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76A61" w14:textId="3AEBE32F" w:rsidR="009512B6" w:rsidRPr="00E3241B" w:rsidRDefault="009512B6">
      <w:pPr>
        <w:rPr>
          <w:lang w:val="en-GB"/>
        </w:rPr>
      </w:pPr>
    </w:p>
    <w:p w14:paraId="64F2FFC2" w14:textId="77777777" w:rsidR="008A543F" w:rsidRPr="00E3241B" w:rsidRDefault="008A543F">
      <w:pPr>
        <w:rPr>
          <w:lang w:val="en-GB"/>
        </w:rPr>
      </w:pPr>
    </w:p>
    <w:p w14:paraId="18B3CCA0" w14:textId="44BDD78A" w:rsidR="008A543F" w:rsidRPr="00E3241B" w:rsidRDefault="008A543F">
      <w:pPr>
        <w:rPr>
          <w:lang w:val="en-GB"/>
        </w:rPr>
      </w:pPr>
      <w:r w:rsidRPr="00E3241B">
        <w:rPr>
          <w:lang w:val="en-GB"/>
        </w:rPr>
        <w:t xml:space="preserve">    </w:t>
      </w:r>
    </w:p>
    <w:p w14:paraId="1658ED2C" w14:textId="42029290" w:rsidR="009512B6" w:rsidRPr="00E3241B" w:rsidRDefault="008A543F" w:rsidP="008A543F">
      <w:pPr>
        <w:jc w:val="center"/>
        <w:rPr>
          <w:lang w:val="en-GB"/>
        </w:rPr>
      </w:pPr>
      <w:r w:rsidRPr="00E3241B">
        <w:rPr>
          <w:lang w:val="en-GB"/>
        </w:rPr>
        <w:t xml:space="preserve">    </w:t>
      </w:r>
      <w:r w:rsidR="00026C0D">
        <w:rPr>
          <w:lang w:val="en-GB"/>
        </w:rPr>
        <w:pict w14:anchorId="3EB48374">
          <v:shape id="_x0000_i1026" type="#_x0000_t75" style="width:280.25pt;height:89.6pt">
            <v:imagedata r:id="rId8" o:title="OPOP logo nové"/>
          </v:shape>
        </w:pict>
      </w:r>
    </w:p>
    <w:p w14:paraId="7DE3B5D3" w14:textId="77777777" w:rsidR="0061755C" w:rsidRPr="00E3241B" w:rsidRDefault="0061755C" w:rsidP="008A543F">
      <w:pPr>
        <w:jc w:val="center"/>
        <w:rPr>
          <w:lang w:val="en-GB"/>
        </w:rPr>
      </w:pPr>
    </w:p>
    <w:p w14:paraId="23C358D0" w14:textId="77777777" w:rsidR="0061755C" w:rsidRPr="00E3241B" w:rsidRDefault="0061755C" w:rsidP="008A543F">
      <w:pPr>
        <w:jc w:val="center"/>
        <w:rPr>
          <w:lang w:val="en-GB"/>
        </w:rPr>
      </w:pPr>
    </w:p>
    <w:p w14:paraId="5C8F2AF7" w14:textId="2B4AB13D" w:rsidR="009512B6" w:rsidRPr="00E3241B" w:rsidRDefault="002D63FD" w:rsidP="008A543F">
      <w:pPr>
        <w:jc w:val="center"/>
        <w:rPr>
          <w:lang w:val="en-GB"/>
        </w:rPr>
      </w:pPr>
      <w:r w:rsidRPr="00E3241B">
        <w:rPr>
          <w:noProof/>
          <w:lang w:val="en-GB" w:eastAsia="cs-CZ"/>
        </w:rPr>
        <w:drawing>
          <wp:inline distT="0" distB="0" distL="0" distR="0" wp14:anchorId="54A71165" wp14:editId="59928703">
            <wp:extent cx="5753100" cy="4390781"/>
            <wp:effectExtent l="0" t="0" r="0" b="0"/>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3927" r="5214" b="13733"/>
                    <a:stretch/>
                  </pic:blipFill>
                  <pic:spPr bwMode="auto">
                    <a:xfrm>
                      <a:off x="0" y="0"/>
                      <a:ext cx="5762166" cy="4397700"/>
                    </a:xfrm>
                    <a:prstGeom prst="rect">
                      <a:avLst/>
                    </a:prstGeom>
                    <a:noFill/>
                    <a:ln>
                      <a:noFill/>
                    </a:ln>
                    <a:extLst>
                      <a:ext uri="{53640926-AAD7-44D8-BBD7-CCE9431645EC}">
                        <a14:shadowObscured xmlns:a14="http://schemas.microsoft.com/office/drawing/2010/main"/>
                      </a:ext>
                    </a:extLst>
                  </pic:spPr>
                </pic:pic>
              </a:graphicData>
            </a:graphic>
          </wp:inline>
        </w:drawing>
      </w:r>
    </w:p>
    <w:p w14:paraId="7B701BBF" w14:textId="77777777" w:rsidR="009512B6" w:rsidRPr="00E3241B" w:rsidRDefault="009512B6">
      <w:pPr>
        <w:rPr>
          <w:color w:val="3B3838" w:themeColor="background2" w:themeShade="40"/>
          <w:lang w:val="en-GB"/>
        </w:rPr>
      </w:pPr>
    </w:p>
    <w:p w14:paraId="0D2CCEFC" w14:textId="23736B26" w:rsidR="004C64DC" w:rsidRPr="00E3241B" w:rsidRDefault="00413ACA" w:rsidP="008A543F">
      <w:pPr>
        <w:spacing w:after="0"/>
        <w:jc w:val="center"/>
        <w:rPr>
          <w:rFonts w:asciiTheme="majorHAnsi" w:hAnsiTheme="majorHAnsi" w:cstheme="majorHAnsi"/>
          <w:color w:val="3B3838" w:themeColor="background2" w:themeShade="40"/>
          <w:sz w:val="44"/>
          <w:szCs w:val="44"/>
          <w:lang w:val="en-GB"/>
        </w:rPr>
      </w:pPr>
      <w:r w:rsidRPr="00E3241B">
        <w:rPr>
          <w:rFonts w:asciiTheme="majorHAnsi" w:hAnsiTheme="majorHAnsi" w:cstheme="majorHAnsi"/>
          <w:color w:val="3B3838" w:themeColor="background2" w:themeShade="40"/>
          <w:sz w:val="44"/>
          <w:szCs w:val="44"/>
          <w:lang w:val="en-GB"/>
        </w:rPr>
        <w:t>User manual</w:t>
      </w:r>
    </w:p>
    <w:p w14:paraId="73620A7A" w14:textId="6E81B1B8" w:rsidR="000A144C" w:rsidRPr="00E3241B" w:rsidRDefault="008A543F" w:rsidP="008A543F">
      <w:pPr>
        <w:spacing w:after="0"/>
        <w:jc w:val="center"/>
        <w:rPr>
          <w:rFonts w:asciiTheme="majorHAnsi" w:hAnsiTheme="majorHAnsi" w:cstheme="majorHAnsi"/>
          <w:color w:val="3B3838" w:themeColor="background2" w:themeShade="40"/>
          <w:sz w:val="44"/>
          <w:szCs w:val="44"/>
          <w:lang w:val="en-GB"/>
        </w:rPr>
      </w:pPr>
      <w:proofErr w:type="spellStart"/>
      <w:r w:rsidRPr="00E3241B">
        <w:rPr>
          <w:rFonts w:asciiTheme="majorHAnsi" w:hAnsiTheme="majorHAnsi" w:cstheme="majorHAnsi"/>
          <w:color w:val="3B3838" w:themeColor="background2" w:themeShade="40"/>
          <w:sz w:val="44"/>
          <w:szCs w:val="44"/>
          <w:lang w:val="en-GB"/>
        </w:rPr>
        <w:t>Biopel</w:t>
      </w:r>
      <w:proofErr w:type="spellEnd"/>
      <w:r w:rsidRPr="00E3241B">
        <w:rPr>
          <w:rFonts w:asciiTheme="majorHAnsi" w:hAnsiTheme="majorHAnsi" w:cstheme="majorHAnsi"/>
          <w:color w:val="3B3838" w:themeColor="background2" w:themeShade="40"/>
          <w:sz w:val="44"/>
          <w:szCs w:val="44"/>
          <w:lang w:val="en-GB"/>
        </w:rPr>
        <w:t xml:space="preserve"> MINI</w:t>
      </w:r>
      <w:r w:rsidR="002D63FD" w:rsidRPr="00E3241B">
        <w:rPr>
          <w:rFonts w:asciiTheme="majorHAnsi" w:hAnsiTheme="majorHAnsi" w:cstheme="majorHAnsi"/>
          <w:color w:val="3B3838" w:themeColor="background2" w:themeShade="40"/>
          <w:sz w:val="44"/>
          <w:szCs w:val="44"/>
          <w:lang w:val="en-GB"/>
        </w:rPr>
        <w:t xml:space="preserve"> 100</w:t>
      </w:r>
      <w:r w:rsidR="00DC3569" w:rsidRPr="00E3241B">
        <w:rPr>
          <w:rFonts w:asciiTheme="majorHAnsi" w:hAnsiTheme="majorHAnsi" w:cstheme="majorHAnsi"/>
          <w:color w:val="3B3838" w:themeColor="background2" w:themeShade="40"/>
          <w:sz w:val="44"/>
          <w:szCs w:val="44"/>
          <w:lang w:val="en-GB"/>
        </w:rPr>
        <w:t>,150,200</w:t>
      </w:r>
    </w:p>
    <w:p w14:paraId="1832F277" w14:textId="77777777" w:rsidR="0061755C" w:rsidRPr="00E3241B" w:rsidRDefault="0061755C" w:rsidP="008A543F">
      <w:pPr>
        <w:spacing w:after="0"/>
        <w:jc w:val="center"/>
        <w:rPr>
          <w:rFonts w:asciiTheme="majorHAnsi" w:hAnsiTheme="majorHAnsi" w:cstheme="majorHAnsi"/>
          <w:color w:val="3B3838" w:themeColor="background2" w:themeShade="40"/>
          <w:sz w:val="44"/>
          <w:szCs w:val="44"/>
          <w:lang w:val="en-GB"/>
        </w:rPr>
      </w:pPr>
    </w:p>
    <w:p w14:paraId="758C7CF8" w14:textId="77777777" w:rsidR="0061755C" w:rsidRPr="00E3241B" w:rsidRDefault="0061755C" w:rsidP="008A543F">
      <w:pPr>
        <w:spacing w:after="0"/>
        <w:jc w:val="center"/>
        <w:rPr>
          <w:rFonts w:asciiTheme="majorHAnsi" w:hAnsiTheme="majorHAnsi" w:cstheme="majorHAnsi"/>
          <w:color w:val="3B3838" w:themeColor="background2" w:themeShade="40"/>
          <w:sz w:val="44"/>
          <w:szCs w:val="44"/>
          <w:lang w:val="en-GB"/>
        </w:rPr>
      </w:pPr>
    </w:p>
    <w:p w14:paraId="29A329B6" w14:textId="77777777" w:rsidR="0061755C" w:rsidRPr="00E3241B" w:rsidRDefault="0061755C" w:rsidP="008A543F">
      <w:pPr>
        <w:spacing w:after="0"/>
        <w:jc w:val="center"/>
        <w:rPr>
          <w:rFonts w:cs="Arial"/>
          <w:lang w:val="en-GB"/>
        </w:rPr>
      </w:pPr>
    </w:p>
    <w:p w14:paraId="1338EC06" w14:textId="18953879" w:rsidR="000A144C" w:rsidRPr="00E3241B" w:rsidRDefault="000A144C" w:rsidP="009512B6">
      <w:pPr>
        <w:spacing w:line="240" w:lineRule="auto"/>
        <w:jc w:val="both"/>
        <w:rPr>
          <w:rFonts w:cs="Arial"/>
          <w:lang w:val="en-GB"/>
        </w:rPr>
      </w:pPr>
    </w:p>
    <w:p w14:paraId="09C365D8" w14:textId="77777777" w:rsidR="00420BB2" w:rsidRPr="00E3241B" w:rsidRDefault="00420BB2" w:rsidP="00D242C3">
      <w:pPr>
        <w:rPr>
          <w:lang w:val="en-GB"/>
        </w:rPr>
      </w:pPr>
    </w:p>
    <w:sdt>
      <w:sdtPr>
        <w:rPr>
          <w:rFonts w:asciiTheme="minorHAnsi" w:eastAsiaTheme="minorHAnsi" w:hAnsiTheme="minorHAnsi" w:cstheme="minorBidi"/>
          <w:color w:val="auto"/>
          <w:sz w:val="22"/>
          <w:szCs w:val="22"/>
          <w:lang w:val="en-GB"/>
        </w:rPr>
        <w:id w:val="1712834370"/>
        <w:docPartObj>
          <w:docPartGallery w:val="Table of Contents"/>
          <w:docPartUnique/>
        </w:docPartObj>
      </w:sdtPr>
      <w:sdtEndPr>
        <w:rPr>
          <w:b/>
          <w:bCs/>
        </w:rPr>
      </w:sdtEndPr>
      <w:sdtContent>
        <w:p w14:paraId="2826C3C5" w14:textId="067C5D49" w:rsidR="00A8799D" w:rsidRPr="00E3241B" w:rsidRDefault="005561A0" w:rsidP="00AD6EF1">
          <w:pPr>
            <w:pStyle w:val="Nadpisobsahu"/>
            <w:spacing w:line="360" w:lineRule="auto"/>
            <w:rPr>
              <w:b/>
              <w:color w:val="auto"/>
              <w:lang w:val="en-GB"/>
            </w:rPr>
          </w:pPr>
          <w:r w:rsidRPr="00E3241B">
            <w:rPr>
              <w:b/>
              <w:color w:val="auto"/>
              <w:lang w:val="en-GB"/>
            </w:rPr>
            <w:t>CONTENT</w:t>
          </w:r>
        </w:p>
        <w:p w14:paraId="51E19150" w14:textId="28EBDB9B" w:rsidR="00026C0D" w:rsidRDefault="00A55537">
          <w:pPr>
            <w:pStyle w:val="Obsah1"/>
            <w:rPr>
              <w:rFonts w:eastAsiaTheme="minorEastAsia"/>
              <w:noProof/>
              <w:kern w:val="2"/>
              <w:sz w:val="24"/>
              <w:szCs w:val="24"/>
              <w:lang w:eastAsia="cs-CZ"/>
              <w14:ligatures w14:val="standardContextual"/>
            </w:rPr>
          </w:pPr>
          <w:r w:rsidRPr="00E3241B">
            <w:rPr>
              <w:lang w:val="en-GB"/>
            </w:rPr>
            <w:fldChar w:fldCharType="begin"/>
          </w:r>
          <w:r w:rsidRPr="00E3241B">
            <w:rPr>
              <w:lang w:val="en-GB"/>
            </w:rPr>
            <w:instrText xml:space="preserve"> TOC \o "1-3" \h \z </w:instrText>
          </w:r>
          <w:r w:rsidRPr="00E3241B">
            <w:rPr>
              <w:lang w:val="en-GB"/>
            </w:rPr>
            <w:fldChar w:fldCharType="separate"/>
          </w:r>
          <w:hyperlink w:anchor="_Toc175795647" w:history="1">
            <w:r w:rsidR="00026C0D" w:rsidRPr="008E4140">
              <w:rPr>
                <w:rStyle w:val="Hypertextovodkaz"/>
                <w:noProof/>
                <w:lang w:val="en-GB"/>
              </w:rPr>
              <w:t>1.</w:t>
            </w:r>
            <w:r w:rsidR="00026C0D">
              <w:rPr>
                <w:rFonts w:eastAsiaTheme="minorEastAsia"/>
                <w:noProof/>
                <w:kern w:val="2"/>
                <w:sz w:val="24"/>
                <w:szCs w:val="24"/>
                <w:lang w:eastAsia="cs-CZ"/>
                <w14:ligatures w14:val="standardContextual"/>
              </w:rPr>
              <w:tab/>
            </w:r>
            <w:r w:rsidR="00026C0D" w:rsidRPr="008E4140">
              <w:rPr>
                <w:rStyle w:val="Hypertextovodkaz"/>
                <w:noProof/>
                <w:lang w:val="en-GB"/>
              </w:rPr>
              <w:t>INTRODUCTION</w:t>
            </w:r>
            <w:r w:rsidR="00026C0D">
              <w:rPr>
                <w:noProof/>
                <w:webHidden/>
              </w:rPr>
              <w:tab/>
            </w:r>
            <w:r w:rsidR="00026C0D">
              <w:rPr>
                <w:noProof/>
                <w:webHidden/>
              </w:rPr>
              <w:fldChar w:fldCharType="begin"/>
            </w:r>
            <w:r w:rsidR="00026C0D">
              <w:rPr>
                <w:noProof/>
                <w:webHidden/>
              </w:rPr>
              <w:instrText xml:space="preserve"> PAGEREF _Toc175795647 \h </w:instrText>
            </w:r>
            <w:r w:rsidR="00026C0D">
              <w:rPr>
                <w:noProof/>
                <w:webHidden/>
              </w:rPr>
            </w:r>
            <w:r w:rsidR="00026C0D">
              <w:rPr>
                <w:noProof/>
                <w:webHidden/>
              </w:rPr>
              <w:fldChar w:fldCharType="separate"/>
            </w:r>
            <w:r w:rsidR="00412599">
              <w:rPr>
                <w:noProof/>
                <w:webHidden/>
              </w:rPr>
              <w:t>4</w:t>
            </w:r>
            <w:r w:rsidR="00026C0D">
              <w:rPr>
                <w:noProof/>
                <w:webHidden/>
              </w:rPr>
              <w:fldChar w:fldCharType="end"/>
            </w:r>
          </w:hyperlink>
        </w:p>
        <w:p w14:paraId="55909788" w14:textId="7424329A" w:rsidR="00026C0D" w:rsidRDefault="00026C0D">
          <w:pPr>
            <w:pStyle w:val="Obsah1"/>
            <w:rPr>
              <w:rFonts w:eastAsiaTheme="minorEastAsia"/>
              <w:noProof/>
              <w:kern w:val="2"/>
              <w:sz w:val="24"/>
              <w:szCs w:val="24"/>
              <w:lang w:eastAsia="cs-CZ"/>
              <w14:ligatures w14:val="standardContextual"/>
            </w:rPr>
          </w:pPr>
          <w:hyperlink w:anchor="_Toc175795648" w:history="1">
            <w:r w:rsidRPr="008E4140">
              <w:rPr>
                <w:rStyle w:val="Hypertextovodkaz"/>
                <w:noProof/>
                <w:lang w:val="en-GB"/>
              </w:rPr>
              <w:t>2.</w:t>
            </w:r>
            <w:r>
              <w:rPr>
                <w:rFonts w:eastAsiaTheme="minorEastAsia"/>
                <w:noProof/>
                <w:kern w:val="2"/>
                <w:sz w:val="24"/>
                <w:szCs w:val="24"/>
                <w:lang w:eastAsia="cs-CZ"/>
                <w14:ligatures w14:val="standardContextual"/>
              </w:rPr>
              <w:tab/>
            </w:r>
            <w:r w:rsidRPr="008E4140">
              <w:rPr>
                <w:rStyle w:val="Hypertextovodkaz"/>
                <w:noProof/>
                <w:lang w:val="en-GB"/>
              </w:rPr>
              <w:t>BASIC CHARACTERISTICS OF BIOPEL MINI 100,150,200 BOILERS</w:t>
            </w:r>
            <w:r>
              <w:rPr>
                <w:noProof/>
                <w:webHidden/>
              </w:rPr>
              <w:tab/>
            </w:r>
            <w:r>
              <w:rPr>
                <w:noProof/>
                <w:webHidden/>
              </w:rPr>
              <w:fldChar w:fldCharType="begin"/>
            </w:r>
            <w:r>
              <w:rPr>
                <w:noProof/>
                <w:webHidden/>
              </w:rPr>
              <w:instrText xml:space="preserve"> PAGEREF _Toc175795648 \h </w:instrText>
            </w:r>
            <w:r>
              <w:rPr>
                <w:noProof/>
                <w:webHidden/>
              </w:rPr>
            </w:r>
            <w:r>
              <w:rPr>
                <w:noProof/>
                <w:webHidden/>
              </w:rPr>
              <w:fldChar w:fldCharType="separate"/>
            </w:r>
            <w:r w:rsidR="00412599">
              <w:rPr>
                <w:noProof/>
                <w:webHidden/>
              </w:rPr>
              <w:t>4</w:t>
            </w:r>
            <w:r>
              <w:rPr>
                <w:noProof/>
                <w:webHidden/>
              </w:rPr>
              <w:fldChar w:fldCharType="end"/>
            </w:r>
          </w:hyperlink>
        </w:p>
        <w:p w14:paraId="271224B5" w14:textId="073C236C" w:rsidR="00026C0D" w:rsidRDefault="00026C0D">
          <w:pPr>
            <w:pStyle w:val="Obsah1"/>
            <w:rPr>
              <w:rFonts w:eastAsiaTheme="minorEastAsia"/>
              <w:noProof/>
              <w:kern w:val="2"/>
              <w:sz w:val="24"/>
              <w:szCs w:val="24"/>
              <w:lang w:eastAsia="cs-CZ"/>
              <w14:ligatures w14:val="standardContextual"/>
            </w:rPr>
          </w:pPr>
          <w:hyperlink w:anchor="_Toc175795649" w:history="1">
            <w:r w:rsidRPr="008E4140">
              <w:rPr>
                <w:rStyle w:val="Hypertextovodkaz"/>
                <w:noProof/>
                <w:lang w:val="en-GB"/>
              </w:rPr>
              <w:t>3.</w:t>
            </w:r>
            <w:r>
              <w:rPr>
                <w:rFonts w:eastAsiaTheme="minorEastAsia"/>
                <w:noProof/>
                <w:kern w:val="2"/>
                <w:sz w:val="24"/>
                <w:szCs w:val="24"/>
                <w:lang w:eastAsia="cs-CZ"/>
                <w14:ligatures w14:val="standardContextual"/>
              </w:rPr>
              <w:tab/>
            </w:r>
            <w:r w:rsidRPr="008E4140">
              <w:rPr>
                <w:rStyle w:val="Hypertextovodkaz"/>
                <w:noProof/>
              </w:rPr>
              <w:t>MAIN PARAMETERS AND DIMENSIONS</w:t>
            </w:r>
            <w:r>
              <w:rPr>
                <w:noProof/>
                <w:webHidden/>
              </w:rPr>
              <w:tab/>
            </w:r>
            <w:r>
              <w:rPr>
                <w:noProof/>
                <w:webHidden/>
              </w:rPr>
              <w:fldChar w:fldCharType="begin"/>
            </w:r>
            <w:r>
              <w:rPr>
                <w:noProof/>
                <w:webHidden/>
              </w:rPr>
              <w:instrText xml:space="preserve"> PAGEREF _Toc175795649 \h </w:instrText>
            </w:r>
            <w:r>
              <w:rPr>
                <w:noProof/>
                <w:webHidden/>
              </w:rPr>
            </w:r>
            <w:r>
              <w:rPr>
                <w:noProof/>
                <w:webHidden/>
              </w:rPr>
              <w:fldChar w:fldCharType="separate"/>
            </w:r>
            <w:r w:rsidR="00412599">
              <w:rPr>
                <w:noProof/>
                <w:webHidden/>
              </w:rPr>
              <w:t>5</w:t>
            </w:r>
            <w:r>
              <w:rPr>
                <w:noProof/>
                <w:webHidden/>
              </w:rPr>
              <w:fldChar w:fldCharType="end"/>
            </w:r>
          </w:hyperlink>
        </w:p>
        <w:p w14:paraId="7E170798" w14:textId="6D43E3AD"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50" w:history="1">
            <w:r w:rsidRPr="008E4140">
              <w:rPr>
                <w:rStyle w:val="Hypertextovodkaz"/>
                <w:noProof/>
                <w:lang w:val="en-GB"/>
              </w:rPr>
              <w:t>3.1.</w:t>
            </w:r>
            <w:r>
              <w:rPr>
                <w:rFonts w:eastAsiaTheme="minorEastAsia"/>
                <w:noProof/>
                <w:kern w:val="2"/>
                <w:sz w:val="24"/>
                <w:szCs w:val="24"/>
                <w:lang w:eastAsia="cs-CZ"/>
                <w14:ligatures w14:val="standardContextual"/>
              </w:rPr>
              <w:tab/>
            </w:r>
            <w:r w:rsidRPr="008E4140">
              <w:rPr>
                <w:rStyle w:val="Hypertextovodkaz"/>
                <w:noProof/>
                <w:lang w:val="en-GB"/>
              </w:rPr>
              <w:t>Parameters of the Biopel MINI 100,150,200 boilers</w:t>
            </w:r>
            <w:r>
              <w:rPr>
                <w:noProof/>
                <w:webHidden/>
              </w:rPr>
              <w:tab/>
            </w:r>
            <w:r>
              <w:rPr>
                <w:noProof/>
                <w:webHidden/>
              </w:rPr>
              <w:fldChar w:fldCharType="begin"/>
            </w:r>
            <w:r>
              <w:rPr>
                <w:noProof/>
                <w:webHidden/>
              </w:rPr>
              <w:instrText xml:space="preserve"> PAGEREF _Toc175795650 \h </w:instrText>
            </w:r>
            <w:r>
              <w:rPr>
                <w:noProof/>
                <w:webHidden/>
              </w:rPr>
            </w:r>
            <w:r>
              <w:rPr>
                <w:noProof/>
                <w:webHidden/>
              </w:rPr>
              <w:fldChar w:fldCharType="separate"/>
            </w:r>
            <w:r w:rsidR="00412599">
              <w:rPr>
                <w:noProof/>
                <w:webHidden/>
              </w:rPr>
              <w:t>5</w:t>
            </w:r>
            <w:r>
              <w:rPr>
                <w:noProof/>
                <w:webHidden/>
              </w:rPr>
              <w:fldChar w:fldCharType="end"/>
            </w:r>
          </w:hyperlink>
        </w:p>
        <w:p w14:paraId="548B5C3C" w14:textId="0547F845"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51" w:history="1">
            <w:r w:rsidRPr="008E4140">
              <w:rPr>
                <w:rStyle w:val="Hypertextovodkaz"/>
                <w:noProof/>
                <w:lang w:val="en-GB"/>
              </w:rPr>
              <w:t>3.2.</w:t>
            </w:r>
            <w:r>
              <w:rPr>
                <w:rFonts w:eastAsiaTheme="minorEastAsia"/>
                <w:noProof/>
                <w:kern w:val="2"/>
                <w:sz w:val="24"/>
                <w:szCs w:val="24"/>
                <w:lang w:eastAsia="cs-CZ"/>
                <w14:ligatures w14:val="standardContextual"/>
              </w:rPr>
              <w:tab/>
            </w:r>
            <w:r w:rsidRPr="008E4140">
              <w:rPr>
                <w:rStyle w:val="Hypertextovodkaz"/>
                <w:noProof/>
                <w:lang w:val="en-GB"/>
              </w:rPr>
              <w:t>Hydraulic losses of boilers</w:t>
            </w:r>
            <w:r>
              <w:rPr>
                <w:noProof/>
                <w:webHidden/>
              </w:rPr>
              <w:tab/>
            </w:r>
            <w:r>
              <w:rPr>
                <w:noProof/>
                <w:webHidden/>
              </w:rPr>
              <w:fldChar w:fldCharType="begin"/>
            </w:r>
            <w:r>
              <w:rPr>
                <w:noProof/>
                <w:webHidden/>
              </w:rPr>
              <w:instrText xml:space="preserve"> PAGEREF _Toc175795651 \h </w:instrText>
            </w:r>
            <w:r>
              <w:rPr>
                <w:noProof/>
                <w:webHidden/>
              </w:rPr>
            </w:r>
            <w:r>
              <w:rPr>
                <w:noProof/>
                <w:webHidden/>
              </w:rPr>
              <w:fldChar w:fldCharType="separate"/>
            </w:r>
            <w:r w:rsidR="00412599">
              <w:rPr>
                <w:noProof/>
                <w:webHidden/>
              </w:rPr>
              <w:t>7</w:t>
            </w:r>
            <w:r>
              <w:rPr>
                <w:noProof/>
                <w:webHidden/>
              </w:rPr>
              <w:fldChar w:fldCharType="end"/>
            </w:r>
          </w:hyperlink>
        </w:p>
        <w:p w14:paraId="015E5A1E" w14:textId="2CE6A80F" w:rsidR="00026C0D" w:rsidRDefault="00026C0D">
          <w:pPr>
            <w:pStyle w:val="Obsah2"/>
            <w:tabs>
              <w:tab w:val="left" w:pos="1200"/>
              <w:tab w:val="right" w:leader="dot" w:pos="10456"/>
            </w:tabs>
            <w:rPr>
              <w:rFonts w:eastAsiaTheme="minorEastAsia"/>
              <w:noProof/>
              <w:kern w:val="2"/>
              <w:sz w:val="24"/>
              <w:szCs w:val="24"/>
              <w:lang w:eastAsia="cs-CZ"/>
              <w14:ligatures w14:val="standardContextual"/>
            </w:rPr>
          </w:pPr>
          <w:hyperlink w:anchor="_Toc175795652" w:history="1">
            <w:r w:rsidRPr="008E4140">
              <w:rPr>
                <w:rStyle w:val="Hypertextovodkaz"/>
                <w:noProof/>
                <w:lang w:val="en-GB"/>
              </w:rPr>
              <w:t>3.2.1.</w:t>
            </w:r>
            <w:r>
              <w:rPr>
                <w:rFonts w:eastAsiaTheme="minorEastAsia"/>
                <w:noProof/>
                <w:kern w:val="2"/>
                <w:sz w:val="24"/>
                <w:szCs w:val="24"/>
                <w:lang w:eastAsia="cs-CZ"/>
                <w14:ligatures w14:val="standardContextual"/>
              </w:rPr>
              <w:tab/>
            </w:r>
            <w:r w:rsidRPr="008E4140">
              <w:rPr>
                <w:rStyle w:val="Hypertextovodkaz"/>
                <w:noProof/>
                <w:lang w:val="en-GB"/>
              </w:rPr>
              <w:t>Biopel Mini 100,150,200</w:t>
            </w:r>
            <w:r>
              <w:rPr>
                <w:noProof/>
                <w:webHidden/>
              </w:rPr>
              <w:tab/>
            </w:r>
            <w:r>
              <w:rPr>
                <w:noProof/>
                <w:webHidden/>
              </w:rPr>
              <w:fldChar w:fldCharType="begin"/>
            </w:r>
            <w:r>
              <w:rPr>
                <w:noProof/>
                <w:webHidden/>
              </w:rPr>
              <w:instrText xml:space="preserve"> PAGEREF _Toc175795652 \h </w:instrText>
            </w:r>
            <w:r>
              <w:rPr>
                <w:noProof/>
                <w:webHidden/>
              </w:rPr>
            </w:r>
            <w:r>
              <w:rPr>
                <w:noProof/>
                <w:webHidden/>
              </w:rPr>
              <w:fldChar w:fldCharType="separate"/>
            </w:r>
            <w:r w:rsidR="00412599">
              <w:rPr>
                <w:noProof/>
                <w:webHidden/>
              </w:rPr>
              <w:t>7</w:t>
            </w:r>
            <w:r>
              <w:rPr>
                <w:noProof/>
                <w:webHidden/>
              </w:rPr>
              <w:fldChar w:fldCharType="end"/>
            </w:r>
          </w:hyperlink>
        </w:p>
        <w:p w14:paraId="1BB3EF17" w14:textId="0DC863F3"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53" w:history="1">
            <w:r w:rsidRPr="008E4140">
              <w:rPr>
                <w:rStyle w:val="Hypertextovodkaz"/>
                <w:noProof/>
                <w:lang w:val="en-GB"/>
              </w:rPr>
              <w:t>3.3.</w:t>
            </w:r>
            <w:r>
              <w:rPr>
                <w:rFonts w:eastAsiaTheme="minorEastAsia"/>
                <w:noProof/>
                <w:kern w:val="2"/>
                <w:sz w:val="24"/>
                <w:szCs w:val="24"/>
                <w:lang w:eastAsia="cs-CZ"/>
                <w14:ligatures w14:val="standardContextual"/>
              </w:rPr>
              <w:tab/>
            </w:r>
            <w:r w:rsidRPr="008E4140">
              <w:rPr>
                <w:rStyle w:val="Hypertextovodkaz"/>
                <w:noProof/>
                <w:lang w:val="en-GB"/>
              </w:rPr>
              <w:t>Burner</w:t>
            </w:r>
            <w:r>
              <w:rPr>
                <w:noProof/>
                <w:webHidden/>
              </w:rPr>
              <w:tab/>
            </w:r>
            <w:r>
              <w:rPr>
                <w:noProof/>
                <w:webHidden/>
              </w:rPr>
              <w:fldChar w:fldCharType="begin"/>
            </w:r>
            <w:r>
              <w:rPr>
                <w:noProof/>
                <w:webHidden/>
              </w:rPr>
              <w:instrText xml:space="preserve"> PAGEREF _Toc175795653 \h </w:instrText>
            </w:r>
            <w:r>
              <w:rPr>
                <w:noProof/>
                <w:webHidden/>
              </w:rPr>
            </w:r>
            <w:r>
              <w:rPr>
                <w:noProof/>
                <w:webHidden/>
              </w:rPr>
              <w:fldChar w:fldCharType="separate"/>
            </w:r>
            <w:r w:rsidR="00412599">
              <w:rPr>
                <w:noProof/>
                <w:webHidden/>
              </w:rPr>
              <w:t>8</w:t>
            </w:r>
            <w:r>
              <w:rPr>
                <w:noProof/>
                <w:webHidden/>
              </w:rPr>
              <w:fldChar w:fldCharType="end"/>
            </w:r>
          </w:hyperlink>
        </w:p>
        <w:p w14:paraId="60E8160D" w14:textId="68121265"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54" w:history="1">
            <w:r w:rsidRPr="008E4140">
              <w:rPr>
                <w:rStyle w:val="Hypertextovodkaz"/>
                <w:noProof/>
                <w:lang w:val="en-GB"/>
              </w:rPr>
              <w:t>3.4.</w:t>
            </w:r>
            <w:r>
              <w:rPr>
                <w:rFonts w:eastAsiaTheme="minorEastAsia"/>
                <w:noProof/>
                <w:kern w:val="2"/>
                <w:sz w:val="24"/>
                <w:szCs w:val="24"/>
                <w:lang w:eastAsia="cs-CZ"/>
                <w14:ligatures w14:val="standardContextual"/>
              </w:rPr>
              <w:tab/>
            </w:r>
            <w:r w:rsidRPr="008E4140">
              <w:rPr>
                <w:rStyle w:val="Hypertextovodkaz"/>
                <w:noProof/>
                <w:lang w:val="en-GB"/>
              </w:rPr>
              <w:t>Hopper</w:t>
            </w:r>
            <w:r>
              <w:rPr>
                <w:noProof/>
                <w:webHidden/>
              </w:rPr>
              <w:tab/>
            </w:r>
            <w:r>
              <w:rPr>
                <w:noProof/>
                <w:webHidden/>
              </w:rPr>
              <w:fldChar w:fldCharType="begin"/>
            </w:r>
            <w:r>
              <w:rPr>
                <w:noProof/>
                <w:webHidden/>
              </w:rPr>
              <w:instrText xml:space="preserve"> PAGEREF _Toc175795654 \h </w:instrText>
            </w:r>
            <w:r>
              <w:rPr>
                <w:noProof/>
                <w:webHidden/>
              </w:rPr>
            </w:r>
            <w:r>
              <w:rPr>
                <w:noProof/>
                <w:webHidden/>
              </w:rPr>
              <w:fldChar w:fldCharType="separate"/>
            </w:r>
            <w:r w:rsidR="00412599">
              <w:rPr>
                <w:noProof/>
                <w:webHidden/>
              </w:rPr>
              <w:t>8</w:t>
            </w:r>
            <w:r>
              <w:rPr>
                <w:noProof/>
                <w:webHidden/>
              </w:rPr>
              <w:fldChar w:fldCharType="end"/>
            </w:r>
          </w:hyperlink>
        </w:p>
        <w:p w14:paraId="42A2EE1E" w14:textId="185BB380"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55" w:history="1">
            <w:r w:rsidRPr="008E4140">
              <w:rPr>
                <w:rStyle w:val="Hypertextovodkaz"/>
                <w:noProof/>
                <w:lang w:val="en-GB"/>
              </w:rPr>
              <w:t>3.5.</w:t>
            </w:r>
            <w:r>
              <w:rPr>
                <w:rFonts w:eastAsiaTheme="minorEastAsia"/>
                <w:noProof/>
                <w:kern w:val="2"/>
                <w:sz w:val="24"/>
                <w:szCs w:val="24"/>
                <w:lang w:eastAsia="cs-CZ"/>
                <w14:ligatures w14:val="standardContextual"/>
              </w:rPr>
              <w:tab/>
            </w:r>
            <w:r w:rsidRPr="008E4140">
              <w:rPr>
                <w:rStyle w:val="Hypertextovodkaz"/>
                <w:noProof/>
                <w:lang w:val="en-GB"/>
              </w:rPr>
              <w:t>External feeder</w:t>
            </w:r>
            <w:r>
              <w:rPr>
                <w:noProof/>
                <w:webHidden/>
              </w:rPr>
              <w:tab/>
            </w:r>
            <w:r>
              <w:rPr>
                <w:noProof/>
                <w:webHidden/>
              </w:rPr>
              <w:fldChar w:fldCharType="begin"/>
            </w:r>
            <w:r>
              <w:rPr>
                <w:noProof/>
                <w:webHidden/>
              </w:rPr>
              <w:instrText xml:space="preserve"> PAGEREF _Toc175795655 \h </w:instrText>
            </w:r>
            <w:r>
              <w:rPr>
                <w:noProof/>
                <w:webHidden/>
              </w:rPr>
            </w:r>
            <w:r>
              <w:rPr>
                <w:noProof/>
                <w:webHidden/>
              </w:rPr>
              <w:fldChar w:fldCharType="separate"/>
            </w:r>
            <w:r w:rsidR="00412599">
              <w:rPr>
                <w:noProof/>
                <w:webHidden/>
              </w:rPr>
              <w:t>9</w:t>
            </w:r>
            <w:r>
              <w:rPr>
                <w:noProof/>
                <w:webHidden/>
              </w:rPr>
              <w:fldChar w:fldCharType="end"/>
            </w:r>
          </w:hyperlink>
        </w:p>
        <w:p w14:paraId="7F95BA94" w14:textId="1567018D" w:rsidR="00026C0D" w:rsidRDefault="00026C0D">
          <w:pPr>
            <w:pStyle w:val="Obsah1"/>
            <w:rPr>
              <w:rFonts w:eastAsiaTheme="minorEastAsia"/>
              <w:noProof/>
              <w:kern w:val="2"/>
              <w:sz w:val="24"/>
              <w:szCs w:val="24"/>
              <w:lang w:eastAsia="cs-CZ"/>
              <w14:ligatures w14:val="standardContextual"/>
            </w:rPr>
          </w:pPr>
          <w:hyperlink w:anchor="_Toc175795656" w:history="1">
            <w:r w:rsidRPr="008E4140">
              <w:rPr>
                <w:rStyle w:val="Hypertextovodkaz"/>
                <w:noProof/>
                <w:lang w:val="en-GB"/>
              </w:rPr>
              <w:t>4.</w:t>
            </w:r>
            <w:r>
              <w:rPr>
                <w:rFonts w:eastAsiaTheme="minorEastAsia"/>
                <w:noProof/>
                <w:kern w:val="2"/>
                <w:sz w:val="24"/>
                <w:szCs w:val="24"/>
                <w:lang w:eastAsia="cs-CZ"/>
                <w14:ligatures w14:val="standardContextual"/>
              </w:rPr>
              <w:tab/>
            </w:r>
            <w:r w:rsidRPr="008E4140">
              <w:rPr>
                <w:rStyle w:val="Hypertextovodkaz"/>
                <w:noProof/>
                <w:lang w:val="en-GB"/>
              </w:rPr>
              <w:t>PRESCRIBED FUEL</w:t>
            </w:r>
            <w:r>
              <w:rPr>
                <w:noProof/>
                <w:webHidden/>
              </w:rPr>
              <w:tab/>
            </w:r>
            <w:r>
              <w:rPr>
                <w:noProof/>
                <w:webHidden/>
              </w:rPr>
              <w:fldChar w:fldCharType="begin"/>
            </w:r>
            <w:r>
              <w:rPr>
                <w:noProof/>
                <w:webHidden/>
              </w:rPr>
              <w:instrText xml:space="preserve"> PAGEREF _Toc175795656 \h </w:instrText>
            </w:r>
            <w:r>
              <w:rPr>
                <w:noProof/>
                <w:webHidden/>
              </w:rPr>
            </w:r>
            <w:r>
              <w:rPr>
                <w:noProof/>
                <w:webHidden/>
              </w:rPr>
              <w:fldChar w:fldCharType="separate"/>
            </w:r>
            <w:r w:rsidR="00412599">
              <w:rPr>
                <w:noProof/>
                <w:webHidden/>
              </w:rPr>
              <w:t>9</w:t>
            </w:r>
            <w:r>
              <w:rPr>
                <w:noProof/>
                <w:webHidden/>
              </w:rPr>
              <w:fldChar w:fldCharType="end"/>
            </w:r>
          </w:hyperlink>
        </w:p>
        <w:p w14:paraId="2E23BD1F" w14:textId="147DD217" w:rsidR="00026C0D" w:rsidRDefault="00026C0D">
          <w:pPr>
            <w:pStyle w:val="Obsah1"/>
            <w:rPr>
              <w:rFonts w:eastAsiaTheme="minorEastAsia"/>
              <w:noProof/>
              <w:kern w:val="2"/>
              <w:sz w:val="24"/>
              <w:szCs w:val="24"/>
              <w:lang w:eastAsia="cs-CZ"/>
              <w14:ligatures w14:val="standardContextual"/>
            </w:rPr>
          </w:pPr>
          <w:hyperlink w:anchor="_Toc175795657" w:history="1">
            <w:r w:rsidRPr="008E4140">
              <w:rPr>
                <w:rStyle w:val="Hypertextovodkaz"/>
                <w:noProof/>
                <w:lang w:val="en-GB"/>
              </w:rPr>
              <w:t>5.</w:t>
            </w:r>
            <w:r>
              <w:rPr>
                <w:rFonts w:eastAsiaTheme="minorEastAsia"/>
                <w:noProof/>
                <w:kern w:val="2"/>
                <w:sz w:val="24"/>
                <w:szCs w:val="24"/>
                <w:lang w:eastAsia="cs-CZ"/>
                <w14:ligatures w14:val="standardContextual"/>
              </w:rPr>
              <w:tab/>
            </w:r>
            <w:r w:rsidRPr="008E4140">
              <w:rPr>
                <w:rStyle w:val="Hypertextovodkaz"/>
                <w:noProof/>
              </w:rPr>
              <w:t>BASIC ELEMENTS OF THE INSTALLATION CONFIGURATION AND PACKAGE CONTENTS</w:t>
            </w:r>
            <w:r>
              <w:rPr>
                <w:noProof/>
                <w:webHidden/>
              </w:rPr>
              <w:tab/>
            </w:r>
            <w:r>
              <w:rPr>
                <w:noProof/>
                <w:webHidden/>
              </w:rPr>
              <w:fldChar w:fldCharType="begin"/>
            </w:r>
            <w:r>
              <w:rPr>
                <w:noProof/>
                <w:webHidden/>
              </w:rPr>
              <w:instrText xml:space="preserve"> PAGEREF _Toc175795657 \h </w:instrText>
            </w:r>
            <w:r>
              <w:rPr>
                <w:noProof/>
                <w:webHidden/>
              </w:rPr>
            </w:r>
            <w:r>
              <w:rPr>
                <w:noProof/>
                <w:webHidden/>
              </w:rPr>
              <w:fldChar w:fldCharType="separate"/>
            </w:r>
            <w:r w:rsidR="00412599">
              <w:rPr>
                <w:noProof/>
                <w:webHidden/>
              </w:rPr>
              <w:t>9</w:t>
            </w:r>
            <w:r>
              <w:rPr>
                <w:noProof/>
                <w:webHidden/>
              </w:rPr>
              <w:fldChar w:fldCharType="end"/>
            </w:r>
          </w:hyperlink>
        </w:p>
        <w:p w14:paraId="2C1B23C2" w14:textId="00251B7E"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58" w:history="1">
            <w:r w:rsidRPr="008E4140">
              <w:rPr>
                <w:rStyle w:val="Hypertextovodkaz"/>
                <w:noProof/>
                <w:lang w:val="en-GB"/>
              </w:rPr>
              <w:t>5.1.</w:t>
            </w:r>
            <w:r>
              <w:rPr>
                <w:rFonts w:eastAsiaTheme="minorEastAsia"/>
                <w:noProof/>
                <w:kern w:val="2"/>
                <w:sz w:val="24"/>
                <w:szCs w:val="24"/>
                <w:lang w:eastAsia="cs-CZ"/>
                <w14:ligatures w14:val="standardContextual"/>
              </w:rPr>
              <w:tab/>
            </w:r>
            <w:r w:rsidRPr="008E4140">
              <w:rPr>
                <w:rStyle w:val="Hypertextovodkaz"/>
                <w:noProof/>
                <w:lang w:val="en-GB"/>
              </w:rPr>
              <w:t>Biopel MINI 100,150,200 package contents</w:t>
            </w:r>
            <w:r>
              <w:rPr>
                <w:noProof/>
                <w:webHidden/>
              </w:rPr>
              <w:tab/>
            </w:r>
            <w:r>
              <w:rPr>
                <w:noProof/>
                <w:webHidden/>
              </w:rPr>
              <w:fldChar w:fldCharType="begin"/>
            </w:r>
            <w:r>
              <w:rPr>
                <w:noProof/>
                <w:webHidden/>
              </w:rPr>
              <w:instrText xml:space="preserve"> PAGEREF _Toc175795658 \h </w:instrText>
            </w:r>
            <w:r>
              <w:rPr>
                <w:noProof/>
                <w:webHidden/>
              </w:rPr>
            </w:r>
            <w:r>
              <w:rPr>
                <w:noProof/>
                <w:webHidden/>
              </w:rPr>
              <w:fldChar w:fldCharType="separate"/>
            </w:r>
            <w:r w:rsidR="00412599">
              <w:rPr>
                <w:noProof/>
                <w:webHidden/>
              </w:rPr>
              <w:t>10</w:t>
            </w:r>
            <w:r>
              <w:rPr>
                <w:noProof/>
                <w:webHidden/>
              </w:rPr>
              <w:fldChar w:fldCharType="end"/>
            </w:r>
          </w:hyperlink>
        </w:p>
        <w:p w14:paraId="2837869F" w14:textId="4C37A300"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59" w:history="1">
            <w:r w:rsidRPr="008E4140">
              <w:rPr>
                <w:rStyle w:val="Hypertextovodkaz"/>
                <w:noProof/>
                <w:lang w:val="en-GB"/>
              </w:rPr>
              <w:t>5.2.</w:t>
            </w:r>
            <w:r>
              <w:rPr>
                <w:rFonts w:eastAsiaTheme="minorEastAsia"/>
                <w:noProof/>
                <w:kern w:val="2"/>
                <w:sz w:val="24"/>
                <w:szCs w:val="24"/>
                <w:lang w:eastAsia="cs-CZ"/>
                <w14:ligatures w14:val="standardContextual"/>
              </w:rPr>
              <w:tab/>
            </w:r>
            <w:r w:rsidRPr="008E4140">
              <w:rPr>
                <w:rStyle w:val="Hypertextovodkaz"/>
                <w:noProof/>
                <w:lang w:val="en-GB"/>
              </w:rPr>
              <w:t>Burner</w:t>
            </w:r>
            <w:r>
              <w:rPr>
                <w:noProof/>
                <w:webHidden/>
              </w:rPr>
              <w:tab/>
            </w:r>
            <w:r>
              <w:rPr>
                <w:noProof/>
                <w:webHidden/>
              </w:rPr>
              <w:fldChar w:fldCharType="begin"/>
            </w:r>
            <w:r>
              <w:rPr>
                <w:noProof/>
                <w:webHidden/>
              </w:rPr>
              <w:instrText xml:space="preserve"> PAGEREF _Toc175795659 \h </w:instrText>
            </w:r>
            <w:r>
              <w:rPr>
                <w:noProof/>
                <w:webHidden/>
              </w:rPr>
            </w:r>
            <w:r>
              <w:rPr>
                <w:noProof/>
                <w:webHidden/>
              </w:rPr>
              <w:fldChar w:fldCharType="separate"/>
            </w:r>
            <w:r w:rsidR="00412599">
              <w:rPr>
                <w:noProof/>
                <w:webHidden/>
              </w:rPr>
              <w:t>10</w:t>
            </w:r>
            <w:r>
              <w:rPr>
                <w:noProof/>
                <w:webHidden/>
              </w:rPr>
              <w:fldChar w:fldCharType="end"/>
            </w:r>
          </w:hyperlink>
        </w:p>
        <w:p w14:paraId="75343DA0" w14:textId="61725E7D" w:rsidR="00026C0D" w:rsidRDefault="00026C0D">
          <w:pPr>
            <w:pStyle w:val="Obsah2"/>
            <w:tabs>
              <w:tab w:val="right" w:leader="dot" w:pos="10456"/>
            </w:tabs>
            <w:rPr>
              <w:rFonts w:eastAsiaTheme="minorEastAsia"/>
              <w:noProof/>
              <w:kern w:val="2"/>
              <w:sz w:val="24"/>
              <w:szCs w:val="24"/>
              <w:lang w:eastAsia="cs-CZ"/>
              <w14:ligatures w14:val="standardContextual"/>
            </w:rPr>
          </w:pPr>
          <w:hyperlink w:anchor="_Toc175795660" w:history="1">
            <w:r w:rsidRPr="008E4140">
              <w:rPr>
                <w:rStyle w:val="Hypertextovodkaz"/>
                <w:noProof/>
                <w:lang w:val="en-GB"/>
              </w:rPr>
              <w:t>Package content:</w:t>
            </w:r>
            <w:r>
              <w:rPr>
                <w:noProof/>
                <w:webHidden/>
              </w:rPr>
              <w:tab/>
            </w:r>
            <w:r>
              <w:rPr>
                <w:noProof/>
                <w:webHidden/>
              </w:rPr>
              <w:fldChar w:fldCharType="begin"/>
            </w:r>
            <w:r>
              <w:rPr>
                <w:noProof/>
                <w:webHidden/>
              </w:rPr>
              <w:instrText xml:space="preserve"> PAGEREF _Toc175795660 \h </w:instrText>
            </w:r>
            <w:r>
              <w:rPr>
                <w:noProof/>
                <w:webHidden/>
              </w:rPr>
            </w:r>
            <w:r>
              <w:rPr>
                <w:noProof/>
                <w:webHidden/>
              </w:rPr>
              <w:fldChar w:fldCharType="separate"/>
            </w:r>
            <w:r w:rsidR="00412599">
              <w:rPr>
                <w:noProof/>
                <w:webHidden/>
              </w:rPr>
              <w:t>11</w:t>
            </w:r>
            <w:r>
              <w:rPr>
                <w:noProof/>
                <w:webHidden/>
              </w:rPr>
              <w:fldChar w:fldCharType="end"/>
            </w:r>
          </w:hyperlink>
        </w:p>
        <w:p w14:paraId="702D2858" w14:textId="3BB9A295"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61" w:history="1">
            <w:r w:rsidRPr="008E4140">
              <w:rPr>
                <w:rStyle w:val="Hypertextovodkaz"/>
                <w:noProof/>
                <w:lang w:val="en-GB"/>
              </w:rPr>
              <w:t>5.3.</w:t>
            </w:r>
            <w:r>
              <w:rPr>
                <w:rFonts w:eastAsiaTheme="minorEastAsia"/>
                <w:noProof/>
                <w:kern w:val="2"/>
                <w:sz w:val="24"/>
                <w:szCs w:val="24"/>
                <w:lang w:eastAsia="cs-CZ"/>
                <w14:ligatures w14:val="standardContextual"/>
              </w:rPr>
              <w:tab/>
            </w:r>
            <w:r w:rsidRPr="008E4140">
              <w:rPr>
                <w:rStyle w:val="Hypertextovodkaz"/>
                <w:noProof/>
                <w:lang w:val="en-GB"/>
              </w:rPr>
              <w:t>External Hopper</w:t>
            </w:r>
            <w:r>
              <w:rPr>
                <w:noProof/>
                <w:webHidden/>
              </w:rPr>
              <w:tab/>
            </w:r>
            <w:r>
              <w:rPr>
                <w:noProof/>
                <w:webHidden/>
              </w:rPr>
              <w:fldChar w:fldCharType="begin"/>
            </w:r>
            <w:r>
              <w:rPr>
                <w:noProof/>
                <w:webHidden/>
              </w:rPr>
              <w:instrText xml:space="preserve"> PAGEREF _Toc175795661 \h </w:instrText>
            </w:r>
            <w:r>
              <w:rPr>
                <w:noProof/>
                <w:webHidden/>
              </w:rPr>
            </w:r>
            <w:r>
              <w:rPr>
                <w:noProof/>
                <w:webHidden/>
              </w:rPr>
              <w:fldChar w:fldCharType="separate"/>
            </w:r>
            <w:r w:rsidR="00412599">
              <w:rPr>
                <w:noProof/>
                <w:webHidden/>
              </w:rPr>
              <w:t>11</w:t>
            </w:r>
            <w:r>
              <w:rPr>
                <w:noProof/>
                <w:webHidden/>
              </w:rPr>
              <w:fldChar w:fldCharType="end"/>
            </w:r>
          </w:hyperlink>
        </w:p>
        <w:p w14:paraId="0F71B6AD" w14:textId="0088752E"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62" w:history="1">
            <w:r w:rsidRPr="008E4140">
              <w:rPr>
                <w:rStyle w:val="Hypertextovodkaz"/>
                <w:noProof/>
                <w:lang w:val="en-GB"/>
              </w:rPr>
              <w:t>5.4.</w:t>
            </w:r>
            <w:r>
              <w:rPr>
                <w:rFonts w:eastAsiaTheme="minorEastAsia"/>
                <w:noProof/>
                <w:kern w:val="2"/>
                <w:sz w:val="24"/>
                <w:szCs w:val="24"/>
                <w:lang w:eastAsia="cs-CZ"/>
                <w14:ligatures w14:val="standardContextual"/>
              </w:rPr>
              <w:tab/>
            </w:r>
            <w:r w:rsidRPr="008E4140">
              <w:rPr>
                <w:rStyle w:val="Hypertextovodkaz"/>
                <w:noProof/>
                <w:lang w:val="en-GB"/>
              </w:rPr>
              <w:t>External feeder</w:t>
            </w:r>
            <w:r>
              <w:rPr>
                <w:noProof/>
                <w:webHidden/>
              </w:rPr>
              <w:tab/>
            </w:r>
            <w:r>
              <w:rPr>
                <w:noProof/>
                <w:webHidden/>
              </w:rPr>
              <w:fldChar w:fldCharType="begin"/>
            </w:r>
            <w:r>
              <w:rPr>
                <w:noProof/>
                <w:webHidden/>
              </w:rPr>
              <w:instrText xml:space="preserve"> PAGEREF _Toc175795662 \h </w:instrText>
            </w:r>
            <w:r>
              <w:rPr>
                <w:noProof/>
                <w:webHidden/>
              </w:rPr>
            </w:r>
            <w:r>
              <w:rPr>
                <w:noProof/>
                <w:webHidden/>
              </w:rPr>
              <w:fldChar w:fldCharType="separate"/>
            </w:r>
            <w:r w:rsidR="00412599">
              <w:rPr>
                <w:noProof/>
                <w:webHidden/>
              </w:rPr>
              <w:t>12</w:t>
            </w:r>
            <w:r>
              <w:rPr>
                <w:noProof/>
                <w:webHidden/>
              </w:rPr>
              <w:fldChar w:fldCharType="end"/>
            </w:r>
          </w:hyperlink>
        </w:p>
        <w:p w14:paraId="1879C452" w14:textId="5074BF05"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63" w:history="1">
            <w:r w:rsidRPr="008E4140">
              <w:rPr>
                <w:rStyle w:val="Hypertextovodkaz"/>
                <w:noProof/>
                <w:lang w:val="en-GB"/>
              </w:rPr>
              <w:t>5.5.</w:t>
            </w:r>
            <w:r>
              <w:rPr>
                <w:rFonts w:eastAsiaTheme="minorEastAsia"/>
                <w:noProof/>
                <w:kern w:val="2"/>
                <w:sz w:val="24"/>
                <w:szCs w:val="24"/>
                <w:lang w:eastAsia="cs-CZ"/>
                <w14:ligatures w14:val="standardContextual"/>
              </w:rPr>
              <w:tab/>
            </w:r>
            <w:r w:rsidRPr="008E4140">
              <w:rPr>
                <w:rStyle w:val="Hypertextovodkaz"/>
                <w:noProof/>
                <w:lang w:val="en-GB"/>
              </w:rPr>
              <w:t>Automatic de-ashing</w:t>
            </w:r>
            <w:r>
              <w:rPr>
                <w:noProof/>
                <w:webHidden/>
              </w:rPr>
              <w:tab/>
            </w:r>
            <w:r>
              <w:rPr>
                <w:noProof/>
                <w:webHidden/>
              </w:rPr>
              <w:fldChar w:fldCharType="begin"/>
            </w:r>
            <w:r>
              <w:rPr>
                <w:noProof/>
                <w:webHidden/>
              </w:rPr>
              <w:instrText xml:space="preserve"> PAGEREF _Toc175795663 \h </w:instrText>
            </w:r>
            <w:r>
              <w:rPr>
                <w:noProof/>
                <w:webHidden/>
              </w:rPr>
            </w:r>
            <w:r>
              <w:rPr>
                <w:noProof/>
                <w:webHidden/>
              </w:rPr>
              <w:fldChar w:fldCharType="separate"/>
            </w:r>
            <w:r w:rsidR="00412599">
              <w:rPr>
                <w:noProof/>
                <w:webHidden/>
              </w:rPr>
              <w:t>12</w:t>
            </w:r>
            <w:r>
              <w:rPr>
                <w:noProof/>
                <w:webHidden/>
              </w:rPr>
              <w:fldChar w:fldCharType="end"/>
            </w:r>
          </w:hyperlink>
        </w:p>
        <w:p w14:paraId="126D3D7B" w14:textId="540D3D0F"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64" w:history="1">
            <w:r w:rsidRPr="008E4140">
              <w:rPr>
                <w:rStyle w:val="Hypertextovodkaz"/>
                <w:noProof/>
                <w:lang w:val="en-GB"/>
              </w:rPr>
              <w:t>5.6.</w:t>
            </w:r>
            <w:r>
              <w:rPr>
                <w:rFonts w:eastAsiaTheme="minorEastAsia"/>
                <w:noProof/>
                <w:kern w:val="2"/>
                <w:sz w:val="24"/>
                <w:szCs w:val="24"/>
                <w:lang w:eastAsia="cs-CZ"/>
                <w14:ligatures w14:val="standardContextual"/>
              </w:rPr>
              <w:tab/>
            </w:r>
            <w:r w:rsidRPr="008E4140">
              <w:rPr>
                <w:rStyle w:val="Hypertextovodkaz"/>
                <w:noProof/>
                <w:lang w:val="en-GB"/>
              </w:rPr>
              <w:t>Compressor cleaning</w:t>
            </w:r>
            <w:r>
              <w:rPr>
                <w:noProof/>
                <w:webHidden/>
              </w:rPr>
              <w:tab/>
            </w:r>
            <w:r>
              <w:rPr>
                <w:noProof/>
                <w:webHidden/>
              </w:rPr>
              <w:fldChar w:fldCharType="begin"/>
            </w:r>
            <w:r>
              <w:rPr>
                <w:noProof/>
                <w:webHidden/>
              </w:rPr>
              <w:instrText xml:space="preserve"> PAGEREF _Toc175795664 \h </w:instrText>
            </w:r>
            <w:r>
              <w:rPr>
                <w:noProof/>
                <w:webHidden/>
              </w:rPr>
            </w:r>
            <w:r>
              <w:rPr>
                <w:noProof/>
                <w:webHidden/>
              </w:rPr>
              <w:fldChar w:fldCharType="separate"/>
            </w:r>
            <w:r w:rsidR="00412599">
              <w:rPr>
                <w:noProof/>
                <w:webHidden/>
              </w:rPr>
              <w:t>12</w:t>
            </w:r>
            <w:r>
              <w:rPr>
                <w:noProof/>
                <w:webHidden/>
              </w:rPr>
              <w:fldChar w:fldCharType="end"/>
            </w:r>
          </w:hyperlink>
        </w:p>
        <w:p w14:paraId="03DC5A4D" w14:textId="772A865C" w:rsidR="00026C0D" w:rsidRDefault="00026C0D">
          <w:pPr>
            <w:pStyle w:val="Obsah1"/>
            <w:rPr>
              <w:rFonts w:eastAsiaTheme="minorEastAsia"/>
              <w:noProof/>
              <w:kern w:val="2"/>
              <w:sz w:val="24"/>
              <w:szCs w:val="24"/>
              <w:lang w:eastAsia="cs-CZ"/>
              <w14:ligatures w14:val="standardContextual"/>
            </w:rPr>
          </w:pPr>
          <w:hyperlink w:anchor="_Toc175795665" w:history="1">
            <w:r w:rsidRPr="008E4140">
              <w:rPr>
                <w:rStyle w:val="Hypertextovodkaz"/>
                <w:noProof/>
                <w:lang w:val="en-GB"/>
              </w:rPr>
              <w:t>6.</w:t>
            </w:r>
            <w:r>
              <w:rPr>
                <w:rFonts w:eastAsiaTheme="minorEastAsia"/>
                <w:noProof/>
                <w:kern w:val="2"/>
                <w:sz w:val="24"/>
                <w:szCs w:val="24"/>
                <w:lang w:eastAsia="cs-CZ"/>
                <w14:ligatures w14:val="standardContextual"/>
              </w:rPr>
              <w:tab/>
            </w:r>
            <w:r w:rsidRPr="008E4140">
              <w:rPr>
                <w:rStyle w:val="Hypertextovodkaz"/>
                <w:noProof/>
                <w:lang w:val="en-GB"/>
              </w:rPr>
              <w:t>INSTALLATION PROCESS</w:t>
            </w:r>
            <w:r>
              <w:rPr>
                <w:noProof/>
                <w:webHidden/>
              </w:rPr>
              <w:tab/>
            </w:r>
            <w:r>
              <w:rPr>
                <w:noProof/>
                <w:webHidden/>
              </w:rPr>
              <w:fldChar w:fldCharType="begin"/>
            </w:r>
            <w:r>
              <w:rPr>
                <w:noProof/>
                <w:webHidden/>
              </w:rPr>
              <w:instrText xml:space="preserve"> PAGEREF _Toc175795665 \h </w:instrText>
            </w:r>
            <w:r>
              <w:rPr>
                <w:noProof/>
                <w:webHidden/>
              </w:rPr>
            </w:r>
            <w:r>
              <w:rPr>
                <w:noProof/>
                <w:webHidden/>
              </w:rPr>
              <w:fldChar w:fldCharType="separate"/>
            </w:r>
            <w:r w:rsidR="00412599">
              <w:rPr>
                <w:noProof/>
                <w:webHidden/>
              </w:rPr>
              <w:t>13</w:t>
            </w:r>
            <w:r>
              <w:rPr>
                <w:noProof/>
                <w:webHidden/>
              </w:rPr>
              <w:fldChar w:fldCharType="end"/>
            </w:r>
          </w:hyperlink>
        </w:p>
        <w:p w14:paraId="3780DB72" w14:textId="5A8EA352"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66" w:history="1">
            <w:r w:rsidRPr="008E4140">
              <w:rPr>
                <w:rStyle w:val="Hypertextovodkaz"/>
                <w:noProof/>
                <w:lang w:val="en-GB"/>
              </w:rPr>
              <w:t>6.1.</w:t>
            </w:r>
            <w:r>
              <w:rPr>
                <w:rFonts w:eastAsiaTheme="minorEastAsia"/>
                <w:noProof/>
                <w:kern w:val="2"/>
                <w:sz w:val="24"/>
                <w:szCs w:val="24"/>
                <w:lang w:eastAsia="cs-CZ"/>
                <w14:ligatures w14:val="standardContextual"/>
              </w:rPr>
              <w:tab/>
            </w:r>
            <w:r w:rsidRPr="008E4140">
              <w:rPr>
                <w:rStyle w:val="Hypertextovodkaz"/>
                <w:noProof/>
                <w:lang w:val="en-GB"/>
              </w:rPr>
              <w:t>Boiler location</w:t>
            </w:r>
            <w:r>
              <w:rPr>
                <w:noProof/>
                <w:webHidden/>
              </w:rPr>
              <w:tab/>
            </w:r>
            <w:r>
              <w:rPr>
                <w:noProof/>
                <w:webHidden/>
              </w:rPr>
              <w:fldChar w:fldCharType="begin"/>
            </w:r>
            <w:r>
              <w:rPr>
                <w:noProof/>
                <w:webHidden/>
              </w:rPr>
              <w:instrText xml:space="preserve"> PAGEREF _Toc175795666 \h </w:instrText>
            </w:r>
            <w:r>
              <w:rPr>
                <w:noProof/>
                <w:webHidden/>
              </w:rPr>
            </w:r>
            <w:r>
              <w:rPr>
                <w:noProof/>
                <w:webHidden/>
              </w:rPr>
              <w:fldChar w:fldCharType="separate"/>
            </w:r>
            <w:r w:rsidR="00412599">
              <w:rPr>
                <w:noProof/>
                <w:webHidden/>
              </w:rPr>
              <w:t>13</w:t>
            </w:r>
            <w:r>
              <w:rPr>
                <w:noProof/>
                <w:webHidden/>
              </w:rPr>
              <w:fldChar w:fldCharType="end"/>
            </w:r>
          </w:hyperlink>
        </w:p>
        <w:p w14:paraId="656F62FA" w14:textId="386B0F02"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67" w:history="1">
            <w:r w:rsidRPr="008E4140">
              <w:rPr>
                <w:rStyle w:val="Hypertextovodkaz"/>
                <w:noProof/>
                <w:lang w:val="en-GB"/>
              </w:rPr>
              <w:t>6.2.</w:t>
            </w:r>
            <w:r>
              <w:rPr>
                <w:rFonts w:eastAsiaTheme="minorEastAsia"/>
                <w:noProof/>
                <w:kern w:val="2"/>
                <w:sz w:val="24"/>
                <w:szCs w:val="24"/>
                <w:lang w:eastAsia="cs-CZ"/>
                <w14:ligatures w14:val="standardContextual"/>
              </w:rPr>
              <w:tab/>
            </w:r>
            <w:r w:rsidRPr="008E4140">
              <w:rPr>
                <w:rStyle w:val="Hypertextovodkaz"/>
                <w:noProof/>
                <w:lang w:val="en-GB"/>
              </w:rPr>
              <w:t>Display installation</w:t>
            </w:r>
            <w:r>
              <w:rPr>
                <w:noProof/>
                <w:webHidden/>
              </w:rPr>
              <w:tab/>
            </w:r>
            <w:r>
              <w:rPr>
                <w:noProof/>
                <w:webHidden/>
              </w:rPr>
              <w:fldChar w:fldCharType="begin"/>
            </w:r>
            <w:r>
              <w:rPr>
                <w:noProof/>
                <w:webHidden/>
              </w:rPr>
              <w:instrText xml:space="preserve"> PAGEREF _Toc175795667 \h </w:instrText>
            </w:r>
            <w:r>
              <w:rPr>
                <w:noProof/>
                <w:webHidden/>
              </w:rPr>
            </w:r>
            <w:r>
              <w:rPr>
                <w:noProof/>
                <w:webHidden/>
              </w:rPr>
              <w:fldChar w:fldCharType="separate"/>
            </w:r>
            <w:r w:rsidR="00412599">
              <w:rPr>
                <w:noProof/>
                <w:webHidden/>
              </w:rPr>
              <w:t>15</w:t>
            </w:r>
            <w:r>
              <w:rPr>
                <w:noProof/>
                <w:webHidden/>
              </w:rPr>
              <w:fldChar w:fldCharType="end"/>
            </w:r>
          </w:hyperlink>
        </w:p>
        <w:p w14:paraId="7D35045B" w14:textId="68C08C14"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68" w:history="1">
            <w:r w:rsidRPr="008E4140">
              <w:rPr>
                <w:rStyle w:val="Hypertextovodkaz"/>
                <w:noProof/>
                <w:lang w:val="en-GB"/>
              </w:rPr>
              <w:t>6.3.</w:t>
            </w:r>
            <w:r>
              <w:rPr>
                <w:rFonts w:eastAsiaTheme="minorEastAsia"/>
                <w:noProof/>
                <w:kern w:val="2"/>
                <w:sz w:val="24"/>
                <w:szCs w:val="24"/>
                <w:lang w:eastAsia="cs-CZ"/>
                <w14:ligatures w14:val="standardContextual"/>
              </w:rPr>
              <w:tab/>
            </w:r>
            <w:r w:rsidRPr="008E4140">
              <w:rPr>
                <w:rStyle w:val="Hypertextovodkaz"/>
                <w:noProof/>
                <w:lang w:val="en-GB"/>
              </w:rPr>
              <w:t>Automatic de-ashing</w:t>
            </w:r>
            <w:r>
              <w:rPr>
                <w:noProof/>
                <w:webHidden/>
              </w:rPr>
              <w:tab/>
            </w:r>
            <w:r>
              <w:rPr>
                <w:noProof/>
                <w:webHidden/>
              </w:rPr>
              <w:fldChar w:fldCharType="begin"/>
            </w:r>
            <w:r>
              <w:rPr>
                <w:noProof/>
                <w:webHidden/>
              </w:rPr>
              <w:instrText xml:space="preserve"> PAGEREF _Toc175795668 \h </w:instrText>
            </w:r>
            <w:r>
              <w:rPr>
                <w:noProof/>
                <w:webHidden/>
              </w:rPr>
            </w:r>
            <w:r>
              <w:rPr>
                <w:noProof/>
                <w:webHidden/>
              </w:rPr>
              <w:fldChar w:fldCharType="separate"/>
            </w:r>
            <w:r w:rsidR="00412599">
              <w:rPr>
                <w:noProof/>
                <w:webHidden/>
              </w:rPr>
              <w:t>15</w:t>
            </w:r>
            <w:r>
              <w:rPr>
                <w:noProof/>
                <w:webHidden/>
              </w:rPr>
              <w:fldChar w:fldCharType="end"/>
            </w:r>
          </w:hyperlink>
        </w:p>
        <w:p w14:paraId="75F51AB4" w14:textId="29C8627A"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69" w:history="1">
            <w:r w:rsidRPr="008E4140">
              <w:rPr>
                <w:rStyle w:val="Hypertextovodkaz"/>
                <w:noProof/>
                <w:lang w:val="en-GB"/>
              </w:rPr>
              <w:t>6.4.</w:t>
            </w:r>
            <w:r>
              <w:rPr>
                <w:rFonts w:eastAsiaTheme="minorEastAsia"/>
                <w:noProof/>
                <w:kern w:val="2"/>
                <w:sz w:val="24"/>
                <w:szCs w:val="24"/>
                <w:lang w:eastAsia="cs-CZ"/>
                <w14:ligatures w14:val="standardContextual"/>
              </w:rPr>
              <w:tab/>
            </w:r>
            <w:r w:rsidRPr="008E4140">
              <w:rPr>
                <w:rStyle w:val="Hypertextovodkaz"/>
                <w:noProof/>
                <w:lang w:val="en-GB"/>
              </w:rPr>
              <w:t>Burner</w:t>
            </w:r>
            <w:r>
              <w:rPr>
                <w:noProof/>
                <w:webHidden/>
              </w:rPr>
              <w:tab/>
            </w:r>
            <w:r>
              <w:rPr>
                <w:noProof/>
                <w:webHidden/>
              </w:rPr>
              <w:fldChar w:fldCharType="begin"/>
            </w:r>
            <w:r>
              <w:rPr>
                <w:noProof/>
                <w:webHidden/>
              </w:rPr>
              <w:instrText xml:space="preserve"> PAGEREF _Toc175795669 \h </w:instrText>
            </w:r>
            <w:r>
              <w:rPr>
                <w:noProof/>
                <w:webHidden/>
              </w:rPr>
            </w:r>
            <w:r>
              <w:rPr>
                <w:noProof/>
                <w:webHidden/>
              </w:rPr>
              <w:fldChar w:fldCharType="separate"/>
            </w:r>
            <w:r w:rsidR="00412599">
              <w:rPr>
                <w:noProof/>
                <w:webHidden/>
              </w:rPr>
              <w:t>16</w:t>
            </w:r>
            <w:r>
              <w:rPr>
                <w:noProof/>
                <w:webHidden/>
              </w:rPr>
              <w:fldChar w:fldCharType="end"/>
            </w:r>
          </w:hyperlink>
        </w:p>
        <w:p w14:paraId="570E7123" w14:textId="6C323B35"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70" w:history="1">
            <w:r w:rsidRPr="008E4140">
              <w:rPr>
                <w:rStyle w:val="Hypertextovodkaz"/>
                <w:noProof/>
                <w:lang w:val="en-GB"/>
              </w:rPr>
              <w:t>6.5.</w:t>
            </w:r>
            <w:r>
              <w:rPr>
                <w:rFonts w:eastAsiaTheme="minorEastAsia"/>
                <w:noProof/>
                <w:kern w:val="2"/>
                <w:sz w:val="24"/>
                <w:szCs w:val="24"/>
                <w:lang w:eastAsia="cs-CZ"/>
                <w14:ligatures w14:val="standardContextual"/>
              </w:rPr>
              <w:tab/>
            </w:r>
            <w:r w:rsidRPr="008E4140">
              <w:rPr>
                <w:rStyle w:val="Hypertextovodkaz"/>
                <w:noProof/>
                <w:lang w:val="en-GB"/>
              </w:rPr>
              <w:t>External Hopper</w:t>
            </w:r>
            <w:r>
              <w:rPr>
                <w:noProof/>
                <w:webHidden/>
              </w:rPr>
              <w:tab/>
            </w:r>
            <w:r>
              <w:rPr>
                <w:noProof/>
                <w:webHidden/>
              </w:rPr>
              <w:fldChar w:fldCharType="begin"/>
            </w:r>
            <w:r>
              <w:rPr>
                <w:noProof/>
                <w:webHidden/>
              </w:rPr>
              <w:instrText xml:space="preserve"> PAGEREF _Toc175795670 \h </w:instrText>
            </w:r>
            <w:r>
              <w:rPr>
                <w:noProof/>
                <w:webHidden/>
              </w:rPr>
            </w:r>
            <w:r>
              <w:rPr>
                <w:noProof/>
                <w:webHidden/>
              </w:rPr>
              <w:fldChar w:fldCharType="separate"/>
            </w:r>
            <w:r w:rsidR="00412599">
              <w:rPr>
                <w:noProof/>
                <w:webHidden/>
              </w:rPr>
              <w:t>19</w:t>
            </w:r>
            <w:r>
              <w:rPr>
                <w:noProof/>
                <w:webHidden/>
              </w:rPr>
              <w:fldChar w:fldCharType="end"/>
            </w:r>
          </w:hyperlink>
        </w:p>
        <w:p w14:paraId="60172E65" w14:textId="1BB8B7AB"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71" w:history="1">
            <w:r w:rsidRPr="008E4140">
              <w:rPr>
                <w:rStyle w:val="Hypertextovodkaz"/>
                <w:noProof/>
                <w:lang w:val="en-GB"/>
              </w:rPr>
              <w:t>6.6.</w:t>
            </w:r>
            <w:r>
              <w:rPr>
                <w:rFonts w:eastAsiaTheme="minorEastAsia"/>
                <w:noProof/>
                <w:kern w:val="2"/>
                <w:sz w:val="24"/>
                <w:szCs w:val="24"/>
                <w:lang w:eastAsia="cs-CZ"/>
                <w14:ligatures w14:val="standardContextual"/>
              </w:rPr>
              <w:tab/>
            </w:r>
            <w:r w:rsidRPr="008E4140">
              <w:rPr>
                <w:rStyle w:val="Hypertextovodkaz"/>
                <w:noProof/>
                <w:lang w:val="en-GB"/>
              </w:rPr>
              <w:t>External feeder</w:t>
            </w:r>
            <w:r>
              <w:rPr>
                <w:noProof/>
                <w:webHidden/>
              </w:rPr>
              <w:tab/>
            </w:r>
            <w:r>
              <w:rPr>
                <w:noProof/>
                <w:webHidden/>
              </w:rPr>
              <w:fldChar w:fldCharType="begin"/>
            </w:r>
            <w:r>
              <w:rPr>
                <w:noProof/>
                <w:webHidden/>
              </w:rPr>
              <w:instrText xml:space="preserve"> PAGEREF _Toc175795671 \h </w:instrText>
            </w:r>
            <w:r>
              <w:rPr>
                <w:noProof/>
                <w:webHidden/>
              </w:rPr>
            </w:r>
            <w:r>
              <w:rPr>
                <w:noProof/>
                <w:webHidden/>
              </w:rPr>
              <w:fldChar w:fldCharType="separate"/>
            </w:r>
            <w:r w:rsidR="00412599">
              <w:rPr>
                <w:noProof/>
                <w:webHidden/>
              </w:rPr>
              <w:t>25</w:t>
            </w:r>
            <w:r>
              <w:rPr>
                <w:noProof/>
                <w:webHidden/>
              </w:rPr>
              <w:fldChar w:fldCharType="end"/>
            </w:r>
          </w:hyperlink>
        </w:p>
        <w:p w14:paraId="745BBAFF" w14:textId="54A433D5"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72" w:history="1">
            <w:r w:rsidRPr="008E4140">
              <w:rPr>
                <w:rStyle w:val="Hypertextovodkaz"/>
                <w:noProof/>
                <w:lang w:val="en-GB"/>
              </w:rPr>
              <w:t>6.7.</w:t>
            </w:r>
            <w:r>
              <w:rPr>
                <w:rFonts w:eastAsiaTheme="minorEastAsia"/>
                <w:noProof/>
                <w:kern w:val="2"/>
                <w:sz w:val="24"/>
                <w:szCs w:val="24"/>
                <w:lang w:eastAsia="cs-CZ"/>
                <w14:ligatures w14:val="standardContextual"/>
              </w:rPr>
              <w:tab/>
            </w:r>
            <w:r w:rsidRPr="008E4140">
              <w:rPr>
                <w:rStyle w:val="Hypertextovodkaz"/>
                <w:noProof/>
                <w:lang w:val="en-GB"/>
              </w:rPr>
              <w:t>Compressor cleaning</w:t>
            </w:r>
            <w:r>
              <w:rPr>
                <w:noProof/>
                <w:webHidden/>
              </w:rPr>
              <w:tab/>
            </w:r>
            <w:r>
              <w:rPr>
                <w:noProof/>
                <w:webHidden/>
              </w:rPr>
              <w:fldChar w:fldCharType="begin"/>
            </w:r>
            <w:r>
              <w:rPr>
                <w:noProof/>
                <w:webHidden/>
              </w:rPr>
              <w:instrText xml:space="preserve"> PAGEREF _Toc175795672 \h </w:instrText>
            </w:r>
            <w:r>
              <w:rPr>
                <w:noProof/>
                <w:webHidden/>
              </w:rPr>
            </w:r>
            <w:r>
              <w:rPr>
                <w:noProof/>
                <w:webHidden/>
              </w:rPr>
              <w:fldChar w:fldCharType="separate"/>
            </w:r>
            <w:r w:rsidR="00412599">
              <w:rPr>
                <w:noProof/>
                <w:webHidden/>
              </w:rPr>
              <w:t>26</w:t>
            </w:r>
            <w:r>
              <w:rPr>
                <w:noProof/>
                <w:webHidden/>
              </w:rPr>
              <w:fldChar w:fldCharType="end"/>
            </w:r>
          </w:hyperlink>
        </w:p>
        <w:p w14:paraId="7E21AE76" w14:textId="5A0D3ED1"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73" w:history="1">
            <w:r w:rsidRPr="008E4140">
              <w:rPr>
                <w:rStyle w:val="Hypertextovodkaz"/>
                <w:noProof/>
                <w:lang w:val="en-GB"/>
              </w:rPr>
              <w:t>6.8.</w:t>
            </w:r>
            <w:r>
              <w:rPr>
                <w:rFonts w:eastAsiaTheme="minorEastAsia"/>
                <w:noProof/>
                <w:kern w:val="2"/>
                <w:sz w:val="24"/>
                <w:szCs w:val="24"/>
                <w:lang w:eastAsia="cs-CZ"/>
                <w14:ligatures w14:val="standardContextual"/>
              </w:rPr>
              <w:tab/>
            </w:r>
            <w:r w:rsidRPr="008E4140">
              <w:rPr>
                <w:rStyle w:val="Hypertextovodkaz"/>
                <w:noProof/>
                <w:lang w:val="en-GB"/>
              </w:rPr>
              <w:t>Control unit</w:t>
            </w:r>
            <w:r>
              <w:rPr>
                <w:noProof/>
                <w:webHidden/>
              </w:rPr>
              <w:tab/>
            </w:r>
            <w:r>
              <w:rPr>
                <w:noProof/>
                <w:webHidden/>
              </w:rPr>
              <w:fldChar w:fldCharType="begin"/>
            </w:r>
            <w:r>
              <w:rPr>
                <w:noProof/>
                <w:webHidden/>
              </w:rPr>
              <w:instrText xml:space="preserve"> PAGEREF _Toc175795673 \h </w:instrText>
            </w:r>
            <w:r>
              <w:rPr>
                <w:noProof/>
                <w:webHidden/>
              </w:rPr>
            </w:r>
            <w:r>
              <w:rPr>
                <w:noProof/>
                <w:webHidden/>
              </w:rPr>
              <w:fldChar w:fldCharType="separate"/>
            </w:r>
            <w:r w:rsidR="00412599">
              <w:rPr>
                <w:noProof/>
                <w:webHidden/>
              </w:rPr>
              <w:t>26</w:t>
            </w:r>
            <w:r>
              <w:rPr>
                <w:noProof/>
                <w:webHidden/>
              </w:rPr>
              <w:fldChar w:fldCharType="end"/>
            </w:r>
          </w:hyperlink>
        </w:p>
        <w:p w14:paraId="6D2EDF5F" w14:textId="4958749F"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74" w:history="1">
            <w:r w:rsidRPr="008E4140">
              <w:rPr>
                <w:rStyle w:val="Hypertextovodkaz"/>
                <w:noProof/>
                <w:lang w:val="en-GB"/>
              </w:rPr>
              <w:t>6.9.</w:t>
            </w:r>
            <w:r>
              <w:rPr>
                <w:rFonts w:eastAsiaTheme="minorEastAsia"/>
                <w:noProof/>
                <w:kern w:val="2"/>
                <w:sz w:val="24"/>
                <w:szCs w:val="24"/>
                <w:lang w:eastAsia="cs-CZ"/>
                <w14:ligatures w14:val="standardContextual"/>
              </w:rPr>
              <w:tab/>
            </w:r>
            <w:r w:rsidRPr="008E4140">
              <w:rPr>
                <w:rStyle w:val="Hypertextovodkaz"/>
                <w:noProof/>
                <w:lang w:val="en-GB"/>
              </w:rPr>
              <w:t>Electrical connection of accessories</w:t>
            </w:r>
            <w:r>
              <w:rPr>
                <w:noProof/>
                <w:webHidden/>
              </w:rPr>
              <w:tab/>
            </w:r>
            <w:r>
              <w:rPr>
                <w:noProof/>
                <w:webHidden/>
              </w:rPr>
              <w:fldChar w:fldCharType="begin"/>
            </w:r>
            <w:r>
              <w:rPr>
                <w:noProof/>
                <w:webHidden/>
              </w:rPr>
              <w:instrText xml:space="preserve"> PAGEREF _Toc175795674 \h </w:instrText>
            </w:r>
            <w:r>
              <w:rPr>
                <w:noProof/>
                <w:webHidden/>
              </w:rPr>
            </w:r>
            <w:r>
              <w:rPr>
                <w:noProof/>
                <w:webHidden/>
              </w:rPr>
              <w:fldChar w:fldCharType="separate"/>
            </w:r>
            <w:r w:rsidR="00412599">
              <w:rPr>
                <w:noProof/>
                <w:webHidden/>
              </w:rPr>
              <w:t>28</w:t>
            </w:r>
            <w:r>
              <w:rPr>
                <w:noProof/>
                <w:webHidden/>
              </w:rPr>
              <w:fldChar w:fldCharType="end"/>
            </w:r>
          </w:hyperlink>
        </w:p>
        <w:p w14:paraId="3A3C3F1E" w14:textId="57A0C51C" w:rsidR="00026C0D" w:rsidRDefault="00026C0D">
          <w:pPr>
            <w:pStyle w:val="Obsah1"/>
            <w:rPr>
              <w:rFonts w:eastAsiaTheme="minorEastAsia"/>
              <w:noProof/>
              <w:kern w:val="2"/>
              <w:sz w:val="24"/>
              <w:szCs w:val="24"/>
              <w:lang w:eastAsia="cs-CZ"/>
              <w14:ligatures w14:val="standardContextual"/>
            </w:rPr>
          </w:pPr>
          <w:hyperlink w:anchor="_Toc175795675" w:history="1">
            <w:r w:rsidRPr="008E4140">
              <w:rPr>
                <w:rStyle w:val="Hypertextovodkaz"/>
                <w:noProof/>
                <w:lang w:val="en-GB"/>
              </w:rPr>
              <w:t>7.</w:t>
            </w:r>
            <w:r>
              <w:rPr>
                <w:rFonts w:eastAsiaTheme="minorEastAsia"/>
                <w:noProof/>
                <w:kern w:val="2"/>
                <w:sz w:val="24"/>
                <w:szCs w:val="24"/>
                <w:lang w:eastAsia="cs-CZ"/>
                <w14:ligatures w14:val="standardContextual"/>
              </w:rPr>
              <w:tab/>
            </w:r>
            <w:r w:rsidRPr="008E4140">
              <w:rPr>
                <w:rStyle w:val="Hypertextovodkaz"/>
                <w:noProof/>
                <w:lang w:val="en-GB"/>
              </w:rPr>
              <w:t>BOILER CONTROL UNIT</w:t>
            </w:r>
            <w:r>
              <w:rPr>
                <w:noProof/>
                <w:webHidden/>
              </w:rPr>
              <w:tab/>
            </w:r>
            <w:r>
              <w:rPr>
                <w:noProof/>
                <w:webHidden/>
              </w:rPr>
              <w:fldChar w:fldCharType="begin"/>
            </w:r>
            <w:r>
              <w:rPr>
                <w:noProof/>
                <w:webHidden/>
              </w:rPr>
              <w:instrText xml:space="preserve"> PAGEREF _Toc175795675 \h </w:instrText>
            </w:r>
            <w:r>
              <w:rPr>
                <w:noProof/>
                <w:webHidden/>
              </w:rPr>
            </w:r>
            <w:r>
              <w:rPr>
                <w:noProof/>
                <w:webHidden/>
              </w:rPr>
              <w:fldChar w:fldCharType="separate"/>
            </w:r>
            <w:r w:rsidR="00412599">
              <w:rPr>
                <w:noProof/>
                <w:webHidden/>
              </w:rPr>
              <w:t>31</w:t>
            </w:r>
            <w:r>
              <w:rPr>
                <w:noProof/>
                <w:webHidden/>
              </w:rPr>
              <w:fldChar w:fldCharType="end"/>
            </w:r>
          </w:hyperlink>
        </w:p>
        <w:p w14:paraId="344E2243" w14:textId="73B4D69C"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76" w:history="1">
            <w:r w:rsidRPr="008E4140">
              <w:rPr>
                <w:rStyle w:val="Hypertextovodkaz"/>
                <w:noProof/>
                <w:lang w:val="en-GB"/>
              </w:rPr>
              <w:t>7.1.</w:t>
            </w:r>
            <w:r>
              <w:rPr>
                <w:rFonts w:eastAsiaTheme="minorEastAsia"/>
                <w:noProof/>
                <w:kern w:val="2"/>
                <w:sz w:val="24"/>
                <w:szCs w:val="24"/>
                <w:lang w:eastAsia="cs-CZ"/>
                <w14:ligatures w14:val="standardContextual"/>
              </w:rPr>
              <w:tab/>
            </w:r>
            <w:r w:rsidRPr="008E4140">
              <w:rPr>
                <w:rStyle w:val="Hypertextovodkaz"/>
                <w:noProof/>
              </w:rPr>
              <w:t>Basic navigation</w:t>
            </w:r>
            <w:r>
              <w:rPr>
                <w:noProof/>
                <w:webHidden/>
              </w:rPr>
              <w:tab/>
            </w:r>
            <w:r>
              <w:rPr>
                <w:noProof/>
                <w:webHidden/>
              </w:rPr>
              <w:fldChar w:fldCharType="begin"/>
            </w:r>
            <w:r>
              <w:rPr>
                <w:noProof/>
                <w:webHidden/>
              </w:rPr>
              <w:instrText xml:space="preserve"> PAGEREF _Toc175795676 \h </w:instrText>
            </w:r>
            <w:r>
              <w:rPr>
                <w:noProof/>
                <w:webHidden/>
              </w:rPr>
            </w:r>
            <w:r>
              <w:rPr>
                <w:noProof/>
                <w:webHidden/>
              </w:rPr>
              <w:fldChar w:fldCharType="separate"/>
            </w:r>
            <w:r w:rsidR="00412599">
              <w:rPr>
                <w:noProof/>
                <w:webHidden/>
              </w:rPr>
              <w:t>31</w:t>
            </w:r>
            <w:r>
              <w:rPr>
                <w:noProof/>
                <w:webHidden/>
              </w:rPr>
              <w:fldChar w:fldCharType="end"/>
            </w:r>
          </w:hyperlink>
        </w:p>
        <w:p w14:paraId="34853F4E" w14:textId="613DB8F4"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77" w:history="1">
            <w:r w:rsidRPr="008E4140">
              <w:rPr>
                <w:rStyle w:val="Hypertextovodkaz"/>
                <w:noProof/>
                <w:lang w:val="en-GB"/>
              </w:rPr>
              <w:t>7.2.</w:t>
            </w:r>
            <w:r>
              <w:rPr>
                <w:rFonts w:eastAsiaTheme="minorEastAsia"/>
                <w:noProof/>
                <w:kern w:val="2"/>
                <w:sz w:val="24"/>
                <w:szCs w:val="24"/>
                <w:lang w:eastAsia="cs-CZ"/>
                <w14:ligatures w14:val="standardContextual"/>
              </w:rPr>
              <w:tab/>
            </w:r>
            <w:r w:rsidRPr="008E4140">
              <w:rPr>
                <w:rStyle w:val="Hypertextovodkaz"/>
                <w:noProof/>
                <w:lang w:val="en-GB"/>
              </w:rPr>
              <w:t>Basic operating modes</w:t>
            </w:r>
            <w:r>
              <w:rPr>
                <w:noProof/>
                <w:webHidden/>
              </w:rPr>
              <w:tab/>
            </w:r>
            <w:r>
              <w:rPr>
                <w:noProof/>
                <w:webHidden/>
              </w:rPr>
              <w:fldChar w:fldCharType="begin"/>
            </w:r>
            <w:r>
              <w:rPr>
                <w:noProof/>
                <w:webHidden/>
              </w:rPr>
              <w:instrText xml:space="preserve"> PAGEREF _Toc175795677 \h </w:instrText>
            </w:r>
            <w:r>
              <w:rPr>
                <w:noProof/>
                <w:webHidden/>
              </w:rPr>
            </w:r>
            <w:r>
              <w:rPr>
                <w:noProof/>
                <w:webHidden/>
              </w:rPr>
              <w:fldChar w:fldCharType="separate"/>
            </w:r>
            <w:r w:rsidR="00412599">
              <w:rPr>
                <w:noProof/>
                <w:webHidden/>
              </w:rPr>
              <w:t>32</w:t>
            </w:r>
            <w:r>
              <w:rPr>
                <w:noProof/>
                <w:webHidden/>
              </w:rPr>
              <w:fldChar w:fldCharType="end"/>
            </w:r>
          </w:hyperlink>
        </w:p>
        <w:p w14:paraId="76DA5A71" w14:textId="05472CE9" w:rsidR="00026C0D" w:rsidRDefault="00026C0D">
          <w:pPr>
            <w:pStyle w:val="Obsah1"/>
            <w:rPr>
              <w:rFonts w:eastAsiaTheme="minorEastAsia"/>
              <w:noProof/>
              <w:kern w:val="2"/>
              <w:sz w:val="24"/>
              <w:szCs w:val="24"/>
              <w:lang w:eastAsia="cs-CZ"/>
              <w14:ligatures w14:val="standardContextual"/>
            </w:rPr>
          </w:pPr>
          <w:hyperlink w:anchor="_Toc175795678" w:history="1">
            <w:r w:rsidRPr="008E4140">
              <w:rPr>
                <w:rStyle w:val="Hypertextovodkaz"/>
                <w:noProof/>
                <w:lang w:val="en-GB"/>
              </w:rPr>
              <w:t>8.</w:t>
            </w:r>
            <w:r>
              <w:rPr>
                <w:rFonts w:eastAsiaTheme="minorEastAsia"/>
                <w:noProof/>
                <w:kern w:val="2"/>
                <w:sz w:val="24"/>
                <w:szCs w:val="24"/>
                <w:lang w:eastAsia="cs-CZ"/>
                <w14:ligatures w14:val="standardContextual"/>
              </w:rPr>
              <w:tab/>
            </w:r>
            <w:r w:rsidRPr="008E4140">
              <w:rPr>
                <w:rStyle w:val="Hypertextovodkaz"/>
                <w:noProof/>
                <w:lang w:val="en-GB"/>
              </w:rPr>
              <w:t>DESCRIPTION OF CONTROL UNIT FUNCTIONS</w:t>
            </w:r>
            <w:r>
              <w:rPr>
                <w:noProof/>
                <w:webHidden/>
              </w:rPr>
              <w:tab/>
            </w:r>
            <w:r>
              <w:rPr>
                <w:noProof/>
                <w:webHidden/>
              </w:rPr>
              <w:fldChar w:fldCharType="begin"/>
            </w:r>
            <w:r>
              <w:rPr>
                <w:noProof/>
                <w:webHidden/>
              </w:rPr>
              <w:instrText xml:space="preserve"> PAGEREF _Toc175795678 \h </w:instrText>
            </w:r>
            <w:r>
              <w:rPr>
                <w:noProof/>
                <w:webHidden/>
              </w:rPr>
            </w:r>
            <w:r>
              <w:rPr>
                <w:noProof/>
                <w:webHidden/>
              </w:rPr>
              <w:fldChar w:fldCharType="separate"/>
            </w:r>
            <w:r w:rsidR="00412599">
              <w:rPr>
                <w:noProof/>
                <w:webHidden/>
              </w:rPr>
              <w:t>33</w:t>
            </w:r>
            <w:r>
              <w:rPr>
                <w:noProof/>
                <w:webHidden/>
              </w:rPr>
              <w:fldChar w:fldCharType="end"/>
            </w:r>
          </w:hyperlink>
        </w:p>
        <w:p w14:paraId="31CC895A" w14:textId="10213518"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79" w:history="1">
            <w:r w:rsidRPr="008E4140">
              <w:rPr>
                <w:rStyle w:val="Hypertextovodkaz"/>
                <w:noProof/>
                <w:lang w:val="en-GB"/>
              </w:rPr>
              <w:t>8.1.</w:t>
            </w:r>
            <w:r>
              <w:rPr>
                <w:rFonts w:eastAsiaTheme="minorEastAsia"/>
                <w:noProof/>
                <w:kern w:val="2"/>
                <w:sz w:val="24"/>
                <w:szCs w:val="24"/>
                <w:lang w:eastAsia="cs-CZ"/>
                <w14:ligatures w14:val="standardContextual"/>
              </w:rPr>
              <w:tab/>
            </w:r>
            <w:r w:rsidRPr="008E4140">
              <w:rPr>
                <w:rStyle w:val="Hypertextovodkaz"/>
                <w:noProof/>
                <w:lang w:val="en-GB"/>
              </w:rPr>
              <w:t>First start-up</w:t>
            </w:r>
            <w:r>
              <w:rPr>
                <w:noProof/>
                <w:webHidden/>
              </w:rPr>
              <w:tab/>
            </w:r>
            <w:r>
              <w:rPr>
                <w:noProof/>
                <w:webHidden/>
              </w:rPr>
              <w:fldChar w:fldCharType="begin"/>
            </w:r>
            <w:r>
              <w:rPr>
                <w:noProof/>
                <w:webHidden/>
              </w:rPr>
              <w:instrText xml:space="preserve"> PAGEREF _Toc175795679 \h </w:instrText>
            </w:r>
            <w:r>
              <w:rPr>
                <w:noProof/>
                <w:webHidden/>
              </w:rPr>
            </w:r>
            <w:r>
              <w:rPr>
                <w:noProof/>
                <w:webHidden/>
              </w:rPr>
              <w:fldChar w:fldCharType="separate"/>
            </w:r>
            <w:r w:rsidR="00412599">
              <w:rPr>
                <w:noProof/>
                <w:webHidden/>
              </w:rPr>
              <w:t>33</w:t>
            </w:r>
            <w:r>
              <w:rPr>
                <w:noProof/>
                <w:webHidden/>
              </w:rPr>
              <w:fldChar w:fldCharType="end"/>
            </w:r>
          </w:hyperlink>
        </w:p>
        <w:p w14:paraId="0EBE158B" w14:textId="14FA0326"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80" w:history="1">
            <w:r w:rsidRPr="008E4140">
              <w:rPr>
                <w:rStyle w:val="Hypertextovodkaz"/>
                <w:noProof/>
                <w:lang w:val="en-GB"/>
              </w:rPr>
              <w:t>8.2.</w:t>
            </w:r>
            <w:r>
              <w:rPr>
                <w:rFonts w:eastAsiaTheme="minorEastAsia"/>
                <w:noProof/>
                <w:kern w:val="2"/>
                <w:sz w:val="24"/>
                <w:szCs w:val="24"/>
                <w:lang w:eastAsia="cs-CZ"/>
                <w14:ligatures w14:val="standardContextual"/>
              </w:rPr>
              <w:tab/>
            </w:r>
            <w:r w:rsidRPr="008E4140">
              <w:rPr>
                <w:rStyle w:val="Hypertextovodkaz"/>
                <w:noProof/>
                <w:lang w:val="en-GB"/>
              </w:rPr>
              <w:t>Ignition / Extinction</w:t>
            </w:r>
            <w:r>
              <w:rPr>
                <w:noProof/>
                <w:webHidden/>
              </w:rPr>
              <w:tab/>
            </w:r>
            <w:r>
              <w:rPr>
                <w:noProof/>
                <w:webHidden/>
              </w:rPr>
              <w:fldChar w:fldCharType="begin"/>
            </w:r>
            <w:r>
              <w:rPr>
                <w:noProof/>
                <w:webHidden/>
              </w:rPr>
              <w:instrText xml:space="preserve"> PAGEREF _Toc175795680 \h </w:instrText>
            </w:r>
            <w:r>
              <w:rPr>
                <w:noProof/>
                <w:webHidden/>
              </w:rPr>
            </w:r>
            <w:r>
              <w:rPr>
                <w:noProof/>
                <w:webHidden/>
              </w:rPr>
              <w:fldChar w:fldCharType="separate"/>
            </w:r>
            <w:r w:rsidR="00412599">
              <w:rPr>
                <w:noProof/>
                <w:webHidden/>
              </w:rPr>
              <w:t>33</w:t>
            </w:r>
            <w:r>
              <w:rPr>
                <w:noProof/>
                <w:webHidden/>
              </w:rPr>
              <w:fldChar w:fldCharType="end"/>
            </w:r>
          </w:hyperlink>
        </w:p>
        <w:p w14:paraId="2D4D32CA" w14:textId="76C8D67F"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81" w:history="1">
            <w:r w:rsidRPr="008E4140">
              <w:rPr>
                <w:rStyle w:val="Hypertextovodkaz"/>
                <w:noProof/>
                <w:lang w:val="en-GB"/>
              </w:rPr>
              <w:t>8.3.</w:t>
            </w:r>
            <w:r>
              <w:rPr>
                <w:rFonts w:eastAsiaTheme="minorEastAsia"/>
                <w:noProof/>
                <w:kern w:val="2"/>
                <w:sz w:val="24"/>
                <w:szCs w:val="24"/>
                <w:lang w:eastAsia="cs-CZ"/>
                <w14:ligatures w14:val="standardContextual"/>
              </w:rPr>
              <w:tab/>
            </w:r>
            <w:r w:rsidRPr="008E4140">
              <w:rPr>
                <w:rStyle w:val="Hypertextovodkaz"/>
                <w:noProof/>
                <w:lang w:val="en-GB"/>
              </w:rPr>
              <w:t>Main settings</w:t>
            </w:r>
            <w:r>
              <w:rPr>
                <w:noProof/>
                <w:webHidden/>
              </w:rPr>
              <w:tab/>
            </w:r>
            <w:r>
              <w:rPr>
                <w:noProof/>
                <w:webHidden/>
              </w:rPr>
              <w:fldChar w:fldCharType="begin"/>
            </w:r>
            <w:r>
              <w:rPr>
                <w:noProof/>
                <w:webHidden/>
              </w:rPr>
              <w:instrText xml:space="preserve"> PAGEREF _Toc175795681 \h </w:instrText>
            </w:r>
            <w:r>
              <w:rPr>
                <w:noProof/>
                <w:webHidden/>
              </w:rPr>
            </w:r>
            <w:r>
              <w:rPr>
                <w:noProof/>
                <w:webHidden/>
              </w:rPr>
              <w:fldChar w:fldCharType="separate"/>
            </w:r>
            <w:r w:rsidR="00412599">
              <w:rPr>
                <w:noProof/>
                <w:webHidden/>
              </w:rPr>
              <w:t>33</w:t>
            </w:r>
            <w:r>
              <w:rPr>
                <w:noProof/>
                <w:webHidden/>
              </w:rPr>
              <w:fldChar w:fldCharType="end"/>
            </w:r>
          </w:hyperlink>
        </w:p>
        <w:p w14:paraId="05A23931" w14:textId="6844E440"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82" w:history="1">
            <w:r w:rsidRPr="008E4140">
              <w:rPr>
                <w:rStyle w:val="Hypertextovodkaz"/>
                <w:noProof/>
                <w:lang w:val="en-GB"/>
              </w:rPr>
              <w:t>8.4.</w:t>
            </w:r>
            <w:r>
              <w:rPr>
                <w:rFonts w:eastAsiaTheme="minorEastAsia"/>
                <w:noProof/>
                <w:kern w:val="2"/>
                <w:sz w:val="24"/>
                <w:szCs w:val="24"/>
                <w:lang w:eastAsia="cs-CZ"/>
                <w14:ligatures w14:val="standardContextual"/>
              </w:rPr>
              <w:tab/>
            </w:r>
            <w:r w:rsidRPr="008E4140">
              <w:rPr>
                <w:rStyle w:val="Hypertextovodkaz"/>
                <w:noProof/>
                <w:lang w:val="en-GB"/>
              </w:rPr>
              <w:t>Installation menu</w:t>
            </w:r>
            <w:r>
              <w:rPr>
                <w:noProof/>
                <w:webHidden/>
              </w:rPr>
              <w:tab/>
            </w:r>
            <w:r>
              <w:rPr>
                <w:noProof/>
                <w:webHidden/>
              </w:rPr>
              <w:fldChar w:fldCharType="begin"/>
            </w:r>
            <w:r>
              <w:rPr>
                <w:noProof/>
                <w:webHidden/>
              </w:rPr>
              <w:instrText xml:space="preserve"> PAGEREF _Toc175795682 \h </w:instrText>
            </w:r>
            <w:r>
              <w:rPr>
                <w:noProof/>
                <w:webHidden/>
              </w:rPr>
            </w:r>
            <w:r>
              <w:rPr>
                <w:noProof/>
                <w:webHidden/>
              </w:rPr>
              <w:fldChar w:fldCharType="separate"/>
            </w:r>
            <w:r w:rsidR="00412599">
              <w:rPr>
                <w:noProof/>
                <w:webHidden/>
              </w:rPr>
              <w:t>35</w:t>
            </w:r>
            <w:r>
              <w:rPr>
                <w:noProof/>
                <w:webHidden/>
              </w:rPr>
              <w:fldChar w:fldCharType="end"/>
            </w:r>
          </w:hyperlink>
        </w:p>
        <w:p w14:paraId="3B78BD0E" w14:textId="205C5304"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83" w:history="1">
            <w:r w:rsidRPr="008E4140">
              <w:rPr>
                <w:rStyle w:val="Hypertextovodkaz"/>
                <w:noProof/>
                <w:lang w:val="en-GB"/>
              </w:rPr>
              <w:t>8.5.</w:t>
            </w:r>
            <w:r>
              <w:rPr>
                <w:rFonts w:eastAsiaTheme="minorEastAsia"/>
                <w:noProof/>
                <w:kern w:val="2"/>
                <w:sz w:val="24"/>
                <w:szCs w:val="24"/>
                <w:lang w:eastAsia="cs-CZ"/>
                <w14:ligatures w14:val="standardContextual"/>
              </w:rPr>
              <w:tab/>
            </w:r>
            <w:r w:rsidRPr="008E4140">
              <w:rPr>
                <w:rStyle w:val="Hypertextovodkaz"/>
                <w:noProof/>
                <w:lang w:val="en-GB"/>
              </w:rPr>
              <w:t>Service menu</w:t>
            </w:r>
            <w:r>
              <w:rPr>
                <w:noProof/>
                <w:webHidden/>
              </w:rPr>
              <w:tab/>
            </w:r>
            <w:r>
              <w:rPr>
                <w:noProof/>
                <w:webHidden/>
              </w:rPr>
              <w:fldChar w:fldCharType="begin"/>
            </w:r>
            <w:r>
              <w:rPr>
                <w:noProof/>
                <w:webHidden/>
              </w:rPr>
              <w:instrText xml:space="preserve"> PAGEREF _Toc175795683 \h </w:instrText>
            </w:r>
            <w:r>
              <w:rPr>
                <w:noProof/>
                <w:webHidden/>
              </w:rPr>
            </w:r>
            <w:r>
              <w:rPr>
                <w:noProof/>
                <w:webHidden/>
              </w:rPr>
              <w:fldChar w:fldCharType="separate"/>
            </w:r>
            <w:r w:rsidR="00412599">
              <w:rPr>
                <w:noProof/>
                <w:webHidden/>
              </w:rPr>
              <w:t>43</w:t>
            </w:r>
            <w:r>
              <w:rPr>
                <w:noProof/>
                <w:webHidden/>
              </w:rPr>
              <w:fldChar w:fldCharType="end"/>
            </w:r>
          </w:hyperlink>
        </w:p>
        <w:p w14:paraId="21F99B07" w14:textId="6B4CF260"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84" w:history="1">
            <w:r w:rsidRPr="008E4140">
              <w:rPr>
                <w:rStyle w:val="Hypertextovodkaz"/>
                <w:noProof/>
                <w:lang w:val="en-GB"/>
              </w:rPr>
              <w:t>8.6.</w:t>
            </w:r>
            <w:r>
              <w:rPr>
                <w:rFonts w:eastAsiaTheme="minorEastAsia"/>
                <w:noProof/>
                <w:kern w:val="2"/>
                <w:sz w:val="24"/>
                <w:szCs w:val="24"/>
                <w:lang w:eastAsia="cs-CZ"/>
                <w14:ligatures w14:val="standardContextual"/>
              </w:rPr>
              <w:tab/>
            </w:r>
            <w:r w:rsidRPr="008E4140">
              <w:rPr>
                <w:rStyle w:val="Hypertextovodkaz"/>
                <w:noProof/>
                <w:lang w:val="en-GB"/>
              </w:rPr>
              <w:t>Language selection</w:t>
            </w:r>
            <w:r>
              <w:rPr>
                <w:noProof/>
                <w:webHidden/>
              </w:rPr>
              <w:tab/>
            </w:r>
            <w:r>
              <w:rPr>
                <w:noProof/>
                <w:webHidden/>
              </w:rPr>
              <w:fldChar w:fldCharType="begin"/>
            </w:r>
            <w:r>
              <w:rPr>
                <w:noProof/>
                <w:webHidden/>
              </w:rPr>
              <w:instrText xml:space="preserve"> PAGEREF _Toc175795684 \h </w:instrText>
            </w:r>
            <w:r>
              <w:rPr>
                <w:noProof/>
                <w:webHidden/>
              </w:rPr>
            </w:r>
            <w:r>
              <w:rPr>
                <w:noProof/>
                <w:webHidden/>
              </w:rPr>
              <w:fldChar w:fldCharType="separate"/>
            </w:r>
            <w:r w:rsidR="00412599">
              <w:rPr>
                <w:noProof/>
                <w:webHidden/>
              </w:rPr>
              <w:t>46</w:t>
            </w:r>
            <w:r>
              <w:rPr>
                <w:noProof/>
                <w:webHidden/>
              </w:rPr>
              <w:fldChar w:fldCharType="end"/>
            </w:r>
          </w:hyperlink>
        </w:p>
        <w:p w14:paraId="7FBD2651" w14:textId="1DDA8BD8" w:rsidR="00026C0D" w:rsidRDefault="00026C0D">
          <w:pPr>
            <w:pStyle w:val="Obsah1"/>
            <w:rPr>
              <w:rFonts w:eastAsiaTheme="minorEastAsia"/>
              <w:noProof/>
              <w:kern w:val="2"/>
              <w:sz w:val="24"/>
              <w:szCs w:val="24"/>
              <w:lang w:eastAsia="cs-CZ"/>
              <w14:ligatures w14:val="standardContextual"/>
            </w:rPr>
          </w:pPr>
          <w:hyperlink w:anchor="_Toc175795685" w:history="1">
            <w:r w:rsidRPr="008E4140">
              <w:rPr>
                <w:rStyle w:val="Hypertextovodkaz"/>
                <w:noProof/>
                <w:lang w:val="en-GB"/>
              </w:rPr>
              <w:t>9.</w:t>
            </w:r>
            <w:r>
              <w:rPr>
                <w:rFonts w:eastAsiaTheme="minorEastAsia"/>
                <w:noProof/>
                <w:kern w:val="2"/>
                <w:sz w:val="24"/>
                <w:szCs w:val="24"/>
                <w:lang w:eastAsia="cs-CZ"/>
                <w14:ligatures w14:val="standardContextual"/>
              </w:rPr>
              <w:tab/>
            </w:r>
            <w:r w:rsidRPr="008E4140">
              <w:rPr>
                <w:rStyle w:val="Hypertextovodkaz"/>
                <w:noProof/>
                <w:lang w:val="en-GB"/>
              </w:rPr>
              <w:t>FIRST BOILER START-UP</w:t>
            </w:r>
            <w:r>
              <w:rPr>
                <w:noProof/>
                <w:webHidden/>
              </w:rPr>
              <w:tab/>
            </w:r>
            <w:r>
              <w:rPr>
                <w:noProof/>
                <w:webHidden/>
              </w:rPr>
              <w:fldChar w:fldCharType="begin"/>
            </w:r>
            <w:r>
              <w:rPr>
                <w:noProof/>
                <w:webHidden/>
              </w:rPr>
              <w:instrText xml:space="preserve"> PAGEREF _Toc175795685 \h </w:instrText>
            </w:r>
            <w:r>
              <w:rPr>
                <w:noProof/>
                <w:webHidden/>
              </w:rPr>
            </w:r>
            <w:r>
              <w:rPr>
                <w:noProof/>
                <w:webHidden/>
              </w:rPr>
              <w:fldChar w:fldCharType="separate"/>
            </w:r>
            <w:r w:rsidR="00412599">
              <w:rPr>
                <w:noProof/>
                <w:webHidden/>
              </w:rPr>
              <w:t>46</w:t>
            </w:r>
            <w:r>
              <w:rPr>
                <w:noProof/>
                <w:webHidden/>
              </w:rPr>
              <w:fldChar w:fldCharType="end"/>
            </w:r>
          </w:hyperlink>
        </w:p>
        <w:p w14:paraId="1673FC45" w14:textId="2B8882DB" w:rsidR="00026C0D" w:rsidRDefault="00026C0D">
          <w:pPr>
            <w:pStyle w:val="Obsah1"/>
            <w:rPr>
              <w:rFonts w:eastAsiaTheme="minorEastAsia"/>
              <w:noProof/>
              <w:kern w:val="2"/>
              <w:sz w:val="24"/>
              <w:szCs w:val="24"/>
              <w:lang w:eastAsia="cs-CZ"/>
              <w14:ligatures w14:val="standardContextual"/>
            </w:rPr>
          </w:pPr>
          <w:hyperlink w:anchor="_Toc175795686" w:history="1">
            <w:r w:rsidRPr="008E4140">
              <w:rPr>
                <w:rStyle w:val="Hypertextovodkaz"/>
                <w:noProof/>
                <w:lang w:val="en-GB"/>
              </w:rPr>
              <w:t>10.</w:t>
            </w:r>
            <w:r>
              <w:rPr>
                <w:rFonts w:eastAsiaTheme="minorEastAsia"/>
                <w:noProof/>
                <w:kern w:val="2"/>
                <w:sz w:val="24"/>
                <w:szCs w:val="24"/>
                <w:lang w:eastAsia="cs-CZ"/>
                <w14:ligatures w14:val="standardContextual"/>
              </w:rPr>
              <w:tab/>
            </w:r>
            <w:r w:rsidRPr="008E4140">
              <w:rPr>
                <w:rStyle w:val="Hypertextovodkaz"/>
                <w:noProof/>
                <w:lang w:val="en-GB"/>
              </w:rPr>
              <w:t>COMBUSTION CORRECTION</w:t>
            </w:r>
            <w:r>
              <w:rPr>
                <w:noProof/>
                <w:webHidden/>
              </w:rPr>
              <w:tab/>
            </w:r>
            <w:r>
              <w:rPr>
                <w:noProof/>
                <w:webHidden/>
              </w:rPr>
              <w:fldChar w:fldCharType="begin"/>
            </w:r>
            <w:r>
              <w:rPr>
                <w:noProof/>
                <w:webHidden/>
              </w:rPr>
              <w:instrText xml:space="preserve"> PAGEREF _Toc175795686 \h </w:instrText>
            </w:r>
            <w:r>
              <w:rPr>
                <w:noProof/>
                <w:webHidden/>
              </w:rPr>
            </w:r>
            <w:r>
              <w:rPr>
                <w:noProof/>
                <w:webHidden/>
              </w:rPr>
              <w:fldChar w:fldCharType="separate"/>
            </w:r>
            <w:r w:rsidR="00412599">
              <w:rPr>
                <w:noProof/>
                <w:webHidden/>
              </w:rPr>
              <w:t>47</w:t>
            </w:r>
            <w:r>
              <w:rPr>
                <w:noProof/>
                <w:webHidden/>
              </w:rPr>
              <w:fldChar w:fldCharType="end"/>
            </w:r>
          </w:hyperlink>
        </w:p>
        <w:p w14:paraId="7AA1ACDE" w14:textId="32A5751D"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87" w:history="1">
            <w:r w:rsidRPr="008E4140">
              <w:rPr>
                <w:rStyle w:val="Hypertextovodkaz"/>
                <w:noProof/>
                <w:lang w:val="en-GB"/>
              </w:rPr>
              <w:t>10.1.</w:t>
            </w:r>
            <w:r>
              <w:rPr>
                <w:rFonts w:eastAsiaTheme="minorEastAsia"/>
                <w:noProof/>
                <w:kern w:val="2"/>
                <w:sz w:val="24"/>
                <w:szCs w:val="24"/>
                <w:lang w:eastAsia="cs-CZ"/>
                <w14:ligatures w14:val="standardContextual"/>
              </w:rPr>
              <w:tab/>
            </w:r>
            <w:r w:rsidRPr="008E4140">
              <w:rPr>
                <w:rStyle w:val="Hypertextovodkaz"/>
                <w:noProof/>
                <w:lang w:val="en-GB"/>
              </w:rPr>
              <w:t>Flame quality</w:t>
            </w:r>
            <w:r>
              <w:rPr>
                <w:noProof/>
                <w:webHidden/>
              </w:rPr>
              <w:tab/>
            </w:r>
            <w:r>
              <w:rPr>
                <w:noProof/>
                <w:webHidden/>
              </w:rPr>
              <w:fldChar w:fldCharType="begin"/>
            </w:r>
            <w:r>
              <w:rPr>
                <w:noProof/>
                <w:webHidden/>
              </w:rPr>
              <w:instrText xml:space="preserve"> PAGEREF _Toc175795687 \h </w:instrText>
            </w:r>
            <w:r>
              <w:rPr>
                <w:noProof/>
                <w:webHidden/>
              </w:rPr>
            </w:r>
            <w:r>
              <w:rPr>
                <w:noProof/>
                <w:webHidden/>
              </w:rPr>
              <w:fldChar w:fldCharType="separate"/>
            </w:r>
            <w:r w:rsidR="00412599">
              <w:rPr>
                <w:noProof/>
                <w:webHidden/>
              </w:rPr>
              <w:t>47</w:t>
            </w:r>
            <w:r>
              <w:rPr>
                <w:noProof/>
                <w:webHidden/>
              </w:rPr>
              <w:fldChar w:fldCharType="end"/>
            </w:r>
          </w:hyperlink>
        </w:p>
        <w:p w14:paraId="2771BDA1" w14:textId="306725B5"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88" w:history="1">
            <w:r w:rsidRPr="008E4140">
              <w:rPr>
                <w:rStyle w:val="Hypertextovodkaz"/>
                <w:noProof/>
                <w:lang w:val="en-GB"/>
              </w:rPr>
              <w:t>10.2.</w:t>
            </w:r>
            <w:r>
              <w:rPr>
                <w:rFonts w:eastAsiaTheme="minorEastAsia"/>
                <w:noProof/>
                <w:kern w:val="2"/>
                <w:sz w:val="24"/>
                <w:szCs w:val="24"/>
                <w:lang w:eastAsia="cs-CZ"/>
                <w14:ligatures w14:val="standardContextual"/>
              </w:rPr>
              <w:tab/>
            </w:r>
            <w:r w:rsidRPr="008E4140">
              <w:rPr>
                <w:rStyle w:val="Hypertextovodkaz"/>
                <w:noProof/>
                <w:lang w:val="en-GB"/>
              </w:rPr>
              <w:t>Changing the fan speed</w:t>
            </w:r>
            <w:r>
              <w:rPr>
                <w:noProof/>
                <w:webHidden/>
              </w:rPr>
              <w:tab/>
            </w:r>
            <w:r>
              <w:rPr>
                <w:noProof/>
                <w:webHidden/>
              </w:rPr>
              <w:fldChar w:fldCharType="begin"/>
            </w:r>
            <w:r>
              <w:rPr>
                <w:noProof/>
                <w:webHidden/>
              </w:rPr>
              <w:instrText xml:space="preserve"> PAGEREF _Toc175795688 \h </w:instrText>
            </w:r>
            <w:r>
              <w:rPr>
                <w:noProof/>
                <w:webHidden/>
              </w:rPr>
            </w:r>
            <w:r>
              <w:rPr>
                <w:noProof/>
                <w:webHidden/>
              </w:rPr>
              <w:fldChar w:fldCharType="separate"/>
            </w:r>
            <w:r w:rsidR="00412599">
              <w:rPr>
                <w:noProof/>
                <w:webHidden/>
              </w:rPr>
              <w:t>48</w:t>
            </w:r>
            <w:r>
              <w:rPr>
                <w:noProof/>
                <w:webHidden/>
              </w:rPr>
              <w:fldChar w:fldCharType="end"/>
            </w:r>
          </w:hyperlink>
        </w:p>
        <w:p w14:paraId="5184A26D" w14:textId="29F79A60"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89" w:history="1">
            <w:r w:rsidRPr="008E4140">
              <w:rPr>
                <w:rStyle w:val="Hypertextovodkaz"/>
                <w:noProof/>
                <w:lang w:val="en-GB"/>
              </w:rPr>
              <w:t>10.3.</w:t>
            </w:r>
            <w:r>
              <w:rPr>
                <w:rFonts w:eastAsiaTheme="minorEastAsia"/>
                <w:noProof/>
                <w:kern w:val="2"/>
                <w:sz w:val="24"/>
                <w:szCs w:val="24"/>
                <w:lang w:eastAsia="cs-CZ"/>
                <w14:ligatures w14:val="standardContextual"/>
              </w:rPr>
              <w:tab/>
            </w:r>
            <w:r w:rsidRPr="008E4140">
              <w:rPr>
                <w:rStyle w:val="Hypertextovodkaz"/>
                <w:noProof/>
                <w:lang w:val="en-GB"/>
              </w:rPr>
              <w:t>Changing the external feeder operating time</w:t>
            </w:r>
            <w:r>
              <w:rPr>
                <w:noProof/>
                <w:webHidden/>
              </w:rPr>
              <w:tab/>
            </w:r>
            <w:r>
              <w:rPr>
                <w:noProof/>
                <w:webHidden/>
              </w:rPr>
              <w:fldChar w:fldCharType="begin"/>
            </w:r>
            <w:r>
              <w:rPr>
                <w:noProof/>
                <w:webHidden/>
              </w:rPr>
              <w:instrText xml:space="preserve"> PAGEREF _Toc175795689 \h </w:instrText>
            </w:r>
            <w:r>
              <w:rPr>
                <w:noProof/>
                <w:webHidden/>
              </w:rPr>
            </w:r>
            <w:r>
              <w:rPr>
                <w:noProof/>
                <w:webHidden/>
              </w:rPr>
              <w:fldChar w:fldCharType="separate"/>
            </w:r>
            <w:r w:rsidR="00412599">
              <w:rPr>
                <w:noProof/>
                <w:webHidden/>
              </w:rPr>
              <w:t>48</w:t>
            </w:r>
            <w:r>
              <w:rPr>
                <w:noProof/>
                <w:webHidden/>
              </w:rPr>
              <w:fldChar w:fldCharType="end"/>
            </w:r>
          </w:hyperlink>
        </w:p>
        <w:p w14:paraId="685820BD" w14:textId="22855FC5"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90" w:history="1">
            <w:r w:rsidRPr="008E4140">
              <w:rPr>
                <w:rStyle w:val="Hypertextovodkaz"/>
                <w:noProof/>
                <w:lang w:val="en-GB"/>
              </w:rPr>
              <w:t>10.4.</w:t>
            </w:r>
            <w:r>
              <w:rPr>
                <w:rFonts w:eastAsiaTheme="minorEastAsia"/>
                <w:noProof/>
                <w:kern w:val="2"/>
                <w:sz w:val="24"/>
                <w:szCs w:val="24"/>
                <w:lang w:eastAsia="cs-CZ"/>
                <w14:ligatures w14:val="standardContextual"/>
              </w:rPr>
              <w:tab/>
            </w:r>
            <w:r w:rsidRPr="008E4140">
              <w:rPr>
                <w:rStyle w:val="Hypertextovodkaz"/>
                <w:noProof/>
                <w:lang w:val="en-GB"/>
              </w:rPr>
              <w:t>Non-standard installations</w:t>
            </w:r>
            <w:r>
              <w:rPr>
                <w:noProof/>
                <w:webHidden/>
              </w:rPr>
              <w:tab/>
            </w:r>
            <w:r>
              <w:rPr>
                <w:noProof/>
                <w:webHidden/>
              </w:rPr>
              <w:fldChar w:fldCharType="begin"/>
            </w:r>
            <w:r>
              <w:rPr>
                <w:noProof/>
                <w:webHidden/>
              </w:rPr>
              <w:instrText xml:space="preserve"> PAGEREF _Toc175795690 \h </w:instrText>
            </w:r>
            <w:r>
              <w:rPr>
                <w:noProof/>
                <w:webHidden/>
              </w:rPr>
            </w:r>
            <w:r>
              <w:rPr>
                <w:noProof/>
                <w:webHidden/>
              </w:rPr>
              <w:fldChar w:fldCharType="separate"/>
            </w:r>
            <w:r w:rsidR="00412599">
              <w:rPr>
                <w:noProof/>
                <w:webHidden/>
              </w:rPr>
              <w:t>48</w:t>
            </w:r>
            <w:r>
              <w:rPr>
                <w:noProof/>
                <w:webHidden/>
              </w:rPr>
              <w:fldChar w:fldCharType="end"/>
            </w:r>
          </w:hyperlink>
        </w:p>
        <w:p w14:paraId="17ECD724" w14:textId="3184BA5C" w:rsidR="00026C0D" w:rsidRDefault="00026C0D">
          <w:pPr>
            <w:pStyle w:val="Obsah1"/>
            <w:rPr>
              <w:rFonts w:eastAsiaTheme="minorEastAsia"/>
              <w:noProof/>
              <w:kern w:val="2"/>
              <w:sz w:val="24"/>
              <w:szCs w:val="24"/>
              <w:lang w:eastAsia="cs-CZ"/>
              <w14:ligatures w14:val="standardContextual"/>
            </w:rPr>
          </w:pPr>
          <w:hyperlink w:anchor="_Toc175795691" w:history="1">
            <w:r w:rsidRPr="008E4140">
              <w:rPr>
                <w:rStyle w:val="Hypertextovodkaz"/>
                <w:noProof/>
                <w:lang w:val="en-GB"/>
              </w:rPr>
              <w:t>11.</w:t>
            </w:r>
            <w:r>
              <w:rPr>
                <w:rFonts w:eastAsiaTheme="minorEastAsia"/>
                <w:noProof/>
                <w:kern w:val="2"/>
                <w:sz w:val="24"/>
                <w:szCs w:val="24"/>
                <w:lang w:eastAsia="cs-CZ"/>
                <w14:ligatures w14:val="standardContextual"/>
              </w:rPr>
              <w:tab/>
            </w:r>
            <w:r w:rsidRPr="008E4140">
              <w:rPr>
                <w:rStyle w:val="Hypertextovodkaz"/>
                <w:noProof/>
                <w:lang w:val="en-GB"/>
              </w:rPr>
              <w:t>HEATING SYSTEM CONTROL</w:t>
            </w:r>
            <w:r>
              <w:rPr>
                <w:noProof/>
                <w:webHidden/>
              </w:rPr>
              <w:tab/>
            </w:r>
            <w:r>
              <w:rPr>
                <w:noProof/>
                <w:webHidden/>
              </w:rPr>
              <w:fldChar w:fldCharType="begin"/>
            </w:r>
            <w:r>
              <w:rPr>
                <w:noProof/>
                <w:webHidden/>
              </w:rPr>
              <w:instrText xml:space="preserve"> PAGEREF _Toc175795691 \h </w:instrText>
            </w:r>
            <w:r>
              <w:rPr>
                <w:noProof/>
                <w:webHidden/>
              </w:rPr>
            </w:r>
            <w:r>
              <w:rPr>
                <w:noProof/>
                <w:webHidden/>
              </w:rPr>
              <w:fldChar w:fldCharType="separate"/>
            </w:r>
            <w:r w:rsidR="00412599">
              <w:rPr>
                <w:noProof/>
                <w:webHidden/>
              </w:rPr>
              <w:t>50</w:t>
            </w:r>
            <w:r>
              <w:rPr>
                <w:noProof/>
                <w:webHidden/>
              </w:rPr>
              <w:fldChar w:fldCharType="end"/>
            </w:r>
          </w:hyperlink>
        </w:p>
        <w:p w14:paraId="740649CE" w14:textId="0839CE29"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92" w:history="1">
            <w:r w:rsidRPr="008E4140">
              <w:rPr>
                <w:rStyle w:val="Hypertextovodkaz"/>
                <w:noProof/>
                <w:lang w:val="en-GB"/>
              </w:rPr>
              <w:t>11.1.</w:t>
            </w:r>
            <w:r>
              <w:rPr>
                <w:rFonts w:eastAsiaTheme="minorEastAsia"/>
                <w:noProof/>
                <w:kern w:val="2"/>
                <w:sz w:val="24"/>
                <w:szCs w:val="24"/>
                <w:lang w:eastAsia="cs-CZ"/>
                <w14:ligatures w14:val="standardContextual"/>
              </w:rPr>
              <w:tab/>
            </w:r>
            <w:r w:rsidRPr="008E4140">
              <w:rPr>
                <w:rStyle w:val="Hypertextovodkaz"/>
                <w:noProof/>
                <w:lang w:val="en-GB"/>
              </w:rPr>
              <w:t>One CH circuit + DHW</w:t>
            </w:r>
            <w:r>
              <w:rPr>
                <w:noProof/>
                <w:webHidden/>
              </w:rPr>
              <w:tab/>
            </w:r>
            <w:r>
              <w:rPr>
                <w:noProof/>
                <w:webHidden/>
              </w:rPr>
              <w:fldChar w:fldCharType="begin"/>
            </w:r>
            <w:r>
              <w:rPr>
                <w:noProof/>
                <w:webHidden/>
              </w:rPr>
              <w:instrText xml:space="preserve"> PAGEREF _Toc175795692 \h </w:instrText>
            </w:r>
            <w:r>
              <w:rPr>
                <w:noProof/>
                <w:webHidden/>
              </w:rPr>
            </w:r>
            <w:r>
              <w:rPr>
                <w:noProof/>
                <w:webHidden/>
              </w:rPr>
              <w:fldChar w:fldCharType="separate"/>
            </w:r>
            <w:r w:rsidR="00412599">
              <w:rPr>
                <w:noProof/>
                <w:webHidden/>
              </w:rPr>
              <w:t>50</w:t>
            </w:r>
            <w:r>
              <w:rPr>
                <w:noProof/>
                <w:webHidden/>
              </w:rPr>
              <w:fldChar w:fldCharType="end"/>
            </w:r>
          </w:hyperlink>
        </w:p>
        <w:p w14:paraId="304A59D9" w14:textId="106290DC"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93" w:history="1">
            <w:r w:rsidRPr="008E4140">
              <w:rPr>
                <w:rStyle w:val="Hypertextovodkaz"/>
                <w:noProof/>
                <w:lang w:val="en-GB"/>
              </w:rPr>
              <w:t>11.2.</w:t>
            </w:r>
            <w:r>
              <w:rPr>
                <w:rFonts w:eastAsiaTheme="minorEastAsia"/>
                <w:noProof/>
                <w:kern w:val="2"/>
                <w:sz w:val="24"/>
                <w:szCs w:val="24"/>
                <w:lang w:eastAsia="cs-CZ"/>
                <w14:ligatures w14:val="standardContextual"/>
              </w:rPr>
              <w:tab/>
            </w:r>
            <w:r w:rsidRPr="008E4140">
              <w:rPr>
                <w:rStyle w:val="Hypertextovodkaz"/>
                <w:noProof/>
                <w:lang w:val="en-GB"/>
              </w:rPr>
              <w:t>Two CH circuits + DHW</w:t>
            </w:r>
            <w:r>
              <w:rPr>
                <w:noProof/>
                <w:webHidden/>
              </w:rPr>
              <w:tab/>
            </w:r>
            <w:r>
              <w:rPr>
                <w:noProof/>
                <w:webHidden/>
              </w:rPr>
              <w:fldChar w:fldCharType="begin"/>
            </w:r>
            <w:r>
              <w:rPr>
                <w:noProof/>
                <w:webHidden/>
              </w:rPr>
              <w:instrText xml:space="preserve"> PAGEREF _Toc175795693 \h </w:instrText>
            </w:r>
            <w:r>
              <w:rPr>
                <w:noProof/>
                <w:webHidden/>
              </w:rPr>
            </w:r>
            <w:r>
              <w:rPr>
                <w:noProof/>
                <w:webHidden/>
              </w:rPr>
              <w:fldChar w:fldCharType="separate"/>
            </w:r>
            <w:r w:rsidR="00412599">
              <w:rPr>
                <w:noProof/>
                <w:webHidden/>
              </w:rPr>
              <w:t>50</w:t>
            </w:r>
            <w:r>
              <w:rPr>
                <w:noProof/>
                <w:webHidden/>
              </w:rPr>
              <w:fldChar w:fldCharType="end"/>
            </w:r>
          </w:hyperlink>
        </w:p>
        <w:p w14:paraId="2F65B6F8" w14:textId="56BF2795" w:rsidR="00026C0D" w:rsidRDefault="00026C0D">
          <w:pPr>
            <w:pStyle w:val="Obsah2"/>
            <w:tabs>
              <w:tab w:val="left" w:pos="960"/>
              <w:tab w:val="right" w:leader="dot" w:pos="10456"/>
            </w:tabs>
            <w:rPr>
              <w:rFonts w:eastAsiaTheme="minorEastAsia"/>
              <w:noProof/>
              <w:kern w:val="2"/>
              <w:sz w:val="24"/>
              <w:szCs w:val="24"/>
              <w:lang w:eastAsia="cs-CZ"/>
              <w14:ligatures w14:val="standardContextual"/>
            </w:rPr>
          </w:pPr>
          <w:hyperlink w:anchor="_Toc175795694" w:history="1">
            <w:r w:rsidRPr="008E4140">
              <w:rPr>
                <w:rStyle w:val="Hypertextovodkaz"/>
                <w:noProof/>
                <w:lang w:val="en-GB"/>
              </w:rPr>
              <w:t>11.3.</w:t>
            </w:r>
            <w:r>
              <w:rPr>
                <w:rFonts w:eastAsiaTheme="minorEastAsia"/>
                <w:noProof/>
                <w:kern w:val="2"/>
                <w:sz w:val="24"/>
                <w:szCs w:val="24"/>
                <w:lang w:eastAsia="cs-CZ"/>
                <w14:ligatures w14:val="standardContextual"/>
              </w:rPr>
              <w:tab/>
            </w:r>
            <w:r w:rsidRPr="008E4140">
              <w:rPr>
                <w:rStyle w:val="Hypertextovodkaz"/>
                <w:noProof/>
                <w:lang w:val="en-GB"/>
              </w:rPr>
              <w:t>One CH circuit with 4-way valve + DHW</w:t>
            </w:r>
            <w:r>
              <w:rPr>
                <w:noProof/>
                <w:webHidden/>
              </w:rPr>
              <w:tab/>
            </w:r>
            <w:r>
              <w:rPr>
                <w:noProof/>
                <w:webHidden/>
              </w:rPr>
              <w:fldChar w:fldCharType="begin"/>
            </w:r>
            <w:r>
              <w:rPr>
                <w:noProof/>
                <w:webHidden/>
              </w:rPr>
              <w:instrText xml:space="preserve"> PAGEREF _Toc175795694 \h </w:instrText>
            </w:r>
            <w:r>
              <w:rPr>
                <w:noProof/>
                <w:webHidden/>
              </w:rPr>
            </w:r>
            <w:r>
              <w:rPr>
                <w:noProof/>
                <w:webHidden/>
              </w:rPr>
              <w:fldChar w:fldCharType="separate"/>
            </w:r>
            <w:r w:rsidR="00412599">
              <w:rPr>
                <w:noProof/>
                <w:webHidden/>
              </w:rPr>
              <w:t>51</w:t>
            </w:r>
            <w:r>
              <w:rPr>
                <w:noProof/>
                <w:webHidden/>
              </w:rPr>
              <w:fldChar w:fldCharType="end"/>
            </w:r>
          </w:hyperlink>
        </w:p>
        <w:p w14:paraId="6C291977" w14:textId="08258A20" w:rsidR="00026C0D" w:rsidRDefault="00026C0D">
          <w:pPr>
            <w:pStyle w:val="Obsah1"/>
            <w:rPr>
              <w:rFonts w:eastAsiaTheme="minorEastAsia"/>
              <w:noProof/>
              <w:kern w:val="2"/>
              <w:sz w:val="24"/>
              <w:szCs w:val="24"/>
              <w:lang w:eastAsia="cs-CZ"/>
              <w14:ligatures w14:val="standardContextual"/>
            </w:rPr>
          </w:pPr>
          <w:hyperlink w:anchor="_Toc175795695" w:history="1">
            <w:r w:rsidRPr="008E4140">
              <w:rPr>
                <w:rStyle w:val="Hypertextovodkaz"/>
                <w:noProof/>
                <w:lang w:val="en-GB"/>
              </w:rPr>
              <w:t>12.</w:t>
            </w:r>
            <w:r>
              <w:rPr>
                <w:rFonts w:eastAsiaTheme="minorEastAsia"/>
                <w:noProof/>
                <w:kern w:val="2"/>
                <w:sz w:val="24"/>
                <w:szCs w:val="24"/>
                <w:lang w:eastAsia="cs-CZ"/>
                <w14:ligatures w14:val="standardContextual"/>
              </w:rPr>
              <w:tab/>
            </w:r>
            <w:r w:rsidRPr="008E4140">
              <w:rPr>
                <w:rStyle w:val="Hypertextovodkaz"/>
                <w:noProof/>
                <w:lang w:val="en-GB"/>
              </w:rPr>
              <w:t>Buffer tank size determination</w:t>
            </w:r>
            <w:r>
              <w:rPr>
                <w:noProof/>
                <w:webHidden/>
              </w:rPr>
              <w:tab/>
            </w:r>
            <w:r>
              <w:rPr>
                <w:noProof/>
                <w:webHidden/>
              </w:rPr>
              <w:fldChar w:fldCharType="begin"/>
            </w:r>
            <w:r>
              <w:rPr>
                <w:noProof/>
                <w:webHidden/>
              </w:rPr>
              <w:instrText xml:space="preserve"> PAGEREF _Toc175795695 \h </w:instrText>
            </w:r>
            <w:r>
              <w:rPr>
                <w:noProof/>
                <w:webHidden/>
              </w:rPr>
            </w:r>
            <w:r>
              <w:rPr>
                <w:noProof/>
                <w:webHidden/>
              </w:rPr>
              <w:fldChar w:fldCharType="separate"/>
            </w:r>
            <w:r w:rsidR="00412599">
              <w:rPr>
                <w:noProof/>
                <w:webHidden/>
              </w:rPr>
              <w:t>51</w:t>
            </w:r>
            <w:r>
              <w:rPr>
                <w:noProof/>
                <w:webHidden/>
              </w:rPr>
              <w:fldChar w:fldCharType="end"/>
            </w:r>
          </w:hyperlink>
        </w:p>
        <w:p w14:paraId="7FC2CE1B" w14:textId="1DEB99BD" w:rsidR="00026C0D" w:rsidRDefault="00026C0D">
          <w:pPr>
            <w:pStyle w:val="Obsah1"/>
            <w:rPr>
              <w:rFonts w:eastAsiaTheme="minorEastAsia"/>
              <w:noProof/>
              <w:kern w:val="2"/>
              <w:sz w:val="24"/>
              <w:szCs w:val="24"/>
              <w:lang w:eastAsia="cs-CZ"/>
              <w14:ligatures w14:val="standardContextual"/>
            </w:rPr>
          </w:pPr>
          <w:hyperlink w:anchor="_Toc175795696" w:history="1">
            <w:r w:rsidRPr="008E4140">
              <w:rPr>
                <w:rStyle w:val="Hypertextovodkaz"/>
                <w:noProof/>
                <w:lang w:val="en-GB"/>
              </w:rPr>
              <w:t>13.</w:t>
            </w:r>
            <w:r>
              <w:rPr>
                <w:rFonts w:eastAsiaTheme="minorEastAsia"/>
                <w:noProof/>
                <w:kern w:val="2"/>
                <w:sz w:val="24"/>
                <w:szCs w:val="24"/>
                <w:lang w:eastAsia="cs-CZ"/>
                <w14:ligatures w14:val="standardContextual"/>
              </w:rPr>
              <w:tab/>
            </w:r>
            <w:r w:rsidRPr="008E4140">
              <w:rPr>
                <w:rStyle w:val="Hypertextovodkaz"/>
                <w:noProof/>
                <w:lang w:val="en-GB"/>
              </w:rPr>
              <w:t>REGULAR MAINTENANCE</w:t>
            </w:r>
            <w:r>
              <w:rPr>
                <w:noProof/>
                <w:webHidden/>
              </w:rPr>
              <w:tab/>
            </w:r>
            <w:r>
              <w:rPr>
                <w:noProof/>
                <w:webHidden/>
              </w:rPr>
              <w:fldChar w:fldCharType="begin"/>
            </w:r>
            <w:r>
              <w:rPr>
                <w:noProof/>
                <w:webHidden/>
              </w:rPr>
              <w:instrText xml:space="preserve"> PAGEREF _Toc175795696 \h </w:instrText>
            </w:r>
            <w:r>
              <w:rPr>
                <w:noProof/>
                <w:webHidden/>
              </w:rPr>
            </w:r>
            <w:r>
              <w:rPr>
                <w:noProof/>
                <w:webHidden/>
              </w:rPr>
              <w:fldChar w:fldCharType="separate"/>
            </w:r>
            <w:r w:rsidR="00412599">
              <w:rPr>
                <w:noProof/>
                <w:webHidden/>
              </w:rPr>
              <w:t>52</w:t>
            </w:r>
            <w:r>
              <w:rPr>
                <w:noProof/>
                <w:webHidden/>
              </w:rPr>
              <w:fldChar w:fldCharType="end"/>
            </w:r>
          </w:hyperlink>
        </w:p>
        <w:p w14:paraId="6F69E6F4" w14:textId="253A9A79" w:rsidR="00026C0D" w:rsidRDefault="00026C0D">
          <w:pPr>
            <w:pStyle w:val="Obsah1"/>
            <w:rPr>
              <w:rFonts w:eastAsiaTheme="minorEastAsia"/>
              <w:noProof/>
              <w:kern w:val="2"/>
              <w:sz w:val="24"/>
              <w:szCs w:val="24"/>
              <w:lang w:eastAsia="cs-CZ"/>
              <w14:ligatures w14:val="standardContextual"/>
            </w:rPr>
          </w:pPr>
          <w:hyperlink w:anchor="_Toc175795697" w:history="1">
            <w:r w:rsidRPr="008E4140">
              <w:rPr>
                <w:rStyle w:val="Hypertextovodkaz"/>
                <w:noProof/>
                <w:lang w:val="en-GB"/>
              </w:rPr>
              <w:t>14.</w:t>
            </w:r>
            <w:r>
              <w:rPr>
                <w:rFonts w:eastAsiaTheme="minorEastAsia"/>
                <w:noProof/>
                <w:kern w:val="2"/>
                <w:sz w:val="24"/>
                <w:szCs w:val="24"/>
                <w:lang w:eastAsia="cs-CZ"/>
                <w14:ligatures w14:val="standardContextual"/>
              </w:rPr>
              <w:tab/>
            </w:r>
            <w:r w:rsidRPr="008E4140">
              <w:rPr>
                <w:rStyle w:val="Hypertextovodkaz"/>
                <w:noProof/>
                <w:lang w:val="en-GB"/>
              </w:rPr>
              <w:t>BIOPEL ONLINE</w:t>
            </w:r>
            <w:r>
              <w:rPr>
                <w:noProof/>
                <w:webHidden/>
              </w:rPr>
              <w:tab/>
            </w:r>
            <w:r>
              <w:rPr>
                <w:noProof/>
                <w:webHidden/>
              </w:rPr>
              <w:fldChar w:fldCharType="begin"/>
            </w:r>
            <w:r>
              <w:rPr>
                <w:noProof/>
                <w:webHidden/>
              </w:rPr>
              <w:instrText xml:space="preserve"> PAGEREF _Toc175795697 \h </w:instrText>
            </w:r>
            <w:r>
              <w:rPr>
                <w:noProof/>
                <w:webHidden/>
              </w:rPr>
            </w:r>
            <w:r>
              <w:rPr>
                <w:noProof/>
                <w:webHidden/>
              </w:rPr>
              <w:fldChar w:fldCharType="separate"/>
            </w:r>
            <w:r w:rsidR="00412599">
              <w:rPr>
                <w:noProof/>
                <w:webHidden/>
              </w:rPr>
              <w:t>52</w:t>
            </w:r>
            <w:r>
              <w:rPr>
                <w:noProof/>
                <w:webHidden/>
              </w:rPr>
              <w:fldChar w:fldCharType="end"/>
            </w:r>
          </w:hyperlink>
        </w:p>
        <w:p w14:paraId="4CCE164D" w14:textId="72D982FC" w:rsidR="00026C0D" w:rsidRDefault="00026C0D">
          <w:pPr>
            <w:pStyle w:val="Obsah1"/>
            <w:rPr>
              <w:rFonts w:eastAsiaTheme="minorEastAsia"/>
              <w:noProof/>
              <w:kern w:val="2"/>
              <w:sz w:val="24"/>
              <w:szCs w:val="24"/>
              <w:lang w:eastAsia="cs-CZ"/>
              <w14:ligatures w14:val="standardContextual"/>
            </w:rPr>
          </w:pPr>
          <w:hyperlink w:anchor="_Toc175795698" w:history="1">
            <w:r w:rsidRPr="008E4140">
              <w:rPr>
                <w:rStyle w:val="Hypertextovodkaz"/>
                <w:noProof/>
                <w:lang w:val="en-GB"/>
              </w:rPr>
              <w:t>15.</w:t>
            </w:r>
            <w:r>
              <w:rPr>
                <w:rFonts w:eastAsiaTheme="minorEastAsia"/>
                <w:noProof/>
                <w:kern w:val="2"/>
                <w:sz w:val="24"/>
                <w:szCs w:val="24"/>
                <w:lang w:eastAsia="cs-CZ"/>
                <w14:ligatures w14:val="standardContextual"/>
              </w:rPr>
              <w:tab/>
            </w:r>
            <w:r w:rsidRPr="008E4140">
              <w:rPr>
                <w:rStyle w:val="Hypertextovodkaz"/>
                <w:noProof/>
                <w:lang w:val="en-GB"/>
              </w:rPr>
              <w:t>FIRMWARE UPDATES</w:t>
            </w:r>
            <w:r>
              <w:rPr>
                <w:noProof/>
                <w:webHidden/>
              </w:rPr>
              <w:tab/>
            </w:r>
            <w:r>
              <w:rPr>
                <w:noProof/>
                <w:webHidden/>
              </w:rPr>
              <w:fldChar w:fldCharType="begin"/>
            </w:r>
            <w:r>
              <w:rPr>
                <w:noProof/>
                <w:webHidden/>
              </w:rPr>
              <w:instrText xml:space="preserve"> PAGEREF _Toc175795698 \h </w:instrText>
            </w:r>
            <w:r>
              <w:rPr>
                <w:noProof/>
                <w:webHidden/>
              </w:rPr>
            </w:r>
            <w:r>
              <w:rPr>
                <w:noProof/>
                <w:webHidden/>
              </w:rPr>
              <w:fldChar w:fldCharType="separate"/>
            </w:r>
            <w:r w:rsidR="00412599">
              <w:rPr>
                <w:noProof/>
                <w:webHidden/>
              </w:rPr>
              <w:t>53</w:t>
            </w:r>
            <w:r>
              <w:rPr>
                <w:noProof/>
                <w:webHidden/>
              </w:rPr>
              <w:fldChar w:fldCharType="end"/>
            </w:r>
          </w:hyperlink>
        </w:p>
        <w:p w14:paraId="193A64F6" w14:textId="462236ED" w:rsidR="00026C0D" w:rsidRDefault="00026C0D">
          <w:pPr>
            <w:pStyle w:val="Obsah1"/>
            <w:rPr>
              <w:rFonts w:eastAsiaTheme="minorEastAsia"/>
              <w:noProof/>
              <w:kern w:val="2"/>
              <w:sz w:val="24"/>
              <w:szCs w:val="24"/>
              <w:lang w:eastAsia="cs-CZ"/>
              <w14:ligatures w14:val="standardContextual"/>
            </w:rPr>
          </w:pPr>
          <w:hyperlink w:anchor="_Toc175795699" w:history="1">
            <w:r w:rsidRPr="008E4140">
              <w:rPr>
                <w:rStyle w:val="Hypertextovodkaz"/>
                <w:noProof/>
                <w:lang w:val="en-GB"/>
              </w:rPr>
              <w:t>16.</w:t>
            </w:r>
            <w:r>
              <w:rPr>
                <w:rFonts w:eastAsiaTheme="minorEastAsia"/>
                <w:noProof/>
                <w:kern w:val="2"/>
                <w:sz w:val="24"/>
                <w:szCs w:val="24"/>
                <w:lang w:eastAsia="cs-CZ"/>
                <w14:ligatures w14:val="standardContextual"/>
              </w:rPr>
              <w:tab/>
            </w:r>
            <w:r w:rsidRPr="008E4140">
              <w:rPr>
                <w:rStyle w:val="Hypertextovodkaz"/>
                <w:noProof/>
                <w:lang w:val="en-GB"/>
              </w:rPr>
              <w:t>Risk analysis</w:t>
            </w:r>
            <w:r>
              <w:rPr>
                <w:noProof/>
                <w:webHidden/>
              </w:rPr>
              <w:tab/>
            </w:r>
            <w:r>
              <w:rPr>
                <w:noProof/>
                <w:webHidden/>
              </w:rPr>
              <w:fldChar w:fldCharType="begin"/>
            </w:r>
            <w:r>
              <w:rPr>
                <w:noProof/>
                <w:webHidden/>
              </w:rPr>
              <w:instrText xml:space="preserve"> PAGEREF _Toc175795699 \h </w:instrText>
            </w:r>
            <w:r>
              <w:rPr>
                <w:noProof/>
                <w:webHidden/>
              </w:rPr>
            </w:r>
            <w:r>
              <w:rPr>
                <w:noProof/>
                <w:webHidden/>
              </w:rPr>
              <w:fldChar w:fldCharType="separate"/>
            </w:r>
            <w:r w:rsidR="00412599">
              <w:rPr>
                <w:noProof/>
                <w:webHidden/>
              </w:rPr>
              <w:t>53</w:t>
            </w:r>
            <w:r>
              <w:rPr>
                <w:noProof/>
                <w:webHidden/>
              </w:rPr>
              <w:fldChar w:fldCharType="end"/>
            </w:r>
          </w:hyperlink>
        </w:p>
        <w:p w14:paraId="703FF4CD" w14:textId="478FC93F" w:rsidR="00026C0D" w:rsidRDefault="00026C0D">
          <w:pPr>
            <w:pStyle w:val="Obsah1"/>
            <w:rPr>
              <w:rFonts w:eastAsiaTheme="minorEastAsia"/>
              <w:noProof/>
              <w:kern w:val="2"/>
              <w:sz w:val="24"/>
              <w:szCs w:val="24"/>
              <w:lang w:eastAsia="cs-CZ"/>
              <w14:ligatures w14:val="standardContextual"/>
            </w:rPr>
          </w:pPr>
          <w:hyperlink w:anchor="_Toc175795700" w:history="1">
            <w:r w:rsidRPr="008E4140">
              <w:rPr>
                <w:rStyle w:val="Hypertextovodkaz"/>
                <w:noProof/>
                <w:lang w:val="en-GB"/>
              </w:rPr>
              <w:t>17.</w:t>
            </w:r>
            <w:r>
              <w:rPr>
                <w:rFonts w:eastAsiaTheme="minorEastAsia"/>
                <w:noProof/>
                <w:kern w:val="2"/>
                <w:sz w:val="24"/>
                <w:szCs w:val="24"/>
                <w:lang w:eastAsia="cs-CZ"/>
                <w14:ligatures w14:val="standardContextual"/>
              </w:rPr>
              <w:tab/>
            </w:r>
            <w:r w:rsidRPr="008E4140">
              <w:rPr>
                <w:rStyle w:val="Hypertextovodkaz"/>
                <w:noProof/>
                <w:lang w:val="en-GB"/>
              </w:rPr>
              <w:t>OPERATING AND ERROR MESSAGES</w:t>
            </w:r>
            <w:r>
              <w:rPr>
                <w:noProof/>
                <w:webHidden/>
              </w:rPr>
              <w:tab/>
            </w:r>
            <w:r>
              <w:rPr>
                <w:noProof/>
                <w:webHidden/>
              </w:rPr>
              <w:fldChar w:fldCharType="begin"/>
            </w:r>
            <w:r>
              <w:rPr>
                <w:noProof/>
                <w:webHidden/>
              </w:rPr>
              <w:instrText xml:space="preserve"> PAGEREF _Toc175795700 \h </w:instrText>
            </w:r>
            <w:r>
              <w:rPr>
                <w:noProof/>
                <w:webHidden/>
              </w:rPr>
            </w:r>
            <w:r>
              <w:rPr>
                <w:noProof/>
                <w:webHidden/>
              </w:rPr>
              <w:fldChar w:fldCharType="separate"/>
            </w:r>
            <w:r w:rsidR="00412599">
              <w:rPr>
                <w:noProof/>
                <w:webHidden/>
              </w:rPr>
              <w:t>55</w:t>
            </w:r>
            <w:r>
              <w:rPr>
                <w:noProof/>
                <w:webHidden/>
              </w:rPr>
              <w:fldChar w:fldCharType="end"/>
            </w:r>
          </w:hyperlink>
        </w:p>
        <w:p w14:paraId="609F4898" w14:textId="0EAA0E34" w:rsidR="00026C0D" w:rsidRDefault="00026C0D">
          <w:pPr>
            <w:pStyle w:val="Obsah1"/>
            <w:rPr>
              <w:rFonts w:eastAsiaTheme="minorEastAsia"/>
              <w:noProof/>
              <w:kern w:val="2"/>
              <w:sz w:val="24"/>
              <w:szCs w:val="24"/>
              <w:lang w:eastAsia="cs-CZ"/>
              <w14:ligatures w14:val="standardContextual"/>
            </w:rPr>
          </w:pPr>
          <w:hyperlink w:anchor="_Toc175795701" w:history="1">
            <w:r w:rsidRPr="008E4140">
              <w:rPr>
                <w:rStyle w:val="Hypertextovodkaz"/>
                <w:noProof/>
                <w:lang w:val="en-GB"/>
              </w:rPr>
              <w:t>18.</w:t>
            </w:r>
            <w:r>
              <w:rPr>
                <w:rFonts w:eastAsiaTheme="minorEastAsia"/>
                <w:noProof/>
                <w:kern w:val="2"/>
                <w:sz w:val="24"/>
                <w:szCs w:val="24"/>
                <w:lang w:eastAsia="cs-CZ"/>
                <w14:ligatures w14:val="standardContextual"/>
              </w:rPr>
              <w:tab/>
            </w:r>
            <w:r w:rsidRPr="008E4140">
              <w:rPr>
                <w:rStyle w:val="Hypertextovodkaz"/>
                <w:noProof/>
                <w:lang w:val="en-GB"/>
              </w:rPr>
              <w:t>TROUBLESHOOTING OF SPECIFIC SITUATIONS</w:t>
            </w:r>
            <w:r>
              <w:rPr>
                <w:noProof/>
                <w:webHidden/>
              </w:rPr>
              <w:tab/>
            </w:r>
            <w:r>
              <w:rPr>
                <w:noProof/>
                <w:webHidden/>
              </w:rPr>
              <w:fldChar w:fldCharType="begin"/>
            </w:r>
            <w:r>
              <w:rPr>
                <w:noProof/>
                <w:webHidden/>
              </w:rPr>
              <w:instrText xml:space="preserve"> PAGEREF _Toc175795701 \h </w:instrText>
            </w:r>
            <w:r>
              <w:rPr>
                <w:noProof/>
                <w:webHidden/>
              </w:rPr>
            </w:r>
            <w:r>
              <w:rPr>
                <w:noProof/>
                <w:webHidden/>
              </w:rPr>
              <w:fldChar w:fldCharType="separate"/>
            </w:r>
            <w:r w:rsidR="00412599">
              <w:rPr>
                <w:noProof/>
                <w:webHidden/>
              </w:rPr>
              <w:t>56</w:t>
            </w:r>
            <w:r>
              <w:rPr>
                <w:noProof/>
                <w:webHidden/>
              </w:rPr>
              <w:fldChar w:fldCharType="end"/>
            </w:r>
          </w:hyperlink>
        </w:p>
        <w:p w14:paraId="59B0CD41" w14:textId="7F9CDA7D" w:rsidR="00026C0D" w:rsidRDefault="00026C0D">
          <w:pPr>
            <w:pStyle w:val="Obsah1"/>
            <w:rPr>
              <w:rFonts w:eastAsiaTheme="minorEastAsia"/>
              <w:noProof/>
              <w:kern w:val="2"/>
              <w:sz w:val="24"/>
              <w:szCs w:val="24"/>
              <w:lang w:eastAsia="cs-CZ"/>
              <w14:ligatures w14:val="standardContextual"/>
            </w:rPr>
          </w:pPr>
          <w:hyperlink w:anchor="_Toc175795702" w:history="1">
            <w:r w:rsidRPr="008E4140">
              <w:rPr>
                <w:rStyle w:val="Hypertextovodkaz"/>
                <w:noProof/>
                <w:lang w:val="en-GB"/>
              </w:rPr>
              <w:t>19.</w:t>
            </w:r>
            <w:r>
              <w:rPr>
                <w:rFonts w:eastAsiaTheme="minorEastAsia"/>
                <w:noProof/>
                <w:kern w:val="2"/>
                <w:sz w:val="24"/>
                <w:szCs w:val="24"/>
                <w:lang w:eastAsia="cs-CZ"/>
                <w14:ligatures w14:val="standardContextual"/>
              </w:rPr>
              <w:tab/>
            </w:r>
            <w:r w:rsidRPr="008E4140">
              <w:rPr>
                <w:rStyle w:val="Hypertextovodkaz"/>
                <w:noProof/>
                <w:lang w:val="en-GB"/>
              </w:rPr>
              <w:t>FACTORY SETTINGS</w:t>
            </w:r>
            <w:r>
              <w:rPr>
                <w:noProof/>
                <w:webHidden/>
              </w:rPr>
              <w:tab/>
            </w:r>
            <w:r>
              <w:rPr>
                <w:noProof/>
                <w:webHidden/>
              </w:rPr>
              <w:fldChar w:fldCharType="begin"/>
            </w:r>
            <w:r>
              <w:rPr>
                <w:noProof/>
                <w:webHidden/>
              </w:rPr>
              <w:instrText xml:space="preserve"> PAGEREF _Toc175795702 \h </w:instrText>
            </w:r>
            <w:r>
              <w:rPr>
                <w:noProof/>
                <w:webHidden/>
              </w:rPr>
            </w:r>
            <w:r>
              <w:rPr>
                <w:noProof/>
                <w:webHidden/>
              </w:rPr>
              <w:fldChar w:fldCharType="separate"/>
            </w:r>
            <w:r w:rsidR="00412599">
              <w:rPr>
                <w:noProof/>
                <w:webHidden/>
              </w:rPr>
              <w:t>59</w:t>
            </w:r>
            <w:r>
              <w:rPr>
                <w:noProof/>
                <w:webHidden/>
              </w:rPr>
              <w:fldChar w:fldCharType="end"/>
            </w:r>
          </w:hyperlink>
        </w:p>
        <w:p w14:paraId="6EBF0EE0" w14:textId="4E308CAE" w:rsidR="00026C0D" w:rsidRDefault="00026C0D">
          <w:pPr>
            <w:pStyle w:val="Obsah1"/>
            <w:rPr>
              <w:rFonts w:eastAsiaTheme="minorEastAsia"/>
              <w:noProof/>
              <w:kern w:val="2"/>
              <w:sz w:val="24"/>
              <w:szCs w:val="24"/>
              <w:lang w:eastAsia="cs-CZ"/>
              <w14:ligatures w14:val="standardContextual"/>
            </w:rPr>
          </w:pPr>
          <w:hyperlink w:anchor="_Toc175795703" w:history="1">
            <w:r w:rsidRPr="008E4140">
              <w:rPr>
                <w:rStyle w:val="Hypertextovodkaz"/>
                <w:noProof/>
                <w:lang w:val="en-GB"/>
              </w:rPr>
              <w:t>20.</w:t>
            </w:r>
            <w:r>
              <w:rPr>
                <w:rFonts w:eastAsiaTheme="minorEastAsia"/>
                <w:noProof/>
                <w:kern w:val="2"/>
                <w:sz w:val="24"/>
                <w:szCs w:val="24"/>
                <w:lang w:eastAsia="cs-CZ"/>
                <w14:ligatures w14:val="standardContextual"/>
              </w:rPr>
              <w:tab/>
            </w:r>
            <w:r w:rsidRPr="008E4140">
              <w:rPr>
                <w:rStyle w:val="Hypertextovodkaz"/>
                <w:noProof/>
                <w:lang w:val="en-GB"/>
              </w:rPr>
              <w:t>ENERGY EFFICIENCY</w:t>
            </w:r>
            <w:r>
              <w:rPr>
                <w:noProof/>
                <w:webHidden/>
              </w:rPr>
              <w:tab/>
            </w:r>
            <w:r>
              <w:rPr>
                <w:noProof/>
                <w:webHidden/>
              </w:rPr>
              <w:fldChar w:fldCharType="begin"/>
            </w:r>
            <w:r>
              <w:rPr>
                <w:noProof/>
                <w:webHidden/>
              </w:rPr>
              <w:instrText xml:space="preserve"> PAGEREF _Toc175795703 \h </w:instrText>
            </w:r>
            <w:r>
              <w:rPr>
                <w:noProof/>
                <w:webHidden/>
              </w:rPr>
            </w:r>
            <w:r>
              <w:rPr>
                <w:noProof/>
                <w:webHidden/>
              </w:rPr>
              <w:fldChar w:fldCharType="separate"/>
            </w:r>
            <w:r w:rsidR="00412599">
              <w:rPr>
                <w:noProof/>
                <w:webHidden/>
              </w:rPr>
              <w:t>61</w:t>
            </w:r>
            <w:r>
              <w:rPr>
                <w:noProof/>
                <w:webHidden/>
              </w:rPr>
              <w:fldChar w:fldCharType="end"/>
            </w:r>
          </w:hyperlink>
        </w:p>
        <w:p w14:paraId="32AAA688" w14:textId="71CEC761" w:rsidR="00026C0D" w:rsidRDefault="00026C0D">
          <w:pPr>
            <w:pStyle w:val="Obsah1"/>
            <w:rPr>
              <w:rFonts w:eastAsiaTheme="minorEastAsia"/>
              <w:noProof/>
              <w:kern w:val="2"/>
              <w:sz w:val="24"/>
              <w:szCs w:val="24"/>
              <w:lang w:eastAsia="cs-CZ"/>
              <w14:ligatures w14:val="standardContextual"/>
            </w:rPr>
          </w:pPr>
          <w:hyperlink w:anchor="_Toc175795704" w:history="1">
            <w:r w:rsidRPr="008E4140">
              <w:rPr>
                <w:rStyle w:val="Hypertextovodkaz"/>
                <w:noProof/>
                <w:lang w:val="en-GB"/>
              </w:rPr>
              <w:t>21.</w:t>
            </w:r>
            <w:r>
              <w:rPr>
                <w:rFonts w:eastAsiaTheme="minorEastAsia"/>
                <w:noProof/>
                <w:kern w:val="2"/>
                <w:sz w:val="24"/>
                <w:szCs w:val="24"/>
                <w:lang w:eastAsia="cs-CZ"/>
                <w14:ligatures w14:val="standardContextual"/>
              </w:rPr>
              <w:tab/>
            </w:r>
            <w:r w:rsidRPr="008E4140">
              <w:rPr>
                <w:rStyle w:val="Hypertextovodkaz"/>
                <w:noProof/>
                <w:lang w:val="en-GB"/>
              </w:rPr>
              <w:t>IDENTIFICATION MARKS</w:t>
            </w:r>
            <w:r>
              <w:rPr>
                <w:noProof/>
                <w:webHidden/>
              </w:rPr>
              <w:tab/>
            </w:r>
            <w:r>
              <w:rPr>
                <w:noProof/>
                <w:webHidden/>
              </w:rPr>
              <w:fldChar w:fldCharType="begin"/>
            </w:r>
            <w:r>
              <w:rPr>
                <w:noProof/>
                <w:webHidden/>
              </w:rPr>
              <w:instrText xml:space="preserve"> PAGEREF _Toc175795704 \h </w:instrText>
            </w:r>
            <w:r>
              <w:rPr>
                <w:noProof/>
                <w:webHidden/>
              </w:rPr>
            </w:r>
            <w:r>
              <w:rPr>
                <w:noProof/>
                <w:webHidden/>
              </w:rPr>
              <w:fldChar w:fldCharType="separate"/>
            </w:r>
            <w:r w:rsidR="00412599">
              <w:rPr>
                <w:noProof/>
                <w:webHidden/>
              </w:rPr>
              <w:t>62</w:t>
            </w:r>
            <w:r>
              <w:rPr>
                <w:noProof/>
                <w:webHidden/>
              </w:rPr>
              <w:fldChar w:fldCharType="end"/>
            </w:r>
          </w:hyperlink>
        </w:p>
        <w:p w14:paraId="57C36C52" w14:textId="0635B62F" w:rsidR="00026C0D" w:rsidRDefault="00026C0D">
          <w:pPr>
            <w:pStyle w:val="Obsah1"/>
            <w:rPr>
              <w:rFonts w:eastAsiaTheme="minorEastAsia"/>
              <w:noProof/>
              <w:kern w:val="2"/>
              <w:sz w:val="24"/>
              <w:szCs w:val="24"/>
              <w:lang w:eastAsia="cs-CZ"/>
              <w14:ligatures w14:val="standardContextual"/>
            </w:rPr>
          </w:pPr>
          <w:hyperlink w:anchor="_Toc175795705" w:history="1">
            <w:r w:rsidRPr="008E4140">
              <w:rPr>
                <w:rStyle w:val="Hypertextovodkaz"/>
                <w:noProof/>
                <w:lang w:val="en-GB"/>
              </w:rPr>
              <w:t>22.</w:t>
            </w:r>
            <w:r>
              <w:rPr>
                <w:rFonts w:eastAsiaTheme="minorEastAsia"/>
                <w:noProof/>
                <w:kern w:val="2"/>
                <w:sz w:val="24"/>
                <w:szCs w:val="24"/>
                <w:lang w:eastAsia="cs-CZ"/>
                <w14:ligatures w14:val="standardContextual"/>
              </w:rPr>
              <w:tab/>
            </w:r>
            <w:r w:rsidRPr="008E4140">
              <w:rPr>
                <w:rStyle w:val="Hypertextovodkaz"/>
                <w:noProof/>
                <w:lang w:val="en-GB"/>
              </w:rPr>
              <w:t>WARRANTY CONDITIONS, GENERAL INSTRUCTIONS</w:t>
            </w:r>
            <w:r>
              <w:rPr>
                <w:noProof/>
                <w:webHidden/>
              </w:rPr>
              <w:tab/>
            </w:r>
            <w:r>
              <w:rPr>
                <w:noProof/>
                <w:webHidden/>
              </w:rPr>
              <w:fldChar w:fldCharType="begin"/>
            </w:r>
            <w:r>
              <w:rPr>
                <w:noProof/>
                <w:webHidden/>
              </w:rPr>
              <w:instrText xml:space="preserve"> PAGEREF _Toc175795705 \h </w:instrText>
            </w:r>
            <w:r>
              <w:rPr>
                <w:noProof/>
                <w:webHidden/>
              </w:rPr>
            </w:r>
            <w:r>
              <w:rPr>
                <w:noProof/>
                <w:webHidden/>
              </w:rPr>
              <w:fldChar w:fldCharType="separate"/>
            </w:r>
            <w:r w:rsidR="00412599">
              <w:rPr>
                <w:noProof/>
                <w:webHidden/>
              </w:rPr>
              <w:t>65</w:t>
            </w:r>
            <w:r>
              <w:rPr>
                <w:noProof/>
                <w:webHidden/>
              </w:rPr>
              <w:fldChar w:fldCharType="end"/>
            </w:r>
          </w:hyperlink>
        </w:p>
        <w:p w14:paraId="7F1F797A" w14:textId="33DD5E6F" w:rsidR="00026C0D" w:rsidRDefault="00026C0D">
          <w:pPr>
            <w:pStyle w:val="Obsah1"/>
            <w:rPr>
              <w:rFonts w:eastAsiaTheme="minorEastAsia"/>
              <w:noProof/>
              <w:kern w:val="2"/>
              <w:sz w:val="24"/>
              <w:szCs w:val="24"/>
              <w:lang w:eastAsia="cs-CZ"/>
              <w14:ligatures w14:val="standardContextual"/>
            </w:rPr>
          </w:pPr>
          <w:hyperlink w:anchor="_Toc175795706" w:history="1">
            <w:r w:rsidRPr="008E4140">
              <w:rPr>
                <w:rStyle w:val="Hypertextovodkaz"/>
                <w:noProof/>
                <w:lang w:val="en-GB"/>
              </w:rPr>
              <w:t>23.</w:t>
            </w:r>
            <w:r>
              <w:rPr>
                <w:rFonts w:eastAsiaTheme="minorEastAsia"/>
                <w:noProof/>
                <w:kern w:val="2"/>
                <w:sz w:val="24"/>
                <w:szCs w:val="24"/>
                <w:lang w:eastAsia="cs-CZ"/>
                <w14:ligatures w14:val="standardContextual"/>
              </w:rPr>
              <w:tab/>
            </w:r>
            <w:r w:rsidRPr="008E4140">
              <w:rPr>
                <w:rStyle w:val="Hypertextovodkaz"/>
                <w:noProof/>
                <w:lang w:val="en-GB"/>
              </w:rPr>
              <w:t>APPLICABLE STANDARDS AND REGULATIONS</w:t>
            </w:r>
            <w:r>
              <w:rPr>
                <w:noProof/>
                <w:webHidden/>
              </w:rPr>
              <w:tab/>
            </w:r>
            <w:r>
              <w:rPr>
                <w:noProof/>
                <w:webHidden/>
              </w:rPr>
              <w:fldChar w:fldCharType="begin"/>
            </w:r>
            <w:r>
              <w:rPr>
                <w:noProof/>
                <w:webHidden/>
              </w:rPr>
              <w:instrText xml:space="preserve"> PAGEREF _Toc175795706 \h </w:instrText>
            </w:r>
            <w:r>
              <w:rPr>
                <w:noProof/>
                <w:webHidden/>
              </w:rPr>
            </w:r>
            <w:r>
              <w:rPr>
                <w:noProof/>
                <w:webHidden/>
              </w:rPr>
              <w:fldChar w:fldCharType="separate"/>
            </w:r>
            <w:r w:rsidR="00412599">
              <w:rPr>
                <w:noProof/>
                <w:webHidden/>
              </w:rPr>
              <w:t>66</w:t>
            </w:r>
            <w:r>
              <w:rPr>
                <w:noProof/>
                <w:webHidden/>
              </w:rPr>
              <w:fldChar w:fldCharType="end"/>
            </w:r>
          </w:hyperlink>
        </w:p>
        <w:p w14:paraId="7584288A" w14:textId="1E8B5540" w:rsidR="00026C0D" w:rsidRDefault="00026C0D">
          <w:pPr>
            <w:pStyle w:val="Obsah1"/>
            <w:rPr>
              <w:rFonts w:eastAsiaTheme="minorEastAsia"/>
              <w:noProof/>
              <w:kern w:val="2"/>
              <w:sz w:val="24"/>
              <w:szCs w:val="24"/>
              <w:lang w:eastAsia="cs-CZ"/>
              <w14:ligatures w14:val="standardContextual"/>
            </w:rPr>
          </w:pPr>
          <w:hyperlink w:anchor="_Toc175795707" w:history="1">
            <w:r w:rsidRPr="008E4140">
              <w:rPr>
                <w:rStyle w:val="Hypertextovodkaz"/>
                <w:noProof/>
                <w:lang w:val="en-GB"/>
              </w:rPr>
              <w:t>24.</w:t>
            </w:r>
            <w:r>
              <w:rPr>
                <w:rFonts w:eastAsiaTheme="minorEastAsia"/>
                <w:noProof/>
                <w:kern w:val="2"/>
                <w:sz w:val="24"/>
                <w:szCs w:val="24"/>
                <w:lang w:eastAsia="cs-CZ"/>
                <w14:ligatures w14:val="standardContextual"/>
              </w:rPr>
              <w:tab/>
            </w:r>
            <w:r w:rsidRPr="008E4140">
              <w:rPr>
                <w:rStyle w:val="Hypertextovodkaz"/>
                <w:noProof/>
                <w:lang w:val="en-GB"/>
              </w:rPr>
              <w:t>WARRANTY CARD</w:t>
            </w:r>
            <w:r>
              <w:rPr>
                <w:noProof/>
                <w:webHidden/>
              </w:rPr>
              <w:tab/>
            </w:r>
            <w:r>
              <w:rPr>
                <w:noProof/>
                <w:webHidden/>
              </w:rPr>
              <w:fldChar w:fldCharType="begin"/>
            </w:r>
            <w:r>
              <w:rPr>
                <w:noProof/>
                <w:webHidden/>
              </w:rPr>
              <w:instrText xml:space="preserve"> PAGEREF _Toc175795707 \h </w:instrText>
            </w:r>
            <w:r>
              <w:rPr>
                <w:noProof/>
                <w:webHidden/>
              </w:rPr>
            </w:r>
            <w:r>
              <w:rPr>
                <w:noProof/>
                <w:webHidden/>
              </w:rPr>
              <w:fldChar w:fldCharType="separate"/>
            </w:r>
            <w:r w:rsidR="00412599">
              <w:rPr>
                <w:noProof/>
                <w:webHidden/>
              </w:rPr>
              <w:t>67</w:t>
            </w:r>
            <w:r>
              <w:rPr>
                <w:noProof/>
                <w:webHidden/>
              </w:rPr>
              <w:fldChar w:fldCharType="end"/>
            </w:r>
          </w:hyperlink>
        </w:p>
        <w:p w14:paraId="3D237321" w14:textId="6A1433A3" w:rsidR="00A8799D" w:rsidRPr="00E3241B" w:rsidRDefault="00A55537">
          <w:pPr>
            <w:rPr>
              <w:lang w:val="en-GB"/>
            </w:rPr>
          </w:pPr>
          <w:r w:rsidRPr="00E3241B">
            <w:rPr>
              <w:lang w:val="en-GB"/>
            </w:rPr>
            <w:fldChar w:fldCharType="end"/>
          </w:r>
        </w:p>
      </w:sdtContent>
    </w:sdt>
    <w:p w14:paraId="140497A0" w14:textId="77777777" w:rsidR="00011178" w:rsidRPr="00E3241B" w:rsidRDefault="00011178">
      <w:pPr>
        <w:rPr>
          <w:lang w:val="en-GB"/>
        </w:rPr>
      </w:pPr>
    </w:p>
    <w:p w14:paraId="0F39986A" w14:textId="77777777" w:rsidR="00A55537" w:rsidRPr="00E3241B" w:rsidRDefault="00A55537">
      <w:pPr>
        <w:rPr>
          <w:lang w:val="en-GB"/>
        </w:rPr>
      </w:pPr>
    </w:p>
    <w:p w14:paraId="2F98D255" w14:textId="77777777" w:rsidR="00A55537" w:rsidRPr="00E3241B" w:rsidRDefault="00A55537">
      <w:pPr>
        <w:rPr>
          <w:lang w:val="en-GB"/>
        </w:rPr>
      </w:pPr>
    </w:p>
    <w:p w14:paraId="14C9C6B9" w14:textId="77777777" w:rsidR="00A55537" w:rsidRPr="00E3241B" w:rsidRDefault="00A55537">
      <w:pPr>
        <w:rPr>
          <w:lang w:val="en-GB"/>
        </w:rPr>
      </w:pPr>
    </w:p>
    <w:p w14:paraId="1BD95165" w14:textId="77777777" w:rsidR="00A55537" w:rsidRPr="00E3241B" w:rsidRDefault="00A55537">
      <w:pPr>
        <w:rPr>
          <w:lang w:val="en-GB"/>
        </w:rPr>
      </w:pPr>
    </w:p>
    <w:p w14:paraId="7B144D47" w14:textId="77777777" w:rsidR="00A55537" w:rsidRPr="00E3241B" w:rsidRDefault="00A55537">
      <w:pPr>
        <w:rPr>
          <w:lang w:val="en-GB"/>
        </w:rPr>
      </w:pPr>
    </w:p>
    <w:p w14:paraId="54E5A8D5" w14:textId="77777777" w:rsidR="00A55537" w:rsidRPr="00E3241B" w:rsidRDefault="00A55537">
      <w:pPr>
        <w:rPr>
          <w:lang w:val="en-GB"/>
        </w:rPr>
      </w:pPr>
    </w:p>
    <w:p w14:paraId="098ADFF4" w14:textId="77777777" w:rsidR="00A55537" w:rsidRPr="00E3241B" w:rsidRDefault="00A55537">
      <w:pPr>
        <w:rPr>
          <w:lang w:val="en-GB"/>
        </w:rPr>
      </w:pPr>
    </w:p>
    <w:p w14:paraId="2FBE4EAF" w14:textId="77777777" w:rsidR="00A55537" w:rsidRPr="00E3241B" w:rsidRDefault="00A55537">
      <w:pPr>
        <w:rPr>
          <w:lang w:val="en-GB"/>
        </w:rPr>
      </w:pPr>
    </w:p>
    <w:p w14:paraId="32DD6E82" w14:textId="77777777" w:rsidR="00A55537" w:rsidRPr="00E3241B" w:rsidRDefault="00A55537">
      <w:pPr>
        <w:rPr>
          <w:lang w:val="en-GB"/>
        </w:rPr>
      </w:pPr>
    </w:p>
    <w:p w14:paraId="73E55062" w14:textId="77777777" w:rsidR="00A55537" w:rsidRPr="00E3241B" w:rsidRDefault="00A55537">
      <w:pPr>
        <w:rPr>
          <w:lang w:val="en-GB"/>
        </w:rPr>
      </w:pPr>
    </w:p>
    <w:p w14:paraId="3F49B3AA" w14:textId="77777777" w:rsidR="00A55537" w:rsidRPr="00E3241B" w:rsidRDefault="00A55537">
      <w:pPr>
        <w:rPr>
          <w:lang w:val="en-GB"/>
        </w:rPr>
      </w:pPr>
    </w:p>
    <w:p w14:paraId="7928CD52" w14:textId="77777777" w:rsidR="00A55537" w:rsidRPr="00E3241B" w:rsidRDefault="00A55537">
      <w:pPr>
        <w:rPr>
          <w:lang w:val="en-GB"/>
        </w:rPr>
      </w:pPr>
    </w:p>
    <w:p w14:paraId="2D59ADDD" w14:textId="2E6192B0" w:rsidR="001E685F" w:rsidRPr="00E3241B" w:rsidRDefault="005561A0" w:rsidP="00CF6722">
      <w:pPr>
        <w:pStyle w:val="Nadpis1"/>
        <w:numPr>
          <w:ilvl w:val="0"/>
          <w:numId w:val="1"/>
        </w:numPr>
        <w:rPr>
          <w:lang w:val="en-GB"/>
        </w:rPr>
      </w:pPr>
      <w:bookmarkStart w:id="0" w:name="_Toc175795647"/>
      <w:r w:rsidRPr="00E3241B">
        <w:rPr>
          <w:lang w:val="en-GB"/>
        </w:rPr>
        <w:t>INTRODUCTION</w:t>
      </w:r>
      <w:bookmarkEnd w:id="0"/>
    </w:p>
    <w:p w14:paraId="31C4830E" w14:textId="6E60E3D0" w:rsidR="004D3666" w:rsidRPr="004D3666" w:rsidRDefault="004D3666" w:rsidP="004D3666">
      <w:pPr>
        <w:jc w:val="both"/>
        <w:rPr>
          <w:sz w:val="20"/>
          <w:szCs w:val="20"/>
          <w:lang w:val="en-GB"/>
        </w:rPr>
      </w:pPr>
      <w:r w:rsidRPr="004D3666">
        <w:rPr>
          <w:sz w:val="20"/>
          <w:szCs w:val="20"/>
          <w:lang w:val="en-GB"/>
        </w:rPr>
        <w:t xml:space="preserve">For proper installation, start-up and operation of the </w:t>
      </w:r>
      <w:proofErr w:type="spellStart"/>
      <w:r w:rsidRPr="004D3666">
        <w:rPr>
          <w:sz w:val="20"/>
          <w:szCs w:val="20"/>
          <w:lang w:val="en-GB"/>
        </w:rPr>
        <w:t>Biopel</w:t>
      </w:r>
      <w:proofErr w:type="spellEnd"/>
      <w:r w:rsidRPr="004D3666">
        <w:rPr>
          <w:sz w:val="20"/>
          <w:szCs w:val="20"/>
          <w:lang w:val="en-GB"/>
        </w:rPr>
        <w:t xml:space="preserve"> </w:t>
      </w:r>
      <w:proofErr w:type="gramStart"/>
      <w:r w:rsidRPr="004D3666">
        <w:rPr>
          <w:sz w:val="20"/>
          <w:szCs w:val="20"/>
          <w:lang w:val="en-GB"/>
        </w:rPr>
        <w:t>MINI series</w:t>
      </w:r>
      <w:proofErr w:type="gramEnd"/>
      <w:r w:rsidRPr="004D3666">
        <w:rPr>
          <w:sz w:val="20"/>
          <w:szCs w:val="20"/>
          <w:lang w:val="en-GB"/>
        </w:rPr>
        <w:t xml:space="preserve"> boiler, we recommend reading this manual sequentially from chapter 1 onwards, following the chronological order so that none of the steps required for proper boiler operation are omitted during installation and commissioning. The chapters describe the installation, initial start-up, connection and activation of connected equipment and maintenance of the boiler. The manual describes each step gradually and adds practical information for each chapter to help the customer understand the operation of the boiler and the heating system control elements</w:t>
      </w:r>
      <w:r w:rsidRPr="00E3241B">
        <w:rPr>
          <w:sz w:val="20"/>
          <w:szCs w:val="20"/>
          <w:lang w:val="en-GB"/>
        </w:rPr>
        <w:t xml:space="preserve">. </w:t>
      </w:r>
    </w:p>
    <w:p w14:paraId="2E386702" w14:textId="6B1C08FC" w:rsidR="00D22E2B" w:rsidRPr="00E3241B" w:rsidRDefault="00413ACA" w:rsidP="00D22E2B">
      <w:pPr>
        <w:jc w:val="both"/>
        <w:rPr>
          <w:sz w:val="20"/>
          <w:szCs w:val="20"/>
          <w:lang w:val="en-GB"/>
        </w:rPr>
      </w:pPr>
      <w:r w:rsidRPr="00E3241B">
        <w:rPr>
          <w:sz w:val="20"/>
          <w:szCs w:val="20"/>
          <w:lang w:val="en-GB"/>
        </w:rPr>
        <w:t xml:space="preserve">In the second half of the manual, you will find examples of the connection of heating systems and accessories, including a description of the settings in the control unit. </w:t>
      </w:r>
      <w:proofErr w:type="gramStart"/>
      <w:r w:rsidRPr="00E3241B">
        <w:rPr>
          <w:sz w:val="20"/>
          <w:szCs w:val="20"/>
          <w:lang w:val="en-GB"/>
        </w:rPr>
        <w:t>In the event that</w:t>
      </w:r>
      <w:proofErr w:type="gramEnd"/>
      <w:r w:rsidRPr="00E3241B">
        <w:rPr>
          <w:sz w:val="20"/>
          <w:szCs w:val="20"/>
          <w:lang w:val="en-GB"/>
        </w:rPr>
        <w:t xml:space="preserve"> one or more accessories are connected to the boiler, use this information to properly set up the accessory(s) so that operation is in accordance with this manual</w:t>
      </w:r>
      <w:r w:rsidR="00D22E2B" w:rsidRPr="00E3241B">
        <w:rPr>
          <w:sz w:val="20"/>
          <w:szCs w:val="20"/>
          <w:lang w:val="en-GB"/>
        </w:rPr>
        <w:t xml:space="preserve">. </w:t>
      </w:r>
    </w:p>
    <w:p w14:paraId="44D48B46" w14:textId="3FDB9ECC" w:rsidR="00D22E2B" w:rsidRPr="00E3241B" w:rsidRDefault="00413ACA" w:rsidP="00D22E2B">
      <w:pPr>
        <w:jc w:val="both"/>
        <w:rPr>
          <w:sz w:val="20"/>
          <w:szCs w:val="20"/>
          <w:lang w:val="en-GB"/>
        </w:rPr>
      </w:pPr>
      <w:r w:rsidRPr="00E3241B">
        <w:rPr>
          <w:sz w:val="20"/>
          <w:szCs w:val="20"/>
          <w:lang w:val="en-GB"/>
        </w:rPr>
        <w:t xml:space="preserve">If you require any additional information regarding the operation of the boiler or boiler-controlled components, always feel free to contact a certified installation company or a representative of OPOP spol. </w:t>
      </w:r>
      <w:proofErr w:type="spellStart"/>
      <w:r w:rsidRPr="00E3241B">
        <w:rPr>
          <w:sz w:val="20"/>
          <w:szCs w:val="20"/>
          <w:lang w:val="en-GB"/>
        </w:rPr>
        <w:t>s.r.o.</w:t>
      </w:r>
      <w:proofErr w:type="spellEnd"/>
      <w:r w:rsidRPr="00E3241B">
        <w:rPr>
          <w:sz w:val="20"/>
          <w:szCs w:val="20"/>
          <w:lang w:val="en-GB"/>
        </w:rPr>
        <w:t xml:space="preserve"> directly</w:t>
      </w:r>
      <w:r w:rsidR="005E68E2" w:rsidRPr="00E3241B">
        <w:rPr>
          <w:sz w:val="20"/>
          <w:szCs w:val="20"/>
          <w:lang w:val="en-GB"/>
        </w:rPr>
        <w:t>.</w:t>
      </w:r>
    </w:p>
    <w:p w14:paraId="28EFC436" w14:textId="77777777" w:rsidR="005E68E2" w:rsidRPr="00E3241B" w:rsidRDefault="005E68E2" w:rsidP="00D22E2B">
      <w:pPr>
        <w:jc w:val="both"/>
        <w:rPr>
          <w:lang w:val="en-GB"/>
        </w:rPr>
      </w:pPr>
    </w:p>
    <w:p w14:paraId="114725E9" w14:textId="107F8E50" w:rsidR="00DD7DEC" w:rsidRPr="004A3A68" w:rsidRDefault="00413ACA" w:rsidP="00413ACA">
      <w:pPr>
        <w:pStyle w:val="Nadpis1"/>
        <w:numPr>
          <w:ilvl w:val="0"/>
          <w:numId w:val="1"/>
        </w:numPr>
        <w:rPr>
          <w:lang w:val="en-GB"/>
        </w:rPr>
      </w:pPr>
      <w:bookmarkStart w:id="1" w:name="_Toc175795648"/>
      <w:r w:rsidRPr="004A3A68">
        <w:rPr>
          <w:lang w:val="en-GB"/>
        </w:rPr>
        <w:t>BASIC CHARACTERISTICS OF BIOPEL MINI 100,150,200 BOILERS</w:t>
      </w:r>
      <w:bookmarkEnd w:id="1"/>
    </w:p>
    <w:p w14:paraId="71860A66" w14:textId="10324A89" w:rsidR="0015626D" w:rsidRPr="004A3A68" w:rsidRDefault="00E3241B" w:rsidP="00E3241B">
      <w:pPr>
        <w:jc w:val="both"/>
        <w:rPr>
          <w:sz w:val="20"/>
          <w:szCs w:val="20"/>
          <w:lang w:val="en-GB"/>
        </w:rPr>
      </w:pPr>
      <w:r w:rsidRPr="004A3A68">
        <w:rPr>
          <w:sz w:val="20"/>
          <w:szCs w:val="20"/>
          <w:lang w:val="en-GB"/>
        </w:rPr>
        <w:t>The control system of these boilers allows to control all control elements of heating systems. The control unit is equipped with many advanced functions to ensure that the boiler is adapted to the customer's requirements. In addition, it allows the connection of many additional devices that simplify the boiler operation and add additional superior functions</w:t>
      </w:r>
      <w:r w:rsidR="001C4F05" w:rsidRPr="004A3A68">
        <w:rPr>
          <w:sz w:val="20"/>
          <w:szCs w:val="20"/>
          <w:lang w:val="en-GB"/>
        </w:rPr>
        <w:t xml:space="preserve">. </w:t>
      </w:r>
    </w:p>
    <w:p w14:paraId="3E49D215" w14:textId="2EFBD929" w:rsidR="0015626D" w:rsidRPr="00E3241B" w:rsidRDefault="00E3241B" w:rsidP="00E3241B">
      <w:pPr>
        <w:spacing w:line="240" w:lineRule="auto"/>
        <w:jc w:val="both"/>
        <w:rPr>
          <w:sz w:val="20"/>
          <w:szCs w:val="20"/>
          <w:lang w:val="en-GB"/>
        </w:rPr>
      </w:pPr>
      <w:r w:rsidRPr="004A3A68">
        <w:rPr>
          <w:sz w:val="20"/>
          <w:szCs w:val="20"/>
          <w:lang w:val="en-GB"/>
        </w:rPr>
        <w:t xml:space="preserve">The control unit of the </w:t>
      </w:r>
      <w:proofErr w:type="spellStart"/>
      <w:r w:rsidRPr="004A3A68">
        <w:rPr>
          <w:sz w:val="20"/>
          <w:szCs w:val="20"/>
          <w:lang w:val="en-GB"/>
        </w:rPr>
        <w:t>Biopel</w:t>
      </w:r>
      <w:proofErr w:type="spellEnd"/>
      <w:r w:rsidRPr="004A3A68">
        <w:rPr>
          <w:sz w:val="20"/>
          <w:szCs w:val="20"/>
          <w:lang w:val="en-GB"/>
        </w:rPr>
        <w:t xml:space="preserve"> MINI boiler enables</w:t>
      </w:r>
      <w:r w:rsidR="0015626D" w:rsidRPr="004A3A68">
        <w:rPr>
          <w:sz w:val="20"/>
          <w:szCs w:val="20"/>
          <w:lang w:val="en-GB"/>
        </w:rPr>
        <w:t>:</w:t>
      </w:r>
      <w:r w:rsidR="0015626D" w:rsidRPr="00E3241B">
        <w:rPr>
          <w:sz w:val="20"/>
          <w:szCs w:val="20"/>
          <w:lang w:val="en-GB"/>
        </w:rPr>
        <w:t xml:space="preserve"> </w:t>
      </w:r>
    </w:p>
    <w:p w14:paraId="310D402E" w14:textId="3DB496A5" w:rsidR="0015626D" w:rsidRPr="00192EFF" w:rsidRDefault="007E0CDA" w:rsidP="007E0CDA">
      <w:pPr>
        <w:pStyle w:val="Bezmezer"/>
        <w:numPr>
          <w:ilvl w:val="0"/>
          <w:numId w:val="3"/>
        </w:numPr>
        <w:jc w:val="both"/>
        <w:rPr>
          <w:sz w:val="20"/>
          <w:szCs w:val="20"/>
          <w:lang w:val="en-GB"/>
        </w:rPr>
      </w:pPr>
      <w:r w:rsidRPr="00192EFF">
        <w:rPr>
          <w:sz w:val="20"/>
          <w:szCs w:val="20"/>
          <w:lang w:val="en-GB"/>
        </w:rPr>
        <w:t>Control of 2 mixing valves</w:t>
      </w:r>
      <w:r w:rsidR="00757E5C" w:rsidRPr="00192EFF">
        <w:rPr>
          <w:sz w:val="20"/>
          <w:szCs w:val="20"/>
          <w:lang w:val="en-GB"/>
        </w:rPr>
        <w:t>.</w:t>
      </w:r>
    </w:p>
    <w:p w14:paraId="6463E24D" w14:textId="5E0F8B6D" w:rsidR="0015626D" w:rsidRPr="00192EFF" w:rsidRDefault="004E02C1" w:rsidP="004E02C1">
      <w:pPr>
        <w:pStyle w:val="Bezmezer"/>
        <w:numPr>
          <w:ilvl w:val="0"/>
          <w:numId w:val="3"/>
        </w:numPr>
        <w:jc w:val="both"/>
        <w:rPr>
          <w:sz w:val="20"/>
          <w:szCs w:val="20"/>
          <w:lang w:val="en-GB"/>
        </w:rPr>
      </w:pPr>
      <w:r w:rsidRPr="00192EFF">
        <w:rPr>
          <w:sz w:val="20"/>
          <w:szCs w:val="20"/>
          <w:lang w:val="en-GB"/>
        </w:rPr>
        <w:t>Connection of 2 room thermostats to control 2 independent heating circuits</w:t>
      </w:r>
      <w:r w:rsidR="00757E5C" w:rsidRPr="00192EFF">
        <w:rPr>
          <w:sz w:val="20"/>
          <w:szCs w:val="20"/>
          <w:lang w:val="en-GB"/>
        </w:rPr>
        <w:t>.</w:t>
      </w:r>
    </w:p>
    <w:p w14:paraId="66ED89A6" w14:textId="72837EBE" w:rsidR="0015626D" w:rsidRPr="00192EFF" w:rsidRDefault="004E02C1" w:rsidP="004E02C1">
      <w:pPr>
        <w:pStyle w:val="Bezmezer"/>
        <w:numPr>
          <w:ilvl w:val="0"/>
          <w:numId w:val="3"/>
        </w:numPr>
        <w:jc w:val="both"/>
        <w:rPr>
          <w:sz w:val="20"/>
          <w:szCs w:val="20"/>
          <w:lang w:val="en-GB"/>
        </w:rPr>
      </w:pPr>
      <w:r w:rsidRPr="00192EFF">
        <w:rPr>
          <w:sz w:val="20"/>
          <w:szCs w:val="20"/>
          <w:lang w:val="en-GB"/>
        </w:rPr>
        <w:t>Connection of 5 pumps - central heating pump (ÚT), hot water pump (TUV), Valve pump 1, Valve pump 2, independently configurable pump</w:t>
      </w:r>
      <w:r w:rsidR="0015626D" w:rsidRPr="00192EFF">
        <w:rPr>
          <w:sz w:val="20"/>
          <w:szCs w:val="20"/>
          <w:lang w:val="en-GB"/>
        </w:rPr>
        <w:t>.</w:t>
      </w:r>
    </w:p>
    <w:p w14:paraId="55E016AA" w14:textId="59BCCC30" w:rsidR="00F235B3" w:rsidRPr="00192EFF" w:rsidRDefault="00733E91" w:rsidP="00F235B3">
      <w:pPr>
        <w:pStyle w:val="Bezmezer"/>
        <w:numPr>
          <w:ilvl w:val="0"/>
          <w:numId w:val="3"/>
        </w:numPr>
        <w:jc w:val="both"/>
        <w:rPr>
          <w:sz w:val="20"/>
          <w:szCs w:val="20"/>
          <w:lang w:val="en-GB"/>
        </w:rPr>
      </w:pPr>
      <w:r w:rsidRPr="00192EFF">
        <w:rPr>
          <w:sz w:val="20"/>
          <w:szCs w:val="20"/>
          <w:lang w:val="en-GB"/>
        </w:rPr>
        <w:t>Compressor cleaning of the boiler burner and exchanger, which significantly prolongs the need for manual maintenance of the boiler and burner</w:t>
      </w:r>
      <w:r w:rsidR="00F235B3" w:rsidRPr="00192EFF">
        <w:rPr>
          <w:sz w:val="20"/>
          <w:szCs w:val="20"/>
          <w:lang w:val="en-GB"/>
        </w:rPr>
        <w:t>.</w:t>
      </w:r>
    </w:p>
    <w:p w14:paraId="79192CFE" w14:textId="231E9C6E" w:rsidR="00F235B3" w:rsidRPr="00192EFF" w:rsidRDefault="00733E91" w:rsidP="00F235B3">
      <w:pPr>
        <w:pStyle w:val="Bezmezer"/>
        <w:numPr>
          <w:ilvl w:val="0"/>
          <w:numId w:val="3"/>
        </w:numPr>
        <w:jc w:val="both"/>
        <w:rPr>
          <w:sz w:val="20"/>
          <w:szCs w:val="20"/>
          <w:lang w:val="en-GB"/>
        </w:rPr>
      </w:pPr>
      <w:r w:rsidRPr="00192EFF">
        <w:rPr>
          <w:sz w:val="20"/>
          <w:szCs w:val="20"/>
          <w:lang w:val="en-GB"/>
        </w:rPr>
        <w:t>Automatic de-</w:t>
      </w:r>
      <w:proofErr w:type="spellStart"/>
      <w:r w:rsidRPr="00192EFF">
        <w:rPr>
          <w:sz w:val="20"/>
          <w:szCs w:val="20"/>
          <w:lang w:val="en-GB"/>
        </w:rPr>
        <w:t>ashing</w:t>
      </w:r>
      <w:proofErr w:type="spellEnd"/>
      <w:r w:rsidRPr="00192EFF">
        <w:rPr>
          <w:sz w:val="20"/>
          <w:szCs w:val="20"/>
          <w:lang w:val="en-GB"/>
        </w:rPr>
        <w:t>, pulling the ash out of the boiler into external containers, which extends the intervals between cleaning of the ash section of the boiler</w:t>
      </w:r>
      <w:r w:rsidR="00F235B3" w:rsidRPr="00192EFF">
        <w:rPr>
          <w:sz w:val="20"/>
          <w:szCs w:val="20"/>
          <w:lang w:val="en-GB"/>
        </w:rPr>
        <w:t>.</w:t>
      </w:r>
    </w:p>
    <w:p w14:paraId="41C691CD" w14:textId="35EECE9D" w:rsidR="0015626D" w:rsidRPr="00192EFF" w:rsidRDefault="00733E91" w:rsidP="00CF6722">
      <w:pPr>
        <w:pStyle w:val="Bezmezer"/>
        <w:numPr>
          <w:ilvl w:val="0"/>
          <w:numId w:val="3"/>
        </w:numPr>
        <w:jc w:val="both"/>
        <w:rPr>
          <w:sz w:val="20"/>
          <w:szCs w:val="20"/>
          <w:lang w:val="en-GB"/>
        </w:rPr>
      </w:pPr>
      <w:r w:rsidRPr="00192EFF">
        <w:rPr>
          <w:sz w:val="20"/>
          <w:szCs w:val="20"/>
          <w:lang w:val="en-GB"/>
        </w:rPr>
        <w:t>Equithermal control based on outside temperature</w:t>
      </w:r>
      <w:r w:rsidR="00757E5C" w:rsidRPr="00192EFF">
        <w:rPr>
          <w:sz w:val="20"/>
          <w:szCs w:val="20"/>
          <w:lang w:val="en-GB"/>
        </w:rPr>
        <w:t>.</w:t>
      </w:r>
    </w:p>
    <w:p w14:paraId="79D43FE8" w14:textId="46F8FA87" w:rsidR="0015626D" w:rsidRPr="00192EFF" w:rsidRDefault="00733E91" w:rsidP="00CF6722">
      <w:pPr>
        <w:pStyle w:val="Bezmezer"/>
        <w:numPr>
          <w:ilvl w:val="0"/>
          <w:numId w:val="3"/>
        </w:numPr>
        <w:jc w:val="both"/>
        <w:rPr>
          <w:sz w:val="20"/>
          <w:szCs w:val="20"/>
          <w:lang w:val="en-GB"/>
        </w:rPr>
      </w:pPr>
      <w:r w:rsidRPr="00192EFF">
        <w:rPr>
          <w:sz w:val="20"/>
          <w:szCs w:val="20"/>
          <w:lang w:val="en-GB"/>
        </w:rPr>
        <w:t>Time control of boiler outlet temperature - programmable weekly operating mode</w:t>
      </w:r>
      <w:r w:rsidR="00757E5C" w:rsidRPr="00192EFF">
        <w:rPr>
          <w:sz w:val="20"/>
          <w:szCs w:val="20"/>
          <w:lang w:val="en-GB"/>
        </w:rPr>
        <w:t>.</w:t>
      </w:r>
    </w:p>
    <w:p w14:paraId="5EA4B0B3" w14:textId="388C3BDF" w:rsidR="00757E5C" w:rsidRPr="00192EFF" w:rsidRDefault="00733E91" w:rsidP="00CF6722">
      <w:pPr>
        <w:pStyle w:val="Bezmezer"/>
        <w:numPr>
          <w:ilvl w:val="0"/>
          <w:numId w:val="3"/>
        </w:numPr>
        <w:jc w:val="both"/>
        <w:rPr>
          <w:sz w:val="20"/>
          <w:szCs w:val="20"/>
          <w:lang w:val="en-GB"/>
        </w:rPr>
      </w:pPr>
      <w:r w:rsidRPr="00192EFF">
        <w:rPr>
          <w:sz w:val="20"/>
          <w:szCs w:val="20"/>
          <w:lang w:val="en-GB"/>
        </w:rPr>
        <w:t xml:space="preserve">Heating of the </w:t>
      </w:r>
      <w:r w:rsidR="0051714A">
        <w:rPr>
          <w:sz w:val="20"/>
          <w:szCs w:val="20"/>
          <w:lang w:val="en-GB"/>
        </w:rPr>
        <w:t>buffer</w:t>
      </w:r>
      <w:r w:rsidRPr="00192EFF">
        <w:rPr>
          <w:sz w:val="20"/>
          <w:szCs w:val="20"/>
          <w:lang w:val="en-GB"/>
        </w:rPr>
        <w:t xml:space="preserve"> tank by means of 2 temperature sensors</w:t>
      </w:r>
      <w:r w:rsidR="00757E5C" w:rsidRPr="00192EFF">
        <w:rPr>
          <w:sz w:val="20"/>
          <w:szCs w:val="20"/>
          <w:lang w:val="en-GB"/>
        </w:rPr>
        <w:t>.</w:t>
      </w:r>
    </w:p>
    <w:p w14:paraId="6F1BA1F5" w14:textId="12ADBB56" w:rsidR="00757E5C" w:rsidRPr="00192EFF" w:rsidRDefault="00733E91" w:rsidP="00CF6722">
      <w:pPr>
        <w:pStyle w:val="Bezmezer"/>
        <w:numPr>
          <w:ilvl w:val="0"/>
          <w:numId w:val="3"/>
        </w:numPr>
        <w:jc w:val="both"/>
        <w:rPr>
          <w:sz w:val="20"/>
          <w:szCs w:val="20"/>
          <w:lang w:val="en-GB"/>
        </w:rPr>
      </w:pPr>
      <w:r w:rsidRPr="00192EFF">
        <w:rPr>
          <w:sz w:val="20"/>
          <w:szCs w:val="20"/>
          <w:lang w:val="en-GB"/>
        </w:rPr>
        <w:t>Online control of all boiler functions and heating circuits via OPOP internet interface</w:t>
      </w:r>
      <w:r w:rsidR="00757E5C" w:rsidRPr="00192EFF">
        <w:rPr>
          <w:sz w:val="20"/>
          <w:szCs w:val="20"/>
          <w:lang w:val="en-GB"/>
        </w:rPr>
        <w:t>.</w:t>
      </w:r>
    </w:p>
    <w:p w14:paraId="12213987" w14:textId="306C8644" w:rsidR="006B2A62" w:rsidRPr="00192EFF" w:rsidRDefault="00192EFF" w:rsidP="006B2A62">
      <w:pPr>
        <w:pStyle w:val="Bezmezer"/>
        <w:numPr>
          <w:ilvl w:val="0"/>
          <w:numId w:val="3"/>
        </w:numPr>
        <w:jc w:val="both"/>
        <w:rPr>
          <w:sz w:val="20"/>
          <w:szCs w:val="20"/>
          <w:lang w:val="en-GB"/>
        </w:rPr>
      </w:pPr>
      <w:r w:rsidRPr="00192EFF">
        <w:rPr>
          <w:sz w:val="20"/>
          <w:szCs w:val="20"/>
          <w:lang w:val="en-GB"/>
        </w:rPr>
        <w:t>Mobile app for iOS and Android phones, allowing remote management of the boiler and the entire heating system</w:t>
      </w:r>
      <w:r w:rsidR="006B2A62" w:rsidRPr="00192EFF">
        <w:rPr>
          <w:sz w:val="20"/>
          <w:szCs w:val="20"/>
          <w:lang w:val="en-GB"/>
        </w:rPr>
        <w:t xml:space="preserve">. </w:t>
      </w:r>
    </w:p>
    <w:p w14:paraId="1FA8BDE5" w14:textId="0631DE36" w:rsidR="00757E5C" w:rsidRPr="00192EFF" w:rsidRDefault="00192EFF" w:rsidP="00CF6722">
      <w:pPr>
        <w:pStyle w:val="Bezmezer"/>
        <w:numPr>
          <w:ilvl w:val="0"/>
          <w:numId w:val="3"/>
        </w:numPr>
        <w:jc w:val="both"/>
        <w:rPr>
          <w:sz w:val="20"/>
          <w:szCs w:val="20"/>
          <w:lang w:val="en-GB"/>
        </w:rPr>
      </w:pPr>
      <w:r w:rsidRPr="00192EFF">
        <w:rPr>
          <w:sz w:val="20"/>
          <w:szCs w:val="20"/>
          <w:lang w:val="en-GB"/>
        </w:rPr>
        <w:t>Update the firmware of the control unit via USB interface to get new functions</w:t>
      </w:r>
      <w:r w:rsidR="00757E5C" w:rsidRPr="00192EFF">
        <w:rPr>
          <w:sz w:val="20"/>
          <w:szCs w:val="20"/>
          <w:lang w:val="en-GB"/>
        </w:rPr>
        <w:t>.</w:t>
      </w:r>
    </w:p>
    <w:p w14:paraId="2789C978" w14:textId="79A33A58" w:rsidR="006218FA" w:rsidRPr="00192EFF" w:rsidRDefault="00192EFF" w:rsidP="00CF6722">
      <w:pPr>
        <w:pStyle w:val="Bezmezer"/>
        <w:numPr>
          <w:ilvl w:val="0"/>
          <w:numId w:val="3"/>
        </w:numPr>
        <w:jc w:val="both"/>
        <w:rPr>
          <w:sz w:val="20"/>
          <w:szCs w:val="20"/>
          <w:lang w:val="en-GB"/>
        </w:rPr>
      </w:pPr>
      <w:proofErr w:type="spellStart"/>
      <w:r w:rsidRPr="00192EFF">
        <w:rPr>
          <w:sz w:val="20"/>
          <w:szCs w:val="20"/>
          <w:lang w:val="en-GB"/>
        </w:rPr>
        <w:t>DPCh</w:t>
      </w:r>
      <w:proofErr w:type="spellEnd"/>
      <w:r w:rsidRPr="00192EFF">
        <w:rPr>
          <w:sz w:val="20"/>
          <w:szCs w:val="20"/>
          <w:lang w:val="en-GB"/>
        </w:rPr>
        <w:t xml:space="preserve"> - operational error detection. The unit displays error and operation messages on the main panel, which are also stored in the Main Settings, Activity History. By clicking on an operational error, you can view a detailed description of the problem and how to solve it</w:t>
      </w:r>
      <w:r w:rsidR="006218FA" w:rsidRPr="00192EFF">
        <w:rPr>
          <w:sz w:val="20"/>
          <w:szCs w:val="20"/>
          <w:lang w:val="en-GB"/>
        </w:rPr>
        <w:t xml:space="preserve">. </w:t>
      </w:r>
    </w:p>
    <w:p w14:paraId="6C02BAD0" w14:textId="77777777" w:rsidR="00757E5C" w:rsidRPr="00E3241B" w:rsidRDefault="00757E5C" w:rsidP="004851AC">
      <w:pPr>
        <w:pStyle w:val="Bezmezer"/>
        <w:jc w:val="both"/>
        <w:rPr>
          <w:sz w:val="20"/>
          <w:szCs w:val="20"/>
          <w:lang w:val="en-GB"/>
        </w:rPr>
      </w:pPr>
    </w:p>
    <w:p w14:paraId="3FC59C92" w14:textId="132A452E" w:rsidR="00845B81" w:rsidRPr="00E3241B" w:rsidRDefault="003D0157" w:rsidP="004851AC">
      <w:pPr>
        <w:jc w:val="both"/>
        <w:rPr>
          <w:sz w:val="20"/>
          <w:szCs w:val="20"/>
          <w:lang w:val="en-GB"/>
        </w:rPr>
      </w:pPr>
      <w:r w:rsidRPr="003D0157">
        <w:rPr>
          <w:sz w:val="20"/>
          <w:szCs w:val="20"/>
          <w:lang w:val="en-GB"/>
        </w:rPr>
        <w:t xml:space="preserve">In addition, the control unit of the </w:t>
      </w:r>
      <w:proofErr w:type="spellStart"/>
      <w:r w:rsidRPr="003D0157">
        <w:rPr>
          <w:sz w:val="20"/>
          <w:szCs w:val="20"/>
          <w:lang w:val="en-GB"/>
        </w:rPr>
        <w:t>Biopel</w:t>
      </w:r>
      <w:proofErr w:type="spellEnd"/>
      <w:r w:rsidRPr="003D0157">
        <w:rPr>
          <w:sz w:val="20"/>
          <w:szCs w:val="20"/>
          <w:lang w:val="en-GB"/>
        </w:rPr>
        <w:t xml:space="preserve"> MINI boiler allows the connection of a wide range of additional devices that automate boiler maintenance or provide new control options</w:t>
      </w:r>
      <w:r w:rsidR="00845B81" w:rsidRPr="00E3241B">
        <w:rPr>
          <w:sz w:val="20"/>
          <w:szCs w:val="20"/>
          <w:lang w:val="en-GB"/>
        </w:rPr>
        <w:t xml:space="preserve">: </w:t>
      </w:r>
    </w:p>
    <w:p w14:paraId="1B14732B" w14:textId="5F731DC2" w:rsidR="00845B81" w:rsidRPr="00E3241B" w:rsidRDefault="003D0157" w:rsidP="00CF6722">
      <w:pPr>
        <w:pStyle w:val="Bezmezer"/>
        <w:numPr>
          <w:ilvl w:val="0"/>
          <w:numId w:val="4"/>
        </w:numPr>
        <w:jc w:val="both"/>
        <w:rPr>
          <w:sz w:val="20"/>
          <w:szCs w:val="20"/>
          <w:lang w:val="en-GB"/>
        </w:rPr>
      </w:pPr>
      <w:r w:rsidRPr="003D0157">
        <w:rPr>
          <w:sz w:val="20"/>
          <w:szCs w:val="20"/>
          <w:lang w:val="en-GB"/>
        </w:rPr>
        <w:t>RT10 room thermostat, displaying information about the entire heating system</w:t>
      </w:r>
      <w:r w:rsidR="00845B81" w:rsidRPr="00E3241B">
        <w:rPr>
          <w:sz w:val="20"/>
          <w:szCs w:val="20"/>
          <w:lang w:val="en-GB"/>
        </w:rPr>
        <w:t>.</w:t>
      </w:r>
    </w:p>
    <w:p w14:paraId="42496753" w14:textId="6FEC53E0" w:rsidR="00845B81" w:rsidRPr="00E3241B" w:rsidRDefault="003D0157" w:rsidP="00CF6722">
      <w:pPr>
        <w:pStyle w:val="Bezmezer"/>
        <w:numPr>
          <w:ilvl w:val="0"/>
          <w:numId w:val="4"/>
        </w:numPr>
        <w:jc w:val="both"/>
        <w:rPr>
          <w:sz w:val="20"/>
          <w:szCs w:val="20"/>
          <w:lang w:val="en-GB"/>
        </w:rPr>
      </w:pPr>
      <w:r w:rsidRPr="003D0157">
        <w:rPr>
          <w:sz w:val="20"/>
          <w:szCs w:val="20"/>
          <w:lang w:val="en-GB"/>
        </w:rPr>
        <w:t>Lambda probe, allowing automatic correction of the combustion process by measuring the residual oxygen in the boiler</w:t>
      </w:r>
      <w:r w:rsidR="00845B81" w:rsidRPr="00E3241B">
        <w:rPr>
          <w:sz w:val="20"/>
          <w:szCs w:val="20"/>
          <w:lang w:val="en-GB"/>
        </w:rPr>
        <w:t>.</w:t>
      </w:r>
    </w:p>
    <w:p w14:paraId="488695B9" w14:textId="1EC4E69B" w:rsidR="00A93215" w:rsidRPr="00E3241B" w:rsidRDefault="003D0157" w:rsidP="00CF6722">
      <w:pPr>
        <w:pStyle w:val="Bezmezer"/>
        <w:numPr>
          <w:ilvl w:val="0"/>
          <w:numId w:val="4"/>
        </w:numPr>
        <w:jc w:val="both"/>
        <w:rPr>
          <w:sz w:val="20"/>
          <w:szCs w:val="20"/>
          <w:lang w:val="en-GB"/>
        </w:rPr>
      </w:pPr>
      <w:r w:rsidRPr="003D0157">
        <w:rPr>
          <w:sz w:val="20"/>
          <w:szCs w:val="20"/>
          <w:lang w:val="en-GB"/>
        </w:rPr>
        <w:t>S8-Wifi module, allowing control of the thermostatic heads of the radiators. Each room is thus heated as a separate zone with its own room temperature. This ensures optimum heat consumption and thus keeps heating costs to a minimum</w:t>
      </w:r>
      <w:r w:rsidR="00A93215" w:rsidRPr="00E3241B">
        <w:rPr>
          <w:sz w:val="20"/>
          <w:szCs w:val="20"/>
          <w:lang w:val="en-GB"/>
        </w:rPr>
        <w:t xml:space="preserve">. </w:t>
      </w:r>
    </w:p>
    <w:p w14:paraId="6E2AB7A4" w14:textId="7BEE9843" w:rsidR="00845B81" w:rsidRPr="00E3241B" w:rsidRDefault="004A3187" w:rsidP="00CF6722">
      <w:pPr>
        <w:pStyle w:val="Bezmezer"/>
        <w:numPr>
          <w:ilvl w:val="0"/>
          <w:numId w:val="4"/>
        </w:numPr>
        <w:jc w:val="both"/>
        <w:rPr>
          <w:sz w:val="20"/>
          <w:szCs w:val="20"/>
          <w:lang w:val="en-GB"/>
        </w:rPr>
      </w:pPr>
      <w:r w:rsidRPr="004A3187">
        <w:rPr>
          <w:sz w:val="20"/>
          <w:szCs w:val="20"/>
          <w:lang w:val="en-GB"/>
        </w:rPr>
        <w:t>Vacuum feeder which can transport pellets from the silo to the boiler hopper over long distances</w:t>
      </w:r>
      <w:r w:rsidR="004851AC" w:rsidRPr="00E3241B">
        <w:rPr>
          <w:sz w:val="20"/>
          <w:szCs w:val="20"/>
          <w:lang w:val="en-GB"/>
        </w:rPr>
        <w:t>.</w:t>
      </w:r>
    </w:p>
    <w:p w14:paraId="77D3FBD2" w14:textId="49497BA5" w:rsidR="004851AC" w:rsidRPr="00E3241B" w:rsidRDefault="004A3187" w:rsidP="00CF6722">
      <w:pPr>
        <w:pStyle w:val="Bezmezer"/>
        <w:numPr>
          <w:ilvl w:val="0"/>
          <w:numId w:val="4"/>
        </w:numPr>
        <w:jc w:val="both"/>
        <w:rPr>
          <w:sz w:val="20"/>
          <w:szCs w:val="20"/>
          <w:lang w:val="en-GB"/>
        </w:rPr>
      </w:pPr>
      <w:r w:rsidRPr="004A3187">
        <w:rPr>
          <w:sz w:val="20"/>
          <w:szCs w:val="20"/>
          <w:lang w:val="en-GB"/>
        </w:rPr>
        <w:t>Cascade controller, allowing you to control up to 4 boilers connected in series in one boiler room and use their power according to the current requirement of the heating system</w:t>
      </w:r>
      <w:r w:rsidR="004851AC" w:rsidRPr="00E3241B">
        <w:rPr>
          <w:sz w:val="20"/>
          <w:szCs w:val="20"/>
          <w:lang w:val="en-GB"/>
        </w:rPr>
        <w:t>.</w:t>
      </w:r>
    </w:p>
    <w:p w14:paraId="1A70A133" w14:textId="77777777" w:rsidR="001E685F" w:rsidRPr="00E3241B" w:rsidRDefault="001E685F" w:rsidP="001E685F">
      <w:pPr>
        <w:pStyle w:val="Bezmezer"/>
        <w:jc w:val="both"/>
        <w:rPr>
          <w:lang w:val="en-GB"/>
        </w:rPr>
      </w:pPr>
    </w:p>
    <w:p w14:paraId="6DE4E962" w14:textId="77777777" w:rsidR="00A25427" w:rsidRPr="00E3241B" w:rsidRDefault="00A25427" w:rsidP="001E685F">
      <w:pPr>
        <w:pStyle w:val="Bezmezer"/>
        <w:jc w:val="both"/>
        <w:rPr>
          <w:lang w:val="en-GB"/>
        </w:rPr>
      </w:pPr>
    </w:p>
    <w:p w14:paraId="01DA35DD" w14:textId="6D27266F" w:rsidR="005E2F05" w:rsidRPr="00E3241B" w:rsidRDefault="004A3187" w:rsidP="004A3187">
      <w:pPr>
        <w:pStyle w:val="Nadpis1"/>
        <w:numPr>
          <w:ilvl w:val="0"/>
          <w:numId w:val="1"/>
        </w:numPr>
        <w:rPr>
          <w:lang w:val="en-GB"/>
        </w:rPr>
      </w:pPr>
      <w:bookmarkStart w:id="2" w:name="_Toc175795649"/>
      <w:r w:rsidRPr="004A3187">
        <w:t>MAIN PARAMETERS AND DIMENSIONS</w:t>
      </w:r>
      <w:bookmarkEnd w:id="2"/>
    </w:p>
    <w:p w14:paraId="2B510A12" w14:textId="5C4BD6ED" w:rsidR="005E2F05" w:rsidRPr="000F1138" w:rsidRDefault="00BE1940" w:rsidP="00BE1940">
      <w:pPr>
        <w:jc w:val="both"/>
        <w:rPr>
          <w:sz w:val="20"/>
          <w:szCs w:val="20"/>
          <w:lang w:val="en-GB"/>
        </w:rPr>
      </w:pPr>
      <w:r w:rsidRPr="0038073B">
        <w:rPr>
          <w:sz w:val="20"/>
          <w:szCs w:val="20"/>
          <w:lang w:val="en-GB"/>
        </w:rPr>
        <w:t>The main components of the basic configuration are the boiler, burner, feeder, automatic de-</w:t>
      </w:r>
      <w:proofErr w:type="spellStart"/>
      <w:r w:rsidRPr="0038073B">
        <w:rPr>
          <w:sz w:val="20"/>
          <w:szCs w:val="20"/>
          <w:lang w:val="en-GB"/>
        </w:rPr>
        <w:t>ashing</w:t>
      </w:r>
      <w:proofErr w:type="spellEnd"/>
      <w:r w:rsidRPr="0038073B">
        <w:rPr>
          <w:sz w:val="20"/>
          <w:szCs w:val="20"/>
          <w:lang w:val="en-GB"/>
        </w:rPr>
        <w:t xml:space="preserve"> and compressor cleaning. Below you will find the main parameters and </w:t>
      </w:r>
      <w:r w:rsidRPr="000F1138">
        <w:rPr>
          <w:sz w:val="20"/>
          <w:szCs w:val="20"/>
          <w:lang w:val="en-GB"/>
        </w:rPr>
        <w:t>dimensions of each of these components. When ordering, specify on which side the burner holder, display and feeder will be located. The pellet hopper is not included</w:t>
      </w:r>
      <w:r w:rsidR="001B217C" w:rsidRPr="000F1138">
        <w:rPr>
          <w:sz w:val="20"/>
          <w:szCs w:val="20"/>
          <w:lang w:val="en-GB"/>
        </w:rPr>
        <w:t>!</w:t>
      </w:r>
      <w:r w:rsidRPr="000F1138">
        <w:rPr>
          <w:sz w:val="20"/>
          <w:szCs w:val="20"/>
          <w:lang w:val="en-GB"/>
        </w:rPr>
        <w:t xml:space="preserve">   </w:t>
      </w:r>
    </w:p>
    <w:p w14:paraId="5EFC2384" w14:textId="6BE20A79" w:rsidR="00875CFA" w:rsidRPr="000F1138" w:rsidRDefault="00875CFA" w:rsidP="0038073B">
      <w:pPr>
        <w:pStyle w:val="Nadpis2"/>
        <w:numPr>
          <w:ilvl w:val="1"/>
          <w:numId w:val="1"/>
        </w:numPr>
        <w:jc w:val="both"/>
        <w:rPr>
          <w:lang w:val="en-GB"/>
        </w:rPr>
      </w:pPr>
      <w:r w:rsidRPr="000F1138">
        <w:rPr>
          <w:lang w:val="en-GB"/>
        </w:rPr>
        <w:t xml:space="preserve"> </w:t>
      </w:r>
      <w:bookmarkStart w:id="3" w:name="_Toc175795650"/>
      <w:r w:rsidR="0038073B" w:rsidRPr="000F1138">
        <w:rPr>
          <w:lang w:val="en-GB"/>
        </w:rPr>
        <w:t xml:space="preserve">Parameters of the </w:t>
      </w:r>
      <w:proofErr w:type="spellStart"/>
      <w:r w:rsidR="0038073B" w:rsidRPr="000F1138">
        <w:rPr>
          <w:lang w:val="en-GB"/>
        </w:rPr>
        <w:t>Biopel</w:t>
      </w:r>
      <w:proofErr w:type="spellEnd"/>
      <w:r w:rsidR="0038073B" w:rsidRPr="000F1138">
        <w:rPr>
          <w:lang w:val="en-GB"/>
        </w:rPr>
        <w:t xml:space="preserve"> MINI 100,150,200 boilers</w:t>
      </w:r>
      <w:bookmarkEnd w:id="3"/>
    </w:p>
    <w:p w14:paraId="26709DCF" w14:textId="64811770" w:rsidR="0038073B" w:rsidRPr="0038073B" w:rsidRDefault="0038073B" w:rsidP="0038073B">
      <w:pPr>
        <w:ind w:left="360"/>
        <w:jc w:val="both"/>
        <w:rPr>
          <w:sz w:val="20"/>
          <w:szCs w:val="20"/>
        </w:rPr>
      </w:pPr>
      <w:r w:rsidRPr="000F1138">
        <w:rPr>
          <w:sz w:val="20"/>
          <w:szCs w:val="20"/>
          <w:lang w:val="en-GB"/>
        </w:rPr>
        <w:t>The boiler body varies in design according to its maximum output. The main differences are the external dimensions, the size of the connection sleeves and the shape of the heat exchanger</w:t>
      </w:r>
      <w:r>
        <w:rPr>
          <w:sz w:val="20"/>
          <w:szCs w:val="20"/>
        </w:rPr>
        <w:t xml:space="preserve">      </w:t>
      </w:r>
    </w:p>
    <w:p w14:paraId="75AB99AF" w14:textId="77777777" w:rsidR="00E538F1" w:rsidRPr="00E3241B" w:rsidRDefault="00E538F1" w:rsidP="00F13B82">
      <w:pPr>
        <w:ind w:left="360"/>
        <w:jc w:val="both"/>
        <w:rPr>
          <w:sz w:val="20"/>
          <w:szCs w:val="20"/>
          <w:lang w:val="en-GB"/>
        </w:rPr>
      </w:pPr>
    </w:p>
    <w:tbl>
      <w:tblPr>
        <w:tblStyle w:val="Mkatabulky"/>
        <w:tblW w:w="9961" w:type="dxa"/>
        <w:tblInd w:w="495" w:type="dxa"/>
        <w:tblCellMar>
          <w:top w:w="85" w:type="dxa"/>
          <w:bottom w:w="85" w:type="dxa"/>
        </w:tblCellMar>
        <w:tblLook w:val="04A0" w:firstRow="1" w:lastRow="0" w:firstColumn="1" w:lastColumn="0" w:noHBand="0" w:noVBand="1"/>
      </w:tblPr>
      <w:tblGrid>
        <w:gridCol w:w="4694"/>
        <w:gridCol w:w="767"/>
        <w:gridCol w:w="1512"/>
        <w:gridCol w:w="36"/>
        <w:gridCol w:w="53"/>
        <w:gridCol w:w="1245"/>
        <w:gridCol w:w="237"/>
        <w:gridCol w:w="1417"/>
      </w:tblGrid>
      <w:tr w:rsidR="00C31734" w:rsidRPr="00E3241B" w14:paraId="129E550B" w14:textId="77777777" w:rsidTr="009079CC">
        <w:trPr>
          <w:trHeight w:val="96"/>
        </w:trPr>
        <w:tc>
          <w:tcPr>
            <w:tcW w:w="4694" w:type="dxa"/>
            <w:vAlign w:val="center"/>
            <w:hideMark/>
          </w:tcPr>
          <w:p w14:paraId="25021230" w14:textId="3DADD11A" w:rsidR="000D507E" w:rsidRPr="00E3241B" w:rsidRDefault="0038073B" w:rsidP="0038073B">
            <w:pPr>
              <w:jc w:val="center"/>
              <w:rPr>
                <w:rFonts w:eastAsia="Times New Roman" w:cs="Times New Roman"/>
                <w:b/>
                <w:bCs/>
                <w:noProof/>
                <w:color w:val="111111"/>
                <w:sz w:val="20"/>
                <w:szCs w:val="20"/>
                <w:lang w:val="en-GB"/>
              </w:rPr>
            </w:pPr>
            <w:r w:rsidRPr="0038073B">
              <w:rPr>
                <w:rFonts w:eastAsia="Times New Roman" w:cs="Times New Roman"/>
                <w:b/>
                <w:bCs/>
                <w:noProof/>
                <w:color w:val="111111"/>
                <w:sz w:val="20"/>
                <w:szCs w:val="20"/>
              </w:rPr>
              <w:t>Technical parameters</w:t>
            </w:r>
            <w:r w:rsidR="000D507E" w:rsidRPr="00E3241B">
              <w:rPr>
                <w:rFonts w:eastAsia="Times New Roman" w:cs="Times New Roman"/>
                <w:b/>
                <w:bCs/>
                <w:noProof/>
                <w:color w:val="111111"/>
                <w:sz w:val="20"/>
                <w:szCs w:val="20"/>
                <w:lang w:val="en-GB"/>
              </w:rPr>
              <w:t>:</w:t>
            </w:r>
          </w:p>
        </w:tc>
        <w:tc>
          <w:tcPr>
            <w:tcW w:w="767" w:type="dxa"/>
            <w:vAlign w:val="center"/>
            <w:hideMark/>
          </w:tcPr>
          <w:p w14:paraId="5B807A87" w14:textId="77777777" w:rsidR="000D507E" w:rsidRPr="00E3241B" w:rsidRDefault="000D507E" w:rsidP="005E79FF">
            <w:pPr>
              <w:jc w:val="center"/>
              <w:rPr>
                <w:rFonts w:eastAsia="Times New Roman" w:cs="Times New Roman"/>
                <w:noProof/>
                <w:color w:val="111111"/>
                <w:sz w:val="20"/>
                <w:szCs w:val="20"/>
                <w:lang w:val="en-GB"/>
              </w:rPr>
            </w:pPr>
          </w:p>
        </w:tc>
        <w:tc>
          <w:tcPr>
            <w:tcW w:w="1601" w:type="dxa"/>
            <w:gridSpan w:val="3"/>
            <w:vAlign w:val="center"/>
            <w:hideMark/>
          </w:tcPr>
          <w:p w14:paraId="6AE964A2" w14:textId="076A3F10" w:rsidR="000D507E" w:rsidRPr="00E3241B" w:rsidRDefault="000D507E" w:rsidP="005E79FF">
            <w:pPr>
              <w:jc w:val="center"/>
              <w:rPr>
                <w:rFonts w:eastAsia="Times New Roman" w:cs="Times New Roman"/>
                <w:b/>
                <w:bCs/>
                <w:noProof/>
                <w:color w:val="111111"/>
                <w:sz w:val="18"/>
                <w:szCs w:val="18"/>
                <w:lang w:val="en-GB"/>
              </w:rPr>
            </w:pPr>
            <w:r w:rsidRPr="00E3241B">
              <w:rPr>
                <w:rFonts w:eastAsia="Times New Roman" w:cs="Times New Roman"/>
                <w:b/>
                <w:bCs/>
                <w:noProof/>
                <w:color w:val="111111"/>
                <w:sz w:val="18"/>
                <w:szCs w:val="18"/>
                <w:lang w:val="en-GB"/>
              </w:rPr>
              <w:t>Biopel Mini 100</w:t>
            </w:r>
          </w:p>
        </w:tc>
        <w:tc>
          <w:tcPr>
            <w:tcW w:w="1482" w:type="dxa"/>
            <w:gridSpan w:val="2"/>
            <w:vAlign w:val="center"/>
            <w:hideMark/>
          </w:tcPr>
          <w:p w14:paraId="16C681A8" w14:textId="0FF4A075" w:rsidR="000D507E" w:rsidRPr="00E3241B" w:rsidRDefault="000D507E" w:rsidP="005E79FF">
            <w:pPr>
              <w:jc w:val="center"/>
              <w:rPr>
                <w:rFonts w:eastAsia="Times New Roman" w:cs="Times New Roman"/>
                <w:b/>
                <w:bCs/>
                <w:noProof/>
                <w:color w:val="111111"/>
                <w:sz w:val="18"/>
                <w:szCs w:val="18"/>
                <w:lang w:val="en-GB"/>
              </w:rPr>
            </w:pPr>
            <w:r w:rsidRPr="00E3241B">
              <w:rPr>
                <w:rFonts w:eastAsia="Times New Roman" w:cs="Times New Roman"/>
                <w:b/>
                <w:bCs/>
                <w:noProof/>
                <w:color w:val="111111"/>
                <w:sz w:val="18"/>
                <w:szCs w:val="18"/>
                <w:lang w:val="en-GB"/>
              </w:rPr>
              <w:t>Biopel Mini 150</w:t>
            </w:r>
          </w:p>
        </w:tc>
        <w:tc>
          <w:tcPr>
            <w:tcW w:w="1417" w:type="dxa"/>
            <w:vAlign w:val="center"/>
            <w:hideMark/>
          </w:tcPr>
          <w:p w14:paraId="5868C599" w14:textId="7C806C77" w:rsidR="000D507E" w:rsidRPr="00E3241B" w:rsidRDefault="000D507E" w:rsidP="007F43A8">
            <w:pPr>
              <w:jc w:val="center"/>
              <w:rPr>
                <w:rFonts w:eastAsia="Times New Roman" w:cs="Times New Roman"/>
                <w:b/>
                <w:bCs/>
                <w:noProof/>
                <w:color w:val="111111"/>
                <w:sz w:val="18"/>
                <w:szCs w:val="18"/>
                <w:lang w:val="en-GB"/>
              </w:rPr>
            </w:pPr>
            <w:r w:rsidRPr="00E3241B">
              <w:rPr>
                <w:rFonts w:eastAsia="Times New Roman" w:cs="Times New Roman"/>
                <w:b/>
                <w:bCs/>
                <w:noProof/>
                <w:color w:val="111111"/>
                <w:sz w:val="18"/>
                <w:szCs w:val="18"/>
                <w:lang w:val="en-GB"/>
              </w:rPr>
              <w:t>Biopel Mini 200</w:t>
            </w:r>
          </w:p>
        </w:tc>
      </w:tr>
      <w:tr w:rsidR="00C31734" w:rsidRPr="00E3241B" w14:paraId="4554E2C6" w14:textId="77777777" w:rsidTr="009079CC">
        <w:trPr>
          <w:trHeight w:val="27"/>
        </w:trPr>
        <w:tc>
          <w:tcPr>
            <w:tcW w:w="4694" w:type="dxa"/>
            <w:vAlign w:val="center"/>
            <w:hideMark/>
          </w:tcPr>
          <w:p w14:paraId="5F312FAE" w14:textId="67C0A9D3" w:rsidR="000D507E" w:rsidRPr="00034381" w:rsidRDefault="00034381" w:rsidP="00034381">
            <w:pPr>
              <w:rPr>
                <w:rFonts w:eastAsia="Times New Roman" w:cs="Times New Roman"/>
                <w:noProof/>
                <w:color w:val="111111"/>
                <w:sz w:val="20"/>
                <w:szCs w:val="20"/>
              </w:rPr>
            </w:pPr>
            <w:r w:rsidRPr="00034381">
              <w:rPr>
                <w:rFonts w:eastAsia="Times New Roman" w:cs="Times New Roman"/>
                <w:noProof/>
                <w:color w:val="111111"/>
                <w:sz w:val="20"/>
                <w:szCs w:val="20"/>
              </w:rPr>
              <w:t xml:space="preserve">Nominal </w:t>
            </w:r>
            <w:r>
              <w:rPr>
                <w:rFonts w:eastAsia="Times New Roman" w:cs="Times New Roman"/>
                <w:noProof/>
                <w:color w:val="111111"/>
                <w:sz w:val="20"/>
                <w:szCs w:val="20"/>
              </w:rPr>
              <w:t>output</w:t>
            </w:r>
          </w:p>
        </w:tc>
        <w:tc>
          <w:tcPr>
            <w:tcW w:w="767" w:type="dxa"/>
            <w:vAlign w:val="center"/>
            <w:hideMark/>
          </w:tcPr>
          <w:p w14:paraId="7CFF1840" w14:textId="77777777" w:rsidR="000D507E" w:rsidRPr="00E3241B" w:rsidRDefault="000D507E"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kW</w:t>
            </w:r>
          </w:p>
        </w:tc>
        <w:tc>
          <w:tcPr>
            <w:tcW w:w="1601" w:type="dxa"/>
            <w:gridSpan w:val="3"/>
            <w:vAlign w:val="center"/>
          </w:tcPr>
          <w:p w14:paraId="61523A9F" w14:textId="0C5A9384" w:rsidR="000D507E" w:rsidRPr="00E3241B" w:rsidRDefault="0075322B"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100</w:t>
            </w:r>
          </w:p>
        </w:tc>
        <w:tc>
          <w:tcPr>
            <w:tcW w:w="1482" w:type="dxa"/>
            <w:gridSpan w:val="2"/>
            <w:vAlign w:val="center"/>
          </w:tcPr>
          <w:p w14:paraId="2A9FCAD7" w14:textId="3CEE3390" w:rsidR="000D507E" w:rsidRPr="00E3241B" w:rsidRDefault="009079CC"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150</w:t>
            </w:r>
          </w:p>
        </w:tc>
        <w:tc>
          <w:tcPr>
            <w:tcW w:w="1417" w:type="dxa"/>
            <w:vAlign w:val="center"/>
          </w:tcPr>
          <w:p w14:paraId="4F357538" w14:textId="4390B2FC" w:rsidR="000D507E" w:rsidRPr="00E3241B" w:rsidRDefault="009079CC"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200</w:t>
            </w:r>
          </w:p>
        </w:tc>
      </w:tr>
      <w:tr w:rsidR="00C31734" w:rsidRPr="00E3241B" w14:paraId="3C0F3FF8" w14:textId="77777777" w:rsidTr="009079CC">
        <w:trPr>
          <w:trHeight w:val="27"/>
        </w:trPr>
        <w:tc>
          <w:tcPr>
            <w:tcW w:w="4694" w:type="dxa"/>
            <w:vAlign w:val="center"/>
            <w:hideMark/>
          </w:tcPr>
          <w:p w14:paraId="648CA28A" w14:textId="5DC23C54" w:rsidR="000D507E" w:rsidRPr="00034381" w:rsidRDefault="00034381" w:rsidP="00034381">
            <w:pPr>
              <w:rPr>
                <w:rFonts w:eastAsia="Times New Roman" w:cs="Times New Roman"/>
                <w:noProof/>
                <w:color w:val="111111"/>
                <w:sz w:val="20"/>
                <w:szCs w:val="20"/>
              </w:rPr>
            </w:pPr>
            <w:r w:rsidRPr="00034381">
              <w:rPr>
                <w:rFonts w:eastAsia="Times New Roman" w:cs="Times New Roman"/>
                <w:noProof/>
                <w:color w:val="111111"/>
                <w:sz w:val="20"/>
                <w:szCs w:val="20"/>
              </w:rPr>
              <w:t>Minimum</w:t>
            </w:r>
            <w:r>
              <w:rPr>
                <w:rFonts w:eastAsia="Times New Roman" w:cs="Times New Roman"/>
                <w:noProof/>
                <w:color w:val="111111"/>
                <w:sz w:val="20"/>
                <w:szCs w:val="20"/>
              </w:rPr>
              <w:t xml:space="preserve"> output</w:t>
            </w:r>
          </w:p>
        </w:tc>
        <w:tc>
          <w:tcPr>
            <w:tcW w:w="767" w:type="dxa"/>
            <w:vAlign w:val="center"/>
            <w:hideMark/>
          </w:tcPr>
          <w:p w14:paraId="02447575" w14:textId="77777777" w:rsidR="000D507E" w:rsidRPr="00E3241B" w:rsidRDefault="000D507E"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kW</w:t>
            </w:r>
          </w:p>
        </w:tc>
        <w:tc>
          <w:tcPr>
            <w:tcW w:w="1601" w:type="dxa"/>
            <w:gridSpan w:val="3"/>
            <w:vAlign w:val="center"/>
          </w:tcPr>
          <w:p w14:paraId="175ABD82" w14:textId="1C0DEFF1" w:rsidR="000D507E" w:rsidRPr="00E3241B" w:rsidRDefault="007A5195"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29</w:t>
            </w:r>
          </w:p>
        </w:tc>
        <w:tc>
          <w:tcPr>
            <w:tcW w:w="1482" w:type="dxa"/>
            <w:gridSpan w:val="2"/>
            <w:vAlign w:val="center"/>
          </w:tcPr>
          <w:p w14:paraId="0F24D9F5" w14:textId="7AE331D7" w:rsidR="000D507E" w:rsidRPr="00E3241B" w:rsidRDefault="00E376CB"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45</w:t>
            </w:r>
          </w:p>
        </w:tc>
        <w:tc>
          <w:tcPr>
            <w:tcW w:w="1417" w:type="dxa"/>
            <w:vAlign w:val="center"/>
          </w:tcPr>
          <w:p w14:paraId="13CA3930" w14:textId="2A555885" w:rsidR="000D507E" w:rsidRPr="00E3241B" w:rsidRDefault="00E376CB"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56</w:t>
            </w:r>
            <w:r w:rsidR="00E71750">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8</w:t>
            </w:r>
          </w:p>
        </w:tc>
      </w:tr>
      <w:tr w:rsidR="00C31734" w:rsidRPr="00C91C84" w14:paraId="0A3F1E49" w14:textId="0261C4C4" w:rsidTr="009079CC">
        <w:trPr>
          <w:trHeight w:val="71"/>
        </w:trPr>
        <w:tc>
          <w:tcPr>
            <w:tcW w:w="4694" w:type="dxa"/>
            <w:vAlign w:val="center"/>
            <w:hideMark/>
          </w:tcPr>
          <w:p w14:paraId="3015F41F" w14:textId="43394255" w:rsidR="000D507E" w:rsidRPr="00034381" w:rsidRDefault="00034381" w:rsidP="00034381">
            <w:pPr>
              <w:rPr>
                <w:rFonts w:eastAsia="Times New Roman" w:cs="Times New Roman"/>
                <w:b/>
                <w:bCs/>
                <w:noProof/>
                <w:color w:val="111111"/>
                <w:sz w:val="20"/>
                <w:szCs w:val="20"/>
              </w:rPr>
            </w:pPr>
            <w:r>
              <w:rPr>
                <w:rFonts w:eastAsia="Times New Roman" w:cs="Times New Roman"/>
                <w:b/>
                <w:bCs/>
                <w:noProof/>
                <w:color w:val="111111"/>
                <w:sz w:val="20"/>
                <w:szCs w:val="20"/>
              </w:rPr>
              <w:t>Guaranteed</w:t>
            </w:r>
            <w:r w:rsidRPr="00034381">
              <w:rPr>
                <w:rFonts w:eastAsia="Times New Roman" w:cs="Times New Roman"/>
                <w:b/>
                <w:bCs/>
                <w:noProof/>
                <w:color w:val="111111"/>
                <w:sz w:val="20"/>
                <w:szCs w:val="20"/>
              </w:rPr>
              <w:t xml:space="preserve"> fuel</w:t>
            </w:r>
          </w:p>
        </w:tc>
        <w:tc>
          <w:tcPr>
            <w:tcW w:w="5267" w:type="dxa"/>
            <w:gridSpan w:val="7"/>
            <w:vAlign w:val="center"/>
            <w:hideMark/>
          </w:tcPr>
          <w:p w14:paraId="554319BC" w14:textId="2807AD88" w:rsidR="000D507E" w:rsidRPr="00C91C84" w:rsidRDefault="00C91C84" w:rsidP="00C91C84">
            <w:pPr>
              <w:jc w:val="center"/>
              <w:rPr>
                <w:rFonts w:eastAsia="Times New Roman" w:cs="Times New Roman"/>
                <w:b/>
                <w:bCs/>
                <w:noProof/>
                <w:color w:val="111111"/>
                <w:sz w:val="20"/>
                <w:szCs w:val="20"/>
              </w:rPr>
            </w:pPr>
            <w:r w:rsidRPr="00C91C84">
              <w:rPr>
                <w:rFonts w:eastAsia="Times New Roman" w:cs="Times New Roman"/>
                <w:b/>
                <w:bCs/>
                <w:noProof/>
                <w:color w:val="111111"/>
                <w:sz w:val="20"/>
                <w:szCs w:val="20"/>
              </w:rPr>
              <w:t>wood pellets 6-8 mm EN A</w:t>
            </w:r>
            <w:r>
              <w:rPr>
                <w:rFonts w:eastAsia="Times New Roman" w:cs="Times New Roman"/>
                <w:b/>
                <w:bCs/>
                <w:noProof/>
                <w:color w:val="111111"/>
                <w:sz w:val="20"/>
                <w:szCs w:val="20"/>
              </w:rPr>
              <w:t>1</w:t>
            </w:r>
          </w:p>
        </w:tc>
      </w:tr>
      <w:tr w:rsidR="00C31734" w:rsidRPr="00E3241B" w14:paraId="574ABFAF" w14:textId="77777777" w:rsidTr="009079CC">
        <w:trPr>
          <w:trHeight w:val="117"/>
        </w:trPr>
        <w:tc>
          <w:tcPr>
            <w:tcW w:w="4694" w:type="dxa"/>
            <w:vAlign w:val="center"/>
            <w:hideMark/>
          </w:tcPr>
          <w:p w14:paraId="327999F5" w14:textId="06174C33" w:rsidR="000D507E" w:rsidRPr="00E3241B" w:rsidRDefault="00034381" w:rsidP="00034381">
            <w:pPr>
              <w:rPr>
                <w:rFonts w:eastAsia="Times New Roman" w:cs="Times New Roman"/>
                <w:noProof/>
                <w:color w:val="111111"/>
                <w:sz w:val="20"/>
                <w:szCs w:val="20"/>
                <w:lang w:val="en-GB"/>
              </w:rPr>
            </w:pPr>
            <w:r w:rsidRPr="00034381">
              <w:rPr>
                <w:rFonts w:eastAsia="Times New Roman" w:cs="Times New Roman"/>
                <w:noProof/>
                <w:color w:val="111111"/>
                <w:sz w:val="20"/>
                <w:szCs w:val="20"/>
              </w:rPr>
              <w:t xml:space="preserve">Fuel consumption (at </w:t>
            </w:r>
            <w:r>
              <w:rPr>
                <w:rFonts w:eastAsia="Times New Roman" w:cs="Times New Roman"/>
                <w:noProof/>
                <w:color w:val="111111"/>
                <w:sz w:val="20"/>
                <w:szCs w:val="20"/>
              </w:rPr>
              <w:t>boiler nominal</w:t>
            </w:r>
            <w:r w:rsidRPr="00034381">
              <w:rPr>
                <w:rFonts w:eastAsia="Times New Roman" w:cs="Times New Roman"/>
                <w:noProof/>
                <w:color w:val="111111"/>
                <w:sz w:val="20"/>
                <w:szCs w:val="20"/>
              </w:rPr>
              <w:t>/minimum</w:t>
            </w:r>
            <w:r>
              <w:rPr>
                <w:rFonts w:eastAsia="Times New Roman" w:cs="Times New Roman"/>
                <w:noProof/>
                <w:color w:val="111111"/>
                <w:sz w:val="20"/>
                <w:szCs w:val="20"/>
              </w:rPr>
              <w:t xml:space="preserve"> output</w:t>
            </w:r>
            <w:r w:rsidR="00766560" w:rsidRPr="00E3241B">
              <w:rPr>
                <w:rFonts w:eastAsia="Times New Roman" w:cs="Times New Roman"/>
                <w:noProof/>
                <w:color w:val="111111"/>
                <w:sz w:val="20"/>
                <w:szCs w:val="20"/>
                <w:lang w:val="en-GB"/>
              </w:rPr>
              <w:t>)</w:t>
            </w:r>
          </w:p>
        </w:tc>
        <w:tc>
          <w:tcPr>
            <w:tcW w:w="767" w:type="dxa"/>
            <w:vAlign w:val="center"/>
            <w:hideMark/>
          </w:tcPr>
          <w:p w14:paraId="7E1411C2" w14:textId="77777777" w:rsidR="000D507E" w:rsidRPr="00E3241B" w:rsidRDefault="000D507E"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kg/h</w:t>
            </w:r>
          </w:p>
        </w:tc>
        <w:tc>
          <w:tcPr>
            <w:tcW w:w="1601" w:type="dxa"/>
            <w:gridSpan w:val="3"/>
            <w:vAlign w:val="center"/>
          </w:tcPr>
          <w:p w14:paraId="62FA43CC" w14:textId="2AF6C46B" w:rsidR="000D507E" w:rsidRPr="00E3241B" w:rsidRDefault="0041601A"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22</w:t>
            </w:r>
            <w:r w:rsidR="00E71750">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56</w:t>
            </w:r>
            <w:r w:rsidR="00766560" w:rsidRPr="00E3241B">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6</w:t>
            </w:r>
            <w:r w:rsidR="00E71750">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71</w:t>
            </w:r>
          </w:p>
        </w:tc>
        <w:tc>
          <w:tcPr>
            <w:tcW w:w="1482" w:type="dxa"/>
            <w:gridSpan w:val="2"/>
            <w:vAlign w:val="center"/>
          </w:tcPr>
          <w:p w14:paraId="3607E0EC" w14:textId="647817DB" w:rsidR="000D507E" w:rsidRPr="00E3241B" w:rsidRDefault="00E376CB"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34/9</w:t>
            </w:r>
            <w:r w:rsidR="00E71750">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9</w:t>
            </w:r>
          </w:p>
        </w:tc>
        <w:tc>
          <w:tcPr>
            <w:tcW w:w="1417" w:type="dxa"/>
            <w:vAlign w:val="center"/>
          </w:tcPr>
          <w:p w14:paraId="674C8237" w14:textId="7A6AD9E8" w:rsidR="000D507E" w:rsidRPr="00E3241B" w:rsidRDefault="00E376CB"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46</w:t>
            </w:r>
            <w:r w:rsidR="00E71750">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1/13</w:t>
            </w:r>
          </w:p>
        </w:tc>
      </w:tr>
      <w:tr w:rsidR="00C31734" w:rsidRPr="00E3241B" w14:paraId="66DEAD2C" w14:textId="77777777" w:rsidTr="009079CC">
        <w:trPr>
          <w:trHeight w:val="102"/>
        </w:trPr>
        <w:tc>
          <w:tcPr>
            <w:tcW w:w="4694" w:type="dxa"/>
            <w:vAlign w:val="center"/>
          </w:tcPr>
          <w:p w14:paraId="69A86E8B" w14:textId="1F89328D" w:rsidR="000D507E" w:rsidRPr="00E3241B" w:rsidRDefault="00034381" w:rsidP="00034381">
            <w:pPr>
              <w:rPr>
                <w:rFonts w:eastAsia="Times New Roman" w:cs="Times New Roman"/>
                <w:noProof/>
                <w:color w:val="111111"/>
                <w:sz w:val="20"/>
                <w:szCs w:val="20"/>
                <w:lang w:val="en-GB"/>
              </w:rPr>
            </w:pPr>
            <w:r w:rsidRPr="00034381">
              <w:rPr>
                <w:rFonts w:eastAsia="Times New Roman" w:cs="Times New Roman"/>
                <w:noProof/>
                <w:color w:val="111111"/>
                <w:sz w:val="20"/>
                <w:szCs w:val="20"/>
              </w:rPr>
              <w:t>Electrical input (max/min</w:t>
            </w:r>
            <w:r w:rsidR="00766560" w:rsidRPr="00E3241B">
              <w:rPr>
                <w:rFonts w:eastAsia="Times New Roman" w:cs="Times New Roman"/>
                <w:noProof/>
                <w:color w:val="111111"/>
                <w:sz w:val="20"/>
                <w:szCs w:val="20"/>
                <w:lang w:val="en-GB"/>
              </w:rPr>
              <w:t>)</w:t>
            </w:r>
            <w:r>
              <w:rPr>
                <w:rFonts w:eastAsia="Times New Roman" w:cs="Times New Roman"/>
                <w:noProof/>
                <w:color w:val="111111"/>
                <w:sz w:val="20"/>
                <w:szCs w:val="20"/>
                <w:lang w:val="en-GB"/>
              </w:rPr>
              <w:t xml:space="preserve"> </w:t>
            </w:r>
          </w:p>
        </w:tc>
        <w:tc>
          <w:tcPr>
            <w:tcW w:w="767" w:type="dxa"/>
            <w:vAlign w:val="center"/>
          </w:tcPr>
          <w:p w14:paraId="7DA5BFC1" w14:textId="7E5D6CA6" w:rsidR="000D507E" w:rsidRPr="00E3241B" w:rsidRDefault="00766560"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W</w:t>
            </w:r>
          </w:p>
        </w:tc>
        <w:tc>
          <w:tcPr>
            <w:tcW w:w="1601" w:type="dxa"/>
            <w:gridSpan w:val="3"/>
            <w:vAlign w:val="center"/>
          </w:tcPr>
          <w:p w14:paraId="5ABA5994" w14:textId="0FE733BD" w:rsidR="000D507E" w:rsidRPr="00E3241B" w:rsidRDefault="00766560"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128/61</w:t>
            </w:r>
          </w:p>
        </w:tc>
        <w:tc>
          <w:tcPr>
            <w:tcW w:w="1482" w:type="dxa"/>
            <w:gridSpan w:val="2"/>
            <w:vAlign w:val="center"/>
          </w:tcPr>
          <w:p w14:paraId="3A0B7661" w14:textId="61CA8868" w:rsidR="000D507E" w:rsidRPr="00E3241B" w:rsidRDefault="00E376CB"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180/84</w:t>
            </w:r>
          </w:p>
        </w:tc>
        <w:tc>
          <w:tcPr>
            <w:tcW w:w="1417" w:type="dxa"/>
            <w:vAlign w:val="center"/>
          </w:tcPr>
          <w:p w14:paraId="64C94B7E" w14:textId="1414A78F" w:rsidR="000D507E" w:rsidRPr="00E3241B" w:rsidRDefault="00E376CB"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220/100</w:t>
            </w:r>
          </w:p>
        </w:tc>
      </w:tr>
      <w:tr w:rsidR="00766560" w:rsidRPr="00E3241B" w14:paraId="6A990C79" w14:textId="77777777" w:rsidTr="009079CC">
        <w:trPr>
          <w:trHeight w:val="102"/>
        </w:trPr>
        <w:tc>
          <w:tcPr>
            <w:tcW w:w="4694" w:type="dxa"/>
            <w:vAlign w:val="center"/>
          </w:tcPr>
          <w:p w14:paraId="3B2B4378" w14:textId="57006943" w:rsidR="00766560" w:rsidRPr="00034381" w:rsidRDefault="00034381" w:rsidP="00034381">
            <w:pPr>
              <w:rPr>
                <w:rFonts w:eastAsia="Times New Roman" w:cs="Times New Roman"/>
                <w:noProof/>
                <w:color w:val="111111"/>
                <w:sz w:val="20"/>
                <w:szCs w:val="20"/>
              </w:rPr>
            </w:pPr>
            <w:r w:rsidRPr="00034381">
              <w:rPr>
                <w:rFonts w:eastAsia="Times New Roman" w:cs="Times New Roman"/>
                <w:noProof/>
                <w:color w:val="111111"/>
                <w:sz w:val="20"/>
                <w:szCs w:val="20"/>
              </w:rPr>
              <w:t>Maximum electrical input</w:t>
            </w:r>
          </w:p>
        </w:tc>
        <w:tc>
          <w:tcPr>
            <w:tcW w:w="767" w:type="dxa"/>
            <w:vAlign w:val="center"/>
          </w:tcPr>
          <w:p w14:paraId="05C817C2" w14:textId="506232B6" w:rsidR="00766560" w:rsidRPr="00E3241B" w:rsidRDefault="00766560"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W</w:t>
            </w:r>
          </w:p>
        </w:tc>
        <w:tc>
          <w:tcPr>
            <w:tcW w:w="1601" w:type="dxa"/>
            <w:gridSpan w:val="3"/>
            <w:vAlign w:val="center"/>
          </w:tcPr>
          <w:p w14:paraId="684413B0" w14:textId="42572562" w:rsidR="00766560" w:rsidRPr="00E3241B" w:rsidRDefault="0041601A"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580</w:t>
            </w:r>
          </w:p>
        </w:tc>
        <w:tc>
          <w:tcPr>
            <w:tcW w:w="1482" w:type="dxa"/>
            <w:gridSpan w:val="2"/>
            <w:vAlign w:val="center"/>
          </w:tcPr>
          <w:p w14:paraId="16B43935" w14:textId="77777777" w:rsidR="00766560" w:rsidRPr="00E3241B" w:rsidRDefault="00766560" w:rsidP="005E79FF">
            <w:pPr>
              <w:jc w:val="center"/>
              <w:rPr>
                <w:rFonts w:eastAsia="Times New Roman" w:cs="Times New Roman"/>
                <w:noProof/>
                <w:color w:val="111111"/>
                <w:sz w:val="20"/>
                <w:szCs w:val="20"/>
                <w:lang w:val="en-GB"/>
              </w:rPr>
            </w:pPr>
          </w:p>
        </w:tc>
        <w:tc>
          <w:tcPr>
            <w:tcW w:w="1417" w:type="dxa"/>
            <w:vAlign w:val="center"/>
          </w:tcPr>
          <w:p w14:paraId="1B0359CF" w14:textId="77777777" w:rsidR="00766560" w:rsidRPr="00E3241B" w:rsidRDefault="00766560" w:rsidP="005E79FF">
            <w:pPr>
              <w:jc w:val="center"/>
              <w:rPr>
                <w:rFonts w:eastAsia="Times New Roman" w:cs="Times New Roman"/>
                <w:noProof/>
                <w:color w:val="111111"/>
                <w:sz w:val="20"/>
                <w:szCs w:val="20"/>
                <w:lang w:val="en-GB"/>
              </w:rPr>
            </w:pPr>
          </w:p>
        </w:tc>
      </w:tr>
      <w:tr w:rsidR="00766560" w:rsidRPr="00E3241B" w14:paraId="18C296D4" w14:textId="77777777" w:rsidTr="009079CC">
        <w:trPr>
          <w:trHeight w:val="102"/>
        </w:trPr>
        <w:tc>
          <w:tcPr>
            <w:tcW w:w="4694" w:type="dxa"/>
            <w:vAlign w:val="center"/>
          </w:tcPr>
          <w:p w14:paraId="4BC3E363" w14:textId="02EF7880" w:rsidR="00766560" w:rsidRPr="00E3241B" w:rsidRDefault="00034381" w:rsidP="00034381">
            <w:pPr>
              <w:rPr>
                <w:rFonts w:eastAsia="Times New Roman" w:cs="Times New Roman"/>
                <w:noProof/>
                <w:color w:val="111111"/>
                <w:sz w:val="20"/>
                <w:szCs w:val="20"/>
                <w:lang w:val="en-GB"/>
              </w:rPr>
            </w:pPr>
            <w:r w:rsidRPr="00034381">
              <w:rPr>
                <w:rFonts w:eastAsia="Times New Roman" w:cs="Times New Roman"/>
                <w:noProof/>
                <w:color w:val="111111"/>
                <w:sz w:val="20"/>
                <w:szCs w:val="20"/>
              </w:rPr>
              <w:t>Electrical input in standby mode</w:t>
            </w:r>
          </w:p>
        </w:tc>
        <w:tc>
          <w:tcPr>
            <w:tcW w:w="767" w:type="dxa"/>
            <w:vAlign w:val="center"/>
          </w:tcPr>
          <w:p w14:paraId="34F73BB6" w14:textId="7E738242" w:rsidR="00766560" w:rsidRPr="00E3241B" w:rsidRDefault="00766560"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W</w:t>
            </w:r>
          </w:p>
        </w:tc>
        <w:tc>
          <w:tcPr>
            <w:tcW w:w="1601" w:type="dxa"/>
            <w:gridSpan w:val="3"/>
            <w:vAlign w:val="center"/>
          </w:tcPr>
          <w:p w14:paraId="0BBA7A6E" w14:textId="11EF75B3" w:rsidR="00766560" w:rsidRPr="00E3241B" w:rsidRDefault="0041601A" w:rsidP="005E79FF">
            <w:pPr>
              <w:jc w:val="center"/>
              <w:rPr>
                <w:rFonts w:eastAsia="Times New Roman" w:cs="Times New Roman"/>
                <w:noProof/>
                <w:color w:val="111111"/>
                <w:sz w:val="20"/>
                <w:szCs w:val="20"/>
                <w:highlight w:val="red"/>
                <w:lang w:val="en-GB"/>
              </w:rPr>
            </w:pPr>
            <w:r w:rsidRPr="00E3241B">
              <w:rPr>
                <w:rFonts w:eastAsia="Times New Roman" w:cs="Times New Roman"/>
                <w:noProof/>
                <w:color w:val="111111"/>
                <w:sz w:val="20"/>
                <w:szCs w:val="20"/>
                <w:lang w:val="en-GB"/>
              </w:rPr>
              <w:t>4</w:t>
            </w:r>
          </w:p>
        </w:tc>
        <w:tc>
          <w:tcPr>
            <w:tcW w:w="1482" w:type="dxa"/>
            <w:gridSpan w:val="2"/>
            <w:vAlign w:val="center"/>
          </w:tcPr>
          <w:p w14:paraId="0BF7821D" w14:textId="2F53F1D1" w:rsidR="00766560" w:rsidRPr="00E3241B" w:rsidRDefault="00941733"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4</w:t>
            </w:r>
          </w:p>
        </w:tc>
        <w:tc>
          <w:tcPr>
            <w:tcW w:w="1417" w:type="dxa"/>
            <w:vAlign w:val="center"/>
          </w:tcPr>
          <w:p w14:paraId="31475632" w14:textId="427098B2" w:rsidR="00766560" w:rsidRPr="00E3241B" w:rsidRDefault="00941733"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4</w:t>
            </w:r>
          </w:p>
        </w:tc>
      </w:tr>
      <w:tr w:rsidR="00C31734" w:rsidRPr="00E3241B" w14:paraId="1C02F8AC" w14:textId="604E9C57" w:rsidTr="009079CC">
        <w:trPr>
          <w:trHeight w:val="27"/>
        </w:trPr>
        <w:tc>
          <w:tcPr>
            <w:tcW w:w="4694" w:type="dxa"/>
            <w:vAlign w:val="center"/>
            <w:hideMark/>
          </w:tcPr>
          <w:p w14:paraId="07A66C52" w14:textId="49566435" w:rsidR="000D507E" w:rsidRPr="00E3241B" w:rsidRDefault="00034381" w:rsidP="00034381">
            <w:pPr>
              <w:rPr>
                <w:rFonts w:eastAsia="Times New Roman" w:cs="Times New Roman"/>
                <w:noProof/>
                <w:color w:val="111111"/>
                <w:sz w:val="20"/>
                <w:szCs w:val="20"/>
                <w:lang w:val="en-GB"/>
              </w:rPr>
            </w:pPr>
            <w:r w:rsidRPr="00034381">
              <w:rPr>
                <w:rFonts w:eastAsia="Times New Roman" w:cs="Times New Roman"/>
                <w:noProof/>
                <w:color w:val="111111"/>
                <w:sz w:val="20"/>
                <w:szCs w:val="20"/>
              </w:rPr>
              <w:t>Emission class</w:t>
            </w:r>
            <w:r w:rsidR="000D507E" w:rsidRPr="00E3241B">
              <w:rPr>
                <w:rFonts w:eastAsia="Times New Roman" w:cs="Times New Roman"/>
                <w:noProof/>
                <w:color w:val="111111"/>
                <w:sz w:val="20"/>
                <w:szCs w:val="20"/>
                <w:lang w:val="en-GB"/>
              </w:rPr>
              <w:t>*</w:t>
            </w:r>
            <w:r w:rsidR="000D507E" w:rsidRPr="00E3241B">
              <w:rPr>
                <w:rFonts w:eastAsia="Times New Roman" w:cs="Times New Roman"/>
                <w:noProof/>
                <w:color w:val="111111"/>
                <w:sz w:val="20"/>
                <w:szCs w:val="20"/>
                <w:vertAlign w:val="superscript"/>
                <w:lang w:val="en-GB"/>
              </w:rPr>
              <w:t>1</w:t>
            </w:r>
          </w:p>
        </w:tc>
        <w:tc>
          <w:tcPr>
            <w:tcW w:w="5267" w:type="dxa"/>
            <w:gridSpan w:val="7"/>
            <w:vAlign w:val="center"/>
            <w:hideMark/>
          </w:tcPr>
          <w:p w14:paraId="16963885" w14:textId="0BD39E4D" w:rsidR="000D507E" w:rsidRPr="00E3241B" w:rsidRDefault="000D507E"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5 / E</w:t>
            </w:r>
            <w:r w:rsidR="00C91C84">
              <w:rPr>
                <w:rFonts w:eastAsia="Times New Roman" w:cs="Times New Roman"/>
                <w:noProof/>
                <w:color w:val="111111"/>
                <w:sz w:val="20"/>
                <w:szCs w:val="20"/>
                <w:lang w:val="en-GB"/>
              </w:rPr>
              <w:t>c</w:t>
            </w:r>
            <w:r w:rsidRPr="00E3241B">
              <w:rPr>
                <w:rFonts w:eastAsia="Times New Roman" w:cs="Times New Roman"/>
                <w:noProof/>
                <w:color w:val="111111"/>
                <w:sz w:val="20"/>
                <w:szCs w:val="20"/>
                <w:lang w:val="en-GB"/>
              </w:rPr>
              <w:t>odesign</w:t>
            </w:r>
          </w:p>
        </w:tc>
      </w:tr>
      <w:tr w:rsidR="00C31734" w:rsidRPr="00E3241B" w14:paraId="7C151803" w14:textId="77777777" w:rsidTr="009079CC">
        <w:trPr>
          <w:trHeight w:val="27"/>
        </w:trPr>
        <w:tc>
          <w:tcPr>
            <w:tcW w:w="4694" w:type="dxa"/>
            <w:vAlign w:val="center"/>
            <w:hideMark/>
          </w:tcPr>
          <w:p w14:paraId="390A945C" w14:textId="432FCEC7" w:rsidR="000D507E" w:rsidRPr="00E3241B" w:rsidRDefault="00034381" w:rsidP="00034381">
            <w:pPr>
              <w:rPr>
                <w:rFonts w:eastAsia="Times New Roman" w:cs="Times New Roman"/>
                <w:noProof/>
                <w:color w:val="111111"/>
                <w:sz w:val="20"/>
                <w:szCs w:val="20"/>
                <w:lang w:val="en-GB"/>
              </w:rPr>
            </w:pPr>
            <w:r w:rsidRPr="00034381">
              <w:rPr>
                <w:rFonts w:eastAsia="Times New Roman" w:cs="Times New Roman"/>
                <w:noProof/>
                <w:color w:val="111111"/>
                <w:sz w:val="20"/>
                <w:szCs w:val="20"/>
              </w:rPr>
              <w:t>Nominal/minimum power efficiency</w:t>
            </w:r>
            <w:r w:rsidR="000D507E" w:rsidRPr="00E3241B">
              <w:rPr>
                <w:rFonts w:eastAsia="Times New Roman" w:cs="Times New Roman"/>
                <w:noProof/>
                <w:color w:val="111111"/>
                <w:sz w:val="20"/>
                <w:szCs w:val="20"/>
                <w:lang w:val="en-GB"/>
              </w:rPr>
              <w:t>*</w:t>
            </w:r>
            <w:r w:rsidR="000D507E" w:rsidRPr="00E3241B">
              <w:rPr>
                <w:rFonts w:eastAsia="Times New Roman" w:cs="Times New Roman"/>
                <w:noProof/>
                <w:color w:val="111111"/>
                <w:sz w:val="20"/>
                <w:szCs w:val="20"/>
                <w:vertAlign w:val="superscript"/>
                <w:lang w:val="en-GB"/>
              </w:rPr>
              <w:t>1</w:t>
            </w:r>
          </w:p>
        </w:tc>
        <w:tc>
          <w:tcPr>
            <w:tcW w:w="767" w:type="dxa"/>
            <w:vAlign w:val="center"/>
            <w:hideMark/>
          </w:tcPr>
          <w:p w14:paraId="65EA57E6" w14:textId="77777777" w:rsidR="000D507E" w:rsidRPr="00E3241B" w:rsidRDefault="000D507E"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w:t>
            </w:r>
          </w:p>
        </w:tc>
        <w:tc>
          <w:tcPr>
            <w:tcW w:w="1601" w:type="dxa"/>
            <w:gridSpan w:val="3"/>
            <w:vAlign w:val="center"/>
          </w:tcPr>
          <w:p w14:paraId="6A3B0185" w14:textId="7A407511" w:rsidR="000D507E" w:rsidRPr="00E3241B" w:rsidRDefault="000D507E"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9</w:t>
            </w:r>
            <w:r w:rsidR="007A5195" w:rsidRPr="00E3241B">
              <w:rPr>
                <w:rFonts w:eastAsia="Times New Roman" w:cs="Times New Roman"/>
                <w:noProof/>
                <w:color w:val="111111"/>
                <w:sz w:val="20"/>
                <w:szCs w:val="20"/>
                <w:lang w:val="en-GB"/>
              </w:rPr>
              <w:t>1</w:t>
            </w:r>
            <w:r w:rsidR="00E71750">
              <w:rPr>
                <w:rFonts w:eastAsia="Times New Roman" w:cs="Times New Roman"/>
                <w:noProof/>
                <w:color w:val="111111"/>
                <w:sz w:val="20"/>
                <w:szCs w:val="20"/>
                <w:lang w:val="en-GB"/>
              </w:rPr>
              <w:t>.</w:t>
            </w:r>
            <w:r w:rsidR="007A5195" w:rsidRPr="00E3241B">
              <w:rPr>
                <w:rFonts w:eastAsia="Times New Roman" w:cs="Times New Roman"/>
                <w:noProof/>
                <w:color w:val="111111"/>
                <w:sz w:val="20"/>
                <w:szCs w:val="20"/>
                <w:lang w:val="en-GB"/>
              </w:rPr>
              <w:t>2/90,3</w:t>
            </w:r>
          </w:p>
        </w:tc>
        <w:tc>
          <w:tcPr>
            <w:tcW w:w="1482" w:type="dxa"/>
            <w:gridSpan w:val="2"/>
            <w:vAlign w:val="center"/>
          </w:tcPr>
          <w:p w14:paraId="74B64BE4" w14:textId="1A24AF68" w:rsidR="000D507E" w:rsidRPr="00E3241B" w:rsidRDefault="00941733"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91</w:t>
            </w:r>
            <w:r w:rsidR="00E71750">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8/91,9</w:t>
            </w:r>
          </w:p>
        </w:tc>
        <w:tc>
          <w:tcPr>
            <w:tcW w:w="1417" w:type="dxa"/>
            <w:vAlign w:val="center"/>
          </w:tcPr>
          <w:p w14:paraId="108A5E58" w14:textId="0B130303" w:rsidR="000D507E" w:rsidRPr="00E3241B" w:rsidRDefault="00941733"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91</w:t>
            </w:r>
            <w:r w:rsidR="00E71750">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8/91</w:t>
            </w:r>
            <w:r w:rsidR="00E71750">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9</w:t>
            </w:r>
          </w:p>
        </w:tc>
      </w:tr>
      <w:tr w:rsidR="00766560" w:rsidRPr="00E3241B" w14:paraId="65C9D7FE" w14:textId="79687D4C" w:rsidTr="009079CC">
        <w:trPr>
          <w:trHeight w:val="309"/>
        </w:trPr>
        <w:tc>
          <w:tcPr>
            <w:tcW w:w="4694" w:type="dxa"/>
            <w:vAlign w:val="center"/>
            <w:hideMark/>
          </w:tcPr>
          <w:p w14:paraId="504729DE" w14:textId="1F2CBC7B" w:rsidR="000D507E" w:rsidRPr="00E3241B" w:rsidRDefault="00034381" w:rsidP="00034381">
            <w:pPr>
              <w:rPr>
                <w:rFonts w:eastAsia="Times New Roman" w:cs="Times New Roman"/>
                <w:noProof/>
                <w:color w:val="111111"/>
                <w:sz w:val="20"/>
                <w:szCs w:val="20"/>
                <w:lang w:val="en-GB"/>
              </w:rPr>
            </w:pPr>
            <w:r w:rsidRPr="00034381">
              <w:rPr>
                <w:rFonts w:eastAsia="Times New Roman" w:cs="Times New Roman"/>
                <w:noProof/>
                <w:color w:val="111111"/>
                <w:sz w:val="20"/>
                <w:szCs w:val="20"/>
              </w:rPr>
              <w:t>Water volume</w:t>
            </w:r>
          </w:p>
        </w:tc>
        <w:tc>
          <w:tcPr>
            <w:tcW w:w="767" w:type="dxa"/>
            <w:vAlign w:val="center"/>
            <w:hideMark/>
          </w:tcPr>
          <w:p w14:paraId="551E1060" w14:textId="680314C8" w:rsidR="000D507E" w:rsidRPr="00E3241B" w:rsidRDefault="0029487E"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l</w:t>
            </w:r>
          </w:p>
        </w:tc>
        <w:tc>
          <w:tcPr>
            <w:tcW w:w="1601" w:type="dxa"/>
            <w:gridSpan w:val="3"/>
            <w:vAlign w:val="center"/>
          </w:tcPr>
          <w:p w14:paraId="7D670DD6" w14:textId="5E2BC525" w:rsidR="000D507E" w:rsidRPr="00E3241B" w:rsidRDefault="0029487E"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388</w:t>
            </w:r>
          </w:p>
        </w:tc>
        <w:tc>
          <w:tcPr>
            <w:tcW w:w="1482" w:type="dxa"/>
            <w:gridSpan w:val="2"/>
            <w:vAlign w:val="center"/>
          </w:tcPr>
          <w:p w14:paraId="033D5708" w14:textId="10EFF06A" w:rsidR="000D507E" w:rsidRPr="00E3241B" w:rsidRDefault="00941733" w:rsidP="000D507E">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1042</w:t>
            </w:r>
          </w:p>
        </w:tc>
        <w:tc>
          <w:tcPr>
            <w:tcW w:w="1417" w:type="dxa"/>
            <w:tcBorders>
              <w:bottom w:val="single" w:sz="4" w:space="0" w:color="auto"/>
            </w:tcBorders>
            <w:vAlign w:val="center"/>
          </w:tcPr>
          <w:p w14:paraId="758AB836" w14:textId="4CA09D3F" w:rsidR="000D507E" w:rsidRPr="00E3241B" w:rsidRDefault="00941733" w:rsidP="000D507E">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1042</w:t>
            </w:r>
          </w:p>
        </w:tc>
      </w:tr>
      <w:tr w:rsidR="00C31734" w:rsidRPr="00E3241B" w14:paraId="30A8A11D" w14:textId="77777777" w:rsidTr="009079CC">
        <w:trPr>
          <w:trHeight w:val="27"/>
        </w:trPr>
        <w:tc>
          <w:tcPr>
            <w:tcW w:w="4694" w:type="dxa"/>
            <w:vAlign w:val="center"/>
            <w:hideMark/>
          </w:tcPr>
          <w:p w14:paraId="0B70062A" w14:textId="0A83B844" w:rsidR="000D507E" w:rsidRPr="00E3241B" w:rsidRDefault="00034381" w:rsidP="00034381">
            <w:pPr>
              <w:rPr>
                <w:rFonts w:eastAsia="Times New Roman" w:cs="Times New Roman"/>
                <w:noProof/>
                <w:color w:val="111111"/>
                <w:sz w:val="20"/>
                <w:szCs w:val="20"/>
                <w:lang w:val="en-GB"/>
              </w:rPr>
            </w:pPr>
            <w:r w:rsidRPr="00034381">
              <w:rPr>
                <w:rFonts w:eastAsia="Times New Roman" w:cs="Times New Roman"/>
                <w:noProof/>
                <w:color w:val="111111"/>
                <w:sz w:val="20"/>
                <w:szCs w:val="20"/>
                <w:lang w:val="en-GB"/>
              </w:rPr>
              <w:t>Operating stack draught (at nominal/minimum output</w:t>
            </w:r>
            <w:r w:rsidR="00766560" w:rsidRPr="00E3241B">
              <w:rPr>
                <w:rFonts w:eastAsia="Times New Roman" w:cs="Times New Roman"/>
                <w:noProof/>
                <w:color w:val="111111"/>
                <w:sz w:val="20"/>
                <w:szCs w:val="20"/>
                <w:lang w:val="en-GB"/>
              </w:rPr>
              <w:t>)</w:t>
            </w:r>
          </w:p>
        </w:tc>
        <w:tc>
          <w:tcPr>
            <w:tcW w:w="767" w:type="dxa"/>
            <w:vAlign w:val="center"/>
            <w:hideMark/>
          </w:tcPr>
          <w:p w14:paraId="63A93965" w14:textId="77777777" w:rsidR="000D507E" w:rsidRPr="00E3241B" w:rsidRDefault="000D507E"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Pa</w:t>
            </w:r>
          </w:p>
        </w:tc>
        <w:tc>
          <w:tcPr>
            <w:tcW w:w="1601" w:type="dxa"/>
            <w:gridSpan w:val="3"/>
            <w:vAlign w:val="center"/>
          </w:tcPr>
          <w:p w14:paraId="6E0BC41C" w14:textId="5B35625E" w:rsidR="000D507E" w:rsidRPr="00E3241B" w:rsidRDefault="007A5195"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9</w:t>
            </w:r>
            <w:r w:rsidR="00766560" w:rsidRPr="00E3241B">
              <w:rPr>
                <w:rFonts w:eastAsia="Times New Roman" w:cs="Times New Roman"/>
                <w:noProof/>
                <w:color w:val="111111"/>
                <w:sz w:val="20"/>
                <w:szCs w:val="20"/>
                <w:lang w:val="en-GB"/>
              </w:rPr>
              <w:t>/9</w:t>
            </w:r>
            <w:r w:rsidR="001C66C4">
              <w:rPr>
                <w:rFonts w:eastAsia="Times New Roman" w:cs="Times New Roman"/>
                <w:noProof/>
                <w:color w:val="111111"/>
                <w:sz w:val="20"/>
                <w:szCs w:val="20"/>
                <w:lang w:val="en-GB"/>
              </w:rPr>
              <w:t>.</w:t>
            </w:r>
            <w:r w:rsidR="00766560" w:rsidRPr="00E3241B">
              <w:rPr>
                <w:rFonts w:eastAsia="Times New Roman" w:cs="Times New Roman"/>
                <w:noProof/>
                <w:color w:val="111111"/>
                <w:sz w:val="20"/>
                <w:szCs w:val="20"/>
                <w:lang w:val="en-GB"/>
              </w:rPr>
              <w:t>4</w:t>
            </w:r>
          </w:p>
        </w:tc>
        <w:tc>
          <w:tcPr>
            <w:tcW w:w="1482" w:type="dxa"/>
            <w:gridSpan w:val="2"/>
            <w:vAlign w:val="center"/>
          </w:tcPr>
          <w:p w14:paraId="546F6001" w14:textId="22199A0E" w:rsidR="000D507E" w:rsidRPr="00E3241B" w:rsidRDefault="00941733"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10</w:t>
            </w:r>
          </w:p>
        </w:tc>
        <w:tc>
          <w:tcPr>
            <w:tcW w:w="1417" w:type="dxa"/>
            <w:vAlign w:val="center"/>
          </w:tcPr>
          <w:p w14:paraId="4FC2EDB0" w14:textId="376ACB65" w:rsidR="000D507E" w:rsidRPr="00E3241B" w:rsidRDefault="00941733"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10</w:t>
            </w:r>
          </w:p>
        </w:tc>
      </w:tr>
      <w:tr w:rsidR="00766560" w:rsidRPr="00E3241B" w14:paraId="3D2233D5" w14:textId="564A6F21" w:rsidTr="009079CC">
        <w:trPr>
          <w:trHeight w:val="27"/>
        </w:trPr>
        <w:tc>
          <w:tcPr>
            <w:tcW w:w="4694" w:type="dxa"/>
            <w:vAlign w:val="center"/>
            <w:hideMark/>
          </w:tcPr>
          <w:p w14:paraId="5039B392" w14:textId="77D1C362" w:rsidR="000D507E" w:rsidRPr="00034381" w:rsidRDefault="00034381" w:rsidP="00034381">
            <w:pPr>
              <w:rPr>
                <w:rFonts w:eastAsia="Times New Roman" w:cs="Times New Roman"/>
                <w:noProof/>
                <w:color w:val="111111"/>
                <w:sz w:val="20"/>
                <w:szCs w:val="20"/>
              </w:rPr>
            </w:pPr>
            <w:r w:rsidRPr="00034381">
              <w:rPr>
                <w:rFonts w:eastAsia="Times New Roman" w:cs="Times New Roman"/>
                <w:noProof/>
                <w:color w:val="111111"/>
                <w:sz w:val="20"/>
                <w:szCs w:val="20"/>
              </w:rPr>
              <w:t>Maximum operating water pressure</w:t>
            </w:r>
          </w:p>
        </w:tc>
        <w:tc>
          <w:tcPr>
            <w:tcW w:w="767" w:type="dxa"/>
            <w:vAlign w:val="center"/>
            <w:hideMark/>
          </w:tcPr>
          <w:p w14:paraId="50AAC04E" w14:textId="77777777" w:rsidR="000D507E" w:rsidRPr="00E3241B" w:rsidRDefault="000D507E"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Bar</w:t>
            </w:r>
          </w:p>
        </w:tc>
        <w:tc>
          <w:tcPr>
            <w:tcW w:w="4500" w:type="dxa"/>
            <w:gridSpan w:val="6"/>
            <w:vAlign w:val="center"/>
          </w:tcPr>
          <w:p w14:paraId="41A04920" w14:textId="77777777" w:rsidR="000D507E" w:rsidRPr="00E3241B" w:rsidRDefault="000D507E"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w:t>
            </w:r>
          </w:p>
        </w:tc>
      </w:tr>
      <w:tr w:rsidR="00C31734" w:rsidRPr="00E3241B" w14:paraId="4968D25A" w14:textId="77777777" w:rsidTr="009079CC">
        <w:trPr>
          <w:trHeight w:val="27"/>
        </w:trPr>
        <w:tc>
          <w:tcPr>
            <w:tcW w:w="4694" w:type="dxa"/>
            <w:vAlign w:val="center"/>
          </w:tcPr>
          <w:p w14:paraId="286AF05A" w14:textId="5D49911C" w:rsidR="00C31734" w:rsidRPr="00E3241B" w:rsidRDefault="00034381" w:rsidP="00857669">
            <w:pPr>
              <w:rPr>
                <w:rFonts w:eastAsia="Times New Roman" w:cs="Times New Roman"/>
                <w:noProof/>
                <w:color w:val="111111"/>
                <w:sz w:val="20"/>
                <w:szCs w:val="20"/>
                <w:lang w:val="en-GB"/>
              </w:rPr>
            </w:pPr>
            <w:r w:rsidRPr="00034381">
              <w:rPr>
                <w:rFonts w:eastAsia="Times New Roman" w:cs="Times New Roman"/>
                <w:noProof/>
                <w:color w:val="111111"/>
                <w:sz w:val="20"/>
                <w:szCs w:val="20"/>
                <w:lang w:val="en-GB"/>
              </w:rPr>
              <w:t>Heating water overpressure test</w:t>
            </w:r>
          </w:p>
        </w:tc>
        <w:tc>
          <w:tcPr>
            <w:tcW w:w="767" w:type="dxa"/>
            <w:vAlign w:val="center"/>
          </w:tcPr>
          <w:p w14:paraId="29936FFC" w14:textId="03E2112E" w:rsidR="00C31734" w:rsidRPr="00E3241B" w:rsidRDefault="00C31734"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Bar</w:t>
            </w:r>
          </w:p>
        </w:tc>
        <w:tc>
          <w:tcPr>
            <w:tcW w:w="4500" w:type="dxa"/>
            <w:gridSpan w:val="6"/>
            <w:vAlign w:val="center"/>
          </w:tcPr>
          <w:p w14:paraId="183BCE5F" w14:textId="12B9C38B" w:rsidR="00C31734" w:rsidRPr="00E3241B" w:rsidRDefault="00C31734"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4</w:t>
            </w:r>
          </w:p>
        </w:tc>
      </w:tr>
      <w:tr w:rsidR="00766560" w:rsidRPr="00E3241B" w14:paraId="373803FA" w14:textId="02B3C345" w:rsidTr="009079CC">
        <w:trPr>
          <w:trHeight w:val="121"/>
        </w:trPr>
        <w:tc>
          <w:tcPr>
            <w:tcW w:w="4694" w:type="dxa"/>
            <w:vAlign w:val="center"/>
            <w:hideMark/>
          </w:tcPr>
          <w:p w14:paraId="642B38BC" w14:textId="49F0937F" w:rsidR="000D507E" w:rsidRPr="00E3241B" w:rsidRDefault="00034381" w:rsidP="00857669">
            <w:pPr>
              <w:rPr>
                <w:rFonts w:eastAsia="Times New Roman" w:cs="Times New Roman"/>
                <w:noProof/>
                <w:color w:val="111111"/>
                <w:sz w:val="20"/>
                <w:szCs w:val="20"/>
                <w:lang w:val="en-GB"/>
              </w:rPr>
            </w:pPr>
            <w:r w:rsidRPr="00034381">
              <w:rPr>
                <w:rFonts w:eastAsia="Times New Roman" w:cs="Times New Roman"/>
                <w:noProof/>
                <w:color w:val="111111"/>
                <w:sz w:val="20"/>
                <w:szCs w:val="20"/>
                <w:lang w:val="en-GB"/>
              </w:rPr>
              <w:t>Heating water temperature range</w:t>
            </w:r>
          </w:p>
        </w:tc>
        <w:tc>
          <w:tcPr>
            <w:tcW w:w="767" w:type="dxa"/>
            <w:vAlign w:val="center"/>
            <w:hideMark/>
          </w:tcPr>
          <w:p w14:paraId="692C73A3" w14:textId="77777777" w:rsidR="000D507E" w:rsidRPr="00E3241B" w:rsidRDefault="000D507E"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°C</w:t>
            </w:r>
          </w:p>
        </w:tc>
        <w:tc>
          <w:tcPr>
            <w:tcW w:w="4500" w:type="dxa"/>
            <w:gridSpan w:val="6"/>
            <w:vAlign w:val="center"/>
          </w:tcPr>
          <w:p w14:paraId="695D3145" w14:textId="59AE55A1" w:rsidR="000D507E" w:rsidRPr="00E3241B" w:rsidRDefault="00742F90" w:rsidP="005B3E1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 xml:space="preserve">55 - </w:t>
            </w:r>
            <w:r w:rsidR="005B3E1C" w:rsidRPr="00E3241B">
              <w:rPr>
                <w:rFonts w:eastAsia="Times New Roman" w:cs="Times New Roman"/>
                <w:noProof/>
                <w:color w:val="111111"/>
                <w:sz w:val="20"/>
                <w:szCs w:val="20"/>
                <w:lang w:val="en-GB"/>
              </w:rPr>
              <w:t>85</w:t>
            </w:r>
          </w:p>
        </w:tc>
      </w:tr>
      <w:tr w:rsidR="00766560" w:rsidRPr="00E3241B" w14:paraId="461CD5BC" w14:textId="394DB9B8" w:rsidTr="009079CC">
        <w:trPr>
          <w:trHeight w:val="117"/>
        </w:trPr>
        <w:tc>
          <w:tcPr>
            <w:tcW w:w="4694" w:type="dxa"/>
            <w:vAlign w:val="center"/>
            <w:hideMark/>
          </w:tcPr>
          <w:p w14:paraId="7AFD5479" w14:textId="1302BC94" w:rsidR="000D507E" w:rsidRPr="000F1138" w:rsidRDefault="00034381" w:rsidP="00857669">
            <w:pPr>
              <w:rPr>
                <w:rFonts w:eastAsia="Times New Roman" w:cs="Times New Roman"/>
                <w:noProof/>
                <w:color w:val="111111"/>
                <w:sz w:val="20"/>
                <w:szCs w:val="20"/>
                <w:lang w:val="en-GB"/>
              </w:rPr>
            </w:pPr>
            <w:r w:rsidRPr="000F1138">
              <w:rPr>
                <w:rFonts w:eastAsia="Times New Roman" w:cs="Times New Roman"/>
                <w:noProof/>
                <w:color w:val="111111"/>
                <w:sz w:val="20"/>
                <w:szCs w:val="20"/>
                <w:lang w:val="en-GB"/>
              </w:rPr>
              <w:t>Minimum return water temperature</w:t>
            </w:r>
          </w:p>
        </w:tc>
        <w:tc>
          <w:tcPr>
            <w:tcW w:w="767" w:type="dxa"/>
            <w:vAlign w:val="center"/>
            <w:hideMark/>
          </w:tcPr>
          <w:p w14:paraId="639EB12C" w14:textId="77777777" w:rsidR="000D507E" w:rsidRPr="00E3241B" w:rsidRDefault="000D507E"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°C</w:t>
            </w:r>
          </w:p>
        </w:tc>
        <w:tc>
          <w:tcPr>
            <w:tcW w:w="4500" w:type="dxa"/>
            <w:gridSpan w:val="6"/>
            <w:vAlign w:val="center"/>
          </w:tcPr>
          <w:p w14:paraId="59FFD1B4" w14:textId="77777777" w:rsidR="000D507E" w:rsidRPr="00E3241B" w:rsidRDefault="000D507E"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55</w:t>
            </w:r>
          </w:p>
        </w:tc>
      </w:tr>
      <w:tr w:rsidR="00C31734" w:rsidRPr="00E3241B" w14:paraId="11FA1182" w14:textId="77777777" w:rsidTr="009079CC">
        <w:trPr>
          <w:trHeight w:val="588"/>
        </w:trPr>
        <w:tc>
          <w:tcPr>
            <w:tcW w:w="4694" w:type="dxa"/>
            <w:vAlign w:val="center"/>
          </w:tcPr>
          <w:p w14:paraId="662F52AF" w14:textId="476D1F9E" w:rsidR="007A5195" w:rsidRPr="000F1138" w:rsidRDefault="00034381" w:rsidP="00857669">
            <w:pPr>
              <w:rPr>
                <w:rFonts w:eastAsia="Times New Roman" w:cs="Times New Roman"/>
                <w:noProof/>
                <w:color w:val="111111"/>
                <w:sz w:val="20"/>
                <w:szCs w:val="20"/>
                <w:lang w:val="en-GB"/>
              </w:rPr>
            </w:pPr>
            <w:r w:rsidRPr="000F1138">
              <w:rPr>
                <w:rFonts w:eastAsia="Times New Roman" w:cs="Times New Roman"/>
                <w:noProof/>
                <w:color w:val="111111"/>
                <w:sz w:val="20"/>
                <w:szCs w:val="20"/>
                <w:lang w:val="en-GB"/>
              </w:rPr>
              <w:t xml:space="preserve">Flue gas temperature  </w:t>
            </w:r>
          </w:p>
          <w:p w14:paraId="5B4063FD" w14:textId="7E8DF004" w:rsidR="000D507E" w:rsidRPr="000F1138" w:rsidRDefault="007A5195" w:rsidP="00857669">
            <w:pPr>
              <w:rPr>
                <w:rFonts w:eastAsia="Times New Roman" w:cs="Times New Roman"/>
                <w:noProof/>
                <w:color w:val="111111"/>
                <w:sz w:val="20"/>
                <w:szCs w:val="20"/>
                <w:lang w:val="en-GB"/>
              </w:rPr>
            </w:pPr>
            <w:r w:rsidRPr="000F1138">
              <w:rPr>
                <w:rFonts w:eastAsia="Times New Roman" w:cs="Times New Roman"/>
                <w:noProof/>
                <w:color w:val="111111"/>
                <w:sz w:val="20"/>
                <w:szCs w:val="20"/>
                <w:lang w:val="en-GB"/>
              </w:rPr>
              <w:t>(</w:t>
            </w:r>
            <w:r w:rsidR="00034381" w:rsidRPr="000F1138">
              <w:rPr>
                <w:rFonts w:eastAsia="Times New Roman" w:cs="Times New Roman"/>
                <w:noProof/>
                <w:color w:val="111111"/>
                <w:sz w:val="20"/>
                <w:szCs w:val="20"/>
                <w:lang w:val="en-GB"/>
              </w:rPr>
              <w:t>at nominal/minimum output</w:t>
            </w:r>
            <w:r w:rsidRPr="000F1138">
              <w:rPr>
                <w:rFonts w:eastAsia="Times New Roman" w:cs="Times New Roman"/>
                <w:noProof/>
                <w:color w:val="111111"/>
                <w:sz w:val="20"/>
                <w:szCs w:val="20"/>
                <w:lang w:val="en-GB"/>
              </w:rPr>
              <w:t>)</w:t>
            </w:r>
            <w:r w:rsidR="00034381" w:rsidRPr="000F1138">
              <w:rPr>
                <w:rFonts w:eastAsia="Times New Roman" w:cs="Times New Roman"/>
                <w:noProof/>
                <w:color w:val="111111"/>
                <w:sz w:val="20"/>
                <w:szCs w:val="20"/>
                <w:lang w:val="en-GB"/>
              </w:rPr>
              <w:t xml:space="preserve"> </w:t>
            </w:r>
          </w:p>
        </w:tc>
        <w:tc>
          <w:tcPr>
            <w:tcW w:w="767" w:type="dxa"/>
            <w:vAlign w:val="center"/>
          </w:tcPr>
          <w:p w14:paraId="5048C0D1" w14:textId="77777777" w:rsidR="000D507E" w:rsidRPr="00E3241B" w:rsidRDefault="000D507E"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°C</w:t>
            </w:r>
          </w:p>
        </w:tc>
        <w:tc>
          <w:tcPr>
            <w:tcW w:w="1601" w:type="dxa"/>
            <w:gridSpan w:val="3"/>
            <w:vAlign w:val="center"/>
          </w:tcPr>
          <w:p w14:paraId="1219FEF3" w14:textId="1BA79352" w:rsidR="000D507E" w:rsidRPr="00E3241B" w:rsidRDefault="007A5195"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138</w:t>
            </w:r>
            <w:r w:rsidR="001C66C4">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5/92,2</w:t>
            </w:r>
          </w:p>
        </w:tc>
        <w:tc>
          <w:tcPr>
            <w:tcW w:w="1482" w:type="dxa"/>
            <w:gridSpan w:val="2"/>
            <w:vAlign w:val="center"/>
          </w:tcPr>
          <w:p w14:paraId="0A566EC5" w14:textId="46113C82" w:rsidR="000D507E" w:rsidRPr="00E3241B" w:rsidRDefault="005B3E1C"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115</w:t>
            </w:r>
            <w:r w:rsidR="001C66C4">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5/67,2</w:t>
            </w:r>
          </w:p>
        </w:tc>
        <w:tc>
          <w:tcPr>
            <w:tcW w:w="1417" w:type="dxa"/>
            <w:vAlign w:val="center"/>
          </w:tcPr>
          <w:p w14:paraId="30E441C7" w14:textId="7F65FD3E" w:rsidR="000D507E" w:rsidRPr="00E3241B" w:rsidRDefault="005B3E1C"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125</w:t>
            </w:r>
            <w:r w:rsidR="001C66C4">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2/77</w:t>
            </w:r>
            <w:r w:rsidR="001C66C4">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7</w:t>
            </w:r>
          </w:p>
        </w:tc>
      </w:tr>
      <w:tr w:rsidR="00742F90" w:rsidRPr="00E3241B" w14:paraId="5FA04452" w14:textId="77777777" w:rsidTr="009079CC">
        <w:trPr>
          <w:trHeight w:val="588"/>
        </w:trPr>
        <w:tc>
          <w:tcPr>
            <w:tcW w:w="4694" w:type="dxa"/>
            <w:vAlign w:val="center"/>
          </w:tcPr>
          <w:p w14:paraId="3C88417C" w14:textId="063B99A7" w:rsidR="00742F90" w:rsidRPr="00E3241B" w:rsidRDefault="00C637AE" w:rsidP="00857669">
            <w:pPr>
              <w:rPr>
                <w:rFonts w:eastAsia="Times New Roman" w:cs="Times New Roman"/>
                <w:noProof/>
                <w:color w:val="111111"/>
                <w:sz w:val="20"/>
                <w:szCs w:val="20"/>
                <w:lang w:val="en-GB"/>
              </w:rPr>
            </w:pPr>
            <w:r w:rsidRPr="00C637AE">
              <w:rPr>
                <w:rFonts w:eastAsia="Times New Roman" w:cs="Times New Roman"/>
                <w:noProof/>
                <w:color w:val="111111"/>
                <w:sz w:val="20"/>
                <w:szCs w:val="20"/>
                <w:lang w:val="en-GB"/>
              </w:rPr>
              <w:t>Flue gas mass flow rate (at nominal/minimum output</w:t>
            </w:r>
            <w:r w:rsidR="00742F90" w:rsidRPr="00E3241B">
              <w:rPr>
                <w:rFonts w:eastAsia="Times New Roman" w:cs="Times New Roman"/>
                <w:noProof/>
                <w:color w:val="111111"/>
                <w:sz w:val="20"/>
                <w:szCs w:val="20"/>
                <w:lang w:val="en-GB"/>
              </w:rPr>
              <w:t>)</w:t>
            </w:r>
          </w:p>
        </w:tc>
        <w:tc>
          <w:tcPr>
            <w:tcW w:w="767" w:type="dxa"/>
            <w:vAlign w:val="center"/>
          </w:tcPr>
          <w:p w14:paraId="524517B9" w14:textId="53663A88" w:rsidR="00742F90" w:rsidRPr="00E3241B" w:rsidRDefault="00742F90"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Kg/s</w:t>
            </w:r>
          </w:p>
        </w:tc>
        <w:tc>
          <w:tcPr>
            <w:tcW w:w="1601" w:type="dxa"/>
            <w:gridSpan w:val="3"/>
            <w:vAlign w:val="center"/>
          </w:tcPr>
          <w:p w14:paraId="3FAC00B4" w14:textId="5AE0D2DA" w:rsidR="00742F90" w:rsidRPr="00E3241B" w:rsidRDefault="0041601A"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0</w:t>
            </w:r>
            <w:r w:rsidR="001C66C4">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0604/0</w:t>
            </w:r>
            <w:r w:rsidR="001C66C4">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0295</w:t>
            </w:r>
          </w:p>
        </w:tc>
        <w:tc>
          <w:tcPr>
            <w:tcW w:w="1482" w:type="dxa"/>
            <w:gridSpan w:val="2"/>
            <w:vAlign w:val="center"/>
          </w:tcPr>
          <w:p w14:paraId="44A3D3D4" w14:textId="77777777" w:rsidR="00742F90" w:rsidRPr="00E3241B" w:rsidRDefault="00742F90" w:rsidP="005E79FF">
            <w:pPr>
              <w:jc w:val="center"/>
              <w:rPr>
                <w:rFonts w:eastAsia="Times New Roman" w:cs="Times New Roman"/>
                <w:noProof/>
                <w:color w:val="111111"/>
                <w:sz w:val="20"/>
                <w:szCs w:val="20"/>
                <w:lang w:val="en-GB"/>
              </w:rPr>
            </w:pPr>
          </w:p>
        </w:tc>
        <w:tc>
          <w:tcPr>
            <w:tcW w:w="1417" w:type="dxa"/>
            <w:vAlign w:val="center"/>
          </w:tcPr>
          <w:p w14:paraId="5C024F12" w14:textId="77777777" w:rsidR="00742F90" w:rsidRPr="00E3241B" w:rsidRDefault="00742F90" w:rsidP="005E79FF">
            <w:pPr>
              <w:jc w:val="center"/>
              <w:rPr>
                <w:rFonts w:eastAsia="Times New Roman" w:cs="Times New Roman"/>
                <w:noProof/>
                <w:color w:val="111111"/>
                <w:sz w:val="20"/>
                <w:szCs w:val="20"/>
                <w:lang w:val="en-GB"/>
              </w:rPr>
            </w:pPr>
          </w:p>
        </w:tc>
      </w:tr>
      <w:tr w:rsidR="00766560" w:rsidRPr="00E3241B" w14:paraId="2FC90BCD" w14:textId="7176E377" w:rsidTr="009079CC">
        <w:trPr>
          <w:trHeight w:val="27"/>
        </w:trPr>
        <w:tc>
          <w:tcPr>
            <w:tcW w:w="4694" w:type="dxa"/>
            <w:vAlign w:val="center"/>
            <w:hideMark/>
          </w:tcPr>
          <w:p w14:paraId="417E75ED" w14:textId="60A4BAA4" w:rsidR="000D507E" w:rsidRPr="00E3241B" w:rsidRDefault="00C637AE" w:rsidP="00857669">
            <w:pPr>
              <w:rPr>
                <w:rFonts w:eastAsia="Times New Roman" w:cs="Times New Roman"/>
                <w:noProof/>
                <w:color w:val="111111"/>
                <w:sz w:val="20"/>
                <w:szCs w:val="20"/>
                <w:lang w:val="en-GB"/>
              </w:rPr>
            </w:pPr>
            <w:r w:rsidRPr="00C637AE">
              <w:rPr>
                <w:rFonts w:eastAsia="Times New Roman" w:cs="Times New Roman"/>
                <w:noProof/>
                <w:color w:val="111111"/>
                <w:sz w:val="20"/>
                <w:szCs w:val="20"/>
                <w:lang w:val="en-GB"/>
              </w:rPr>
              <w:t>Weight</w:t>
            </w:r>
          </w:p>
        </w:tc>
        <w:tc>
          <w:tcPr>
            <w:tcW w:w="767" w:type="dxa"/>
            <w:vAlign w:val="center"/>
            <w:hideMark/>
          </w:tcPr>
          <w:p w14:paraId="2B7EECCD" w14:textId="77777777" w:rsidR="000D507E" w:rsidRPr="00E3241B" w:rsidRDefault="000D507E"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kg</w:t>
            </w:r>
          </w:p>
        </w:tc>
        <w:tc>
          <w:tcPr>
            <w:tcW w:w="1601" w:type="dxa"/>
            <w:gridSpan w:val="3"/>
            <w:vAlign w:val="center"/>
          </w:tcPr>
          <w:p w14:paraId="3F4F36EF" w14:textId="198FFF2E" w:rsidR="000D507E" w:rsidRPr="00E3241B" w:rsidRDefault="00633EB9"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848</w:t>
            </w:r>
          </w:p>
        </w:tc>
        <w:tc>
          <w:tcPr>
            <w:tcW w:w="1482" w:type="dxa"/>
            <w:gridSpan w:val="2"/>
            <w:vAlign w:val="center"/>
          </w:tcPr>
          <w:p w14:paraId="05E5092D" w14:textId="3A4315D1" w:rsidR="000D507E" w:rsidRPr="00E3241B" w:rsidRDefault="001C1462" w:rsidP="005E79FF">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1600</w:t>
            </w:r>
          </w:p>
        </w:tc>
        <w:tc>
          <w:tcPr>
            <w:tcW w:w="1417" w:type="dxa"/>
            <w:vAlign w:val="center"/>
          </w:tcPr>
          <w:p w14:paraId="5CFB4D15" w14:textId="59414099" w:rsidR="000D507E" w:rsidRPr="00E3241B" w:rsidRDefault="001C1462" w:rsidP="000D507E">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1600</w:t>
            </w:r>
          </w:p>
        </w:tc>
      </w:tr>
      <w:tr w:rsidR="00766560" w:rsidRPr="00E3241B" w14:paraId="38787DDE" w14:textId="5131AD1E" w:rsidTr="009079CC">
        <w:trPr>
          <w:trHeight w:val="117"/>
        </w:trPr>
        <w:tc>
          <w:tcPr>
            <w:tcW w:w="4694" w:type="dxa"/>
            <w:vAlign w:val="center"/>
            <w:hideMark/>
          </w:tcPr>
          <w:p w14:paraId="4ED683E6" w14:textId="3BE6D0B1" w:rsidR="000D507E" w:rsidRPr="00E3241B" w:rsidRDefault="00C637AE" w:rsidP="00857669">
            <w:pPr>
              <w:rPr>
                <w:rFonts w:eastAsia="Times New Roman" w:cs="Times New Roman"/>
                <w:bCs/>
                <w:noProof/>
                <w:color w:val="111111"/>
                <w:sz w:val="20"/>
                <w:szCs w:val="20"/>
                <w:lang w:val="en-GB"/>
              </w:rPr>
            </w:pPr>
            <w:r w:rsidRPr="00C637AE">
              <w:rPr>
                <w:rFonts w:eastAsia="Times New Roman" w:cs="Times New Roman"/>
                <w:bCs/>
                <w:noProof/>
                <w:color w:val="111111"/>
                <w:sz w:val="20"/>
                <w:szCs w:val="20"/>
                <w:lang w:val="en-GB"/>
              </w:rPr>
              <w:t>Connection voltage</w:t>
            </w:r>
          </w:p>
        </w:tc>
        <w:tc>
          <w:tcPr>
            <w:tcW w:w="767" w:type="dxa"/>
            <w:vAlign w:val="center"/>
          </w:tcPr>
          <w:p w14:paraId="168EF2E3" w14:textId="77777777" w:rsidR="000D507E" w:rsidRPr="00E3241B" w:rsidRDefault="000D507E" w:rsidP="005E79FF">
            <w:pPr>
              <w:rPr>
                <w:rFonts w:eastAsia="Times New Roman" w:cs="Times New Roman"/>
                <w:b/>
                <w:bCs/>
                <w:noProof/>
                <w:color w:val="111111"/>
                <w:sz w:val="20"/>
                <w:szCs w:val="20"/>
                <w:lang w:val="en-GB"/>
              </w:rPr>
            </w:pPr>
            <w:r w:rsidRPr="00E3241B">
              <w:rPr>
                <w:rFonts w:eastAsia="Times New Roman" w:cs="Times New Roman"/>
                <w:noProof/>
                <w:color w:val="111111"/>
                <w:sz w:val="20"/>
                <w:szCs w:val="20"/>
                <w:lang w:val="en-GB"/>
              </w:rPr>
              <w:t>V/Hz</w:t>
            </w:r>
          </w:p>
        </w:tc>
        <w:tc>
          <w:tcPr>
            <w:tcW w:w="4500" w:type="dxa"/>
            <w:gridSpan w:val="6"/>
            <w:vAlign w:val="center"/>
          </w:tcPr>
          <w:p w14:paraId="0508AA43" w14:textId="77777777" w:rsidR="000D507E" w:rsidRPr="00E3241B" w:rsidRDefault="000D507E" w:rsidP="00FA364B">
            <w:pPr>
              <w:jc w:val="center"/>
              <w:rPr>
                <w:rFonts w:eastAsia="Times New Roman" w:cs="Times New Roman"/>
                <w:b/>
                <w:bCs/>
                <w:noProof/>
                <w:color w:val="111111"/>
                <w:sz w:val="20"/>
                <w:szCs w:val="20"/>
                <w:lang w:val="en-GB"/>
              </w:rPr>
            </w:pPr>
            <w:r w:rsidRPr="00E3241B">
              <w:rPr>
                <w:rFonts w:eastAsia="Times New Roman" w:cs="Times New Roman"/>
                <w:noProof/>
                <w:color w:val="111111"/>
                <w:sz w:val="20"/>
                <w:szCs w:val="20"/>
                <w:lang w:val="en-GB"/>
              </w:rPr>
              <w:t>230V/50Hz  ±10%</w:t>
            </w:r>
          </w:p>
        </w:tc>
      </w:tr>
      <w:tr w:rsidR="004C2ABD" w:rsidRPr="00E3241B" w14:paraId="0B84C136" w14:textId="28F8561B" w:rsidTr="009079CC">
        <w:trPr>
          <w:trHeight w:val="117"/>
        </w:trPr>
        <w:tc>
          <w:tcPr>
            <w:tcW w:w="4694" w:type="dxa"/>
            <w:vAlign w:val="center"/>
          </w:tcPr>
          <w:p w14:paraId="777D7736" w14:textId="2379FA7E" w:rsidR="004C2ABD" w:rsidRPr="000F1138" w:rsidRDefault="003546B8" w:rsidP="00857669">
            <w:pPr>
              <w:rPr>
                <w:rFonts w:eastAsia="Times New Roman" w:cs="Times New Roman"/>
                <w:bCs/>
                <w:noProof/>
                <w:color w:val="111111"/>
                <w:sz w:val="20"/>
                <w:szCs w:val="20"/>
                <w:lang w:val="en-GB"/>
              </w:rPr>
            </w:pPr>
            <w:r w:rsidRPr="000F1138">
              <w:rPr>
                <w:rFonts w:eastAsia="Times New Roman" w:cs="Times New Roman"/>
                <w:bCs/>
                <w:noProof/>
                <w:color w:val="111111"/>
                <w:sz w:val="20"/>
                <w:szCs w:val="20"/>
                <w:lang w:val="en-GB"/>
              </w:rPr>
              <w:t>Boiler noise/</w:t>
            </w:r>
            <w:r w:rsidR="000F1138">
              <w:t xml:space="preserve"> </w:t>
            </w:r>
            <w:r w:rsidR="000F1138" w:rsidRPr="000F1138">
              <w:rPr>
                <w:rFonts w:eastAsia="Times New Roman" w:cs="Times New Roman"/>
                <w:bCs/>
                <w:noProof/>
                <w:color w:val="111111"/>
                <w:sz w:val="20"/>
                <w:szCs w:val="20"/>
                <w:lang w:val="en-GB"/>
              </w:rPr>
              <w:t>Noise of compressor cleaning</w:t>
            </w:r>
          </w:p>
        </w:tc>
        <w:tc>
          <w:tcPr>
            <w:tcW w:w="767" w:type="dxa"/>
            <w:vAlign w:val="center"/>
          </w:tcPr>
          <w:p w14:paraId="235337B3" w14:textId="317F9444" w:rsidR="004C2ABD" w:rsidRPr="00E3241B" w:rsidRDefault="004C2ABD" w:rsidP="005E79FF">
            <w:pP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dB</w:t>
            </w:r>
          </w:p>
        </w:tc>
        <w:tc>
          <w:tcPr>
            <w:tcW w:w="1548" w:type="dxa"/>
            <w:gridSpan w:val="2"/>
            <w:vAlign w:val="center"/>
          </w:tcPr>
          <w:p w14:paraId="4A8C82DA" w14:textId="40125BDF" w:rsidR="004C2ABD" w:rsidRPr="00E3241B" w:rsidRDefault="00633EB9" w:rsidP="004C2ABD">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62</w:t>
            </w:r>
            <w:r w:rsidR="001C66C4">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 xml:space="preserve">6 </w:t>
            </w:r>
            <w:r w:rsidR="00756FFA" w:rsidRPr="00E3241B">
              <w:rPr>
                <w:rFonts w:eastAsia="Times New Roman" w:cs="Times New Roman"/>
                <w:noProof/>
                <w:color w:val="111111"/>
                <w:sz w:val="20"/>
                <w:szCs w:val="20"/>
                <w:lang w:val="en-GB"/>
              </w:rPr>
              <w:t>/ 9</w:t>
            </w:r>
            <w:r w:rsidR="00441008" w:rsidRPr="00E3241B">
              <w:rPr>
                <w:rFonts w:eastAsia="Times New Roman" w:cs="Times New Roman"/>
                <w:noProof/>
                <w:color w:val="111111"/>
                <w:sz w:val="20"/>
                <w:szCs w:val="20"/>
                <w:lang w:val="en-GB"/>
              </w:rPr>
              <w:t>3</w:t>
            </w:r>
          </w:p>
        </w:tc>
        <w:tc>
          <w:tcPr>
            <w:tcW w:w="1535" w:type="dxa"/>
            <w:gridSpan w:val="3"/>
            <w:vAlign w:val="center"/>
          </w:tcPr>
          <w:p w14:paraId="01A75B39" w14:textId="1B3F11C4" w:rsidR="004C2ABD" w:rsidRPr="00E3241B" w:rsidRDefault="001C1462" w:rsidP="00FA364B">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62</w:t>
            </w:r>
            <w:r w:rsidR="001C66C4">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6 / 93</w:t>
            </w:r>
          </w:p>
        </w:tc>
        <w:tc>
          <w:tcPr>
            <w:tcW w:w="1417" w:type="dxa"/>
            <w:vAlign w:val="center"/>
          </w:tcPr>
          <w:p w14:paraId="5A0C13EA" w14:textId="5AE20B3E" w:rsidR="004C2ABD" w:rsidRPr="00E3241B" w:rsidRDefault="001C1462" w:rsidP="00FA364B">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62</w:t>
            </w:r>
            <w:r w:rsidR="001C66C4">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6 / 93</w:t>
            </w:r>
          </w:p>
        </w:tc>
      </w:tr>
      <w:tr w:rsidR="00766560" w:rsidRPr="00E3241B" w14:paraId="3877704D" w14:textId="77777777" w:rsidTr="009079CC">
        <w:trPr>
          <w:trHeight w:val="117"/>
        </w:trPr>
        <w:tc>
          <w:tcPr>
            <w:tcW w:w="4694" w:type="dxa"/>
            <w:vAlign w:val="center"/>
          </w:tcPr>
          <w:p w14:paraId="6F707A90" w14:textId="07884E96" w:rsidR="00766560" w:rsidRPr="00E3241B" w:rsidRDefault="00C91C84" w:rsidP="00857669">
            <w:pPr>
              <w:rPr>
                <w:rFonts w:eastAsia="Times New Roman" w:cs="Times New Roman"/>
                <w:bCs/>
                <w:noProof/>
                <w:color w:val="111111"/>
                <w:sz w:val="20"/>
                <w:szCs w:val="20"/>
                <w:lang w:val="en-GB"/>
              </w:rPr>
            </w:pPr>
            <w:r>
              <w:rPr>
                <w:rFonts w:eastAsia="Times New Roman" w:cs="Times New Roman"/>
                <w:bCs/>
                <w:noProof/>
                <w:color w:val="111111"/>
                <w:sz w:val="20"/>
                <w:szCs w:val="20"/>
                <w:lang w:val="en-GB"/>
              </w:rPr>
              <w:t xml:space="preserve">Cover of the device </w:t>
            </w:r>
          </w:p>
        </w:tc>
        <w:tc>
          <w:tcPr>
            <w:tcW w:w="767" w:type="dxa"/>
            <w:vAlign w:val="center"/>
          </w:tcPr>
          <w:p w14:paraId="491AE3BE" w14:textId="77777777" w:rsidR="00766560" w:rsidRPr="00E3241B" w:rsidRDefault="00766560" w:rsidP="005E79FF">
            <w:pPr>
              <w:rPr>
                <w:rFonts w:eastAsia="Times New Roman" w:cs="Times New Roman"/>
                <w:noProof/>
                <w:color w:val="111111"/>
                <w:sz w:val="20"/>
                <w:szCs w:val="20"/>
                <w:lang w:val="en-GB"/>
              </w:rPr>
            </w:pPr>
          </w:p>
        </w:tc>
        <w:tc>
          <w:tcPr>
            <w:tcW w:w="4500" w:type="dxa"/>
            <w:gridSpan w:val="6"/>
            <w:vAlign w:val="center"/>
          </w:tcPr>
          <w:p w14:paraId="279FCC90" w14:textId="25A36C72" w:rsidR="00766560" w:rsidRPr="00E3241B" w:rsidRDefault="00766560" w:rsidP="00FA364B">
            <w:pPr>
              <w:jc w:val="center"/>
              <w:rPr>
                <w:rFonts w:eastAsia="Times New Roman" w:cs="Times New Roman"/>
                <w:noProof/>
                <w:color w:val="111111"/>
                <w:sz w:val="20"/>
                <w:szCs w:val="20"/>
                <w:highlight w:val="red"/>
                <w:lang w:val="en-GB"/>
              </w:rPr>
            </w:pPr>
            <w:r w:rsidRPr="00E3241B">
              <w:rPr>
                <w:rFonts w:eastAsia="Times New Roman" w:cs="Times New Roman"/>
                <w:noProof/>
                <w:color w:val="111111"/>
                <w:sz w:val="20"/>
                <w:szCs w:val="20"/>
                <w:lang w:val="en-GB"/>
              </w:rPr>
              <w:t>IP21</w:t>
            </w:r>
          </w:p>
        </w:tc>
      </w:tr>
      <w:tr w:rsidR="004C2ABD" w:rsidRPr="00E3241B" w14:paraId="58492A42" w14:textId="50B39D47" w:rsidTr="009079CC">
        <w:trPr>
          <w:trHeight w:val="117"/>
        </w:trPr>
        <w:tc>
          <w:tcPr>
            <w:tcW w:w="4694" w:type="dxa"/>
            <w:vAlign w:val="center"/>
          </w:tcPr>
          <w:p w14:paraId="631B08A8" w14:textId="4D2BF65F" w:rsidR="004C2ABD" w:rsidRPr="00E3241B" w:rsidRDefault="003546B8" w:rsidP="00857669">
            <w:pPr>
              <w:rPr>
                <w:rFonts w:eastAsia="Times New Roman" w:cs="Times New Roman"/>
                <w:bCs/>
                <w:noProof/>
                <w:color w:val="111111"/>
                <w:sz w:val="20"/>
                <w:szCs w:val="20"/>
                <w:lang w:val="en-GB"/>
              </w:rPr>
            </w:pPr>
            <w:r w:rsidRPr="003546B8">
              <w:rPr>
                <w:rFonts w:eastAsia="Times New Roman" w:cs="Times New Roman"/>
                <w:bCs/>
                <w:noProof/>
                <w:color w:val="111111"/>
                <w:sz w:val="20"/>
                <w:szCs w:val="20"/>
                <w:lang w:val="en-GB"/>
              </w:rPr>
              <w:t xml:space="preserve">Hydraulic </w:t>
            </w:r>
            <w:r w:rsidRPr="000F1138">
              <w:rPr>
                <w:rFonts w:eastAsia="Times New Roman" w:cs="Times New Roman"/>
                <w:bCs/>
                <w:noProof/>
                <w:color w:val="111111"/>
                <w:sz w:val="20"/>
                <w:szCs w:val="20"/>
                <w:lang w:val="en-GB"/>
              </w:rPr>
              <w:t>loss at DT = 20/10 K</w:t>
            </w:r>
          </w:p>
        </w:tc>
        <w:tc>
          <w:tcPr>
            <w:tcW w:w="767" w:type="dxa"/>
            <w:vAlign w:val="center"/>
          </w:tcPr>
          <w:p w14:paraId="1F280966" w14:textId="160681C6" w:rsidR="004C2ABD" w:rsidRPr="00E3241B" w:rsidRDefault="004C2ABD" w:rsidP="005E79FF">
            <w:pP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mbar</w:t>
            </w:r>
          </w:p>
        </w:tc>
        <w:tc>
          <w:tcPr>
            <w:tcW w:w="1512" w:type="dxa"/>
            <w:vAlign w:val="center"/>
          </w:tcPr>
          <w:p w14:paraId="5DFD44E7" w14:textId="2AE0E586" w:rsidR="004C2ABD" w:rsidRPr="00E3241B" w:rsidRDefault="00633EB9" w:rsidP="004C2ABD">
            <w:pPr>
              <w:jc w:val="center"/>
              <w:rPr>
                <w:rFonts w:eastAsia="Times New Roman" w:cs="Times New Roman"/>
                <w:noProof/>
                <w:color w:val="111111"/>
                <w:sz w:val="20"/>
                <w:szCs w:val="20"/>
                <w:highlight w:val="red"/>
                <w:lang w:val="en-GB"/>
              </w:rPr>
            </w:pPr>
            <w:r w:rsidRPr="00E3241B">
              <w:rPr>
                <w:rFonts w:eastAsia="Times New Roman" w:cs="Times New Roman"/>
                <w:noProof/>
                <w:color w:val="111111"/>
                <w:sz w:val="20"/>
                <w:szCs w:val="20"/>
                <w:lang w:val="en-GB"/>
              </w:rPr>
              <w:t>12</w:t>
            </w:r>
            <w:r w:rsidR="001C66C4">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2/51</w:t>
            </w:r>
            <w:r w:rsidR="001C66C4">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5</w:t>
            </w:r>
          </w:p>
        </w:tc>
        <w:tc>
          <w:tcPr>
            <w:tcW w:w="1334" w:type="dxa"/>
            <w:gridSpan w:val="3"/>
            <w:vAlign w:val="center"/>
          </w:tcPr>
          <w:p w14:paraId="10BE9F55" w14:textId="3C61D6A3" w:rsidR="004C2ABD" w:rsidRPr="00E3241B" w:rsidRDefault="004C2ABD" w:rsidP="00FA364B">
            <w:pPr>
              <w:jc w:val="center"/>
              <w:rPr>
                <w:rFonts w:eastAsia="Times New Roman" w:cs="Times New Roman"/>
                <w:noProof/>
                <w:color w:val="111111"/>
                <w:sz w:val="20"/>
                <w:szCs w:val="20"/>
                <w:highlight w:val="red"/>
                <w:lang w:val="en-GB"/>
              </w:rPr>
            </w:pPr>
          </w:p>
        </w:tc>
        <w:tc>
          <w:tcPr>
            <w:tcW w:w="1654" w:type="dxa"/>
            <w:gridSpan w:val="2"/>
            <w:vAlign w:val="center"/>
          </w:tcPr>
          <w:p w14:paraId="15A58D74" w14:textId="77777777" w:rsidR="004C2ABD" w:rsidRPr="00E3241B" w:rsidRDefault="004C2ABD" w:rsidP="00FA364B">
            <w:pPr>
              <w:jc w:val="center"/>
              <w:rPr>
                <w:rFonts w:eastAsia="Times New Roman" w:cs="Times New Roman"/>
                <w:noProof/>
                <w:color w:val="111111"/>
                <w:sz w:val="20"/>
                <w:szCs w:val="20"/>
                <w:highlight w:val="red"/>
                <w:lang w:val="en-GB"/>
              </w:rPr>
            </w:pPr>
          </w:p>
        </w:tc>
      </w:tr>
      <w:tr w:rsidR="00CC188D" w:rsidRPr="00E3241B" w14:paraId="2F1A2323" w14:textId="77777777" w:rsidTr="00676CF5">
        <w:trPr>
          <w:trHeight w:val="117"/>
        </w:trPr>
        <w:tc>
          <w:tcPr>
            <w:tcW w:w="4694" w:type="dxa"/>
            <w:vAlign w:val="center"/>
          </w:tcPr>
          <w:p w14:paraId="21A26005" w14:textId="6D3EFDF2" w:rsidR="00CC188D" w:rsidRPr="00E3241B" w:rsidRDefault="003546B8" w:rsidP="00857669">
            <w:pPr>
              <w:rPr>
                <w:rFonts w:eastAsia="Times New Roman" w:cs="Times New Roman"/>
                <w:bCs/>
                <w:noProof/>
                <w:color w:val="111111"/>
                <w:sz w:val="20"/>
                <w:szCs w:val="20"/>
                <w:lang w:val="en-GB"/>
              </w:rPr>
            </w:pPr>
            <w:r w:rsidRPr="003546B8">
              <w:rPr>
                <w:rFonts w:eastAsia="Times New Roman" w:cs="Times New Roman"/>
                <w:bCs/>
                <w:noProof/>
                <w:color w:val="111111"/>
                <w:sz w:val="20"/>
                <w:szCs w:val="20"/>
                <w:lang w:val="en-GB"/>
              </w:rPr>
              <w:t>A fan is used for heating</w:t>
            </w:r>
          </w:p>
        </w:tc>
        <w:tc>
          <w:tcPr>
            <w:tcW w:w="767" w:type="dxa"/>
            <w:vAlign w:val="center"/>
          </w:tcPr>
          <w:p w14:paraId="6D4A5A42" w14:textId="77777777" w:rsidR="00CC188D" w:rsidRPr="00E3241B" w:rsidRDefault="00CC188D" w:rsidP="005E79FF">
            <w:pPr>
              <w:rPr>
                <w:rFonts w:eastAsia="Times New Roman" w:cs="Times New Roman"/>
                <w:noProof/>
                <w:color w:val="111111"/>
                <w:sz w:val="20"/>
                <w:szCs w:val="20"/>
                <w:lang w:val="en-GB"/>
              </w:rPr>
            </w:pPr>
          </w:p>
        </w:tc>
        <w:tc>
          <w:tcPr>
            <w:tcW w:w="4500" w:type="dxa"/>
            <w:gridSpan w:val="6"/>
            <w:vAlign w:val="center"/>
          </w:tcPr>
          <w:p w14:paraId="674076CA" w14:textId="7868F846" w:rsidR="00CC188D" w:rsidRPr="00E3241B" w:rsidRDefault="001C66C4" w:rsidP="00FA364B">
            <w:pPr>
              <w:jc w:val="center"/>
              <w:rPr>
                <w:rFonts w:eastAsia="Times New Roman" w:cs="Times New Roman"/>
                <w:noProof/>
                <w:color w:val="111111"/>
                <w:sz w:val="20"/>
                <w:szCs w:val="20"/>
                <w:highlight w:val="red"/>
                <w:lang w:val="en-GB"/>
              </w:rPr>
            </w:pPr>
            <w:r>
              <w:rPr>
                <w:rFonts w:eastAsia="Times New Roman" w:cs="Times New Roman"/>
                <w:noProof/>
                <w:color w:val="111111"/>
                <w:sz w:val="20"/>
                <w:szCs w:val="20"/>
                <w:lang w:val="en-GB"/>
              </w:rPr>
              <w:t>YES</w:t>
            </w:r>
          </w:p>
        </w:tc>
      </w:tr>
      <w:tr w:rsidR="00CC188D" w:rsidRPr="00E3241B" w14:paraId="0BA9C1B3" w14:textId="77777777" w:rsidTr="00676CF5">
        <w:trPr>
          <w:trHeight w:val="117"/>
        </w:trPr>
        <w:tc>
          <w:tcPr>
            <w:tcW w:w="4694" w:type="dxa"/>
            <w:vAlign w:val="center"/>
          </w:tcPr>
          <w:p w14:paraId="282E5944" w14:textId="03E6BCF3" w:rsidR="00CC188D" w:rsidRPr="00E3241B" w:rsidRDefault="003546B8" w:rsidP="00857669">
            <w:pPr>
              <w:rPr>
                <w:rFonts w:eastAsia="Times New Roman" w:cs="Times New Roman"/>
                <w:bCs/>
                <w:noProof/>
                <w:color w:val="111111"/>
                <w:sz w:val="20"/>
                <w:szCs w:val="20"/>
                <w:lang w:val="en-GB"/>
              </w:rPr>
            </w:pPr>
            <w:r w:rsidRPr="003546B8">
              <w:rPr>
                <w:rFonts w:eastAsia="Times New Roman" w:cs="Times New Roman"/>
                <w:bCs/>
                <w:noProof/>
                <w:color w:val="111111"/>
                <w:sz w:val="20"/>
                <w:szCs w:val="20"/>
                <w:lang w:val="en-GB"/>
              </w:rPr>
              <w:t>Boiler operation</w:t>
            </w:r>
          </w:p>
        </w:tc>
        <w:tc>
          <w:tcPr>
            <w:tcW w:w="767" w:type="dxa"/>
            <w:vAlign w:val="center"/>
          </w:tcPr>
          <w:p w14:paraId="1523519C" w14:textId="77777777" w:rsidR="00CC188D" w:rsidRPr="00E3241B" w:rsidRDefault="00CC188D" w:rsidP="005E79FF">
            <w:pPr>
              <w:rPr>
                <w:rFonts w:eastAsia="Times New Roman" w:cs="Times New Roman"/>
                <w:noProof/>
                <w:color w:val="111111"/>
                <w:sz w:val="20"/>
                <w:szCs w:val="20"/>
                <w:lang w:val="en-GB"/>
              </w:rPr>
            </w:pPr>
          </w:p>
        </w:tc>
        <w:tc>
          <w:tcPr>
            <w:tcW w:w="4500" w:type="dxa"/>
            <w:gridSpan w:val="6"/>
            <w:vAlign w:val="center"/>
          </w:tcPr>
          <w:p w14:paraId="40A16B9A" w14:textId="16359599" w:rsidR="00CC188D" w:rsidRPr="00E3241B" w:rsidRDefault="001C66C4" w:rsidP="00FA364B">
            <w:pPr>
              <w:jc w:val="center"/>
              <w:rPr>
                <w:rFonts w:eastAsia="Times New Roman" w:cs="Times New Roman"/>
                <w:noProof/>
                <w:color w:val="111111"/>
                <w:sz w:val="20"/>
                <w:szCs w:val="20"/>
                <w:highlight w:val="red"/>
                <w:lang w:val="en-GB"/>
              </w:rPr>
            </w:pPr>
            <w:r w:rsidRPr="001C66C4">
              <w:rPr>
                <w:rFonts w:eastAsia="Times New Roman" w:cs="Times New Roman"/>
                <w:noProof/>
                <w:color w:val="111111"/>
                <w:sz w:val="20"/>
                <w:szCs w:val="20"/>
                <w:lang w:val="en-GB"/>
              </w:rPr>
              <w:t>Overpressure at the flue gas outlet</w:t>
            </w:r>
          </w:p>
        </w:tc>
      </w:tr>
      <w:tr w:rsidR="00CC188D" w:rsidRPr="00E3241B" w14:paraId="06E24A43" w14:textId="77777777" w:rsidTr="00676CF5">
        <w:trPr>
          <w:trHeight w:val="117"/>
        </w:trPr>
        <w:tc>
          <w:tcPr>
            <w:tcW w:w="4694" w:type="dxa"/>
            <w:vAlign w:val="center"/>
          </w:tcPr>
          <w:p w14:paraId="2E39412B" w14:textId="5658BC3E" w:rsidR="00CC188D" w:rsidRPr="00E3241B" w:rsidRDefault="003546B8" w:rsidP="00857669">
            <w:pPr>
              <w:rPr>
                <w:rFonts w:eastAsia="Times New Roman" w:cs="Times New Roman"/>
                <w:bCs/>
                <w:noProof/>
                <w:color w:val="111111"/>
                <w:sz w:val="20"/>
                <w:szCs w:val="20"/>
                <w:lang w:val="en-GB"/>
              </w:rPr>
            </w:pPr>
            <w:r w:rsidRPr="003546B8">
              <w:rPr>
                <w:rFonts w:eastAsia="Times New Roman" w:cs="Times New Roman"/>
                <w:bCs/>
                <w:noProof/>
                <w:color w:val="111111"/>
                <w:sz w:val="20"/>
                <w:szCs w:val="20"/>
                <w:lang w:val="en-GB"/>
              </w:rPr>
              <w:t>Operation with flue gas condensation</w:t>
            </w:r>
          </w:p>
        </w:tc>
        <w:tc>
          <w:tcPr>
            <w:tcW w:w="767" w:type="dxa"/>
            <w:vAlign w:val="center"/>
          </w:tcPr>
          <w:p w14:paraId="6585C804" w14:textId="77777777" w:rsidR="00CC188D" w:rsidRPr="00E3241B" w:rsidRDefault="00CC188D" w:rsidP="005E79FF">
            <w:pPr>
              <w:rPr>
                <w:rFonts w:eastAsia="Times New Roman" w:cs="Times New Roman"/>
                <w:noProof/>
                <w:color w:val="111111"/>
                <w:sz w:val="20"/>
                <w:szCs w:val="20"/>
                <w:lang w:val="en-GB"/>
              </w:rPr>
            </w:pPr>
          </w:p>
        </w:tc>
        <w:tc>
          <w:tcPr>
            <w:tcW w:w="4500" w:type="dxa"/>
            <w:gridSpan w:val="6"/>
            <w:vAlign w:val="center"/>
          </w:tcPr>
          <w:p w14:paraId="7C954E1B" w14:textId="7EDB4F52" w:rsidR="00CC188D" w:rsidRPr="00E3241B" w:rsidRDefault="00CC188D" w:rsidP="00FA364B">
            <w:pPr>
              <w:jc w:val="center"/>
              <w:rPr>
                <w:rFonts w:eastAsia="Times New Roman" w:cs="Times New Roman"/>
                <w:noProof/>
                <w:color w:val="111111"/>
                <w:sz w:val="20"/>
                <w:szCs w:val="20"/>
                <w:highlight w:val="red"/>
                <w:lang w:val="en-GB"/>
              </w:rPr>
            </w:pPr>
            <w:r w:rsidRPr="00E3241B">
              <w:rPr>
                <w:rFonts w:eastAsia="Times New Roman" w:cs="Times New Roman"/>
                <w:noProof/>
                <w:color w:val="111111"/>
                <w:sz w:val="20"/>
                <w:szCs w:val="20"/>
                <w:lang w:val="en-GB"/>
              </w:rPr>
              <w:t>N</w:t>
            </w:r>
            <w:r w:rsidR="001C66C4">
              <w:rPr>
                <w:rFonts w:eastAsia="Times New Roman" w:cs="Times New Roman"/>
                <w:noProof/>
                <w:color w:val="111111"/>
                <w:sz w:val="20"/>
                <w:szCs w:val="20"/>
                <w:lang w:val="en-GB"/>
              </w:rPr>
              <w:t>O</w:t>
            </w:r>
          </w:p>
        </w:tc>
      </w:tr>
    </w:tbl>
    <w:p w14:paraId="31295B05" w14:textId="6CD79ACD" w:rsidR="00E538F1" w:rsidRPr="001C66C4" w:rsidRDefault="004C2ABD" w:rsidP="00026C0D">
      <w:pPr>
        <w:pStyle w:val="Bezmezer"/>
        <w:ind w:left="924" w:right="118" w:hanging="216"/>
        <w:rPr>
          <w:sz w:val="20"/>
          <w:szCs w:val="20"/>
          <w:lang w:val="en-GB"/>
        </w:rPr>
      </w:pPr>
      <w:r w:rsidRPr="00E3241B">
        <w:rPr>
          <w:rFonts w:eastAsia="Times New Roman" w:cs="Times New Roman"/>
          <w:noProof/>
          <w:color w:val="111111"/>
          <w:lang w:val="en-GB"/>
        </w:rPr>
        <w:t>*</w:t>
      </w:r>
      <w:r w:rsidRPr="00E3241B">
        <w:rPr>
          <w:rFonts w:eastAsia="Times New Roman" w:cs="Times New Roman"/>
          <w:noProof/>
          <w:color w:val="111111"/>
          <w:vertAlign w:val="superscript"/>
          <w:lang w:val="en-GB"/>
        </w:rPr>
        <w:t>1</w:t>
      </w:r>
      <w:r w:rsidRPr="00E3241B">
        <w:rPr>
          <w:rFonts w:ascii="Verdana" w:eastAsia="Times New Roman" w:hAnsi="Verdana" w:cs="Times New Roman"/>
          <w:noProof/>
          <w:color w:val="111111"/>
          <w:sz w:val="16"/>
          <w:szCs w:val="16"/>
          <w:vertAlign w:val="superscript"/>
          <w:lang w:val="en-GB"/>
        </w:rPr>
        <w:t xml:space="preserve"> </w:t>
      </w:r>
      <w:r w:rsidR="001C66C4" w:rsidRPr="001C66C4">
        <w:rPr>
          <w:sz w:val="20"/>
          <w:szCs w:val="20"/>
          <w:lang w:val="en-GB"/>
        </w:rPr>
        <w:t>Emission values and classes are determined by tests performed in test institutes subject to the standard ČSN EN 303-5+A1</w:t>
      </w:r>
      <w:r w:rsidRPr="00E3241B">
        <w:rPr>
          <w:sz w:val="20"/>
          <w:szCs w:val="20"/>
          <w:lang w:val="en-GB"/>
        </w:rPr>
        <w:t>.</w:t>
      </w:r>
    </w:p>
    <w:tbl>
      <w:tblPr>
        <w:tblStyle w:val="Mkatabulky"/>
        <w:tblW w:w="9961" w:type="dxa"/>
        <w:tblInd w:w="495" w:type="dxa"/>
        <w:tblCellMar>
          <w:top w:w="85" w:type="dxa"/>
          <w:bottom w:w="85" w:type="dxa"/>
        </w:tblCellMar>
        <w:tblLook w:val="04A0" w:firstRow="1" w:lastRow="0" w:firstColumn="1" w:lastColumn="0" w:noHBand="0" w:noVBand="1"/>
      </w:tblPr>
      <w:tblGrid>
        <w:gridCol w:w="4587"/>
        <w:gridCol w:w="748"/>
        <w:gridCol w:w="1565"/>
        <w:gridCol w:w="1479"/>
        <w:gridCol w:w="1582"/>
      </w:tblGrid>
      <w:tr w:rsidR="00CC2E8C" w:rsidRPr="00E3241B" w14:paraId="77610D83" w14:textId="77777777" w:rsidTr="00B45860">
        <w:trPr>
          <w:trHeight w:val="13"/>
        </w:trPr>
        <w:tc>
          <w:tcPr>
            <w:tcW w:w="4587" w:type="dxa"/>
            <w:vAlign w:val="center"/>
          </w:tcPr>
          <w:p w14:paraId="403BB0F7" w14:textId="0D258682" w:rsidR="00CC2E8C" w:rsidRPr="00E3241B" w:rsidRDefault="001C66C4" w:rsidP="00CC2E8C">
            <w:pPr>
              <w:rPr>
                <w:rFonts w:eastAsia="Times New Roman" w:cs="Times New Roman"/>
                <w:b/>
                <w:bCs/>
                <w:noProof/>
                <w:color w:val="111111"/>
                <w:sz w:val="20"/>
                <w:szCs w:val="20"/>
                <w:lang w:val="en-GB"/>
              </w:rPr>
            </w:pPr>
            <w:r>
              <w:rPr>
                <w:rFonts w:eastAsia="Times New Roman" w:cs="Times New Roman"/>
                <w:b/>
                <w:bCs/>
                <w:noProof/>
                <w:color w:val="111111"/>
                <w:sz w:val="20"/>
                <w:szCs w:val="20"/>
                <w:lang w:val="en-GB"/>
              </w:rPr>
              <w:t>Dimensions</w:t>
            </w:r>
            <w:r w:rsidR="00CC2E8C" w:rsidRPr="00E3241B">
              <w:rPr>
                <w:rFonts w:eastAsia="Times New Roman" w:cs="Times New Roman"/>
                <w:b/>
                <w:bCs/>
                <w:noProof/>
                <w:color w:val="111111"/>
                <w:sz w:val="20"/>
                <w:szCs w:val="20"/>
                <w:lang w:val="en-GB"/>
              </w:rPr>
              <w:t>:</w:t>
            </w:r>
          </w:p>
        </w:tc>
        <w:tc>
          <w:tcPr>
            <w:tcW w:w="748" w:type="dxa"/>
            <w:vAlign w:val="center"/>
          </w:tcPr>
          <w:p w14:paraId="4D00CC12" w14:textId="77777777" w:rsidR="00CC2E8C" w:rsidRPr="00E3241B" w:rsidRDefault="00CC2E8C" w:rsidP="00CC2E8C">
            <w:pPr>
              <w:jc w:val="center"/>
              <w:rPr>
                <w:rFonts w:eastAsia="Times New Roman" w:cs="Times New Roman"/>
                <w:noProof/>
                <w:color w:val="111111"/>
                <w:sz w:val="20"/>
                <w:szCs w:val="20"/>
                <w:lang w:val="en-GB"/>
              </w:rPr>
            </w:pPr>
          </w:p>
        </w:tc>
        <w:tc>
          <w:tcPr>
            <w:tcW w:w="1565" w:type="dxa"/>
            <w:vAlign w:val="center"/>
          </w:tcPr>
          <w:p w14:paraId="32A1AE4C" w14:textId="4EC49BFF"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b/>
                <w:bCs/>
                <w:noProof/>
                <w:color w:val="111111"/>
                <w:sz w:val="18"/>
                <w:szCs w:val="18"/>
                <w:lang w:val="en-GB"/>
              </w:rPr>
              <w:t>Biopel Mini 100</w:t>
            </w:r>
          </w:p>
        </w:tc>
        <w:tc>
          <w:tcPr>
            <w:tcW w:w="1479" w:type="dxa"/>
            <w:vAlign w:val="center"/>
          </w:tcPr>
          <w:p w14:paraId="7FA878B1" w14:textId="67A15270"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b/>
                <w:bCs/>
                <w:noProof/>
                <w:color w:val="111111"/>
                <w:sz w:val="18"/>
                <w:szCs w:val="18"/>
                <w:lang w:val="en-GB"/>
              </w:rPr>
              <w:t>Biopel Mini 150</w:t>
            </w:r>
          </w:p>
        </w:tc>
        <w:tc>
          <w:tcPr>
            <w:tcW w:w="1582" w:type="dxa"/>
            <w:vAlign w:val="center"/>
          </w:tcPr>
          <w:p w14:paraId="7D2B0B65" w14:textId="32E4737F"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b/>
                <w:bCs/>
                <w:noProof/>
                <w:color w:val="111111"/>
                <w:sz w:val="18"/>
                <w:szCs w:val="18"/>
                <w:lang w:val="en-GB"/>
              </w:rPr>
              <w:t>Biopel Mini 200</w:t>
            </w:r>
          </w:p>
        </w:tc>
      </w:tr>
      <w:tr w:rsidR="00CC2E8C" w:rsidRPr="00E3241B" w14:paraId="65C88792" w14:textId="700F9F7E" w:rsidTr="00B45860">
        <w:trPr>
          <w:trHeight w:val="13"/>
        </w:trPr>
        <w:tc>
          <w:tcPr>
            <w:tcW w:w="4587" w:type="dxa"/>
            <w:vAlign w:val="center"/>
            <w:hideMark/>
          </w:tcPr>
          <w:p w14:paraId="63E5DD69" w14:textId="4C45F71B" w:rsidR="00CC2E8C" w:rsidRPr="00E3241B" w:rsidRDefault="00DC093C" w:rsidP="00CC2E8C">
            <w:pPr>
              <w:rPr>
                <w:rFonts w:eastAsia="Times New Roman" w:cs="Times New Roman"/>
                <w:b/>
                <w:bCs/>
                <w:noProof/>
                <w:color w:val="111111"/>
                <w:sz w:val="20"/>
                <w:szCs w:val="20"/>
                <w:lang w:val="en-GB"/>
              </w:rPr>
            </w:pPr>
            <w:r>
              <w:rPr>
                <w:rFonts w:eastAsia="Times New Roman" w:cs="Times New Roman"/>
                <w:noProof/>
                <w:color w:val="111111"/>
                <w:sz w:val="20"/>
                <w:szCs w:val="20"/>
                <w:lang w:val="en-GB"/>
              </w:rPr>
              <w:t>Boiler height</w:t>
            </w:r>
            <w:r w:rsidR="00CC2E8C" w:rsidRPr="00E3241B">
              <w:rPr>
                <w:rFonts w:eastAsia="Times New Roman" w:cs="Times New Roman"/>
                <w:noProof/>
                <w:color w:val="111111"/>
                <w:sz w:val="20"/>
                <w:szCs w:val="20"/>
                <w:lang w:val="en-GB"/>
              </w:rPr>
              <w:t xml:space="preserve"> </w:t>
            </w:r>
            <w:r w:rsidR="00CC2E8C" w:rsidRPr="00E3241B">
              <w:rPr>
                <w:rFonts w:eastAsia="Times New Roman" w:cstheme="minorHAnsi"/>
                <w:noProof/>
                <w:color w:val="111111"/>
                <w:sz w:val="20"/>
                <w:szCs w:val="20"/>
                <w:lang w:val="en-GB"/>
              </w:rPr>
              <w:t>[A</w:t>
            </w:r>
            <w:r w:rsidR="00CC2E8C" w:rsidRPr="00E3241B">
              <w:rPr>
                <w:rFonts w:ascii="Calibri" w:eastAsia="Times New Roman" w:hAnsi="Calibri" w:cs="Calibri"/>
                <w:noProof/>
                <w:color w:val="111111"/>
                <w:sz w:val="20"/>
                <w:szCs w:val="20"/>
                <w:lang w:val="en-GB"/>
              </w:rPr>
              <w:t>]</w:t>
            </w:r>
          </w:p>
        </w:tc>
        <w:tc>
          <w:tcPr>
            <w:tcW w:w="748" w:type="dxa"/>
            <w:vAlign w:val="center"/>
            <w:hideMark/>
          </w:tcPr>
          <w:p w14:paraId="046BEB33" w14:textId="77777777"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mm</w:t>
            </w:r>
          </w:p>
        </w:tc>
        <w:tc>
          <w:tcPr>
            <w:tcW w:w="1565" w:type="dxa"/>
            <w:vAlign w:val="center"/>
          </w:tcPr>
          <w:p w14:paraId="3B2AC624" w14:textId="0291896B"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1691</w:t>
            </w:r>
          </w:p>
        </w:tc>
        <w:tc>
          <w:tcPr>
            <w:tcW w:w="1479" w:type="dxa"/>
            <w:vAlign w:val="center"/>
          </w:tcPr>
          <w:p w14:paraId="7602D8BA" w14:textId="64D3F5E1" w:rsidR="00CC2E8C" w:rsidRPr="00E3241B" w:rsidRDefault="00B56711"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1704</w:t>
            </w:r>
          </w:p>
        </w:tc>
        <w:tc>
          <w:tcPr>
            <w:tcW w:w="1582" w:type="dxa"/>
            <w:vAlign w:val="center"/>
          </w:tcPr>
          <w:p w14:paraId="730018E9" w14:textId="696D04ED" w:rsidR="00CC2E8C" w:rsidRPr="00E3241B" w:rsidRDefault="00B56711"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1704</w:t>
            </w:r>
          </w:p>
        </w:tc>
      </w:tr>
      <w:tr w:rsidR="00CC2E8C" w:rsidRPr="00E3241B" w14:paraId="4D69C953" w14:textId="088E0B4D" w:rsidTr="00B45860">
        <w:trPr>
          <w:trHeight w:val="13"/>
        </w:trPr>
        <w:tc>
          <w:tcPr>
            <w:tcW w:w="4587" w:type="dxa"/>
            <w:vAlign w:val="center"/>
            <w:hideMark/>
          </w:tcPr>
          <w:p w14:paraId="5905DFA7" w14:textId="46A10036" w:rsidR="00CC2E8C" w:rsidRPr="00E3241B" w:rsidRDefault="00DC093C" w:rsidP="00CC2E8C">
            <w:pPr>
              <w:rPr>
                <w:rFonts w:eastAsia="Times New Roman" w:cs="Times New Roman"/>
                <w:b/>
                <w:bCs/>
                <w:noProof/>
                <w:color w:val="111111"/>
                <w:sz w:val="20"/>
                <w:szCs w:val="20"/>
                <w:lang w:val="en-GB"/>
              </w:rPr>
            </w:pPr>
            <w:r>
              <w:rPr>
                <w:rFonts w:eastAsia="Times New Roman" w:cs="Times New Roman"/>
                <w:noProof/>
                <w:color w:val="111111"/>
                <w:sz w:val="20"/>
                <w:szCs w:val="20"/>
                <w:lang w:val="en-GB"/>
              </w:rPr>
              <w:t>Boiler width</w:t>
            </w:r>
            <w:r w:rsidR="00CC2E8C" w:rsidRPr="00E3241B">
              <w:rPr>
                <w:rFonts w:eastAsia="Times New Roman" w:cs="Times New Roman"/>
                <w:noProof/>
                <w:color w:val="111111"/>
                <w:sz w:val="20"/>
                <w:szCs w:val="20"/>
                <w:lang w:val="en-GB"/>
              </w:rPr>
              <w:t xml:space="preserve"> </w:t>
            </w:r>
            <w:r w:rsidR="00CC2E8C" w:rsidRPr="00E3241B">
              <w:rPr>
                <w:rFonts w:eastAsia="Times New Roman" w:cstheme="minorHAnsi"/>
                <w:noProof/>
                <w:color w:val="111111"/>
                <w:sz w:val="20"/>
                <w:szCs w:val="20"/>
                <w:lang w:val="en-GB"/>
              </w:rPr>
              <w:t>[B</w:t>
            </w:r>
            <w:r w:rsidR="00CC2E8C" w:rsidRPr="00E3241B">
              <w:rPr>
                <w:rFonts w:ascii="Calibri" w:eastAsia="Times New Roman" w:hAnsi="Calibri" w:cs="Calibri"/>
                <w:noProof/>
                <w:color w:val="111111"/>
                <w:sz w:val="20"/>
                <w:szCs w:val="20"/>
                <w:lang w:val="en-GB"/>
              </w:rPr>
              <w:t>]</w:t>
            </w:r>
          </w:p>
        </w:tc>
        <w:tc>
          <w:tcPr>
            <w:tcW w:w="748" w:type="dxa"/>
            <w:vAlign w:val="center"/>
            <w:hideMark/>
          </w:tcPr>
          <w:p w14:paraId="5161EDEC" w14:textId="77777777"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mm</w:t>
            </w:r>
          </w:p>
        </w:tc>
        <w:tc>
          <w:tcPr>
            <w:tcW w:w="1565" w:type="dxa"/>
            <w:vAlign w:val="center"/>
          </w:tcPr>
          <w:p w14:paraId="34F151EC" w14:textId="4DB7FB46"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695</w:t>
            </w:r>
          </w:p>
        </w:tc>
        <w:tc>
          <w:tcPr>
            <w:tcW w:w="1479" w:type="dxa"/>
            <w:vAlign w:val="center"/>
          </w:tcPr>
          <w:p w14:paraId="60AF9F40" w14:textId="2E9AD4DC" w:rsidR="00CC2E8C" w:rsidRPr="00E3241B" w:rsidRDefault="00B56711"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1095</w:t>
            </w:r>
          </w:p>
        </w:tc>
        <w:tc>
          <w:tcPr>
            <w:tcW w:w="1582" w:type="dxa"/>
            <w:vAlign w:val="center"/>
          </w:tcPr>
          <w:p w14:paraId="28E0A6C0" w14:textId="417013DB" w:rsidR="00CC2E8C" w:rsidRPr="00E3241B" w:rsidRDefault="00B56711"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1095</w:t>
            </w:r>
          </w:p>
        </w:tc>
      </w:tr>
      <w:tr w:rsidR="00CC2E8C" w:rsidRPr="00E3241B" w14:paraId="3379B8F9" w14:textId="398E3250" w:rsidTr="00B45860">
        <w:trPr>
          <w:trHeight w:val="13"/>
        </w:trPr>
        <w:tc>
          <w:tcPr>
            <w:tcW w:w="4587" w:type="dxa"/>
            <w:vAlign w:val="center"/>
            <w:hideMark/>
          </w:tcPr>
          <w:p w14:paraId="6E5D4A1E" w14:textId="6B6D30FA" w:rsidR="00CC2E8C" w:rsidRPr="00E3241B" w:rsidRDefault="00DC093C" w:rsidP="00CC2E8C">
            <w:pPr>
              <w:rPr>
                <w:rFonts w:eastAsia="Times New Roman" w:cs="Times New Roman"/>
                <w:b/>
                <w:bCs/>
                <w:noProof/>
                <w:color w:val="111111"/>
                <w:sz w:val="20"/>
                <w:szCs w:val="20"/>
                <w:lang w:val="en-GB"/>
              </w:rPr>
            </w:pPr>
            <w:r>
              <w:rPr>
                <w:rFonts w:eastAsia="Times New Roman" w:cs="Times New Roman"/>
                <w:noProof/>
                <w:color w:val="111111"/>
                <w:sz w:val="20"/>
                <w:szCs w:val="20"/>
                <w:lang w:val="en-GB"/>
              </w:rPr>
              <w:t>Boiler depth</w:t>
            </w:r>
            <w:r w:rsidR="00CC2E8C" w:rsidRPr="00E3241B">
              <w:rPr>
                <w:rFonts w:eastAsia="Times New Roman" w:cs="Times New Roman"/>
                <w:noProof/>
                <w:color w:val="111111"/>
                <w:sz w:val="20"/>
                <w:szCs w:val="20"/>
                <w:lang w:val="en-GB"/>
              </w:rPr>
              <w:t xml:space="preserve"> </w:t>
            </w:r>
            <w:r w:rsidR="00CC2E8C" w:rsidRPr="00E3241B">
              <w:rPr>
                <w:rFonts w:eastAsia="Times New Roman" w:cstheme="minorHAnsi"/>
                <w:noProof/>
                <w:color w:val="111111"/>
                <w:sz w:val="20"/>
                <w:szCs w:val="20"/>
                <w:lang w:val="en-GB"/>
              </w:rPr>
              <w:t>[C</w:t>
            </w:r>
            <w:r w:rsidR="00CC2E8C" w:rsidRPr="00E3241B">
              <w:rPr>
                <w:rFonts w:ascii="Calibri" w:eastAsia="Times New Roman" w:hAnsi="Calibri" w:cs="Calibri"/>
                <w:noProof/>
                <w:color w:val="111111"/>
                <w:sz w:val="20"/>
                <w:szCs w:val="20"/>
                <w:lang w:val="en-GB"/>
              </w:rPr>
              <w:t>]</w:t>
            </w:r>
          </w:p>
        </w:tc>
        <w:tc>
          <w:tcPr>
            <w:tcW w:w="748" w:type="dxa"/>
            <w:vAlign w:val="center"/>
            <w:hideMark/>
          </w:tcPr>
          <w:p w14:paraId="0BF1605B" w14:textId="77777777"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mm</w:t>
            </w:r>
          </w:p>
        </w:tc>
        <w:tc>
          <w:tcPr>
            <w:tcW w:w="1565" w:type="dxa"/>
            <w:vAlign w:val="center"/>
          </w:tcPr>
          <w:p w14:paraId="460A357C" w14:textId="39D0C536"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1671</w:t>
            </w:r>
          </w:p>
        </w:tc>
        <w:tc>
          <w:tcPr>
            <w:tcW w:w="1479" w:type="dxa"/>
            <w:vAlign w:val="center"/>
          </w:tcPr>
          <w:p w14:paraId="0492EE29" w14:textId="77375F17" w:rsidR="00CC2E8C" w:rsidRPr="00E3241B" w:rsidRDefault="00B56711"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2360</w:t>
            </w:r>
          </w:p>
        </w:tc>
        <w:tc>
          <w:tcPr>
            <w:tcW w:w="1582" w:type="dxa"/>
            <w:vAlign w:val="center"/>
          </w:tcPr>
          <w:p w14:paraId="10B2B941" w14:textId="615BA7ED" w:rsidR="00CC2E8C" w:rsidRPr="00E3241B" w:rsidRDefault="00B56711"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2360</w:t>
            </w:r>
          </w:p>
        </w:tc>
      </w:tr>
      <w:tr w:rsidR="00CC2E8C" w:rsidRPr="00E3241B" w14:paraId="5A3F78B8" w14:textId="5D65875F" w:rsidTr="00B45860">
        <w:trPr>
          <w:trHeight w:val="13"/>
        </w:trPr>
        <w:tc>
          <w:tcPr>
            <w:tcW w:w="4587" w:type="dxa"/>
            <w:vAlign w:val="center"/>
          </w:tcPr>
          <w:p w14:paraId="5FB9F170" w14:textId="198EA8B0" w:rsidR="00CC2E8C" w:rsidRPr="00E3241B" w:rsidRDefault="00DC093C" w:rsidP="00CC2E8C">
            <w:pPr>
              <w:rPr>
                <w:rFonts w:eastAsia="Times New Roman" w:cs="Times New Roman"/>
                <w:noProof/>
                <w:color w:val="111111"/>
                <w:sz w:val="20"/>
                <w:szCs w:val="20"/>
                <w:lang w:val="en-GB"/>
              </w:rPr>
            </w:pPr>
            <w:r>
              <w:rPr>
                <w:rFonts w:eastAsia="Times New Roman" w:cs="Times New Roman"/>
                <w:noProof/>
                <w:color w:val="111111"/>
                <w:sz w:val="20"/>
                <w:szCs w:val="20"/>
                <w:lang w:val="en-GB"/>
              </w:rPr>
              <w:t>Flue diameter</w:t>
            </w:r>
            <w:r w:rsidR="00CC2E8C" w:rsidRPr="00E3241B">
              <w:rPr>
                <w:rFonts w:eastAsia="Times New Roman" w:cs="Times New Roman"/>
                <w:noProof/>
                <w:color w:val="111111"/>
                <w:sz w:val="20"/>
                <w:szCs w:val="20"/>
                <w:lang w:val="en-GB"/>
              </w:rPr>
              <w:t xml:space="preserve"> </w:t>
            </w:r>
          </w:p>
        </w:tc>
        <w:tc>
          <w:tcPr>
            <w:tcW w:w="748" w:type="dxa"/>
            <w:vAlign w:val="center"/>
          </w:tcPr>
          <w:p w14:paraId="7B702C60" w14:textId="77777777"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mm</w:t>
            </w:r>
          </w:p>
        </w:tc>
        <w:tc>
          <w:tcPr>
            <w:tcW w:w="1565" w:type="dxa"/>
            <w:vAlign w:val="center"/>
          </w:tcPr>
          <w:p w14:paraId="19636526" w14:textId="348FA80B"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200</w:t>
            </w:r>
          </w:p>
        </w:tc>
        <w:tc>
          <w:tcPr>
            <w:tcW w:w="1479" w:type="dxa"/>
            <w:vAlign w:val="center"/>
          </w:tcPr>
          <w:p w14:paraId="44C0F32B" w14:textId="322FD21D" w:rsidR="00CC2E8C" w:rsidRPr="00E3241B" w:rsidRDefault="00B56711"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200</w:t>
            </w:r>
          </w:p>
        </w:tc>
        <w:tc>
          <w:tcPr>
            <w:tcW w:w="1582" w:type="dxa"/>
            <w:vAlign w:val="center"/>
          </w:tcPr>
          <w:p w14:paraId="152C2977" w14:textId="1D77808F" w:rsidR="00CC2E8C" w:rsidRPr="00E3241B" w:rsidRDefault="00B56711"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200</w:t>
            </w:r>
          </w:p>
        </w:tc>
      </w:tr>
      <w:tr w:rsidR="00CC2E8C" w:rsidRPr="00E3241B" w14:paraId="1763DCF8" w14:textId="7264FB0D" w:rsidTr="00B45860">
        <w:trPr>
          <w:trHeight w:val="13"/>
        </w:trPr>
        <w:tc>
          <w:tcPr>
            <w:tcW w:w="4587" w:type="dxa"/>
            <w:vAlign w:val="center"/>
            <w:hideMark/>
          </w:tcPr>
          <w:p w14:paraId="5007176A" w14:textId="198B8C57" w:rsidR="00CC2E8C" w:rsidRPr="00E3241B" w:rsidRDefault="00DC093C" w:rsidP="00CC2E8C">
            <w:pPr>
              <w:rPr>
                <w:rFonts w:eastAsia="Times New Roman" w:cs="Times New Roman"/>
                <w:b/>
                <w:bCs/>
                <w:noProof/>
                <w:color w:val="111111"/>
                <w:sz w:val="20"/>
                <w:szCs w:val="20"/>
                <w:lang w:val="en-GB"/>
              </w:rPr>
            </w:pPr>
            <w:r w:rsidRPr="00DC093C">
              <w:rPr>
                <w:rFonts w:eastAsia="Times New Roman" w:cs="Times New Roman"/>
                <w:noProof/>
                <w:color w:val="111111"/>
                <w:sz w:val="20"/>
                <w:szCs w:val="20"/>
                <w:lang w:val="en-GB"/>
              </w:rPr>
              <w:t xml:space="preserve">Position of the centre of </w:t>
            </w:r>
            <w:r w:rsidRPr="000F1138">
              <w:rPr>
                <w:rFonts w:eastAsia="Times New Roman" w:cs="Times New Roman"/>
                <w:noProof/>
                <w:color w:val="111111"/>
                <w:sz w:val="20"/>
                <w:szCs w:val="20"/>
                <w:lang w:val="en-GB"/>
              </w:rPr>
              <w:t>the flue pipe from</w:t>
            </w:r>
            <w:r w:rsidRPr="00DC093C">
              <w:rPr>
                <w:rFonts w:eastAsia="Times New Roman" w:cs="Times New Roman"/>
                <w:noProof/>
                <w:color w:val="111111"/>
                <w:sz w:val="20"/>
                <w:szCs w:val="20"/>
                <w:lang w:val="en-GB"/>
              </w:rPr>
              <w:t xml:space="preserve"> the ground </w:t>
            </w:r>
            <w:r w:rsidR="00CC2E8C" w:rsidRPr="00E3241B">
              <w:rPr>
                <w:rFonts w:eastAsia="Times New Roman" w:cstheme="minorHAnsi"/>
                <w:noProof/>
                <w:color w:val="111111"/>
                <w:sz w:val="20"/>
                <w:szCs w:val="20"/>
                <w:lang w:val="en-GB"/>
              </w:rPr>
              <w:t>[D</w:t>
            </w:r>
            <w:r w:rsidR="00CC2E8C" w:rsidRPr="00E3241B">
              <w:rPr>
                <w:rFonts w:ascii="Calibri" w:eastAsia="Times New Roman" w:hAnsi="Calibri" w:cs="Calibri"/>
                <w:noProof/>
                <w:color w:val="111111"/>
                <w:sz w:val="20"/>
                <w:szCs w:val="20"/>
                <w:lang w:val="en-GB"/>
              </w:rPr>
              <w:t>]</w:t>
            </w:r>
            <w:r>
              <w:rPr>
                <w:rFonts w:ascii="Calibri" w:eastAsia="Times New Roman" w:hAnsi="Calibri" w:cs="Calibri"/>
                <w:noProof/>
                <w:color w:val="111111"/>
                <w:sz w:val="20"/>
                <w:szCs w:val="20"/>
                <w:lang w:val="en-GB"/>
              </w:rPr>
              <w:t xml:space="preserve">     </w:t>
            </w:r>
          </w:p>
        </w:tc>
        <w:tc>
          <w:tcPr>
            <w:tcW w:w="748" w:type="dxa"/>
            <w:vAlign w:val="center"/>
            <w:hideMark/>
          </w:tcPr>
          <w:p w14:paraId="3B1A1EEA" w14:textId="77777777"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mm</w:t>
            </w:r>
          </w:p>
        </w:tc>
        <w:tc>
          <w:tcPr>
            <w:tcW w:w="1565" w:type="dxa"/>
            <w:vAlign w:val="center"/>
          </w:tcPr>
          <w:p w14:paraId="7420D5F0" w14:textId="14291C66"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1313</w:t>
            </w:r>
          </w:p>
        </w:tc>
        <w:tc>
          <w:tcPr>
            <w:tcW w:w="1479" w:type="dxa"/>
            <w:vAlign w:val="center"/>
          </w:tcPr>
          <w:p w14:paraId="0DFF2329" w14:textId="219BBA1C" w:rsidR="00CC2E8C" w:rsidRPr="00E3241B" w:rsidRDefault="009C10AB"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1413</w:t>
            </w:r>
          </w:p>
        </w:tc>
        <w:tc>
          <w:tcPr>
            <w:tcW w:w="1582" w:type="dxa"/>
            <w:vAlign w:val="center"/>
          </w:tcPr>
          <w:p w14:paraId="2ABC5DB6" w14:textId="72C0B936" w:rsidR="00CC2E8C" w:rsidRPr="00E3241B" w:rsidRDefault="009C10AB"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1413</w:t>
            </w:r>
          </w:p>
        </w:tc>
      </w:tr>
      <w:tr w:rsidR="00CC2E8C" w:rsidRPr="00E3241B" w14:paraId="583C568C" w14:textId="21FC83FE" w:rsidTr="00B45860">
        <w:trPr>
          <w:trHeight w:val="13"/>
        </w:trPr>
        <w:tc>
          <w:tcPr>
            <w:tcW w:w="4587" w:type="dxa"/>
            <w:vAlign w:val="center"/>
            <w:hideMark/>
          </w:tcPr>
          <w:p w14:paraId="6D20E55E" w14:textId="21093FD2" w:rsidR="00CC2E8C" w:rsidRPr="00E3241B" w:rsidRDefault="00B45860" w:rsidP="00CC2E8C">
            <w:pPr>
              <w:rPr>
                <w:rFonts w:eastAsia="Times New Roman" w:cs="Times New Roman"/>
                <w:b/>
                <w:bCs/>
                <w:noProof/>
                <w:color w:val="111111"/>
                <w:sz w:val="20"/>
                <w:szCs w:val="20"/>
                <w:lang w:val="en-GB"/>
              </w:rPr>
            </w:pPr>
            <w:r w:rsidRPr="00B45860">
              <w:rPr>
                <w:rFonts w:eastAsia="Times New Roman" w:cs="Times New Roman"/>
                <w:noProof/>
                <w:color w:val="111111"/>
                <w:sz w:val="20"/>
                <w:szCs w:val="20"/>
                <w:lang w:val="en-GB"/>
              </w:rPr>
              <w:t xml:space="preserve">Location of the </w:t>
            </w:r>
            <w:r>
              <w:rPr>
                <w:rFonts w:eastAsia="Times New Roman" w:cs="Times New Roman"/>
                <w:noProof/>
                <w:color w:val="111111"/>
                <w:sz w:val="20"/>
                <w:szCs w:val="20"/>
                <w:lang w:val="en-GB"/>
              </w:rPr>
              <w:t>inle</w:t>
            </w:r>
            <w:r w:rsidRPr="00B45860">
              <w:rPr>
                <w:rFonts w:eastAsia="Times New Roman" w:cs="Times New Roman"/>
                <w:noProof/>
                <w:color w:val="111111"/>
                <w:sz w:val="20"/>
                <w:szCs w:val="20"/>
                <w:lang w:val="en-GB"/>
              </w:rPr>
              <w:t xml:space="preserve">t water sleeve from the ground </w:t>
            </w:r>
            <w:r w:rsidR="00CC2E8C" w:rsidRPr="00E3241B">
              <w:rPr>
                <w:rFonts w:eastAsia="Times New Roman" w:cstheme="minorHAnsi"/>
                <w:noProof/>
                <w:color w:val="111111"/>
                <w:sz w:val="20"/>
                <w:szCs w:val="20"/>
                <w:lang w:val="en-GB"/>
              </w:rPr>
              <w:t>[E</w:t>
            </w:r>
            <w:r w:rsidR="00CC2E8C" w:rsidRPr="00E3241B">
              <w:rPr>
                <w:rFonts w:ascii="Calibri" w:eastAsia="Times New Roman" w:hAnsi="Calibri" w:cs="Calibri"/>
                <w:noProof/>
                <w:color w:val="111111"/>
                <w:sz w:val="20"/>
                <w:szCs w:val="20"/>
                <w:lang w:val="en-GB"/>
              </w:rPr>
              <w:t>]</w:t>
            </w:r>
          </w:p>
        </w:tc>
        <w:tc>
          <w:tcPr>
            <w:tcW w:w="748" w:type="dxa"/>
            <w:vAlign w:val="center"/>
            <w:hideMark/>
          </w:tcPr>
          <w:p w14:paraId="220C27BC" w14:textId="77777777"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mm</w:t>
            </w:r>
          </w:p>
        </w:tc>
        <w:tc>
          <w:tcPr>
            <w:tcW w:w="1565" w:type="dxa"/>
            <w:vAlign w:val="center"/>
          </w:tcPr>
          <w:p w14:paraId="475D1004" w14:textId="781BCAC9"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196</w:t>
            </w:r>
          </w:p>
        </w:tc>
        <w:tc>
          <w:tcPr>
            <w:tcW w:w="1479" w:type="dxa"/>
            <w:vAlign w:val="center"/>
          </w:tcPr>
          <w:p w14:paraId="2A87D330" w14:textId="541FC8DD" w:rsidR="00CC2E8C" w:rsidRPr="00E3241B" w:rsidRDefault="001C7C50"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196</w:t>
            </w:r>
          </w:p>
        </w:tc>
        <w:tc>
          <w:tcPr>
            <w:tcW w:w="1582" w:type="dxa"/>
            <w:vAlign w:val="center"/>
          </w:tcPr>
          <w:p w14:paraId="6F607366" w14:textId="0880D5B8" w:rsidR="00CC2E8C" w:rsidRPr="00E3241B" w:rsidRDefault="001C7C50"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196</w:t>
            </w:r>
          </w:p>
        </w:tc>
      </w:tr>
      <w:tr w:rsidR="00CC2E8C" w:rsidRPr="00E3241B" w14:paraId="45376057" w14:textId="7CC91A16" w:rsidTr="00B45860">
        <w:trPr>
          <w:trHeight w:val="13"/>
        </w:trPr>
        <w:tc>
          <w:tcPr>
            <w:tcW w:w="4587" w:type="dxa"/>
            <w:vAlign w:val="center"/>
            <w:hideMark/>
          </w:tcPr>
          <w:p w14:paraId="1DD124AF" w14:textId="259D1761" w:rsidR="00CC2E8C" w:rsidRPr="00E3241B" w:rsidRDefault="00B45860" w:rsidP="00CC2E8C">
            <w:pPr>
              <w:rPr>
                <w:rFonts w:eastAsia="Times New Roman" w:cs="Times New Roman"/>
                <w:b/>
                <w:bCs/>
                <w:noProof/>
                <w:color w:val="111111"/>
                <w:sz w:val="20"/>
                <w:szCs w:val="20"/>
                <w:lang w:val="en-GB"/>
              </w:rPr>
            </w:pPr>
            <w:r w:rsidRPr="00B45860">
              <w:rPr>
                <w:rFonts w:eastAsia="Times New Roman" w:cs="Times New Roman"/>
                <w:noProof/>
                <w:color w:val="111111"/>
                <w:sz w:val="20"/>
                <w:szCs w:val="20"/>
                <w:lang w:val="en-GB"/>
              </w:rPr>
              <w:t xml:space="preserve">Location of the outlet water sleeve from the ground </w:t>
            </w:r>
            <w:r w:rsidR="00CC2E8C" w:rsidRPr="00E3241B">
              <w:rPr>
                <w:rFonts w:eastAsia="Times New Roman" w:cstheme="minorHAnsi"/>
                <w:noProof/>
                <w:color w:val="111111"/>
                <w:sz w:val="20"/>
                <w:szCs w:val="20"/>
                <w:lang w:val="en-GB"/>
              </w:rPr>
              <w:t>[F</w:t>
            </w:r>
            <w:r w:rsidR="00CC2E8C" w:rsidRPr="00E3241B">
              <w:rPr>
                <w:rFonts w:ascii="Calibri" w:eastAsia="Times New Roman" w:hAnsi="Calibri" w:cs="Calibri"/>
                <w:noProof/>
                <w:color w:val="111111"/>
                <w:sz w:val="20"/>
                <w:szCs w:val="20"/>
                <w:lang w:val="en-GB"/>
              </w:rPr>
              <w:t>]</w:t>
            </w:r>
          </w:p>
        </w:tc>
        <w:tc>
          <w:tcPr>
            <w:tcW w:w="748" w:type="dxa"/>
            <w:vAlign w:val="center"/>
            <w:hideMark/>
          </w:tcPr>
          <w:p w14:paraId="7B790FA8" w14:textId="77777777"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mm</w:t>
            </w:r>
          </w:p>
        </w:tc>
        <w:tc>
          <w:tcPr>
            <w:tcW w:w="1565" w:type="dxa"/>
            <w:vAlign w:val="center"/>
          </w:tcPr>
          <w:p w14:paraId="6E5AA82C" w14:textId="0D678A95"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1611</w:t>
            </w:r>
          </w:p>
        </w:tc>
        <w:tc>
          <w:tcPr>
            <w:tcW w:w="1479" w:type="dxa"/>
            <w:vAlign w:val="center"/>
          </w:tcPr>
          <w:p w14:paraId="3003AF2F" w14:textId="5E315568" w:rsidR="00CC2E8C" w:rsidRPr="00E3241B" w:rsidRDefault="00AC18D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1611</w:t>
            </w:r>
          </w:p>
        </w:tc>
        <w:tc>
          <w:tcPr>
            <w:tcW w:w="1582" w:type="dxa"/>
            <w:vAlign w:val="center"/>
          </w:tcPr>
          <w:p w14:paraId="26F2A1D6" w14:textId="670A5E4D" w:rsidR="00CC2E8C" w:rsidRPr="00E3241B" w:rsidRDefault="00AC18D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1611</w:t>
            </w:r>
          </w:p>
        </w:tc>
      </w:tr>
      <w:tr w:rsidR="00CC2E8C" w:rsidRPr="00E3241B" w14:paraId="03D68A67" w14:textId="77777777" w:rsidTr="00B45860">
        <w:trPr>
          <w:trHeight w:val="13"/>
        </w:trPr>
        <w:tc>
          <w:tcPr>
            <w:tcW w:w="4587" w:type="dxa"/>
            <w:vAlign w:val="center"/>
          </w:tcPr>
          <w:p w14:paraId="7E318E90" w14:textId="15EA8EAF" w:rsidR="00CC2E8C" w:rsidRPr="00E3241B" w:rsidRDefault="00D41FBE" w:rsidP="00CC2E8C">
            <w:pPr>
              <w:rPr>
                <w:rFonts w:eastAsia="Times New Roman" w:cs="Times New Roman"/>
                <w:noProof/>
                <w:color w:val="111111"/>
                <w:sz w:val="20"/>
                <w:szCs w:val="20"/>
                <w:lang w:val="en-GB"/>
              </w:rPr>
            </w:pPr>
            <w:r w:rsidRPr="00D41FBE">
              <w:rPr>
                <w:rFonts w:eastAsia="Times New Roman" w:cs="Times New Roman"/>
                <w:noProof/>
                <w:color w:val="111111"/>
                <w:sz w:val="20"/>
                <w:szCs w:val="20"/>
                <w:lang w:val="en-GB"/>
              </w:rPr>
              <w:t xml:space="preserve">Boiler depth including burner cover </w:t>
            </w:r>
            <w:r w:rsidR="00CC2E8C" w:rsidRPr="00E3241B">
              <w:rPr>
                <w:rFonts w:eastAsia="Times New Roman" w:cstheme="minorHAnsi"/>
                <w:noProof/>
                <w:color w:val="111111"/>
                <w:sz w:val="20"/>
                <w:szCs w:val="20"/>
                <w:lang w:val="en-GB"/>
              </w:rPr>
              <w:t>[H</w:t>
            </w:r>
            <w:r w:rsidR="00CC2E8C" w:rsidRPr="00E3241B">
              <w:rPr>
                <w:rFonts w:ascii="Calibri" w:eastAsia="Times New Roman" w:hAnsi="Calibri" w:cs="Calibri"/>
                <w:noProof/>
                <w:color w:val="111111"/>
                <w:sz w:val="20"/>
                <w:szCs w:val="20"/>
                <w:lang w:val="en-GB"/>
              </w:rPr>
              <w:t>]</w:t>
            </w:r>
          </w:p>
        </w:tc>
        <w:tc>
          <w:tcPr>
            <w:tcW w:w="748" w:type="dxa"/>
            <w:vAlign w:val="center"/>
          </w:tcPr>
          <w:p w14:paraId="4E372FFC" w14:textId="16A36127" w:rsidR="00CC2E8C" w:rsidRPr="00E3241B" w:rsidRDefault="00337895"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mm</w:t>
            </w:r>
          </w:p>
        </w:tc>
        <w:tc>
          <w:tcPr>
            <w:tcW w:w="1565" w:type="dxa"/>
            <w:vAlign w:val="center"/>
          </w:tcPr>
          <w:p w14:paraId="3638B22F" w14:textId="302EEBCC"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1885</w:t>
            </w:r>
          </w:p>
        </w:tc>
        <w:tc>
          <w:tcPr>
            <w:tcW w:w="1479" w:type="dxa"/>
            <w:vAlign w:val="center"/>
          </w:tcPr>
          <w:p w14:paraId="38189489" w14:textId="7EBD6DFD" w:rsidR="00CC2E8C" w:rsidRPr="00E3241B" w:rsidRDefault="00FC045E"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2661</w:t>
            </w:r>
          </w:p>
        </w:tc>
        <w:tc>
          <w:tcPr>
            <w:tcW w:w="1582" w:type="dxa"/>
            <w:vAlign w:val="center"/>
          </w:tcPr>
          <w:p w14:paraId="22070EFB" w14:textId="4B3B414A" w:rsidR="00CC2E8C" w:rsidRPr="00E3241B" w:rsidRDefault="00FC045E"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2661</w:t>
            </w:r>
          </w:p>
        </w:tc>
      </w:tr>
      <w:tr w:rsidR="00CC2E8C" w:rsidRPr="00E3241B" w14:paraId="4F6B7103" w14:textId="77777777" w:rsidTr="00B45860">
        <w:trPr>
          <w:trHeight w:val="13"/>
        </w:trPr>
        <w:tc>
          <w:tcPr>
            <w:tcW w:w="4587" w:type="dxa"/>
            <w:vAlign w:val="center"/>
          </w:tcPr>
          <w:p w14:paraId="185CA49D" w14:textId="0EEE9B82" w:rsidR="00CC2E8C" w:rsidRPr="00E3241B" w:rsidRDefault="00D41FBE" w:rsidP="00CC2E8C">
            <w:pPr>
              <w:rPr>
                <w:rFonts w:eastAsia="Times New Roman" w:cs="Times New Roman"/>
                <w:noProof/>
                <w:color w:val="111111"/>
                <w:sz w:val="20"/>
                <w:szCs w:val="20"/>
                <w:lang w:val="en-GB"/>
              </w:rPr>
            </w:pPr>
            <w:r w:rsidRPr="00D41FBE">
              <w:rPr>
                <w:rFonts w:eastAsia="Times New Roman" w:cs="Times New Roman"/>
                <w:noProof/>
                <w:color w:val="111111"/>
                <w:sz w:val="20"/>
                <w:szCs w:val="20"/>
                <w:lang w:val="en-GB"/>
              </w:rPr>
              <w:t xml:space="preserve">Height of burner cover </w:t>
            </w:r>
            <w:r w:rsidR="00CC2E8C" w:rsidRPr="00E3241B">
              <w:rPr>
                <w:rFonts w:eastAsia="Times New Roman" w:cstheme="minorHAnsi"/>
                <w:noProof/>
                <w:color w:val="111111"/>
                <w:sz w:val="20"/>
                <w:szCs w:val="20"/>
                <w:lang w:val="en-GB"/>
              </w:rPr>
              <w:t>[I</w:t>
            </w:r>
            <w:r w:rsidR="00CC2E8C" w:rsidRPr="00E3241B">
              <w:rPr>
                <w:rFonts w:ascii="Calibri" w:eastAsia="Times New Roman" w:hAnsi="Calibri" w:cs="Calibri"/>
                <w:noProof/>
                <w:color w:val="111111"/>
                <w:sz w:val="20"/>
                <w:szCs w:val="20"/>
                <w:lang w:val="en-GB"/>
              </w:rPr>
              <w:t>]</w:t>
            </w:r>
          </w:p>
        </w:tc>
        <w:tc>
          <w:tcPr>
            <w:tcW w:w="748" w:type="dxa"/>
            <w:vAlign w:val="center"/>
          </w:tcPr>
          <w:p w14:paraId="3523E2E4" w14:textId="351C382A" w:rsidR="00CC2E8C" w:rsidRPr="00E3241B" w:rsidRDefault="00337895"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mm</w:t>
            </w:r>
          </w:p>
        </w:tc>
        <w:tc>
          <w:tcPr>
            <w:tcW w:w="1565" w:type="dxa"/>
            <w:vAlign w:val="center"/>
          </w:tcPr>
          <w:p w14:paraId="3CC42616" w14:textId="68C25D0E"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495</w:t>
            </w:r>
          </w:p>
        </w:tc>
        <w:tc>
          <w:tcPr>
            <w:tcW w:w="1479" w:type="dxa"/>
            <w:vAlign w:val="center"/>
          </w:tcPr>
          <w:p w14:paraId="4BF5EAFD" w14:textId="43C265C5" w:rsidR="00CC2E8C" w:rsidRPr="00E3241B" w:rsidRDefault="00DC6A00"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495</w:t>
            </w:r>
          </w:p>
        </w:tc>
        <w:tc>
          <w:tcPr>
            <w:tcW w:w="1582" w:type="dxa"/>
            <w:vAlign w:val="center"/>
          </w:tcPr>
          <w:p w14:paraId="3444D350" w14:textId="330B3FCA" w:rsidR="00CC2E8C" w:rsidRPr="00E3241B" w:rsidRDefault="00DC6A00"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495</w:t>
            </w:r>
          </w:p>
        </w:tc>
      </w:tr>
      <w:tr w:rsidR="00CC2E8C" w:rsidRPr="00E3241B" w14:paraId="6C43D7FB" w14:textId="77777777" w:rsidTr="00B45860">
        <w:trPr>
          <w:trHeight w:val="13"/>
        </w:trPr>
        <w:tc>
          <w:tcPr>
            <w:tcW w:w="4587" w:type="dxa"/>
            <w:vAlign w:val="center"/>
          </w:tcPr>
          <w:p w14:paraId="0EAFE93E" w14:textId="4FF9E4B3" w:rsidR="00CC2E8C" w:rsidRPr="00E3241B" w:rsidRDefault="00D41FBE" w:rsidP="00CC2E8C">
            <w:pPr>
              <w:rPr>
                <w:rFonts w:eastAsia="Times New Roman" w:cs="Times New Roman"/>
                <w:noProof/>
                <w:color w:val="111111"/>
                <w:sz w:val="20"/>
                <w:szCs w:val="20"/>
                <w:lang w:val="en-GB"/>
              </w:rPr>
            </w:pPr>
            <w:r w:rsidRPr="00D41FBE">
              <w:rPr>
                <w:rFonts w:eastAsia="Times New Roman" w:cs="Times New Roman"/>
                <w:noProof/>
                <w:color w:val="111111"/>
                <w:sz w:val="20"/>
                <w:szCs w:val="20"/>
                <w:lang w:val="en-GB"/>
              </w:rPr>
              <w:t xml:space="preserve">Burner cover depth </w:t>
            </w:r>
            <w:r w:rsidR="00CC2E8C" w:rsidRPr="00E3241B">
              <w:rPr>
                <w:rFonts w:eastAsia="Times New Roman" w:cstheme="minorHAnsi"/>
                <w:noProof/>
                <w:color w:val="111111"/>
                <w:sz w:val="20"/>
                <w:szCs w:val="20"/>
                <w:lang w:val="en-GB"/>
              </w:rPr>
              <w:t>[J</w:t>
            </w:r>
            <w:r w:rsidR="00CC2E8C" w:rsidRPr="00E3241B">
              <w:rPr>
                <w:rFonts w:ascii="Calibri" w:eastAsia="Times New Roman" w:hAnsi="Calibri" w:cs="Calibri"/>
                <w:noProof/>
                <w:color w:val="111111"/>
                <w:sz w:val="20"/>
                <w:szCs w:val="20"/>
                <w:lang w:val="en-GB"/>
              </w:rPr>
              <w:t>]</w:t>
            </w:r>
          </w:p>
        </w:tc>
        <w:tc>
          <w:tcPr>
            <w:tcW w:w="748" w:type="dxa"/>
            <w:vAlign w:val="center"/>
          </w:tcPr>
          <w:p w14:paraId="0D939B96" w14:textId="16898767" w:rsidR="00CC2E8C" w:rsidRPr="00E3241B" w:rsidRDefault="00337895"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mm</w:t>
            </w:r>
          </w:p>
        </w:tc>
        <w:tc>
          <w:tcPr>
            <w:tcW w:w="1565" w:type="dxa"/>
            <w:vAlign w:val="center"/>
          </w:tcPr>
          <w:p w14:paraId="72C47579" w14:textId="12562FF5"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212</w:t>
            </w:r>
          </w:p>
        </w:tc>
        <w:tc>
          <w:tcPr>
            <w:tcW w:w="1479" w:type="dxa"/>
            <w:vAlign w:val="center"/>
          </w:tcPr>
          <w:p w14:paraId="75DB94B2" w14:textId="3E78E1D3" w:rsidR="00CC2E8C" w:rsidRPr="00E3241B" w:rsidRDefault="00DC6A00"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300</w:t>
            </w:r>
          </w:p>
        </w:tc>
        <w:tc>
          <w:tcPr>
            <w:tcW w:w="1582" w:type="dxa"/>
            <w:vAlign w:val="center"/>
          </w:tcPr>
          <w:p w14:paraId="03E466AE" w14:textId="6BB68BC7" w:rsidR="00CC2E8C" w:rsidRPr="00E3241B" w:rsidRDefault="00DC6A00"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300</w:t>
            </w:r>
          </w:p>
        </w:tc>
      </w:tr>
      <w:tr w:rsidR="009D72F2" w:rsidRPr="00E3241B" w14:paraId="31123CF2" w14:textId="77777777" w:rsidTr="00B45860">
        <w:trPr>
          <w:trHeight w:val="13"/>
        </w:trPr>
        <w:tc>
          <w:tcPr>
            <w:tcW w:w="4587" w:type="dxa"/>
            <w:vAlign w:val="center"/>
          </w:tcPr>
          <w:p w14:paraId="30AF8E0A" w14:textId="1DF02C41" w:rsidR="009D72F2" w:rsidRPr="00E3241B" w:rsidRDefault="00D41FBE" w:rsidP="00CC2E8C">
            <w:pPr>
              <w:rPr>
                <w:rFonts w:eastAsia="Times New Roman" w:cs="Times New Roman"/>
                <w:noProof/>
                <w:color w:val="111111"/>
                <w:sz w:val="20"/>
                <w:szCs w:val="20"/>
                <w:lang w:val="en-GB"/>
              </w:rPr>
            </w:pPr>
            <w:r w:rsidRPr="00D41FBE">
              <w:rPr>
                <w:rFonts w:eastAsia="Times New Roman" w:cs="Times New Roman"/>
                <w:noProof/>
                <w:color w:val="111111"/>
                <w:sz w:val="20"/>
                <w:szCs w:val="20"/>
                <w:lang w:val="en-GB"/>
              </w:rPr>
              <w:t xml:space="preserve">Width of boiler including accessories </w:t>
            </w:r>
            <w:r w:rsidR="009D72F2" w:rsidRPr="00E3241B">
              <w:rPr>
                <w:rFonts w:eastAsia="Times New Roman" w:cstheme="minorHAnsi"/>
                <w:noProof/>
                <w:color w:val="111111"/>
                <w:sz w:val="20"/>
                <w:szCs w:val="20"/>
                <w:lang w:val="en-GB"/>
              </w:rPr>
              <w:t>[K</w:t>
            </w:r>
            <w:r w:rsidR="009D72F2" w:rsidRPr="00E3241B">
              <w:rPr>
                <w:rFonts w:ascii="Calibri" w:eastAsia="Times New Roman" w:hAnsi="Calibri" w:cs="Calibri"/>
                <w:noProof/>
                <w:color w:val="111111"/>
                <w:sz w:val="20"/>
                <w:szCs w:val="20"/>
                <w:lang w:val="en-GB"/>
              </w:rPr>
              <w:t>]</w:t>
            </w:r>
          </w:p>
        </w:tc>
        <w:tc>
          <w:tcPr>
            <w:tcW w:w="748" w:type="dxa"/>
            <w:vAlign w:val="center"/>
          </w:tcPr>
          <w:p w14:paraId="59E8D253" w14:textId="220CA1C8" w:rsidR="009D72F2" w:rsidRPr="00E3241B" w:rsidRDefault="00337895"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mm</w:t>
            </w:r>
          </w:p>
        </w:tc>
        <w:tc>
          <w:tcPr>
            <w:tcW w:w="1565" w:type="dxa"/>
            <w:vAlign w:val="center"/>
          </w:tcPr>
          <w:p w14:paraId="53D998F0" w14:textId="4DDC9352" w:rsidR="009D72F2" w:rsidRPr="00E3241B" w:rsidRDefault="00337895"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1480</w:t>
            </w:r>
          </w:p>
        </w:tc>
        <w:tc>
          <w:tcPr>
            <w:tcW w:w="1479" w:type="dxa"/>
            <w:vAlign w:val="center"/>
          </w:tcPr>
          <w:p w14:paraId="5DCD0069" w14:textId="02F8EA9D" w:rsidR="009D72F2" w:rsidRPr="00E3241B" w:rsidRDefault="00786A38"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1794</w:t>
            </w:r>
          </w:p>
        </w:tc>
        <w:tc>
          <w:tcPr>
            <w:tcW w:w="1582" w:type="dxa"/>
            <w:vAlign w:val="center"/>
          </w:tcPr>
          <w:p w14:paraId="1C959217" w14:textId="45334843" w:rsidR="009D72F2" w:rsidRPr="00E3241B" w:rsidRDefault="00786A38"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1794</w:t>
            </w:r>
          </w:p>
        </w:tc>
      </w:tr>
      <w:tr w:rsidR="009D72F2" w:rsidRPr="00E3241B" w14:paraId="55E41A1A" w14:textId="77777777" w:rsidTr="00B45860">
        <w:trPr>
          <w:trHeight w:val="13"/>
        </w:trPr>
        <w:tc>
          <w:tcPr>
            <w:tcW w:w="4587" w:type="dxa"/>
            <w:vAlign w:val="center"/>
          </w:tcPr>
          <w:p w14:paraId="51282038" w14:textId="05D1D5E1" w:rsidR="009D72F2" w:rsidRPr="00E3241B" w:rsidRDefault="00D41FBE" w:rsidP="00CC2E8C">
            <w:pPr>
              <w:rPr>
                <w:rFonts w:eastAsia="Times New Roman" w:cs="Times New Roman"/>
                <w:noProof/>
                <w:color w:val="111111"/>
                <w:sz w:val="20"/>
                <w:szCs w:val="20"/>
                <w:lang w:val="en-GB"/>
              </w:rPr>
            </w:pPr>
            <w:r w:rsidRPr="00D41FBE">
              <w:rPr>
                <w:rFonts w:eastAsia="Times New Roman" w:cs="Times New Roman"/>
                <w:noProof/>
                <w:color w:val="111111"/>
                <w:sz w:val="20"/>
                <w:szCs w:val="20"/>
                <w:lang w:val="en-GB"/>
              </w:rPr>
              <w:t xml:space="preserve">Location of the outlet water sleeve from the flue pipe </w:t>
            </w:r>
            <w:r w:rsidR="009D72F2" w:rsidRPr="00E3241B">
              <w:rPr>
                <w:rFonts w:eastAsia="Times New Roman" w:cstheme="minorHAnsi"/>
                <w:noProof/>
                <w:color w:val="111111"/>
                <w:sz w:val="20"/>
                <w:szCs w:val="20"/>
                <w:lang w:val="en-GB"/>
              </w:rPr>
              <w:t>[</w:t>
            </w:r>
            <w:r w:rsidR="00D77C44" w:rsidRPr="00E3241B">
              <w:rPr>
                <w:rFonts w:eastAsia="Times New Roman" w:cstheme="minorHAnsi"/>
                <w:noProof/>
                <w:color w:val="111111"/>
                <w:sz w:val="20"/>
                <w:szCs w:val="20"/>
                <w:lang w:val="en-GB"/>
              </w:rPr>
              <w:t>L</w:t>
            </w:r>
            <w:r w:rsidR="009D72F2" w:rsidRPr="00E3241B">
              <w:rPr>
                <w:rFonts w:ascii="Calibri" w:eastAsia="Times New Roman" w:hAnsi="Calibri" w:cs="Calibri"/>
                <w:noProof/>
                <w:color w:val="111111"/>
                <w:sz w:val="20"/>
                <w:szCs w:val="20"/>
                <w:lang w:val="en-GB"/>
              </w:rPr>
              <w:t>]</w:t>
            </w:r>
          </w:p>
        </w:tc>
        <w:tc>
          <w:tcPr>
            <w:tcW w:w="748" w:type="dxa"/>
            <w:vAlign w:val="center"/>
          </w:tcPr>
          <w:p w14:paraId="0B68DC8A" w14:textId="02231281" w:rsidR="009D72F2" w:rsidRPr="00E3241B" w:rsidRDefault="00337895"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mm</w:t>
            </w:r>
          </w:p>
        </w:tc>
        <w:tc>
          <w:tcPr>
            <w:tcW w:w="1565" w:type="dxa"/>
            <w:vAlign w:val="center"/>
          </w:tcPr>
          <w:p w14:paraId="50E14597" w14:textId="6D362C45" w:rsidR="009D72F2" w:rsidRPr="00E3241B" w:rsidRDefault="00241E9A"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952</w:t>
            </w:r>
          </w:p>
        </w:tc>
        <w:tc>
          <w:tcPr>
            <w:tcW w:w="1479" w:type="dxa"/>
            <w:vAlign w:val="center"/>
          </w:tcPr>
          <w:p w14:paraId="6D37992E" w14:textId="29151921" w:rsidR="009D72F2" w:rsidRPr="00E3241B" w:rsidRDefault="00786A38"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1646</w:t>
            </w:r>
          </w:p>
        </w:tc>
        <w:tc>
          <w:tcPr>
            <w:tcW w:w="1582" w:type="dxa"/>
            <w:vAlign w:val="center"/>
          </w:tcPr>
          <w:p w14:paraId="08FC6610" w14:textId="7540C2DF" w:rsidR="009D72F2" w:rsidRPr="00E3241B" w:rsidRDefault="00786A38"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1646</w:t>
            </w:r>
          </w:p>
        </w:tc>
      </w:tr>
      <w:tr w:rsidR="00241E9A" w:rsidRPr="00E3241B" w14:paraId="2C14B370" w14:textId="77777777" w:rsidTr="00B45860">
        <w:trPr>
          <w:trHeight w:val="13"/>
        </w:trPr>
        <w:tc>
          <w:tcPr>
            <w:tcW w:w="4587" w:type="dxa"/>
            <w:vAlign w:val="center"/>
          </w:tcPr>
          <w:p w14:paraId="07C54311" w14:textId="16946BD4" w:rsidR="00241E9A" w:rsidRPr="00E3241B" w:rsidRDefault="00D41FBE" w:rsidP="00CC2E8C">
            <w:pPr>
              <w:rPr>
                <w:rFonts w:eastAsia="Times New Roman" w:cs="Times New Roman"/>
                <w:noProof/>
                <w:color w:val="111111"/>
                <w:sz w:val="20"/>
                <w:szCs w:val="20"/>
                <w:lang w:val="en-GB"/>
              </w:rPr>
            </w:pPr>
            <w:r w:rsidRPr="00D41FBE">
              <w:rPr>
                <w:rFonts w:eastAsia="Times New Roman" w:cs="Times New Roman"/>
                <w:noProof/>
                <w:color w:val="111111"/>
                <w:sz w:val="20"/>
                <w:szCs w:val="20"/>
                <w:lang w:val="en-GB"/>
              </w:rPr>
              <w:t xml:space="preserve">Location of the outlet water sleeve from the side of the boiler </w:t>
            </w:r>
            <w:r w:rsidR="0021233A" w:rsidRPr="00E3241B">
              <w:rPr>
                <w:rFonts w:eastAsia="Times New Roman" w:cstheme="minorHAnsi"/>
                <w:noProof/>
                <w:color w:val="111111"/>
                <w:sz w:val="20"/>
                <w:szCs w:val="20"/>
                <w:lang w:val="en-GB"/>
              </w:rPr>
              <w:t>[M</w:t>
            </w:r>
            <w:r w:rsidR="0021233A" w:rsidRPr="00E3241B">
              <w:rPr>
                <w:rFonts w:ascii="Calibri" w:eastAsia="Times New Roman" w:hAnsi="Calibri" w:cs="Calibri"/>
                <w:noProof/>
                <w:color w:val="111111"/>
                <w:sz w:val="20"/>
                <w:szCs w:val="20"/>
                <w:lang w:val="en-GB"/>
              </w:rPr>
              <w:t>]</w:t>
            </w:r>
          </w:p>
        </w:tc>
        <w:tc>
          <w:tcPr>
            <w:tcW w:w="748" w:type="dxa"/>
            <w:vAlign w:val="center"/>
          </w:tcPr>
          <w:p w14:paraId="35AA9321" w14:textId="59A74C32" w:rsidR="00241E9A" w:rsidRPr="00E3241B" w:rsidRDefault="00337895"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mm</w:t>
            </w:r>
          </w:p>
        </w:tc>
        <w:tc>
          <w:tcPr>
            <w:tcW w:w="1565" w:type="dxa"/>
            <w:vAlign w:val="center"/>
          </w:tcPr>
          <w:p w14:paraId="6BDB3C6A" w14:textId="0118E947" w:rsidR="00241E9A" w:rsidRPr="00E3241B" w:rsidRDefault="0021233A"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347</w:t>
            </w:r>
            <w:r w:rsidR="00DC093C">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5 (B/2)</w:t>
            </w:r>
          </w:p>
        </w:tc>
        <w:tc>
          <w:tcPr>
            <w:tcW w:w="1479" w:type="dxa"/>
            <w:vAlign w:val="center"/>
          </w:tcPr>
          <w:p w14:paraId="54A9B022" w14:textId="7ECB7A57" w:rsidR="00241E9A" w:rsidRPr="00E3241B" w:rsidRDefault="00E538F1"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548 (B/2)</w:t>
            </w:r>
          </w:p>
        </w:tc>
        <w:tc>
          <w:tcPr>
            <w:tcW w:w="1582" w:type="dxa"/>
            <w:vAlign w:val="center"/>
          </w:tcPr>
          <w:p w14:paraId="0CD6EB7C" w14:textId="1A7ED782" w:rsidR="00241E9A" w:rsidRPr="00E3241B" w:rsidRDefault="00E538F1"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548 (B/2)</w:t>
            </w:r>
          </w:p>
        </w:tc>
      </w:tr>
      <w:tr w:rsidR="00CC2E8C" w:rsidRPr="00E3241B" w14:paraId="69AAF89F" w14:textId="7E81480E" w:rsidTr="00B45860">
        <w:trPr>
          <w:trHeight w:val="251"/>
        </w:trPr>
        <w:tc>
          <w:tcPr>
            <w:tcW w:w="4587" w:type="dxa"/>
            <w:vAlign w:val="center"/>
            <w:hideMark/>
          </w:tcPr>
          <w:p w14:paraId="7877BC06" w14:textId="34620DB0" w:rsidR="00CC2E8C" w:rsidRPr="00E3241B" w:rsidRDefault="00D41FBE" w:rsidP="00CC2E8C">
            <w:pPr>
              <w:rPr>
                <w:rFonts w:ascii="Calibri" w:eastAsia="Times New Roman" w:hAnsi="Calibri" w:cs="Calibri"/>
                <w:noProof/>
                <w:color w:val="111111"/>
                <w:sz w:val="20"/>
                <w:szCs w:val="20"/>
                <w:lang w:val="en-GB"/>
              </w:rPr>
            </w:pPr>
            <w:r w:rsidRPr="00D41FBE">
              <w:rPr>
                <w:rFonts w:eastAsia="Times New Roman" w:cs="Times New Roman"/>
                <w:noProof/>
                <w:color w:val="111111"/>
                <w:sz w:val="20"/>
                <w:szCs w:val="20"/>
                <w:lang w:val="en-GB"/>
              </w:rPr>
              <w:t>Inlet and outlet water connection sleeves</w:t>
            </w:r>
          </w:p>
        </w:tc>
        <w:tc>
          <w:tcPr>
            <w:tcW w:w="748" w:type="dxa"/>
            <w:vAlign w:val="center"/>
            <w:hideMark/>
          </w:tcPr>
          <w:p w14:paraId="24752AE4" w14:textId="77777777"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palce</w:t>
            </w:r>
          </w:p>
        </w:tc>
        <w:tc>
          <w:tcPr>
            <w:tcW w:w="1565" w:type="dxa"/>
            <w:vAlign w:val="center"/>
          </w:tcPr>
          <w:p w14:paraId="0F1E6581" w14:textId="77777777" w:rsidR="00E538F1"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G 1 ¼</w:t>
            </w:r>
          </w:p>
          <w:p w14:paraId="68F93251" w14:textId="31F6CD74"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 xml:space="preserve"> (</w:t>
            </w:r>
            <w:r w:rsidR="00B45860" w:rsidRPr="00DC093C">
              <w:rPr>
                <w:rFonts w:eastAsia="Times New Roman" w:cs="Times New Roman"/>
                <w:noProof/>
                <w:color w:val="111111"/>
                <w:sz w:val="20"/>
                <w:szCs w:val="20"/>
                <w:lang w:val="en-GB"/>
              </w:rPr>
              <w:t>inner thread</w:t>
            </w:r>
            <w:r w:rsidRPr="00E3241B">
              <w:rPr>
                <w:rFonts w:eastAsia="Times New Roman" w:cs="Times New Roman"/>
                <w:noProof/>
                <w:color w:val="111111"/>
                <w:sz w:val="20"/>
                <w:szCs w:val="20"/>
                <w:lang w:val="en-GB"/>
              </w:rPr>
              <w:t>)</w:t>
            </w:r>
          </w:p>
          <w:p w14:paraId="3DFB3848" w14:textId="3B0C3773" w:rsidR="00CC2E8C" w:rsidRPr="00E3241B" w:rsidRDefault="00CC2E8C" w:rsidP="00CC2E8C">
            <w:pPr>
              <w:rPr>
                <w:rFonts w:eastAsia="Times New Roman" w:cs="Times New Roman"/>
                <w:noProof/>
                <w:color w:val="111111"/>
                <w:sz w:val="20"/>
                <w:szCs w:val="20"/>
                <w:lang w:val="en-GB"/>
              </w:rPr>
            </w:pPr>
          </w:p>
        </w:tc>
        <w:tc>
          <w:tcPr>
            <w:tcW w:w="1479" w:type="dxa"/>
            <w:vAlign w:val="center"/>
          </w:tcPr>
          <w:p w14:paraId="68651E97" w14:textId="77777777" w:rsidR="00E538F1" w:rsidRPr="00E3241B" w:rsidRDefault="00E538F1" w:rsidP="00E538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G 1 ¼</w:t>
            </w:r>
          </w:p>
          <w:p w14:paraId="0A537335" w14:textId="37639D94" w:rsidR="00E538F1" w:rsidRPr="00E3241B" w:rsidRDefault="00E538F1" w:rsidP="00E538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 xml:space="preserve"> (</w:t>
            </w:r>
            <w:r w:rsidR="00B45860" w:rsidRPr="00DC093C">
              <w:rPr>
                <w:rFonts w:eastAsia="Times New Roman" w:cs="Times New Roman"/>
                <w:noProof/>
                <w:color w:val="111111"/>
                <w:sz w:val="20"/>
                <w:szCs w:val="20"/>
                <w:lang w:val="en-GB"/>
              </w:rPr>
              <w:t>inner thread</w:t>
            </w:r>
            <w:r w:rsidRPr="00E3241B">
              <w:rPr>
                <w:rFonts w:eastAsia="Times New Roman" w:cs="Times New Roman"/>
                <w:noProof/>
                <w:color w:val="111111"/>
                <w:sz w:val="20"/>
                <w:szCs w:val="20"/>
                <w:lang w:val="en-GB"/>
              </w:rPr>
              <w:t>)</w:t>
            </w:r>
          </w:p>
          <w:p w14:paraId="08B771F2" w14:textId="77777777" w:rsidR="00CC2E8C" w:rsidRPr="00E3241B" w:rsidRDefault="00CC2E8C" w:rsidP="00CC2E8C">
            <w:pPr>
              <w:rPr>
                <w:rFonts w:eastAsia="Times New Roman" w:cs="Times New Roman"/>
                <w:noProof/>
                <w:color w:val="111111"/>
                <w:sz w:val="20"/>
                <w:szCs w:val="20"/>
                <w:lang w:val="en-GB"/>
              </w:rPr>
            </w:pPr>
          </w:p>
        </w:tc>
        <w:tc>
          <w:tcPr>
            <w:tcW w:w="1582" w:type="dxa"/>
            <w:vAlign w:val="center"/>
          </w:tcPr>
          <w:p w14:paraId="3E775E65" w14:textId="77777777" w:rsidR="00E538F1" w:rsidRPr="00E3241B" w:rsidRDefault="00E538F1" w:rsidP="00E538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G 1 ¼</w:t>
            </w:r>
          </w:p>
          <w:p w14:paraId="046D0DA1" w14:textId="122F0462" w:rsidR="00E538F1" w:rsidRPr="00E3241B" w:rsidRDefault="00E538F1" w:rsidP="00E538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 xml:space="preserve"> (</w:t>
            </w:r>
            <w:r w:rsidR="00B45860" w:rsidRPr="00DC093C">
              <w:rPr>
                <w:rFonts w:eastAsia="Times New Roman" w:cs="Times New Roman"/>
                <w:noProof/>
                <w:color w:val="111111"/>
                <w:sz w:val="20"/>
                <w:szCs w:val="20"/>
                <w:lang w:val="en-GB"/>
              </w:rPr>
              <w:t>inner thread</w:t>
            </w:r>
            <w:r w:rsidRPr="00E3241B">
              <w:rPr>
                <w:rFonts w:eastAsia="Times New Roman" w:cs="Times New Roman"/>
                <w:noProof/>
                <w:color w:val="111111"/>
                <w:sz w:val="20"/>
                <w:szCs w:val="20"/>
                <w:lang w:val="en-GB"/>
              </w:rPr>
              <w:t>)</w:t>
            </w:r>
          </w:p>
          <w:p w14:paraId="40B643B0" w14:textId="77777777" w:rsidR="00CC2E8C" w:rsidRPr="00E3241B" w:rsidRDefault="00CC2E8C" w:rsidP="00CC2E8C">
            <w:pPr>
              <w:rPr>
                <w:rFonts w:eastAsia="Times New Roman" w:cs="Times New Roman"/>
                <w:noProof/>
                <w:color w:val="111111"/>
                <w:sz w:val="20"/>
                <w:szCs w:val="20"/>
                <w:lang w:val="en-GB"/>
              </w:rPr>
            </w:pPr>
          </w:p>
        </w:tc>
      </w:tr>
      <w:tr w:rsidR="00CC2E8C" w:rsidRPr="00E3241B" w14:paraId="4B223603" w14:textId="77777777" w:rsidTr="00B45860">
        <w:trPr>
          <w:trHeight w:val="13"/>
        </w:trPr>
        <w:tc>
          <w:tcPr>
            <w:tcW w:w="4587" w:type="dxa"/>
            <w:vAlign w:val="center"/>
          </w:tcPr>
          <w:p w14:paraId="1C491553" w14:textId="06B334C1" w:rsidR="00CC2E8C" w:rsidRPr="00E3241B" w:rsidRDefault="00D41FBE" w:rsidP="00CC2E8C">
            <w:pPr>
              <w:rPr>
                <w:rFonts w:eastAsia="Times New Roman" w:cs="Times New Roman"/>
                <w:noProof/>
                <w:color w:val="111111"/>
                <w:sz w:val="20"/>
                <w:szCs w:val="20"/>
                <w:lang w:val="en-GB"/>
              </w:rPr>
            </w:pPr>
            <w:r w:rsidRPr="00D41FBE">
              <w:rPr>
                <w:rFonts w:eastAsia="Times New Roman" w:cs="Times New Roman"/>
                <w:noProof/>
                <w:color w:val="111111"/>
                <w:sz w:val="20"/>
                <w:szCs w:val="20"/>
                <w:lang w:val="en-GB"/>
              </w:rPr>
              <w:t>Connection for discharge and filling</w:t>
            </w:r>
          </w:p>
        </w:tc>
        <w:tc>
          <w:tcPr>
            <w:tcW w:w="748" w:type="dxa"/>
            <w:vAlign w:val="center"/>
          </w:tcPr>
          <w:p w14:paraId="3AC3C18F" w14:textId="6F1CD390"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palce</w:t>
            </w:r>
          </w:p>
        </w:tc>
        <w:tc>
          <w:tcPr>
            <w:tcW w:w="1565" w:type="dxa"/>
            <w:vAlign w:val="center"/>
          </w:tcPr>
          <w:p w14:paraId="54EF5975" w14:textId="77777777" w:rsidR="00026C0D"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G1/2</w:t>
            </w:r>
            <w:r w:rsidR="00B45860">
              <w:rPr>
                <w:rFonts w:eastAsia="Times New Roman" w:cs="Times New Roman"/>
                <w:noProof/>
                <w:color w:val="111111"/>
                <w:sz w:val="20"/>
                <w:szCs w:val="20"/>
                <w:lang w:val="en-GB"/>
              </w:rPr>
              <w:t xml:space="preserve"> </w:t>
            </w:r>
          </w:p>
          <w:p w14:paraId="02E54B77" w14:textId="6F16B374" w:rsidR="00CC2E8C" w:rsidRPr="00E3241B" w:rsidRDefault="00CC2E8C" w:rsidP="00CC2E8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w:t>
            </w:r>
            <w:r w:rsidR="00DC093C">
              <w:rPr>
                <w:rFonts w:eastAsia="Times New Roman" w:cs="Times New Roman"/>
                <w:noProof/>
                <w:color w:val="111111"/>
                <w:sz w:val="20"/>
                <w:szCs w:val="20"/>
                <w:lang w:val="en-GB"/>
              </w:rPr>
              <w:t>inner thread</w:t>
            </w:r>
            <w:r w:rsidRPr="00E3241B">
              <w:rPr>
                <w:rFonts w:eastAsia="Times New Roman" w:cs="Times New Roman"/>
                <w:noProof/>
                <w:color w:val="111111"/>
                <w:sz w:val="20"/>
                <w:szCs w:val="20"/>
                <w:lang w:val="en-GB"/>
              </w:rPr>
              <w:t>)</w:t>
            </w:r>
          </w:p>
        </w:tc>
        <w:tc>
          <w:tcPr>
            <w:tcW w:w="1479" w:type="dxa"/>
            <w:vAlign w:val="center"/>
          </w:tcPr>
          <w:p w14:paraId="318CD6C5" w14:textId="04AB0049" w:rsidR="00CC2E8C" w:rsidRPr="00E3241B" w:rsidRDefault="00E538F1" w:rsidP="00E538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G1/2          (</w:t>
            </w:r>
            <w:r w:rsidR="00DC093C" w:rsidRPr="00DC093C">
              <w:rPr>
                <w:rFonts w:eastAsia="Times New Roman" w:cs="Times New Roman"/>
                <w:noProof/>
                <w:color w:val="111111"/>
                <w:sz w:val="20"/>
                <w:szCs w:val="20"/>
                <w:lang w:val="en-GB"/>
              </w:rPr>
              <w:t>inner thread</w:t>
            </w:r>
            <w:r w:rsidRPr="00E3241B">
              <w:rPr>
                <w:rFonts w:eastAsia="Times New Roman" w:cs="Times New Roman"/>
                <w:noProof/>
                <w:color w:val="111111"/>
                <w:sz w:val="20"/>
                <w:szCs w:val="20"/>
                <w:lang w:val="en-GB"/>
              </w:rPr>
              <w:t>)</w:t>
            </w:r>
          </w:p>
        </w:tc>
        <w:tc>
          <w:tcPr>
            <w:tcW w:w="1582" w:type="dxa"/>
            <w:vAlign w:val="center"/>
          </w:tcPr>
          <w:p w14:paraId="44EF6A05" w14:textId="77777777" w:rsidR="00026C0D" w:rsidRDefault="00E538F1" w:rsidP="00E538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G1/2</w:t>
            </w:r>
            <w:r w:rsidR="00B45860">
              <w:rPr>
                <w:rFonts w:eastAsia="Times New Roman" w:cs="Times New Roman"/>
                <w:noProof/>
                <w:color w:val="111111"/>
                <w:sz w:val="20"/>
                <w:szCs w:val="20"/>
                <w:lang w:val="en-GB"/>
              </w:rPr>
              <w:t xml:space="preserve"> </w:t>
            </w:r>
          </w:p>
          <w:p w14:paraId="03180270" w14:textId="7D47C221" w:rsidR="00CC2E8C" w:rsidRPr="00E3241B" w:rsidRDefault="00E538F1" w:rsidP="00E538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w:t>
            </w:r>
            <w:r w:rsidR="00DC093C" w:rsidRPr="00DC093C">
              <w:rPr>
                <w:rFonts w:eastAsia="Times New Roman" w:cs="Times New Roman"/>
                <w:noProof/>
                <w:color w:val="111111"/>
                <w:sz w:val="20"/>
                <w:szCs w:val="20"/>
                <w:lang w:val="en-GB"/>
              </w:rPr>
              <w:t>inner thread</w:t>
            </w:r>
            <w:r w:rsidRPr="00E3241B">
              <w:rPr>
                <w:rFonts w:eastAsia="Times New Roman" w:cs="Times New Roman"/>
                <w:noProof/>
                <w:color w:val="111111"/>
                <w:sz w:val="20"/>
                <w:szCs w:val="20"/>
                <w:lang w:val="en-GB"/>
              </w:rPr>
              <w:t>)</w:t>
            </w:r>
          </w:p>
        </w:tc>
      </w:tr>
      <w:tr w:rsidR="00E538F1" w:rsidRPr="00E3241B" w14:paraId="124F2568" w14:textId="5BBDF2E3" w:rsidTr="00B45860">
        <w:trPr>
          <w:trHeight w:val="13"/>
        </w:trPr>
        <w:tc>
          <w:tcPr>
            <w:tcW w:w="4587" w:type="dxa"/>
            <w:vAlign w:val="center"/>
          </w:tcPr>
          <w:p w14:paraId="5484F8A3" w14:textId="18D1B0BD" w:rsidR="00E538F1" w:rsidRPr="00E3241B" w:rsidRDefault="00D41FBE" w:rsidP="00E538F1">
            <w:pPr>
              <w:rPr>
                <w:rFonts w:eastAsia="Times New Roman" w:cs="Times New Roman"/>
                <w:noProof/>
                <w:color w:val="111111"/>
                <w:sz w:val="20"/>
                <w:szCs w:val="20"/>
                <w:lang w:val="en-GB"/>
              </w:rPr>
            </w:pPr>
            <w:r w:rsidRPr="00D41FBE">
              <w:rPr>
                <w:rFonts w:eastAsia="Times New Roman" w:cs="Times New Roman"/>
                <w:noProof/>
                <w:color w:val="111111"/>
                <w:sz w:val="20"/>
                <w:szCs w:val="20"/>
                <w:lang w:val="en-GB"/>
              </w:rPr>
              <w:t xml:space="preserve">Boiler </w:t>
            </w:r>
            <w:r>
              <w:rPr>
                <w:rFonts w:eastAsia="Times New Roman" w:cs="Times New Roman"/>
                <w:noProof/>
                <w:color w:val="111111"/>
                <w:sz w:val="20"/>
                <w:szCs w:val="20"/>
                <w:lang w:val="en-GB"/>
              </w:rPr>
              <w:t xml:space="preserve">body </w:t>
            </w:r>
            <w:r w:rsidRPr="00D41FBE">
              <w:rPr>
                <w:rFonts w:eastAsia="Times New Roman" w:cs="Times New Roman"/>
                <w:noProof/>
                <w:color w:val="111111"/>
                <w:sz w:val="20"/>
                <w:szCs w:val="20"/>
                <w:lang w:val="en-GB"/>
              </w:rPr>
              <w:t>wall thickness (water/flame</w:t>
            </w:r>
            <w:r w:rsidR="00E538F1" w:rsidRPr="00E3241B">
              <w:rPr>
                <w:rFonts w:eastAsia="Times New Roman" w:cs="Times New Roman"/>
                <w:noProof/>
                <w:color w:val="111111"/>
                <w:sz w:val="20"/>
                <w:szCs w:val="20"/>
                <w:lang w:val="en-GB"/>
              </w:rPr>
              <w:t>)</w:t>
            </w:r>
          </w:p>
        </w:tc>
        <w:tc>
          <w:tcPr>
            <w:tcW w:w="748" w:type="dxa"/>
            <w:vAlign w:val="center"/>
          </w:tcPr>
          <w:p w14:paraId="0C436C65" w14:textId="21C8E46F" w:rsidR="00E538F1" w:rsidRPr="00E3241B" w:rsidRDefault="00E538F1" w:rsidP="00E538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mm</w:t>
            </w:r>
          </w:p>
        </w:tc>
        <w:tc>
          <w:tcPr>
            <w:tcW w:w="1565" w:type="dxa"/>
            <w:vAlign w:val="center"/>
          </w:tcPr>
          <w:p w14:paraId="11A216BE" w14:textId="4313BC2C" w:rsidR="00E538F1" w:rsidRPr="00E3241B" w:rsidRDefault="00E538F1" w:rsidP="00E538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5</w:t>
            </w:r>
          </w:p>
        </w:tc>
        <w:tc>
          <w:tcPr>
            <w:tcW w:w="1479" w:type="dxa"/>
            <w:vAlign w:val="center"/>
          </w:tcPr>
          <w:p w14:paraId="56A44522" w14:textId="77569730" w:rsidR="00E538F1" w:rsidRPr="00E3241B" w:rsidRDefault="00E538F1" w:rsidP="00E538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5</w:t>
            </w:r>
          </w:p>
        </w:tc>
        <w:tc>
          <w:tcPr>
            <w:tcW w:w="1582" w:type="dxa"/>
            <w:vAlign w:val="center"/>
          </w:tcPr>
          <w:p w14:paraId="211BD053" w14:textId="5A9664CB" w:rsidR="00E538F1" w:rsidRPr="00E3241B" w:rsidRDefault="00E538F1" w:rsidP="00E538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5</w:t>
            </w:r>
          </w:p>
        </w:tc>
      </w:tr>
      <w:tr w:rsidR="00E538F1" w:rsidRPr="00E3241B" w14:paraId="4151CCAE" w14:textId="77777777" w:rsidTr="00B45860">
        <w:trPr>
          <w:trHeight w:val="13"/>
        </w:trPr>
        <w:tc>
          <w:tcPr>
            <w:tcW w:w="4587" w:type="dxa"/>
            <w:vAlign w:val="center"/>
          </w:tcPr>
          <w:p w14:paraId="2894F494" w14:textId="0C5B3EAD" w:rsidR="00E538F1" w:rsidRPr="00E3241B" w:rsidRDefault="00D41FBE" w:rsidP="00E538F1">
            <w:pPr>
              <w:rPr>
                <w:rFonts w:eastAsia="Times New Roman" w:cs="Times New Roman"/>
                <w:noProof/>
                <w:color w:val="111111"/>
                <w:sz w:val="20"/>
                <w:szCs w:val="20"/>
                <w:lang w:val="en-GB"/>
              </w:rPr>
            </w:pPr>
            <w:r w:rsidRPr="00D41FBE">
              <w:rPr>
                <w:rFonts w:eastAsia="Times New Roman" w:cs="Times New Roman"/>
                <w:noProof/>
                <w:color w:val="111111"/>
                <w:sz w:val="20"/>
                <w:szCs w:val="20"/>
                <w:lang w:val="en-GB"/>
              </w:rPr>
              <w:t>Boiler body wall thickness (water</w:t>
            </w:r>
            <w:r w:rsidR="00E538F1" w:rsidRPr="00E3241B">
              <w:rPr>
                <w:rFonts w:eastAsia="Times New Roman" w:cs="Times New Roman"/>
                <w:noProof/>
                <w:color w:val="111111"/>
                <w:sz w:val="20"/>
                <w:szCs w:val="20"/>
                <w:lang w:val="en-GB"/>
              </w:rPr>
              <w:t>)</w:t>
            </w:r>
          </w:p>
        </w:tc>
        <w:tc>
          <w:tcPr>
            <w:tcW w:w="748" w:type="dxa"/>
            <w:vAlign w:val="center"/>
          </w:tcPr>
          <w:p w14:paraId="757799D8" w14:textId="24C49DF5" w:rsidR="00E538F1" w:rsidRPr="00E3241B" w:rsidRDefault="00E538F1" w:rsidP="00E538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mm</w:t>
            </w:r>
          </w:p>
        </w:tc>
        <w:tc>
          <w:tcPr>
            <w:tcW w:w="1565" w:type="dxa"/>
            <w:vAlign w:val="center"/>
          </w:tcPr>
          <w:p w14:paraId="0855E9A2" w14:textId="25EC8D68" w:rsidR="00E538F1" w:rsidRPr="00E3241B" w:rsidRDefault="00E538F1" w:rsidP="00E538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3</w:t>
            </w:r>
          </w:p>
        </w:tc>
        <w:tc>
          <w:tcPr>
            <w:tcW w:w="1479" w:type="dxa"/>
            <w:vAlign w:val="center"/>
          </w:tcPr>
          <w:p w14:paraId="62F0B08F" w14:textId="4FF3079E" w:rsidR="00E538F1" w:rsidRPr="00E3241B" w:rsidRDefault="00E538F1" w:rsidP="00E538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3</w:t>
            </w:r>
          </w:p>
        </w:tc>
        <w:tc>
          <w:tcPr>
            <w:tcW w:w="1582" w:type="dxa"/>
            <w:vAlign w:val="center"/>
          </w:tcPr>
          <w:p w14:paraId="46B24D71" w14:textId="56A598C3" w:rsidR="00E538F1" w:rsidRPr="00E3241B" w:rsidRDefault="00E538F1" w:rsidP="00E538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3</w:t>
            </w:r>
          </w:p>
        </w:tc>
      </w:tr>
      <w:tr w:rsidR="00E538F1" w:rsidRPr="00E3241B" w14:paraId="3BC2656C" w14:textId="77777777" w:rsidTr="00B45860">
        <w:trPr>
          <w:trHeight w:val="13"/>
        </w:trPr>
        <w:tc>
          <w:tcPr>
            <w:tcW w:w="4587" w:type="dxa"/>
            <w:vAlign w:val="center"/>
          </w:tcPr>
          <w:p w14:paraId="43CCA452" w14:textId="2EA4BC83" w:rsidR="00E538F1" w:rsidRPr="00E3241B" w:rsidRDefault="00D41FBE" w:rsidP="00E538F1">
            <w:pPr>
              <w:rPr>
                <w:rFonts w:eastAsia="Times New Roman" w:cs="Times New Roman"/>
                <w:noProof/>
                <w:color w:val="111111"/>
                <w:sz w:val="20"/>
                <w:szCs w:val="20"/>
                <w:lang w:val="en-GB"/>
              </w:rPr>
            </w:pPr>
            <w:r w:rsidRPr="00D41FBE">
              <w:rPr>
                <w:rFonts w:eastAsia="Times New Roman" w:cs="Times New Roman"/>
                <w:noProof/>
                <w:color w:val="111111"/>
                <w:sz w:val="20"/>
                <w:szCs w:val="20"/>
                <w:lang w:val="en-GB"/>
              </w:rPr>
              <w:t>Heat transfer surface</w:t>
            </w:r>
          </w:p>
        </w:tc>
        <w:tc>
          <w:tcPr>
            <w:tcW w:w="748" w:type="dxa"/>
            <w:vAlign w:val="center"/>
          </w:tcPr>
          <w:p w14:paraId="1CC8B05D" w14:textId="5A980B37" w:rsidR="00E538F1" w:rsidRPr="00E3241B" w:rsidRDefault="00E538F1" w:rsidP="00E538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w:t>
            </w:r>
            <w:r w:rsidRPr="00E3241B">
              <w:rPr>
                <w:rFonts w:eastAsia="Times New Roman" w:cs="Times New Roman"/>
                <w:noProof/>
                <w:color w:val="111111"/>
                <w:sz w:val="20"/>
                <w:szCs w:val="20"/>
                <w:vertAlign w:val="superscript"/>
                <w:lang w:val="en-GB"/>
              </w:rPr>
              <w:t>2</w:t>
            </w:r>
          </w:p>
        </w:tc>
        <w:tc>
          <w:tcPr>
            <w:tcW w:w="1565" w:type="dxa"/>
            <w:vAlign w:val="center"/>
          </w:tcPr>
          <w:p w14:paraId="5A2299B4" w14:textId="035FDA1A" w:rsidR="00E538F1" w:rsidRPr="00E3241B" w:rsidRDefault="00E538F1" w:rsidP="00E538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8</w:t>
            </w:r>
            <w:r w:rsidR="00DC093C">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1</w:t>
            </w:r>
          </w:p>
        </w:tc>
        <w:tc>
          <w:tcPr>
            <w:tcW w:w="1479" w:type="dxa"/>
            <w:vAlign w:val="center"/>
          </w:tcPr>
          <w:p w14:paraId="7C6F77E3" w14:textId="77E5D6DD" w:rsidR="00E538F1" w:rsidRPr="00E3241B" w:rsidRDefault="00E538F1" w:rsidP="00E538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17</w:t>
            </w:r>
            <w:r w:rsidR="00DC093C">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5</w:t>
            </w:r>
          </w:p>
        </w:tc>
        <w:tc>
          <w:tcPr>
            <w:tcW w:w="1582" w:type="dxa"/>
            <w:vAlign w:val="center"/>
          </w:tcPr>
          <w:p w14:paraId="5B573613" w14:textId="4E3F1AD9" w:rsidR="00E538F1" w:rsidRPr="00E3241B" w:rsidRDefault="00E538F1" w:rsidP="00E538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17</w:t>
            </w:r>
            <w:r w:rsidR="00DC093C">
              <w:rPr>
                <w:rFonts w:eastAsia="Times New Roman" w:cs="Times New Roman"/>
                <w:noProof/>
                <w:color w:val="111111"/>
                <w:sz w:val="20"/>
                <w:szCs w:val="20"/>
                <w:lang w:val="en-GB"/>
              </w:rPr>
              <w:t>.</w:t>
            </w:r>
            <w:r w:rsidRPr="00E3241B">
              <w:rPr>
                <w:rFonts w:eastAsia="Times New Roman" w:cs="Times New Roman"/>
                <w:noProof/>
                <w:color w:val="111111"/>
                <w:sz w:val="20"/>
                <w:szCs w:val="20"/>
                <w:lang w:val="en-GB"/>
              </w:rPr>
              <w:t>5</w:t>
            </w:r>
          </w:p>
        </w:tc>
      </w:tr>
    </w:tbl>
    <w:p w14:paraId="0D87ABC8" w14:textId="77777777" w:rsidR="00905426" w:rsidRPr="00E3241B" w:rsidRDefault="00905426" w:rsidP="007C37C3">
      <w:pPr>
        <w:pStyle w:val="Bezmezer"/>
        <w:rPr>
          <w:sz w:val="20"/>
          <w:szCs w:val="20"/>
          <w:lang w:val="en-GB"/>
        </w:rPr>
      </w:pPr>
    </w:p>
    <w:p w14:paraId="28D5E2F6" w14:textId="77777777" w:rsidR="009D4893" w:rsidRPr="00E3241B" w:rsidRDefault="009D4893" w:rsidP="007C37C3">
      <w:pPr>
        <w:pStyle w:val="Bezmezer"/>
        <w:rPr>
          <w:sz w:val="20"/>
          <w:szCs w:val="20"/>
          <w:lang w:val="en-GB"/>
        </w:rPr>
      </w:pPr>
    </w:p>
    <w:p w14:paraId="3070BFE6" w14:textId="742EA603" w:rsidR="009D4893" w:rsidRPr="00E3241B" w:rsidRDefault="009E0239" w:rsidP="007C37C3">
      <w:pPr>
        <w:pStyle w:val="Bezmezer"/>
        <w:rPr>
          <w:sz w:val="20"/>
          <w:szCs w:val="20"/>
          <w:lang w:val="en-GB"/>
        </w:rPr>
      </w:pPr>
      <w:r w:rsidRPr="00E3241B">
        <w:rPr>
          <w:noProof/>
          <w:sz w:val="20"/>
          <w:szCs w:val="20"/>
          <w:lang w:val="en-GB" w:eastAsia="cs-CZ"/>
        </w:rPr>
        <w:drawing>
          <wp:anchor distT="0" distB="0" distL="114300" distR="114300" simplePos="0" relativeHeight="251664896" behindDoc="0" locked="1" layoutInCell="1" allowOverlap="1" wp14:anchorId="0CB4DF30" wp14:editId="35EA1660">
            <wp:simplePos x="0" y="0"/>
            <wp:positionH relativeFrom="column">
              <wp:posOffset>210820</wp:posOffset>
            </wp:positionH>
            <wp:positionV relativeFrom="page">
              <wp:posOffset>1297305</wp:posOffset>
            </wp:positionV>
            <wp:extent cx="6333490" cy="4475480"/>
            <wp:effectExtent l="0" t="0" r="0" b="1270"/>
            <wp:wrapThrough wrapText="bothSides">
              <wp:wrapPolygon edited="0">
                <wp:start x="0" y="0"/>
                <wp:lineTo x="0" y="21514"/>
                <wp:lineTo x="21505" y="21514"/>
                <wp:lineTo x="21505" y="0"/>
                <wp:lineTo x="0" y="0"/>
              </wp:wrapPolygon>
            </wp:wrapThrough>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333490" cy="4475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B36F7F" w14:textId="77777777" w:rsidR="009E0239" w:rsidRPr="00E3241B" w:rsidRDefault="009E0239" w:rsidP="009E0239">
      <w:pPr>
        <w:pStyle w:val="Bezmezer"/>
        <w:rPr>
          <w:sz w:val="20"/>
          <w:szCs w:val="20"/>
          <w:lang w:val="en-GB"/>
        </w:rPr>
      </w:pPr>
    </w:p>
    <w:p w14:paraId="46DE63BE" w14:textId="77777777" w:rsidR="00C44F6B" w:rsidRPr="00E3241B" w:rsidRDefault="00441008" w:rsidP="009E0239">
      <w:pPr>
        <w:pStyle w:val="Bezmezer"/>
        <w:rPr>
          <w:sz w:val="20"/>
          <w:szCs w:val="20"/>
          <w:lang w:val="en-GB"/>
        </w:rPr>
      </w:pPr>
      <w:r w:rsidRPr="00E3241B">
        <w:rPr>
          <w:sz w:val="20"/>
          <w:szCs w:val="20"/>
          <w:lang w:val="en-GB"/>
        </w:rPr>
        <w:t xml:space="preserve"> </w:t>
      </w:r>
    </w:p>
    <w:p w14:paraId="1106DBE5" w14:textId="3132072D" w:rsidR="00E43640" w:rsidRPr="00E3241B" w:rsidRDefault="00D41FBE" w:rsidP="00E43640">
      <w:pPr>
        <w:pStyle w:val="Nadpis2"/>
        <w:numPr>
          <w:ilvl w:val="1"/>
          <w:numId w:val="1"/>
        </w:numPr>
        <w:rPr>
          <w:lang w:val="en-GB"/>
        </w:rPr>
      </w:pPr>
      <w:bookmarkStart w:id="4" w:name="_Toc175795651"/>
      <w:r w:rsidRPr="00D41FBE">
        <w:rPr>
          <w:lang w:val="en-GB"/>
        </w:rPr>
        <w:t>Hydraulic losses of boilers</w:t>
      </w:r>
      <w:bookmarkEnd w:id="4"/>
    </w:p>
    <w:p w14:paraId="35E04427" w14:textId="77777777" w:rsidR="00CC3C71" w:rsidRPr="00E3241B" w:rsidRDefault="00CC3C71" w:rsidP="00CC3C71">
      <w:pPr>
        <w:rPr>
          <w:lang w:val="en-GB"/>
        </w:rPr>
      </w:pPr>
    </w:p>
    <w:p w14:paraId="4DA0CFAD" w14:textId="432E1746" w:rsidR="00C948EE" w:rsidRPr="00E3241B" w:rsidRDefault="00C948EE" w:rsidP="00C948EE">
      <w:pPr>
        <w:pStyle w:val="Nadpis2"/>
        <w:numPr>
          <w:ilvl w:val="2"/>
          <w:numId w:val="1"/>
        </w:numPr>
        <w:rPr>
          <w:lang w:val="en-GB"/>
        </w:rPr>
      </w:pPr>
      <w:bookmarkStart w:id="5" w:name="_Toc175795652"/>
      <w:proofErr w:type="spellStart"/>
      <w:r w:rsidRPr="00E3241B">
        <w:rPr>
          <w:lang w:val="en-GB"/>
        </w:rPr>
        <w:t>Biopel</w:t>
      </w:r>
      <w:proofErr w:type="spellEnd"/>
      <w:r w:rsidRPr="00E3241B">
        <w:rPr>
          <w:lang w:val="en-GB"/>
        </w:rPr>
        <w:t xml:space="preserve"> Mini 100</w:t>
      </w:r>
      <w:r w:rsidR="00E538F1" w:rsidRPr="00E3241B">
        <w:rPr>
          <w:lang w:val="en-GB"/>
        </w:rPr>
        <w:t>,150,200</w:t>
      </w:r>
      <w:bookmarkEnd w:id="5"/>
    </w:p>
    <w:p w14:paraId="4C509159" w14:textId="5D207291" w:rsidR="00E43640" w:rsidRPr="00E3241B" w:rsidRDefault="00E43640" w:rsidP="00E43640">
      <w:pPr>
        <w:pStyle w:val="Bezmezer"/>
        <w:jc w:val="center"/>
        <w:rPr>
          <w:sz w:val="20"/>
          <w:szCs w:val="20"/>
          <w:lang w:val="en-GB"/>
        </w:rPr>
      </w:pPr>
    </w:p>
    <w:tbl>
      <w:tblPr>
        <w:tblW w:w="101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3"/>
        <w:gridCol w:w="3174"/>
        <w:gridCol w:w="1118"/>
        <w:gridCol w:w="1255"/>
        <w:gridCol w:w="1255"/>
        <w:gridCol w:w="1255"/>
      </w:tblGrid>
      <w:tr w:rsidR="00CC3C71" w:rsidRPr="00E3241B" w14:paraId="22591693" w14:textId="107BA302" w:rsidTr="00CC3C71">
        <w:trPr>
          <w:trHeight w:val="430"/>
        </w:trPr>
        <w:tc>
          <w:tcPr>
            <w:tcW w:w="2093" w:type="dxa"/>
            <w:vMerge w:val="restart"/>
            <w:shd w:val="clear" w:color="auto" w:fill="auto"/>
            <w:vAlign w:val="center"/>
            <w:hideMark/>
          </w:tcPr>
          <w:p w14:paraId="4EE174CD" w14:textId="77777777" w:rsidR="00CC3C71" w:rsidRPr="00E3241B" w:rsidRDefault="00CC3C71" w:rsidP="00C948EE">
            <w:pPr>
              <w:spacing w:after="0" w:line="240" w:lineRule="auto"/>
              <w:jc w:val="center"/>
              <w:rPr>
                <w:rFonts w:ascii="Calibri" w:eastAsia="Times New Roman" w:hAnsi="Calibri" w:cs="Calibri"/>
                <w:color w:val="000000"/>
                <w:lang w:val="en-GB" w:eastAsia="cs-CZ"/>
              </w:rPr>
            </w:pPr>
            <w:r w:rsidRPr="00E3241B">
              <w:rPr>
                <w:rFonts w:ascii="Calibri" w:eastAsia="Times New Roman" w:hAnsi="Calibri" w:cstheme="minorHAnsi"/>
                <w:color w:val="000000"/>
                <w:lang w:val="en-GB" w:eastAsia="cs-CZ"/>
              </w:rPr>
              <w:t>∆t =10°C</w:t>
            </w:r>
          </w:p>
        </w:tc>
        <w:tc>
          <w:tcPr>
            <w:tcW w:w="3174" w:type="dxa"/>
            <w:shd w:val="clear" w:color="auto" w:fill="auto"/>
            <w:vAlign w:val="center"/>
            <w:hideMark/>
          </w:tcPr>
          <w:p w14:paraId="3A4ACC44" w14:textId="1C6FB96C" w:rsidR="00CC3C71" w:rsidRPr="00E3241B" w:rsidRDefault="00D41FBE" w:rsidP="00C948EE">
            <w:pPr>
              <w:spacing w:after="0" w:line="240" w:lineRule="auto"/>
              <w:ind w:firstLineChars="100" w:firstLine="220"/>
              <w:rPr>
                <w:rFonts w:ascii="Calibri" w:eastAsia="Times New Roman" w:hAnsi="Calibri" w:cs="Calibri"/>
                <w:color w:val="000000"/>
                <w:lang w:val="en-GB" w:eastAsia="cs-CZ"/>
              </w:rPr>
            </w:pPr>
            <w:r w:rsidRPr="00D41FBE">
              <w:rPr>
                <w:rFonts w:ascii="Calibri" w:eastAsia="Times New Roman" w:hAnsi="Calibri" w:cs="Calibri"/>
                <w:color w:val="000000"/>
                <w:lang w:val="en-GB" w:eastAsia="cs-CZ"/>
              </w:rPr>
              <w:t>Water flow through the boiler</w:t>
            </w:r>
          </w:p>
        </w:tc>
        <w:tc>
          <w:tcPr>
            <w:tcW w:w="1118" w:type="dxa"/>
            <w:shd w:val="clear" w:color="auto" w:fill="auto"/>
            <w:vAlign w:val="center"/>
            <w:hideMark/>
          </w:tcPr>
          <w:p w14:paraId="628B26D7" w14:textId="77777777" w:rsidR="00CC3C71" w:rsidRPr="00E3241B" w:rsidRDefault="00CC3C71" w:rsidP="00C948EE">
            <w:pPr>
              <w:spacing w:after="0" w:line="240" w:lineRule="auto"/>
              <w:ind w:firstLineChars="100" w:firstLine="220"/>
              <w:rPr>
                <w:rFonts w:ascii="Calibri" w:eastAsia="Times New Roman" w:hAnsi="Calibri" w:cs="Calibri"/>
                <w:color w:val="000000"/>
                <w:lang w:val="en-GB" w:eastAsia="cs-CZ"/>
              </w:rPr>
            </w:pPr>
            <w:r w:rsidRPr="00E3241B">
              <w:rPr>
                <w:rFonts w:ascii="Calibri" w:eastAsia="Times New Roman" w:hAnsi="Calibri" w:cs="Calibri"/>
                <w:color w:val="000000"/>
                <w:lang w:val="en-GB" w:eastAsia="cs-CZ"/>
              </w:rPr>
              <w:t>m</w:t>
            </w:r>
            <w:r w:rsidRPr="00E3241B">
              <w:rPr>
                <w:rFonts w:ascii="Calibri" w:eastAsia="Times New Roman" w:hAnsi="Calibri" w:cs="Calibri"/>
                <w:color w:val="000000"/>
                <w:vertAlign w:val="superscript"/>
                <w:lang w:val="en-GB" w:eastAsia="cs-CZ"/>
              </w:rPr>
              <w:t>3</w:t>
            </w:r>
            <w:r w:rsidRPr="00E3241B">
              <w:rPr>
                <w:rFonts w:ascii="Calibri" w:eastAsia="Times New Roman" w:hAnsi="Calibri" w:cs="Calibri"/>
                <w:color w:val="000000"/>
                <w:lang w:val="en-GB" w:eastAsia="cs-CZ"/>
              </w:rPr>
              <w:t>/h</w:t>
            </w:r>
          </w:p>
        </w:tc>
        <w:tc>
          <w:tcPr>
            <w:tcW w:w="1255" w:type="dxa"/>
            <w:shd w:val="clear" w:color="auto" w:fill="auto"/>
            <w:vAlign w:val="center"/>
            <w:hideMark/>
          </w:tcPr>
          <w:p w14:paraId="0F5DF3A7" w14:textId="40150CD0" w:rsidR="00CC3C71" w:rsidRPr="00E3241B" w:rsidRDefault="00CC3C71" w:rsidP="00C948EE">
            <w:pPr>
              <w:spacing w:after="0" w:line="240" w:lineRule="auto"/>
              <w:ind w:firstLineChars="100" w:firstLine="220"/>
              <w:rPr>
                <w:rFonts w:ascii="Calibri" w:eastAsia="Times New Roman" w:hAnsi="Calibri" w:cs="Calibri"/>
                <w:color w:val="000000"/>
                <w:lang w:val="en-GB" w:eastAsia="cs-CZ"/>
              </w:rPr>
            </w:pPr>
            <w:r w:rsidRPr="00E3241B">
              <w:rPr>
                <w:rFonts w:ascii="Calibri" w:eastAsia="Times New Roman" w:hAnsi="Calibri" w:cs="Calibri"/>
                <w:color w:val="000000"/>
                <w:lang w:val="en-GB" w:eastAsia="cs-CZ"/>
              </w:rPr>
              <w:t>8</w:t>
            </w:r>
            <w:r w:rsidR="00D41FBE">
              <w:rPr>
                <w:rFonts w:ascii="Calibri" w:eastAsia="Times New Roman" w:hAnsi="Calibri" w:cs="Calibri"/>
                <w:color w:val="000000"/>
                <w:lang w:val="en-GB" w:eastAsia="cs-CZ"/>
              </w:rPr>
              <w:t>.</w:t>
            </w:r>
            <w:r w:rsidRPr="00E3241B">
              <w:rPr>
                <w:rFonts w:ascii="Calibri" w:eastAsia="Times New Roman" w:hAnsi="Calibri" w:cs="Calibri"/>
                <w:color w:val="000000"/>
                <w:lang w:val="en-GB" w:eastAsia="cs-CZ"/>
              </w:rPr>
              <w:t>571</w:t>
            </w:r>
          </w:p>
        </w:tc>
        <w:tc>
          <w:tcPr>
            <w:tcW w:w="1255" w:type="dxa"/>
          </w:tcPr>
          <w:p w14:paraId="31466A25" w14:textId="77777777" w:rsidR="00CC3C71" w:rsidRPr="00E3241B" w:rsidRDefault="00CC3C71" w:rsidP="00C948EE">
            <w:pPr>
              <w:spacing w:after="0" w:line="240" w:lineRule="auto"/>
              <w:ind w:firstLineChars="100" w:firstLine="220"/>
              <w:rPr>
                <w:rFonts w:ascii="Calibri" w:eastAsia="Times New Roman" w:hAnsi="Calibri" w:cs="Calibri"/>
                <w:color w:val="000000"/>
                <w:lang w:val="en-GB" w:eastAsia="cs-CZ"/>
              </w:rPr>
            </w:pPr>
          </w:p>
        </w:tc>
        <w:tc>
          <w:tcPr>
            <w:tcW w:w="1255" w:type="dxa"/>
          </w:tcPr>
          <w:p w14:paraId="72293AA5" w14:textId="2A8E5457" w:rsidR="00CC3C71" w:rsidRPr="00E3241B" w:rsidRDefault="00CC3C71" w:rsidP="00C948EE">
            <w:pPr>
              <w:spacing w:after="0" w:line="240" w:lineRule="auto"/>
              <w:ind w:firstLineChars="100" w:firstLine="220"/>
              <w:rPr>
                <w:rFonts w:ascii="Calibri" w:eastAsia="Times New Roman" w:hAnsi="Calibri" w:cs="Calibri"/>
                <w:color w:val="000000"/>
                <w:lang w:val="en-GB" w:eastAsia="cs-CZ"/>
              </w:rPr>
            </w:pPr>
          </w:p>
        </w:tc>
      </w:tr>
      <w:tr w:rsidR="00CC3C71" w:rsidRPr="00E3241B" w14:paraId="14FDEF81" w14:textId="32BBD19D" w:rsidTr="00CC3C71">
        <w:trPr>
          <w:trHeight w:val="430"/>
        </w:trPr>
        <w:tc>
          <w:tcPr>
            <w:tcW w:w="2093" w:type="dxa"/>
            <w:vMerge/>
            <w:vAlign w:val="center"/>
            <w:hideMark/>
          </w:tcPr>
          <w:p w14:paraId="4EC3D520" w14:textId="77777777" w:rsidR="00CC3C71" w:rsidRPr="00E3241B" w:rsidRDefault="00CC3C71" w:rsidP="00C948EE">
            <w:pPr>
              <w:spacing w:after="0" w:line="240" w:lineRule="auto"/>
              <w:rPr>
                <w:rFonts w:ascii="Calibri" w:eastAsia="Times New Roman" w:hAnsi="Calibri" w:cs="Calibri"/>
                <w:color w:val="000000"/>
                <w:lang w:val="en-GB" w:eastAsia="cs-CZ"/>
              </w:rPr>
            </w:pPr>
          </w:p>
        </w:tc>
        <w:tc>
          <w:tcPr>
            <w:tcW w:w="3174" w:type="dxa"/>
            <w:shd w:val="clear" w:color="auto" w:fill="auto"/>
            <w:vAlign w:val="center"/>
            <w:hideMark/>
          </w:tcPr>
          <w:p w14:paraId="49D410A7" w14:textId="7638E64D" w:rsidR="00CC3C71" w:rsidRPr="00E3241B" w:rsidRDefault="00D41FBE" w:rsidP="00C948EE">
            <w:pPr>
              <w:spacing w:after="0" w:line="240" w:lineRule="auto"/>
              <w:ind w:firstLineChars="100" w:firstLine="220"/>
              <w:rPr>
                <w:rFonts w:ascii="Calibri" w:eastAsia="Times New Roman" w:hAnsi="Calibri" w:cs="Calibri"/>
                <w:color w:val="000000"/>
                <w:lang w:val="en-GB" w:eastAsia="cs-CZ"/>
              </w:rPr>
            </w:pPr>
            <w:r w:rsidRPr="00D41FBE">
              <w:rPr>
                <w:rFonts w:ascii="Calibri" w:eastAsia="Times New Roman" w:hAnsi="Calibri" w:cs="Calibri"/>
                <w:color w:val="000000"/>
                <w:lang w:val="en-GB" w:eastAsia="cs-CZ"/>
              </w:rPr>
              <w:t>Hydraulic loss of the boiler</w:t>
            </w:r>
          </w:p>
        </w:tc>
        <w:tc>
          <w:tcPr>
            <w:tcW w:w="1118" w:type="dxa"/>
            <w:shd w:val="clear" w:color="auto" w:fill="auto"/>
            <w:vAlign w:val="center"/>
            <w:hideMark/>
          </w:tcPr>
          <w:p w14:paraId="678FC350" w14:textId="77777777" w:rsidR="00CC3C71" w:rsidRPr="00E3241B" w:rsidRDefault="00CC3C71" w:rsidP="00C948EE">
            <w:pPr>
              <w:spacing w:after="0" w:line="240" w:lineRule="auto"/>
              <w:ind w:firstLineChars="100" w:firstLine="220"/>
              <w:rPr>
                <w:rFonts w:ascii="Calibri" w:eastAsia="Times New Roman" w:hAnsi="Calibri" w:cs="Calibri"/>
                <w:color w:val="000000"/>
                <w:lang w:val="en-GB" w:eastAsia="cs-CZ"/>
              </w:rPr>
            </w:pPr>
            <w:r w:rsidRPr="00E3241B">
              <w:rPr>
                <w:rFonts w:ascii="Calibri" w:eastAsia="Times New Roman" w:hAnsi="Calibri" w:cs="Calibri"/>
                <w:color w:val="000000"/>
                <w:lang w:val="en-GB" w:eastAsia="cs-CZ"/>
              </w:rPr>
              <w:t>mbar</w:t>
            </w:r>
          </w:p>
        </w:tc>
        <w:tc>
          <w:tcPr>
            <w:tcW w:w="1255" w:type="dxa"/>
            <w:shd w:val="clear" w:color="auto" w:fill="auto"/>
            <w:vAlign w:val="center"/>
            <w:hideMark/>
          </w:tcPr>
          <w:p w14:paraId="1144BC71" w14:textId="52D58B98" w:rsidR="00CC3C71" w:rsidRPr="00E3241B" w:rsidRDefault="00CC3C71" w:rsidP="00C948EE">
            <w:pPr>
              <w:spacing w:after="0" w:line="240" w:lineRule="auto"/>
              <w:ind w:firstLineChars="100" w:firstLine="220"/>
              <w:rPr>
                <w:rFonts w:ascii="Calibri" w:eastAsia="Times New Roman" w:hAnsi="Calibri" w:cs="Calibri"/>
                <w:color w:val="000000"/>
                <w:lang w:val="en-GB" w:eastAsia="cs-CZ"/>
              </w:rPr>
            </w:pPr>
            <w:r w:rsidRPr="00E3241B">
              <w:rPr>
                <w:rFonts w:ascii="Calibri" w:eastAsia="Times New Roman" w:hAnsi="Calibri" w:cs="Calibri"/>
                <w:color w:val="000000"/>
                <w:lang w:val="en-GB" w:eastAsia="cs-CZ"/>
              </w:rPr>
              <w:t>51</w:t>
            </w:r>
            <w:r w:rsidR="00D41FBE">
              <w:rPr>
                <w:rFonts w:ascii="Calibri" w:eastAsia="Times New Roman" w:hAnsi="Calibri" w:cs="Calibri"/>
                <w:color w:val="000000"/>
                <w:lang w:val="en-GB" w:eastAsia="cs-CZ"/>
              </w:rPr>
              <w:t>.</w:t>
            </w:r>
            <w:r w:rsidRPr="00E3241B">
              <w:rPr>
                <w:rFonts w:ascii="Calibri" w:eastAsia="Times New Roman" w:hAnsi="Calibri" w:cs="Calibri"/>
                <w:color w:val="000000"/>
                <w:lang w:val="en-GB" w:eastAsia="cs-CZ"/>
              </w:rPr>
              <w:t>5</w:t>
            </w:r>
          </w:p>
        </w:tc>
        <w:tc>
          <w:tcPr>
            <w:tcW w:w="1255" w:type="dxa"/>
          </w:tcPr>
          <w:p w14:paraId="6A6FD371" w14:textId="77777777" w:rsidR="00CC3C71" w:rsidRPr="00E3241B" w:rsidRDefault="00CC3C71" w:rsidP="00C948EE">
            <w:pPr>
              <w:spacing w:after="0" w:line="240" w:lineRule="auto"/>
              <w:ind w:firstLineChars="100" w:firstLine="220"/>
              <w:rPr>
                <w:rFonts w:ascii="Calibri" w:eastAsia="Times New Roman" w:hAnsi="Calibri" w:cs="Calibri"/>
                <w:color w:val="000000"/>
                <w:lang w:val="en-GB" w:eastAsia="cs-CZ"/>
              </w:rPr>
            </w:pPr>
          </w:p>
        </w:tc>
        <w:tc>
          <w:tcPr>
            <w:tcW w:w="1255" w:type="dxa"/>
          </w:tcPr>
          <w:p w14:paraId="6A654FAC" w14:textId="7562CD6D" w:rsidR="00CC3C71" w:rsidRPr="00E3241B" w:rsidRDefault="00CC3C71" w:rsidP="00C948EE">
            <w:pPr>
              <w:spacing w:after="0" w:line="240" w:lineRule="auto"/>
              <w:ind w:firstLineChars="100" w:firstLine="220"/>
              <w:rPr>
                <w:rFonts w:ascii="Calibri" w:eastAsia="Times New Roman" w:hAnsi="Calibri" w:cs="Calibri"/>
                <w:color w:val="000000"/>
                <w:lang w:val="en-GB" w:eastAsia="cs-CZ"/>
              </w:rPr>
            </w:pPr>
          </w:p>
        </w:tc>
      </w:tr>
      <w:tr w:rsidR="00CC3C71" w:rsidRPr="00E3241B" w14:paraId="3820056C" w14:textId="4BAE58F1" w:rsidTr="00CC3C71">
        <w:trPr>
          <w:trHeight w:val="430"/>
        </w:trPr>
        <w:tc>
          <w:tcPr>
            <w:tcW w:w="2093" w:type="dxa"/>
            <w:vMerge w:val="restart"/>
            <w:shd w:val="clear" w:color="auto" w:fill="auto"/>
            <w:vAlign w:val="center"/>
            <w:hideMark/>
          </w:tcPr>
          <w:p w14:paraId="6CD9E108" w14:textId="77777777" w:rsidR="00CC3C71" w:rsidRPr="00E3241B" w:rsidRDefault="00CC3C71" w:rsidP="00C948EE">
            <w:pPr>
              <w:spacing w:after="0" w:line="240" w:lineRule="auto"/>
              <w:jc w:val="center"/>
              <w:rPr>
                <w:rFonts w:ascii="Calibri" w:eastAsia="Times New Roman" w:hAnsi="Calibri" w:cs="Calibri"/>
                <w:color w:val="000000"/>
                <w:lang w:val="en-GB" w:eastAsia="cs-CZ"/>
              </w:rPr>
            </w:pPr>
            <w:r w:rsidRPr="00E3241B">
              <w:rPr>
                <w:rFonts w:ascii="Calibri" w:eastAsia="Times New Roman" w:hAnsi="Calibri" w:cstheme="minorHAnsi"/>
                <w:color w:val="000000"/>
                <w:lang w:val="en-GB" w:eastAsia="cs-CZ"/>
              </w:rPr>
              <w:t>∆t =20°C</w:t>
            </w:r>
          </w:p>
        </w:tc>
        <w:tc>
          <w:tcPr>
            <w:tcW w:w="3174" w:type="dxa"/>
            <w:shd w:val="clear" w:color="auto" w:fill="auto"/>
            <w:vAlign w:val="center"/>
            <w:hideMark/>
          </w:tcPr>
          <w:p w14:paraId="7D9AE072" w14:textId="00995015" w:rsidR="00CC3C71" w:rsidRPr="00E3241B" w:rsidRDefault="00D41FBE" w:rsidP="00C948EE">
            <w:pPr>
              <w:spacing w:after="0" w:line="240" w:lineRule="auto"/>
              <w:ind w:firstLineChars="100" w:firstLine="220"/>
              <w:rPr>
                <w:rFonts w:ascii="Calibri" w:eastAsia="Times New Roman" w:hAnsi="Calibri" w:cs="Calibri"/>
                <w:color w:val="000000"/>
                <w:lang w:val="en-GB" w:eastAsia="cs-CZ"/>
              </w:rPr>
            </w:pPr>
            <w:r w:rsidRPr="00D41FBE">
              <w:rPr>
                <w:rFonts w:ascii="Calibri" w:eastAsia="Times New Roman" w:hAnsi="Calibri" w:cs="Calibri"/>
                <w:color w:val="000000"/>
                <w:lang w:val="en-GB" w:eastAsia="cs-CZ"/>
              </w:rPr>
              <w:t>Water flow through the boiler</w:t>
            </w:r>
          </w:p>
        </w:tc>
        <w:tc>
          <w:tcPr>
            <w:tcW w:w="1118" w:type="dxa"/>
            <w:shd w:val="clear" w:color="auto" w:fill="auto"/>
            <w:vAlign w:val="center"/>
            <w:hideMark/>
          </w:tcPr>
          <w:p w14:paraId="39A16F06" w14:textId="77777777" w:rsidR="00CC3C71" w:rsidRPr="00E3241B" w:rsidRDefault="00CC3C71" w:rsidP="00C948EE">
            <w:pPr>
              <w:spacing w:after="0" w:line="240" w:lineRule="auto"/>
              <w:ind w:firstLineChars="100" w:firstLine="220"/>
              <w:rPr>
                <w:rFonts w:ascii="Calibri" w:eastAsia="Times New Roman" w:hAnsi="Calibri" w:cs="Calibri"/>
                <w:color w:val="000000"/>
                <w:lang w:val="en-GB" w:eastAsia="cs-CZ"/>
              </w:rPr>
            </w:pPr>
            <w:r w:rsidRPr="00E3241B">
              <w:rPr>
                <w:rFonts w:ascii="Calibri" w:eastAsia="Times New Roman" w:hAnsi="Calibri" w:cs="Calibri"/>
                <w:color w:val="000000"/>
                <w:lang w:val="en-GB" w:eastAsia="cs-CZ"/>
              </w:rPr>
              <w:t>m</w:t>
            </w:r>
            <w:r w:rsidRPr="00E3241B">
              <w:rPr>
                <w:rFonts w:ascii="Calibri" w:eastAsia="Times New Roman" w:hAnsi="Calibri" w:cs="Calibri"/>
                <w:color w:val="000000"/>
                <w:vertAlign w:val="superscript"/>
                <w:lang w:val="en-GB" w:eastAsia="cs-CZ"/>
              </w:rPr>
              <w:t>3</w:t>
            </w:r>
            <w:r w:rsidRPr="00E3241B">
              <w:rPr>
                <w:rFonts w:ascii="Calibri" w:eastAsia="Times New Roman" w:hAnsi="Calibri" w:cs="Calibri"/>
                <w:color w:val="000000"/>
                <w:lang w:val="en-GB" w:eastAsia="cs-CZ"/>
              </w:rPr>
              <w:t>/h</w:t>
            </w:r>
          </w:p>
        </w:tc>
        <w:tc>
          <w:tcPr>
            <w:tcW w:w="1255" w:type="dxa"/>
            <w:shd w:val="clear" w:color="auto" w:fill="auto"/>
            <w:vAlign w:val="center"/>
            <w:hideMark/>
          </w:tcPr>
          <w:p w14:paraId="012D0B88" w14:textId="2ACA7E9D" w:rsidR="00CC3C71" w:rsidRPr="00E3241B" w:rsidRDefault="00CC3C71" w:rsidP="00C948EE">
            <w:pPr>
              <w:spacing w:after="0" w:line="240" w:lineRule="auto"/>
              <w:ind w:firstLineChars="100" w:firstLine="220"/>
              <w:rPr>
                <w:rFonts w:ascii="Calibri" w:eastAsia="Times New Roman" w:hAnsi="Calibri" w:cs="Calibri"/>
                <w:color w:val="000000"/>
                <w:lang w:val="en-GB" w:eastAsia="cs-CZ"/>
              </w:rPr>
            </w:pPr>
            <w:r w:rsidRPr="00E3241B">
              <w:rPr>
                <w:rFonts w:ascii="Calibri" w:eastAsia="Times New Roman" w:hAnsi="Calibri" w:cs="Calibri"/>
                <w:color w:val="000000"/>
                <w:lang w:val="en-GB" w:eastAsia="cs-CZ"/>
              </w:rPr>
              <w:t>4</w:t>
            </w:r>
            <w:r w:rsidR="00D41FBE">
              <w:rPr>
                <w:rFonts w:ascii="Calibri" w:eastAsia="Times New Roman" w:hAnsi="Calibri" w:cs="Calibri"/>
                <w:color w:val="000000"/>
                <w:lang w:val="en-GB" w:eastAsia="cs-CZ"/>
              </w:rPr>
              <w:t>.</w:t>
            </w:r>
            <w:r w:rsidRPr="00E3241B">
              <w:rPr>
                <w:rFonts w:ascii="Calibri" w:eastAsia="Times New Roman" w:hAnsi="Calibri" w:cs="Calibri"/>
                <w:color w:val="000000"/>
                <w:lang w:val="en-GB" w:eastAsia="cs-CZ"/>
              </w:rPr>
              <w:t>286</w:t>
            </w:r>
          </w:p>
        </w:tc>
        <w:tc>
          <w:tcPr>
            <w:tcW w:w="1255" w:type="dxa"/>
          </w:tcPr>
          <w:p w14:paraId="744EC9EB" w14:textId="77777777" w:rsidR="00CC3C71" w:rsidRPr="00E3241B" w:rsidRDefault="00CC3C71" w:rsidP="00C948EE">
            <w:pPr>
              <w:spacing w:after="0" w:line="240" w:lineRule="auto"/>
              <w:ind w:firstLineChars="100" w:firstLine="220"/>
              <w:rPr>
                <w:rFonts w:ascii="Calibri" w:eastAsia="Times New Roman" w:hAnsi="Calibri" w:cs="Calibri"/>
                <w:color w:val="000000"/>
                <w:lang w:val="en-GB" w:eastAsia="cs-CZ"/>
              </w:rPr>
            </w:pPr>
          </w:p>
        </w:tc>
        <w:tc>
          <w:tcPr>
            <w:tcW w:w="1255" w:type="dxa"/>
          </w:tcPr>
          <w:p w14:paraId="7A96FF1F" w14:textId="5F0F9833" w:rsidR="00CC3C71" w:rsidRPr="00E3241B" w:rsidRDefault="00CC3C71" w:rsidP="00C948EE">
            <w:pPr>
              <w:spacing w:after="0" w:line="240" w:lineRule="auto"/>
              <w:ind w:firstLineChars="100" w:firstLine="220"/>
              <w:rPr>
                <w:rFonts w:ascii="Calibri" w:eastAsia="Times New Roman" w:hAnsi="Calibri" w:cs="Calibri"/>
                <w:color w:val="000000"/>
                <w:lang w:val="en-GB" w:eastAsia="cs-CZ"/>
              </w:rPr>
            </w:pPr>
          </w:p>
        </w:tc>
      </w:tr>
      <w:tr w:rsidR="00CC3C71" w:rsidRPr="00E3241B" w14:paraId="2AC7D363" w14:textId="0DC645D8" w:rsidTr="00CC3C71">
        <w:trPr>
          <w:trHeight w:val="430"/>
        </w:trPr>
        <w:tc>
          <w:tcPr>
            <w:tcW w:w="2093" w:type="dxa"/>
            <w:vMerge/>
            <w:vAlign w:val="center"/>
            <w:hideMark/>
          </w:tcPr>
          <w:p w14:paraId="3F7CCFBC" w14:textId="77777777" w:rsidR="00CC3C71" w:rsidRPr="00E3241B" w:rsidRDefault="00CC3C71" w:rsidP="00C948EE">
            <w:pPr>
              <w:spacing w:after="0" w:line="240" w:lineRule="auto"/>
              <w:rPr>
                <w:rFonts w:ascii="Calibri" w:eastAsia="Times New Roman" w:hAnsi="Calibri" w:cs="Calibri"/>
                <w:color w:val="000000"/>
                <w:lang w:val="en-GB" w:eastAsia="cs-CZ"/>
              </w:rPr>
            </w:pPr>
          </w:p>
        </w:tc>
        <w:tc>
          <w:tcPr>
            <w:tcW w:w="3174" w:type="dxa"/>
            <w:shd w:val="clear" w:color="auto" w:fill="auto"/>
            <w:vAlign w:val="center"/>
            <w:hideMark/>
          </w:tcPr>
          <w:p w14:paraId="323A39E3" w14:textId="7D867322" w:rsidR="00CC3C71" w:rsidRPr="00E3241B" w:rsidRDefault="00D41FBE" w:rsidP="00C948EE">
            <w:pPr>
              <w:spacing w:after="0" w:line="240" w:lineRule="auto"/>
              <w:ind w:firstLineChars="100" w:firstLine="220"/>
              <w:rPr>
                <w:rFonts w:ascii="Calibri" w:eastAsia="Times New Roman" w:hAnsi="Calibri" w:cs="Calibri"/>
                <w:color w:val="000000"/>
                <w:lang w:val="en-GB" w:eastAsia="cs-CZ"/>
              </w:rPr>
            </w:pPr>
            <w:r w:rsidRPr="00D41FBE">
              <w:rPr>
                <w:rFonts w:ascii="Calibri" w:eastAsia="Times New Roman" w:hAnsi="Calibri" w:cs="Calibri"/>
                <w:color w:val="000000"/>
                <w:lang w:val="en-GB" w:eastAsia="cs-CZ"/>
              </w:rPr>
              <w:t>Boiler hydraulic loss</w:t>
            </w:r>
          </w:p>
        </w:tc>
        <w:tc>
          <w:tcPr>
            <w:tcW w:w="1118" w:type="dxa"/>
            <w:shd w:val="clear" w:color="auto" w:fill="auto"/>
            <w:vAlign w:val="center"/>
            <w:hideMark/>
          </w:tcPr>
          <w:p w14:paraId="7ECB8417" w14:textId="77777777" w:rsidR="00CC3C71" w:rsidRPr="00E3241B" w:rsidRDefault="00CC3C71" w:rsidP="00C948EE">
            <w:pPr>
              <w:spacing w:after="0" w:line="240" w:lineRule="auto"/>
              <w:ind w:firstLineChars="100" w:firstLine="220"/>
              <w:rPr>
                <w:rFonts w:ascii="Calibri" w:eastAsia="Times New Roman" w:hAnsi="Calibri" w:cs="Calibri"/>
                <w:color w:val="000000"/>
                <w:lang w:val="en-GB" w:eastAsia="cs-CZ"/>
              </w:rPr>
            </w:pPr>
            <w:r w:rsidRPr="00E3241B">
              <w:rPr>
                <w:rFonts w:ascii="Calibri" w:eastAsia="Times New Roman" w:hAnsi="Calibri" w:cs="Calibri"/>
                <w:color w:val="000000"/>
                <w:lang w:val="en-GB" w:eastAsia="cs-CZ"/>
              </w:rPr>
              <w:t>mbar</w:t>
            </w:r>
          </w:p>
        </w:tc>
        <w:tc>
          <w:tcPr>
            <w:tcW w:w="1255" w:type="dxa"/>
            <w:shd w:val="clear" w:color="auto" w:fill="auto"/>
            <w:vAlign w:val="center"/>
            <w:hideMark/>
          </w:tcPr>
          <w:p w14:paraId="60976342" w14:textId="73752169" w:rsidR="00CC3C71" w:rsidRPr="00E3241B" w:rsidRDefault="00CC3C71" w:rsidP="00C948EE">
            <w:pPr>
              <w:spacing w:after="0" w:line="240" w:lineRule="auto"/>
              <w:ind w:firstLineChars="100" w:firstLine="220"/>
              <w:rPr>
                <w:rFonts w:ascii="Calibri" w:eastAsia="Times New Roman" w:hAnsi="Calibri" w:cs="Calibri"/>
                <w:color w:val="000000"/>
                <w:lang w:val="en-GB" w:eastAsia="cs-CZ"/>
              </w:rPr>
            </w:pPr>
            <w:r w:rsidRPr="00E3241B">
              <w:rPr>
                <w:rFonts w:ascii="Calibri" w:eastAsia="Times New Roman" w:hAnsi="Calibri" w:cs="Calibri"/>
                <w:color w:val="000000"/>
                <w:lang w:val="en-GB" w:eastAsia="cs-CZ"/>
              </w:rPr>
              <w:t>12</w:t>
            </w:r>
            <w:r w:rsidR="00D41FBE">
              <w:rPr>
                <w:rFonts w:ascii="Calibri" w:eastAsia="Times New Roman" w:hAnsi="Calibri" w:cs="Calibri"/>
                <w:color w:val="000000"/>
                <w:lang w:val="en-GB" w:eastAsia="cs-CZ"/>
              </w:rPr>
              <w:t>.</w:t>
            </w:r>
            <w:r w:rsidRPr="00E3241B">
              <w:rPr>
                <w:rFonts w:ascii="Calibri" w:eastAsia="Times New Roman" w:hAnsi="Calibri" w:cs="Calibri"/>
                <w:color w:val="000000"/>
                <w:lang w:val="en-GB" w:eastAsia="cs-CZ"/>
              </w:rPr>
              <w:t>2</w:t>
            </w:r>
          </w:p>
        </w:tc>
        <w:tc>
          <w:tcPr>
            <w:tcW w:w="1255" w:type="dxa"/>
          </w:tcPr>
          <w:p w14:paraId="18311838" w14:textId="77777777" w:rsidR="00CC3C71" w:rsidRPr="00E3241B" w:rsidRDefault="00CC3C71" w:rsidP="00C948EE">
            <w:pPr>
              <w:spacing w:after="0" w:line="240" w:lineRule="auto"/>
              <w:ind w:firstLineChars="100" w:firstLine="220"/>
              <w:rPr>
                <w:rFonts w:ascii="Calibri" w:eastAsia="Times New Roman" w:hAnsi="Calibri" w:cs="Calibri"/>
                <w:color w:val="000000"/>
                <w:lang w:val="en-GB" w:eastAsia="cs-CZ"/>
              </w:rPr>
            </w:pPr>
          </w:p>
        </w:tc>
        <w:tc>
          <w:tcPr>
            <w:tcW w:w="1255" w:type="dxa"/>
          </w:tcPr>
          <w:p w14:paraId="0A72336F" w14:textId="0DA54412" w:rsidR="00CC3C71" w:rsidRPr="00E3241B" w:rsidRDefault="00CC3C71" w:rsidP="00C948EE">
            <w:pPr>
              <w:spacing w:after="0" w:line="240" w:lineRule="auto"/>
              <w:ind w:firstLineChars="100" w:firstLine="220"/>
              <w:rPr>
                <w:rFonts w:ascii="Calibri" w:eastAsia="Times New Roman" w:hAnsi="Calibri" w:cs="Calibri"/>
                <w:color w:val="000000"/>
                <w:lang w:val="en-GB" w:eastAsia="cs-CZ"/>
              </w:rPr>
            </w:pPr>
          </w:p>
        </w:tc>
      </w:tr>
    </w:tbl>
    <w:p w14:paraId="0334EE6A" w14:textId="6585F398" w:rsidR="00DC4BBD" w:rsidRPr="00E3241B" w:rsidRDefault="00DC4BBD">
      <w:pPr>
        <w:rPr>
          <w:rFonts w:asciiTheme="majorHAnsi" w:eastAsiaTheme="majorEastAsia" w:hAnsiTheme="majorHAnsi" w:cstheme="majorBidi"/>
          <w:b/>
          <w:sz w:val="26"/>
          <w:szCs w:val="26"/>
          <w:lang w:val="en-GB"/>
        </w:rPr>
      </w:pPr>
    </w:p>
    <w:p w14:paraId="2474E524" w14:textId="77777777" w:rsidR="00582793" w:rsidRPr="00E3241B" w:rsidRDefault="00582793">
      <w:pPr>
        <w:rPr>
          <w:rFonts w:asciiTheme="majorHAnsi" w:eastAsiaTheme="majorEastAsia" w:hAnsiTheme="majorHAnsi" w:cstheme="majorBidi"/>
          <w:b/>
          <w:sz w:val="26"/>
          <w:szCs w:val="26"/>
          <w:lang w:val="en-GB"/>
        </w:rPr>
      </w:pPr>
    </w:p>
    <w:p w14:paraId="743DD9FC" w14:textId="77777777" w:rsidR="00582793" w:rsidRPr="00E3241B" w:rsidRDefault="00582793">
      <w:pPr>
        <w:rPr>
          <w:rFonts w:asciiTheme="majorHAnsi" w:eastAsiaTheme="majorEastAsia" w:hAnsiTheme="majorHAnsi" w:cstheme="majorBidi"/>
          <w:b/>
          <w:sz w:val="26"/>
          <w:szCs w:val="26"/>
          <w:lang w:val="en-GB"/>
        </w:rPr>
      </w:pPr>
    </w:p>
    <w:p w14:paraId="22CB377D" w14:textId="77777777" w:rsidR="00582793" w:rsidRPr="00E3241B" w:rsidRDefault="00582793">
      <w:pPr>
        <w:rPr>
          <w:rFonts w:asciiTheme="majorHAnsi" w:eastAsiaTheme="majorEastAsia" w:hAnsiTheme="majorHAnsi" w:cstheme="majorBidi"/>
          <w:b/>
          <w:sz w:val="26"/>
          <w:szCs w:val="26"/>
          <w:lang w:val="en-GB"/>
        </w:rPr>
      </w:pPr>
    </w:p>
    <w:p w14:paraId="691C6D55" w14:textId="77777777" w:rsidR="00582793" w:rsidRDefault="00582793">
      <w:pPr>
        <w:rPr>
          <w:rFonts w:asciiTheme="majorHAnsi" w:eastAsiaTheme="majorEastAsia" w:hAnsiTheme="majorHAnsi" w:cstheme="majorBidi"/>
          <w:b/>
          <w:sz w:val="26"/>
          <w:szCs w:val="26"/>
          <w:lang w:val="en-GB"/>
        </w:rPr>
      </w:pPr>
    </w:p>
    <w:p w14:paraId="78B7D236" w14:textId="77777777" w:rsidR="00D41FBE" w:rsidRDefault="00D41FBE">
      <w:pPr>
        <w:rPr>
          <w:rFonts w:asciiTheme="majorHAnsi" w:eastAsiaTheme="majorEastAsia" w:hAnsiTheme="majorHAnsi" w:cstheme="majorBidi"/>
          <w:b/>
          <w:sz w:val="26"/>
          <w:szCs w:val="26"/>
          <w:lang w:val="en-GB"/>
        </w:rPr>
      </w:pPr>
    </w:p>
    <w:p w14:paraId="4077FD35" w14:textId="77777777" w:rsidR="00D41FBE" w:rsidRPr="00E3241B" w:rsidRDefault="00D41FBE">
      <w:pPr>
        <w:rPr>
          <w:rFonts w:asciiTheme="majorHAnsi" w:eastAsiaTheme="majorEastAsia" w:hAnsiTheme="majorHAnsi" w:cstheme="majorBidi"/>
          <w:b/>
          <w:sz w:val="26"/>
          <w:szCs w:val="26"/>
          <w:lang w:val="en-GB"/>
        </w:rPr>
      </w:pPr>
    </w:p>
    <w:p w14:paraId="408E67F4" w14:textId="5C11EA67" w:rsidR="009D7CF7" w:rsidRPr="00D41FBE" w:rsidRDefault="00D41FBE" w:rsidP="00D41FBE">
      <w:pPr>
        <w:pStyle w:val="Nadpis2"/>
        <w:numPr>
          <w:ilvl w:val="1"/>
          <w:numId w:val="1"/>
        </w:numPr>
        <w:jc w:val="both"/>
        <w:rPr>
          <w:lang w:val="en-GB"/>
        </w:rPr>
      </w:pPr>
      <w:bookmarkStart w:id="6" w:name="_Toc175795653"/>
      <w:r w:rsidRPr="00D41FBE">
        <w:rPr>
          <w:lang w:val="en-GB"/>
        </w:rPr>
        <w:t>Burner</w:t>
      </w:r>
      <w:bookmarkEnd w:id="6"/>
    </w:p>
    <w:p w14:paraId="121CA7A3" w14:textId="6E67B2A9" w:rsidR="00441008" w:rsidRPr="00D41FBE" w:rsidRDefault="00D41FBE" w:rsidP="00D41FBE">
      <w:pPr>
        <w:ind w:left="360"/>
        <w:jc w:val="both"/>
        <w:rPr>
          <w:sz w:val="20"/>
          <w:szCs w:val="20"/>
        </w:rPr>
      </w:pPr>
      <w:r w:rsidRPr="00D41FBE">
        <w:rPr>
          <w:sz w:val="20"/>
          <w:szCs w:val="20"/>
          <w:lang w:val="en-GB"/>
        </w:rPr>
        <w:t xml:space="preserve">The pellet burner, like the boiler, differs according to its maximum output. The differences are in the size of the burner, the choice of electrical components, the shape and size of </w:t>
      </w:r>
      <w:r w:rsidRPr="0099279C">
        <w:rPr>
          <w:sz w:val="20"/>
          <w:szCs w:val="20"/>
          <w:lang w:val="en-GB"/>
        </w:rPr>
        <w:t>the grate, the</w:t>
      </w:r>
      <w:r w:rsidRPr="00D41FBE">
        <w:rPr>
          <w:sz w:val="20"/>
          <w:szCs w:val="20"/>
          <w:lang w:val="en-GB"/>
        </w:rPr>
        <w:t xml:space="preserve"> thickness of the material used</w:t>
      </w:r>
      <w:r w:rsidR="00E40420" w:rsidRPr="00E3241B">
        <w:rPr>
          <w:sz w:val="20"/>
          <w:szCs w:val="20"/>
          <w:lang w:val="en-GB"/>
        </w:rPr>
        <w:t>.</w:t>
      </w:r>
      <w:r w:rsidR="002B3B28" w:rsidRPr="00E3241B">
        <w:rPr>
          <w:noProof/>
          <w:sz w:val="20"/>
          <w:szCs w:val="20"/>
          <w:lang w:val="en-GB" w:eastAsia="cs-CZ"/>
        </w:rPr>
        <w:drawing>
          <wp:anchor distT="0" distB="0" distL="114300" distR="114300" simplePos="0" relativeHeight="251637248" behindDoc="0" locked="1" layoutInCell="1" allowOverlap="1" wp14:anchorId="11969413" wp14:editId="58B821D7">
            <wp:simplePos x="0" y="0"/>
            <wp:positionH relativeFrom="column">
              <wp:posOffset>-107950</wp:posOffset>
            </wp:positionH>
            <wp:positionV relativeFrom="paragraph">
              <wp:posOffset>517525</wp:posOffset>
            </wp:positionV>
            <wp:extent cx="7105650" cy="2413000"/>
            <wp:effectExtent l="0" t="0" r="0" b="6350"/>
            <wp:wrapTopAndBottom/>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4621" t="21673" r="1378" b="14483"/>
                    <a:stretch/>
                  </pic:blipFill>
                  <pic:spPr bwMode="auto">
                    <a:xfrm>
                      <a:off x="0" y="0"/>
                      <a:ext cx="7105650" cy="241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0"/>
          <w:szCs w:val="20"/>
          <w:lang w:val="en-GB"/>
        </w:rPr>
        <w:t xml:space="preserve">    </w:t>
      </w:r>
    </w:p>
    <w:p w14:paraId="2AE07D72" w14:textId="77777777" w:rsidR="009D4893" w:rsidRPr="00E3241B" w:rsidRDefault="009D4893" w:rsidP="00C51958">
      <w:pPr>
        <w:jc w:val="both"/>
        <w:rPr>
          <w:lang w:val="en-GB"/>
        </w:rPr>
      </w:pPr>
    </w:p>
    <w:tbl>
      <w:tblPr>
        <w:tblStyle w:val="Mkatabulky"/>
        <w:tblpPr w:leftFromText="141" w:rightFromText="141" w:vertAnchor="text" w:horzAnchor="margin" w:tblpXSpec="center" w:tblpY="251"/>
        <w:tblW w:w="4932" w:type="dxa"/>
        <w:tblCellMar>
          <w:top w:w="28" w:type="dxa"/>
          <w:bottom w:w="28" w:type="dxa"/>
        </w:tblCellMar>
        <w:tblLook w:val="04A0" w:firstRow="1" w:lastRow="0" w:firstColumn="1" w:lastColumn="0" w:noHBand="0" w:noVBand="1"/>
      </w:tblPr>
      <w:tblGrid>
        <w:gridCol w:w="1233"/>
        <w:gridCol w:w="1233"/>
        <w:gridCol w:w="1233"/>
        <w:gridCol w:w="1233"/>
      </w:tblGrid>
      <w:tr w:rsidR="00C51958" w:rsidRPr="00E3241B" w14:paraId="21785A61" w14:textId="77777777" w:rsidTr="00C51958">
        <w:trPr>
          <w:trHeight w:val="19"/>
        </w:trPr>
        <w:tc>
          <w:tcPr>
            <w:tcW w:w="1233" w:type="dxa"/>
            <w:vAlign w:val="center"/>
            <w:hideMark/>
          </w:tcPr>
          <w:p w14:paraId="7057D26E" w14:textId="6279AC73" w:rsidR="00C51958" w:rsidRPr="00FE6957" w:rsidRDefault="00FE6957" w:rsidP="00FE6957">
            <w:pPr>
              <w:jc w:val="center"/>
              <w:rPr>
                <w:rFonts w:eastAsia="Times New Roman" w:cs="Times New Roman"/>
                <w:b/>
                <w:noProof/>
                <w:color w:val="111111"/>
                <w:sz w:val="20"/>
                <w:szCs w:val="20"/>
              </w:rPr>
            </w:pPr>
            <w:r w:rsidRPr="00FE6957">
              <w:rPr>
                <w:rFonts w:eastAsia="Times New Roman" w:cs="Times New Roman"/>
                <w:b/>
                <w:bCs/>
                <w:noProof/>
                <w:color w:val="111111"/>
                <w:sz w:val="20"/>
                <w:szCs w:val="20"/>
              </w:rPr>
              <w:t>Dimension</w:t>
            </w:r>
            <w:r>
              <w:rPr>
                <w:rFonts w:eastAsia="Times New Roman" w:cs="Times New Roman"/>
                <w:b/>
                <w:bCs/>
                <w:noProof/>
                <w:color w:val="111111"/>
                <w:sz w:val="20"/>
                <w:szCs w:val="20"/>
              </w:rPr>
              <w:t>s</w:t>
            </w:r>
            <w:r w:rsidRPr="00FE6957">
              <w:rPr>
                <w:rFonts w:eastAsia="Times New Roman" w:cs="Times New Roman"/>
                <w:b/>
                <w:bCs/>
                <w:noProof/>
                <w:color w:val="111111"/>
                <w:sz w:val="20"/>
                <w:szCs w:val="20"/>
              </w:rPr>
              <w:t xml:space="preserve"> mm</w:t>
            </w:r>
          </w:p>
        </w:tc>
        <w:tc>
          <w:tcPr>
            <w:tcW w:w="1233" w:type="dxa"/>
            <w:vAlign w:val="center"/>
            <w:hideMark/>
          </w:tcPr>
          <w:p w14:paraId="7430CB55" w14:textId="435D9857" w:rsidR="00C51958" w:rsidRPr="00E3241B" w:rsidRDefault="00C51958" w:rsidP="00735F0E">
            <w:pPr>
              <w:jc w:val="center"/>
              <w:rPr>
                <w:rFonts w:eastAsia="Times New Roman" w:cs="Times New Roman"/>
                <w:b/>
                <w:noProof/>
                <w:color w:val="111111"/>
                <w:sz w:val="20"/>
                <w:szCs w:val="20"/>
                <w:lang w:val="en-GB"/>
              </w:rPr>
            </w:pPr>
            <w:r w:rsidRPr="00E3241B">
              <w:rPr>
                <w:rFonts w:eastAsia="Times New Roman" w:cs="Times New Roman"/>
                <w:b/>
                <w:noProof/>
                <w:color w:val="111111"/>
                <w:sz w:val="20"/>
                <w:szCs w:val="20"/>
                <w:lang w:val="en-GB"/>
              </w:rPr>
              <w:t>Biopel Burner 100</w:t>
            </w:r>
          </w:p>
        </w:tc>
        <w:tc>
          <w:tcPr>
            <w:tcW w:w="1233" w:type="dxa"/>
            <w:vAlign w:val="center"/>
          </w:tcPr>
          <w:p w14:paraId="0EF56202" w14:textId="62967B64" w:rsidR="00C51958" w:rsidRPr="00E3241B" w:rsidRDefault="0021233A" w:rsidP="00735F0E">
            <w:pPr>
              <w:jc w:val="center"/>
              <w:rPr>
                <w:rFonts w:eastAsia="Times New Roman" w:cs="Times New Roman"/>
                <w:bCs/>
                <w:noProof/>
                <w:color w:val="111111"/>
                <w:sz w:val="20"/>
                <w:szCs w:val="20"/>
                <w:lang w:val="en-GB"/>
              </w:rPr>
            </w:pPr>
            <w:r w:rsidRPr="00E3241B">
              <w:rPr>
                <w:rFonts w:eastAsia="Times New Roman" w:cs="Times New Roman"/>
                <w:b/>
                <w:noProof/>
                <w:color w:val="111111"/>
                <w:sz w:val="20"/>
                <w:szCs w:val="20"/>
                <w:lang w:val="en-GB"/>
              </w:rPr>
              <w:t>Biopel Burner 150</w:t>
            </w:r>
          </w:p>
        </w:tc>
        <w:tc>
          <w:tcPr>
            <w:tcW w:w="1233" w:type="dxa"/>
            <w:vAlign w:val="center"/>
          </w:tcPr>
          <w:p w14:paraId="76BDB061" w14:textId="5F702BAF" w:rsidR="00C51958" w:rsidRPr="00E3241B" w:rsidRDefault="0021233A" w:rsidP="00735F0E">
            <w:pPr>
              <w:jc w:val="center"/>
              <w:rPr>
                <w:rFonts w:eastAsia="Times New Roman" w:cs="Times New Roman"/>
                <w:bCs/>
                <w:noProof/>
                <w:color w:val="111111"/>
                <w:sz w:val="20"/>
                <w:szCs w:val="20"/>
                <w:lang w:val="en-GB"/>
              </w:rPr>
            </w:pPr>
            <w:r w:rsidRPr="00E3241B">
              <w:rPr>
                <w:rFonts w:eastAsia="Times New Roman" w:cs="Times New Roman"/>
                <w:b/>
                <w:noProof/>
                <w:color w:val="111111"/>
                <w:sz w:val="20"/>
                <w:szCs w:val="20"/>
                <w:lang w:val="en-GB"/>
              </w:rPr>
              <w:t>Biopel Burner 200</w:t>
            </w:r>
          </w:p>
        </w:tc>
      </w:tr>
      <w:tr w:rsidR="00C51958" w:rsidRPr="00E3241B" w14:paraId="48BF9B94" w14:textId="77777777" w:rsidTr="00C51958">
        <w:trPr>
          <w:trHeight w:val="19"/>
        </w:trPr>
        <w:tc>
          <w:tcPr>
            <w:tcW w:w="1233" w:type="dxa"/>
            <w:noWrap/>
            <w:vAlign w:val="center"/>
            <w:hideMark/>
          </w:tcPr>
          <w:p w14:paraId="212FF828" w14:textId="77777777" w:rsidR="00C51958" w:rsidRPr="00E3241B" w:rsidRDefault="00C51958"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A</w:t>
            </w:r>
          </w:p>
        </w:tc>
        <w:tc>
          <w:tcPr>
            <w:tcW w:w="1233" w:type="dxa"/>
            <w:noWrap/>
            <w:vAlign w:val="center"/>
            <w:hideMark/>
          </w:tcPr>
          <w:p w14:paraId="484FE3DB" w14:textId="5E559055" w:rsidR="00C51958" w:rsidRPr="00E3241B" w:rsidRDefault="00982BDF"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248</w:t>
            </w:r>
          </w:p>
        </w:tc>
        <w:tc>
          <w:tcPr>
            <w:tcW w:w="1233" w:type="dxa"/>
            <w:noWrap/>
            <w:vAlign w:val="center"/>
          </w:tcPr>
          <w:p w14:paraId="3BE533C8" w14:textId="30B3C604"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339</w:t>
            </w:r>
          </w:p>
        </w:tc>
        <w:tc>
          <w:tcPr>
            <w:tcW w:w="1233" w:type="dxa"/>
            <w:vAlign w:val="center"/>
          </w:tcPr>
          <w:p w14:paraId="630056B9" w14:textId="21CE56CA"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339</w:t>
            </w:r>
          </w:p>
        </w:tc>
      </w:tr>
      <w:tr w:rsidR="00C51958" w:rsidRPr="00E3241B" w14:paraId="15588712" w14:textId="77777777" w:rsidTr="00C51958">
        <w:trPr>
          <w:trHeight w:val="19"/>
        </w:trPr>
        <w:tc>
          <w:tcPr>
            <w:tcW w:w="1233" w:type="dxa"/>
            <w:noWrap/>
            <w:vAlign w:val="center"/>
            <w:hideMark/>
          </w:tcPr>
          <w:p w14:paraId="79C057BA" w14:textId="77777777" w:rsidR="00C51958" w:rsidRPr="00E3241B" w:rsidRDefault="00C51958"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B</w:t>
            </w:r>
          </w:p>
        </w:tc>
        <w:tc>
          <w:tcPr>
            <w:tcW w:w="1233" w:type="dxa"/>
            <w:vAlign w:val="center"/>
            <w:hideMark/>
          </w:tcPr>
          <w:p w14:paraId="62F2680A" w14:textId="3B8A0622" w:rsidR="00C51958" w:rsidRPr="00E3241B" w:rsidRDefault="00982BDF"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211</w:t>
            </w:r>
          </w:p>
        </w:tc>
        <w:tc>
          <w:tcPr>
            <w:tcW w:w="1233" w:type="dxa"/>
            <w:vAlign w:val="center"/>
          </w:tcPr>
          <w:p w14:paraId="088E3003" w14:textId="2C61A1B8"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224</w:t>
            </w:r>
          </w:p>
        </w:tc>
        <w:tc>
          <w:tcPr>
            <w:tcW w:w="1233" w:type="dxa"/>
            <w:vAlign w:val="center"/>
          </w:tcPr>
          <w:p w14:paraId="51D4978A" w14:textId="6D0E0BC5"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224</w:t>
            </w:r>
          </w:p>
        </w:tc>
      </w:tr>
      <w:tr w:rsidR="00C51958" w:rsidRPr="00E3241B" w14:paraId="3671C19D" w14:textId="77777777" w:rsidTr="00C51958">
        <w:trPr>
          <w:trHeight w:val="19"/>
        </w:trPr>
        <w:tc>
          <w:tcPr>
            <w:tcW w:w="1233" w:type="dxa"/>
            <w:noWrap/>
            <w:vAlign w:val="center"/>
            <w:hideMark/>
          </w:tcPr>
          <w:p w14:paraId="004281E1" w14:textId="77777777" w:rsidR="00C51958" w:rsidRPr="00E3241B" w:rsidRDefault="00C51958"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C</w:t>
            </w:r>
          </w:p>
        </w:tc>
        <w:tc>
          <w:tcPr>
            <w:tcW w:w="1233" w:type="dxa"/>
            <w:noWrap/>
            <w:vAlign w:val="center"/>
            <w:hideMark/>
          </w:tcPr>
          <w:p w14:paraId="127D3B08" w14:textId="7263F80A" w:rsidR="00C51958" w:rsidRPr="00E3241B" w:rsidRDefault="00982BDF"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373</w:t>
            </w:r>
          </w:p>
        </w:tc>
        <w:tc>
          <w:tcPr>
            <w:tcW w:w="1233" w:type="dxa"/>
            <w:vAlign w:val="center"/>
          </w:tcPr>
          <w:p w14:paraId="694E4E6A" w14:textId="106F5728"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527</w:t>
            </w:r>
          </w:p>
        </w:tc>
        <w:tc>
          <w:tcPr>
            <w:tcW w:w="1233" w:type="dxa"/>
            <w:vAlign w:val="center"/>
          </w:tcPr>
          <w:p w14:paraId="7C231CAA" w14:textId="0245B544"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527</w:t>
            </w:r>
          </w:p>
        </w:tc>
      </w:tr>
      <w:tr w:rsidR="00C51958" w:rsidRPr="00E3241B" w14:paraId="6E7D49DA" w14:textId="77777777" w:rsidTr="00C51958">
        <w:trPr>
          <w:trHeight w:val="19"/>
        </w:trPr>
        <w:tc>
          <w:tcPr>
            <w:tcW w:w="1233" w:type="dxa"/>
            <w:noWrap/>
            <w:vAlign w:val="center"/>
            <w:hideMark/>
          </w:tcPr>
          <w:p w14:paraId="451D7961" w14:textId="77777777" w:rsidR="00C51958" w:rsidRPr="00E3241B" w:rsidRDefault="00C51958"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D</w:t>
            </w:r>
          </w:p>
        </w:tc>
        <w:tc>
          <w:tcPr>
            <w:tcW w:w="1233" w:type="dxa"/>
            <w:noWrap/>
            <w:vAlign w:val="center"/>
            <w:hideMark/>
          </w:tcPr>
          <w:p w14:paraId="16C653CF" w14:textId="36C80823" w:rsidR="00C51958" w:rsidRPr="00E3241B" w:rsidRDefault="00982BDF"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649</w:t>
            </w:r>
          </w:p>
        </w:tc>
        <w:tc>
          <w:tcPr>
            <w:tcW w:w="1233" w:type="dxa"/>
            <w:vAlign w:val="center"/>
          </w:tcPr>
          <w:p w14:paraId="5189F04F" w14:textId="4422BD37" w:rsidR="00C51958" w:rsidRPr="00E3241B" w:rsidRDefault="00544242" w:rsidP="00544242">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845</w:t>
            </w:r>
          </w:p>
        </w:tc>
        <w:tc>
          <w:tcPr>
            <w:tcW w:w="1233" w:type="dxa"/>
            <w:vAlign w:val="center"/>
          </w:tcPr>
          <w:p w14:paraId="33D4E4CF" w14:textId="489AA344" w:rsidR="00C51958" w:rsidRPr="00E3241B" w:rsidRDefault="00544242" w:rsidP="00544242">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845</w:t>
            </w:r>
          </w:p>
        </w:tc>
      </w:tr>
      <w:tr w:rsidR="00C51958" w:rsidRPr="00E3241B" w14:paraId="25F035DA" w14:textId="77777777" w:rsidTr="00C51958">
        <w:trPr>
          <w:trHeight w:val="19"/>
        </w:trPr>
        <w:tc>
          <w:tcPr>
            <w:tcW w:w="1233" w:type="dxa"/>
            <w:noWrap/>
            <w:vAlign w:val="center"/>
            <w:hideMark/>
          </w:tcPr>
          <w:p w14:paraId="57871978" w14:textId="77777777" w:rsidR="00C51958" w:rsidRPr="00E3241B" w:rsidRDefault="00C51958"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E</w:t>
            </w:r>
          </w:p>
        </w:tc>
        <w:tc>
          <w:tcPr>
            <w:tcW w:w="1233" w:type="dxa"/>
            <w:noWrap/>
            <w:vAlign w:val="center"/>
            <w:hideMark/>
          </w:tcPr>
          <w:p w14:paraId="74E8F25F" w14:textId="60F56B1C" w:rsidR="00C51958" w:rsidRPr="00E3241B" w:rsidRDefault="00982BDF"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477</w:t>
            </w:r>
          </w:p>
        </w:tc>
        <w:tc>
          <w:tcPr>
            <w:tcW w:w="1233" w:type="dxa"/>
            <w:noWrap/>
            <w:vAlign w:val="center"/>
          </w:tcPr>
          <w:p w14:paraId="27A7284A" w14:textId="5B8C3A89"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477</w:t>
            </w:r>
          </w:p>
        </w:tc>
        <w:tc>
          <w:tcPr>
            <w:tcW w:w="1233" w:type="dxa"/>
            <w:vAlign w:val="center"/>
          </w:tcPr>
          <w:p w14:paraId="52C16970" w14:textId="112D9B6A"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477</w:t>
            </w:r>
          </w:p>
        </w:tc>
      </w:tr>
      <w:tr w:rsidR="00C51958" w:rsidRPr="00E3241B" w14:paraId="26F498C9" w14:textId="77777777" w:rsidTr="00C51958">
        <w:trPr>
          <w:trHeight w:val="19"/>
        </w:trPr>
        <w:tc>
          <w:tcPr>
            <w:tcW w:w="1233" w:type="dxa"/>
            <w:noWrap/>
            <w:vAlign w:val="center"/>
            <w:hideMark/>
          </w:tcPr>
          <w:p w14:paraId="0B4EAD76" w14:textId="77777777" w:rsidR="00C51958" w:rsidRPr="00E3241B" w:rsidRDefault="00C51958"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F</w:t>
            </w:r>
          </w:p>
        </w:tc>
        <w:tc>
          <w:tcPr>
            <w:tcW w:w="1233" w:type="dxa"/>
            <w:noWrap/>
            <w:vAlign w:val="center"/>
            <w:hideMark/>
          </w:tcPr>
          <w:p w14:paraId="6461435C" w14:textId="54BBDF5C" w:rsidR="00C51958" w:rsidRPr="00E3241B" w:rsidRDefault="00982BDF"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375</w:t>
            </w:r>
          </w:p>
        </w:tc>
        <w:tc>
          <w:tcPr>
            <w:tcW w:w="1233" w:type="dxa"/>
            <w:vAlign w:val="center"/>
          </w:tcPr>
          <w:p w14:paraId="026202CF" w14:textId="4AB60EED"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453</w:t>
            </w:r>
          </w:p>
        </w:tc>
        <w:tc>
          <w:tcPr>
            <w:tcW w:w="1233" w:type="dxa"/>
            <w:vAlign w:val="center"/>
          </w:tcPr>
          <w:p w14:paraId="05125F46" w14:textId="31800869"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453</w:t>
            </w:r>
          </w:p>
        </w:tc>
      </w:tr>
      <w:tr w:rsidR="00C51958" w:rsidRPr="00E3241B" w14:paraId="581BCB1A" w14:textId="77777777" w:rsidTr="00C51958">
        <w:trPr>
          <w:trHeight w:val="19"/>
        </w:trPr>
        <w:tc>
          <w:tcPr>
            <w:tcW w:w="1233" w:type="dxa"/>
            <w:noWrap/>
            <w:vAlign w:val="center"/>
            <w:hideMark/>
          </w:tcPr>
          <w:p w14:paraId="10962F97" w14:textId="77777777" w:rsidR="00C51958" w:rsidRPr="00E3241B" w:rsidRDefault="00C51958"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G</w:t>
            </w:r>
          </w:p>
        </w:tc>
        <w:tc>
          <w:tcPr>
            <w:tcW w:w="1233" w:type="dxa"/>
            <w:noWrap/>
            <w:vAlign w:val="center"/>
            <w:hideMark/>
          </w:tcPr>
          <w:p w14:paraId="6CAC5BCA" w14:textId="052A332F" w:rsidR="00C51958" w:rsidRPr="00E3241B" w:rsidRDefault="005A3573"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314</w:t>
            </w:r>
          </w:p>
        </w:tc>
        <w:tc>
          <w:tcPr>
            <w:tcW w:w="1233" w:type="dxa"/>
            <w:vAlign w:val="center"/>
          </w:tcPr>
          <w:p w14:paraId="2B4A4D78" w14:textId="5FCC1087"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298</w:t>
            </w:r>
          </w:p>
        </w:tc>
        <w:tc>
          <w:tcPr>
            <w:tcW w:w="1233" w:type="dxa"/>
            <w:vAlign w:val="center"/>
          </w:tcPr>
          <w:p w14:paraId="5C8ABC73" w14:textId="02A58747"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298</w:t>
            </w:r>
          </w:p>
        </w:tc>
      </w:tr>
      <w:tr w:rsidR="00C51958" w:rsidRPr="00E3241B" w14:paraId="3E49E1E4" w14:textId="77777777" w:rsidTr="00C51958">
        <w:trPr>
          <w:trHeight w:val="19"/>
        </w:trPr>
        <w:tc>
          <w:tcPr>
            <w:tcW w:w="1233" w:type="dxa"/>
            <w:noWrap/>
            <w:vAlign w:val="center"/>
            <w:hideMark/>
          </w:tcPr>
          <w:p w14:paraId="3D4B97C3" w14:textId="77777777" w:rsidR="00C51958" w:rsidRPr="00E3241B" w:rsidRDefault="00C51958"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H</w:t>
            </w:r>
          </w:p>
        </w:tc>
        <w:tc>
          <w:tcPr>
            <w:tcW w:w="1233" w:type="dxa"/>
            <w:noWrap/>
            <w:vAlign w:val="center"/>
            <w:hideMark/>
          </w:tcPr>
          <w:p w14:paraId="1809DC39" w14:textId="7285DF89" w:rsidR="00C51958" w:rsidRPr="00E3241B" w:rsidRDefault="00982BDF"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325</w:t>
            </w:r>
          </w:p>
        </w:tc>
        <w:tc>
          <w:tcPr>
            <w:tcW w:w="1233" w:type="dxa"/>
            <w:noWrap/>
            <w:vAlign w:val="center"/>
          </w:tcPr>
          <w:p w14:paraId="4D523C04" w14:textId="566F96B0"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412</w:t>
            </w:r>
          </w:p>
        </w:tc>
        <w:tc>
          <w:tcPr>
            <w:tcW w:w="1233" w:type="dxa"/>
            <w:vAlign w:val="center"/>
          </w:tcPr>
          <w:p w14:paraId="66D53FF7" w14:textId="52336983"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412</w:t>
            </w:r>
          </w:p>
        </w:tc>
      </w:tr>
      <w:tr w:rsidR="00C51958" w:rsidRPr="00E3241B" w14:paraId="75CAFC8B" w14:textId="77777777" w:rsidTr="00C51958">
        <w:trPr>
          <w:trHeight w:val="19"/>
        </w:trPr>
        <w:tc>
          <w:tcPr>
            <w:tcW w:w="1233" w:type="dxa"/>
            <w:noWrap/>
            <w:vAlign w:val="center"/>
            <w:hideMark/>
          </w:tcPr>
          <w:p w14:paraId="336BBA40" w14:textId="77777777" w:rsidR="00C51958" w:rsidRPr="00E3241B" w:rsidRDefault="00C51958"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I</w:t>
            </w:r>
          </w:p>
        </w:tc>
        <w:tc>
          <w:tcPr>
            <w:tcW w:w="1233" w:type="dxa"/>
            <w:noWrap/>
            <w:vAlign w:val="center"/>
            <w:hideMark/>
          </w:tcPr>
          <w:p w14:paraId="46D4FB99" w14:textId="7DED14F1" w:rsidR="00C51958" w:rsidRPr="00E3241B" w:rsidRDefault="00982BDF"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155</w:t>
            </w:r>
          </w:p>
        </w:tc>
        <w:tc>
          <w:tcPr>
            <w:tcW w:w="1233" w:type="dxa"/>
            <w:noWrap/>
            <w:vAlign w:val="center"/>
          </w:tcPr>
          <w:p w14:paraId="73C4E7F5" w14:textId="231B5DFC"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147</w:t>
            </w:r>
            <w:r w:rsidR="00452973">
              <w:rPr>
                <w:rFonts w:eastAsia="Times New Roman" w:cs="Times New Roman"/>
                <w:bCs/>
                <w:noProof/>
                <w:color w:val="111111"/>
                <w:sz w:val="20"/>
                <w:szCs w:val="20"/>
                <w:lang w:val="en-GB"/>
              </w:rPr>
              <w:t>.</w:t>
            </w:r>
            <w:r w:rsidRPr="00E3241B">
              <w:rPr>
                <w:rFonts w:eastAsia="Times New Roman" w:cs="Times New Roman"/>
                <w:bCs/>
                <w:noProof/>
                <w:color w:val="111111"/>
                <w:sz w:val="20"/>
                <w:szCs w:val="20"/>
                <w:lang w:val="en-GB"/>
              </w:rPr>
              <w:t>5</w:t>
            </w:r>
          </w:p>
        </w:tc>
        <w:tc>
          <w:tcPr>
            <w:tcW w:w="1233" w:type="dxa"/>
            <w:vAlign w:val="center"/>
          </w:tcPr>
          <w:p w14:paraId="640397DD" w14:textId="0236BB65"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147</w:t>
            </w:r>
            <w:r w:rsidR="00452973">
              <w:rPr>
                <w:rFonts w:eastAsia="Times New Roman" w:cs="Times New Roman"/>
                <w:bCs/>
                <w:noProof/>
                <w:color w:val="111111"/>
                <w:sz w:val="20"/>
                <w:szCs w:val="20"/>
                <w:lang w:val="en-GB"/>
              </w:rPr>
              <w:t>.</w:t>
            </w:r>
            <w:r w:rsidRPr="00E3241B">
              <w:rPr>
                <w:rFonts w:eastAsia="Times New Roman" w:cs="Times New Roman"/>
                <w:bCs/>
                <w:noProof/>
                <w:color w:val="111111"/>
                <w:sz w:val="20"/>
                <w:szCs w:val="20"/>
                <w:lang w:val="en-GB"/>
              </w:rPr>
              <w:t>5</w:t>
            </w:r>
          </w:p>
        </w:tc>
      </w:tr>
      <w:tr w:rsidR="00C51958" w:rsidRPr="00E3241B" w14:paraId="1A8B7905" w14:textId="77777777" w:rsidTr="00C51958">
        <w:trPr>
          <w:trHeight w:val="19"/>
        </w:trPr>
        <w:tc>
          <w:tcPr>
            <w:tcW w:w="1233" w:type="dxa"/>
            <w:noWrap/>
            <w:vAlign w:val="center"/>
            <w:hideMark/>
          </w:tcPr>
          <w:p w14:paraId="07474641" w14:textId="77777777" w:rsidR="00C51958" w:rsidRPr="00E3241B" w:rsidRDefault="00C51958"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J</w:t>
            </w:r>
          </w:p>
        </w:tc>
        <w:tc>
          <w:tcPr>
            <w:tcW w:w="1233" w:type="dxa"/>
            <w:noWrap/>
            <w:vAlign w:val="center"/>
            <w:hideMark/>
          </w:tcPr>
          <w:p w14:paraId="545ED280" w14:textId="7DECD4D4" w:rsidR="00C51958" w:rsidRPr="00E3241B" w:rsidRDefault="00982BDF"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158</w:t>
            </w:r>
          </w:p>
        </w:tc>
        <w:tc>
          <w:tcPr>
            <w:tcW w:w="1233" w:type="dxa"/>
            <w:noWrap/>
            <w:vAlign w:val="center"/>
          </w:tcPr>
          <w:p w14:paraId="54BE5CC1" w14:textId="250ECB5E"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150</w:t>
            </w:r>
            <w:r w:rsidR="00452973">
              <w:rPr>
                <w:rFonts w:eastAsia="Times New Roman" w:cs="Times New Roman"/>
                <w:bCs/>
                <w:noProof/>
                <w:color w:val="111111"/>
                <w:sz w:val="20"/>
                <w:szCs w:val="20"/>
                <w:lang w:val="en-GB"/>
              </w:rPr>
              <w:t>.</w:t>
            </w:r>
            <w:r w:rsidRPr="00E3241B">
              <w:rPr>
                <w:rFonts w:eastAsia="Times New Roman" w:cs="Times New Roman"/>
                <w:bCs/>
                <w:noProof/>
                <w:color w:val="111111"/>
                <w:sz w:val="20"/>
                <w:szCs w:val="20"/>
                <w:lang w:val="en-GB"/>
              </w:rPr>
              <w:t>5</w:t>
            </w:r>
          </w:p>
        </w:tc>
        <w:tc>
          <w:tcPr>
            <w:tcW w:w="1233" w:type="dxa"/>
            <w:vAlign w:val="center"/>
          </w:tcPr>
          <w:p w14:paraId="25F9334E" w14:textId="40383194"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150</w:t>
            </w:r>
            <w:r w:rsidR="00452973">
              <w:rPr>
                <w:rFonts w:eastAsia="Times New Roman" w:cs="Times New Roman"/>
                <w:bCs/>
                <w:noProof/>
                <w:color w:val="111111"/>
                <w:sz w:val="20"/>
                <w:szCs w:val="20"/>
                <w:lang w:val="en-GB"/>
              </w:rPr>
              <w:t>.</w:t>
            </w:r>
            <w:r w:rsidRPr="00E3241B">
              <w:rPr>
                <w:rFonts w:eastAsia="Times New Roman" w:cs="Times New Roman"/>
                <w:bCs/>
                <w:noProof/>
                <w:color w:val="111111"/>
                <w:sz w:val="20"/>
                <w:szCs w:val="20"/>
                <w:lang w:val="en-GB"/>
              </w:rPr>
              <w:t>5</w:t>
            </w:r>
          </w:p>
        </w:tc>
      </w:tr>
      <w:tr w:rsidR="00C51958" w:rsidRPr="00E3241B" w14:paraId="50BFA606" w14:textId="77777777" w:rsidTr="00C51958">
        <w:trPr>
          <w:trHeight w:val="19"/>
        </w:trPr>
        <w:tc>
          <w:tcPr>
            <w:tcW w:w="1233" w:type="dxa"/>
            <w:noWrap/>
            <w:vAlign w:val="center"/>
            <w:hideMark/>
          </w:tcPr>
          <w:p w14:paraId="73AE678A" w14:textId="77777777" w:rsidR="00C51958" w:rsidRPr="00E3241B" w:rsidRDefault="00C51958"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K</w:t>
            </w:r>
          </w:p>
        </w:tc>
        <w:tc>
          <w:tcPr>
            <w:tcW w:w="1233" w:type="dxa"/>
            <w:noWrap/>
            <w:vAlign w:val="center"/>
            <w:hideMark/>
          </w:tcPr>
          <w:p w14:paraId="04C71837" w14:textId="39E105FA" w:rsidR="00C51958" w:rsidRPr="00E3241B" w:rsidRDefault="00982BDF"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50</w:t>
            </w:r>
          </w:p>
        </w:tc>
        <w:tc>
          <w:tcPr>
            <w:tcW w:w="1233" w:type="dxa"/>
            <w:vAlign w:val="center"/>
          </w:tcPr>
          <w:p w14:paraId="64F8ABDA" w14:textId="65A71616"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37</w:t>
            </w:r>
          </w:p>
        </w:tc>
        <w:tc>
          <w:tcPr>
            <w:tcW w:w="1233" w:type="dxa"/>
            <w:vAlign w:val="center"/>
          </w:tcPr>
          <w:p w14:paraId="32E5BB0A" w14:textId="6CB12022" w:rsidR="00C51958" w:rsidRPr="00E3241B" w:rsidRDefault="00544242" w:rsidP="00735F0E">
            <w:pPr>
              <w:jc w:val="center"/>
              <w:rPr>
                <w:rFonts w:eastAsia="Times New Roman" w:cs="Times New Roman"/>
                <w:bCs/>
                <w:noProof/>
                <w:color w:val="111111"/>
                <w:sz w:val="20"/>
                <w:szCs w:val="20"/>
                <w:lang w:val="en-GB"/>
              </w:rPr>
            </w:pPr>
            <w:r w:rsidRPr="00E3241B">
              <w:rPr>
                <w:rFonts w:eastAsia="Times New Roman" w:cs="Times New Roman"/>
                <w:bCs/>
                <w:noProof/>
                <w:color w:val="111111"/>
                <w:sz w:val="20"/>
                <w:szCs w:val="20"/>
                <w:lang w:val="en-GB"/>
              </w:rPr>
              <w:t>37</w:t>
            </w:r>
          </w:p>
        </w:tc>
      </w:tr>
    </w:tbl>
    <w:p w14:paraId="63511F53" w14:textId="77777777" w:rsidR="009D4893" w:rsidRPr="00E3241B" w:rsidRDefault="009D4893" w:rsidP="00CC24A4">
      <w:pPr>
        <w:rPr>
          <w:lang w:val="en-GB"/>
        </w:rPr>
      </w:pPr>
    </w:p>
    <w:p w14:paraId="3A2BA99D" w14:textId="77777777" w:rsidR="009D4893" w:rsidRPr="00E3241B" w:rsidRDefault="009D4893" w:rsidP="00CC24A4">
      <w:pPr>
        <w:rPr>
          <w:lang w:val="en-GB"/>
        </w:rPr>
      </w:pPr>
    </w:p>
    <w:p w14:paraId="3816CC8B" w14:textId="31CCF8F8" w:rsidR="00C642A1" w:rsidRPr="00E3241B" w:rsidRDefault="0055435B" w:rsidP="00CC24A4">
      <w:pPr>
        <w:rPr>
          <w:lang w:val="en-GB"/>
        </w:rPr>
      </w:pPr>
      <w:r w:rsidRPr="00E3241B">
        <w:rPr>
          <w:lang w:val="en-GB"/>
        </w:rPr>
        <w:tab/>
      </w:r>
    </w:p>
    <w:p w14:paraId="5DB1C889" w14:textId="77777777" w:rsidR="009D4893" w:rsidRPr="00E3241B" w:rsidRDefault="009D4893" w:rsidP="00CC24A4">
      <w:pPr>
        <w:rPr>
          <w:lang w:val="en-GB"/>
        </w:rPr>
      </w:pPr>
    </w:p>
    <w:p w14:paraId="08671A06" w14:textId="77777777" w:rsidR="00A10077" w:rsidRPr="00E3241B" w:rsidRDefault="00A10077" w:rsidP="00CC24A4">
      <w:pPr>
        <w:rPr>
          <w:lang w:val="en-GB"/>
        </w:rPr>
      </w:pPr>
    </w:p>
    <w:p w14:paraId="765DFB05" w14:textId="77777777" w:rsidR="00A10077" w:rsidRPr="00E3241B" w:rsidRDefault="00A10077" w:rsidP="00CC24A4">
      <w:pPr>
        <w:rPr>
          <w:lang w:val="en-GB"/>
        </w:rPr>
      </w:pPr>
    </w:p>
    <w:p w14:paraId="0E73DA6B" w14:textId="77777777" w:rsidR="00A10077" w:rsidRPr="00E3241B" w:rsidRDefault="00A10077" w:rsidP="00CC24A4">
      <w:pPr>
        <w:rPr>
          <w:lang w:val="en-GB"/>
        </w:rPr>
      </w:pPr>
    </w:p>
    <w:p w14:paraId="0D8EE80E" w14:textId="77777777" w:rsidR="00A10077" w:rsidRPr="00E3241B" w:rsidRDefault="00A10077" w:rsidP="00CC24A4">
      <w:pPr>
        <w:rPr>
          <w:lang w:val="en-GB"/>
        </w:rPr>
      </w:pPr>
    </w:p>
    <w:p w14:paraId="3E6928DE" w14:textId="77777777" w:rsidR="00735F0E" w:rsidRPr="00E3241B" w:rsidRDefault="00735F0E" w:rsidP="00CC24A4">
      <w:pPr>
        <w:rPr>
          <w:lang w:val="en-GB"/>
        </w:rPr>
      </w:pPr>
    </w:p>
    <w:p w14:paraId="6351A6EF" w14:textId="77777777" w:rsidR="00A10077" w:rsidRPr="00E3241B" w:rsidRDefault="00A10077" w:rsidP="00CC24A4">
      <w:pPr>
        <w:rPr>
          <w:lang w:val="en-GB"/>
        </w:rPr>
      </w:pPr>
    </w:p>
    <w:p w14:paraId="4E7E1A4E" w14:textId="05C22957" w:rsidR="00CC24A4" w:rsidRPr="001C389C" w:rsidRDefault="00CC24A4" w:rsidP="00452973">
      <w:pPr>
        <w:pStyle w:val="Nadpis2"/>
        <w:numPr>
          <w:ilvl w:val="1"/>
          <w:numId w:val="1"/>
        </w:numPr>
        <w:rPr>
          <w:lang w:val="en-GB"/>
        </w:rPr>
      </w:pPr>
      <w:r w:rsidRPr="00E3241B">
        <w:rPr>
          <w:lang w:val="en-GB"/>
        </w:rPr>
        <w:t xml:space="preserve"> </w:t>
      </w:r>
      <w:bookmarkStart w:id="7" w:name="_Toc175795654"/>
      <w:r w:rsidR="00452973" w:rsidRPr="001C389C">
        <w:rPr>
          <w:lang w:val="en-GB"/>
        </w:rPr>
        <w:t>Hopper</w:t>
      </w:r>
      <w:bookmarkEnd w:id="7"/>
    </w:p>
    <w:p w14:paraId="56C4095C" w14:textId="56F9292C" w:rsidR="009D7CF7" w:rsidRPr="001C389C" w:rsidRDefault="001C389C" w:rsidP="001C389C">
      <w:pPr>
        <w:ind w:left="360"/>
        <w:jc w:val="both"/>
        <w:rPr>
          <w:sz w:val="20"/>
          <w:szCs w:val="20"/>
        </w:rPr>
      </w:pPr>
      <w:r w:rsidRPr="001C389C">
        <w:rPr>
          <w:sz w:val="20"/>
          <w:szCs w:val="20"/>
          <w:lang w:val="en-GB"/>
        </w:rPr>
        <w:t>Hoppers are divided according to their dimensions. Hoppers and boilers can be freely combined with each other. In the manual and in the boiler control unit you can find two names, namely Hopper or Pellet hopper</w:t>
      </w:r>
      <w:r w:rsidR="00AC4648" w:rsidRPr="00E3241B">
        <w:rPr>
          <w:sz w:val="20"/>
          <w:szCs w:val="20"/>
          <w:lang w:val="en-GB"/>
        </w:rPr>
        <w:t xml:space="preserve">. </w:t>
      </w:r>
    </w:p>
    <w:tbl>
      <w:tblPr>
        <w:tblStyle w:val="Mkatabulky"/>
        <w:tblW w:w="8263" w:type="dxa"/>
        <w:jc w:val="center"/>
        <w:tblCellMar>
          <w:top w:w="28" w:type="dxa"/>
          <w:bottom w:w="28" w:type="dxa"/>
        </w:tblCellMar>
        <w:tblLook w:val="04A0" w:firstRow="1" w:lastRow="0" w:firstColumn="1" w:lastColumn="0" w:noHBand="0" w:noVBand="1"/>
      </w:tblPr>
      <w:tblGrid>
        <w:gridCol w:w="1734"/>
        <w:gridCol w:w="835"/>
        <w:gridCol w:w="943"/>
        <w:gridCol w:w="943"/>
        <w:gridCol w:w="12"/>
        <w:gridCol w:w="949"/>
        <w:gridCol w:w="949"/>
        <w:gridCol w:w="949"/>
        <w:gridCol w:w="949"/>
      </w:tblGrid>
      <w:tr w:rsidR="003D6688" w:rsidRPr="00E3241B" w14:paraId="0D56C253" w14:textId="6FAD4478" w:rsidTr="001E5F5C">
        <w:trPr>
          <w:trHeight w:val="28"/>
          <w:jc w:val="center"/>
        </w:trPr>
        <w:tc>
          <w:tcPr>
            <w:tcW w:w="1734" w:type="dxa"/>
            <w:vAlign w:val="center"/>
            <w:hideMark/>
          </w:tcPr>
          <w:p w14:paraId="39A80542" w14:textId="70E474E1" w:rsidR="003D6688" w:rsidRPr="00E3241B" w:rsidRDefault="001C389C" w:rsidP="001E5F5C">
            <w:pPr>
              <w:rPr>
                <w:rFonts w:eastAsia="Times New Roman" w:cs="Times New Roman"/>
                <w:b/>
                <w:noProof/>
                <w:color w:val="111111"/>
                <w:sz w:val="20"/>
                <w:szCs w:val="20"/>
                <w:lang w:val="en-GB"/>
              </w:rPr>
            </w:pPr>
            <w:r>
              <w:rPr>
                <w:rFonts w:eastAsia="Times New Roman" w:cs="Times New Roman"/>
                <w:b/>
                <w:noProof/>
                <w:color w:val="111111"/>
                <w:sz w:val="20"/>
                <w:szCs w:val="20"/>
                <w:lang w:val="en-GB"/>
              </w:rPr>
              <w:t>Type of hopper</w:t>
            </w:r>
          </w:p>
        </w:tc>
        <w:tc>
          <w:tcPr>
            <w:tcW w:w="835" w:type="dxa"/>
            <w:vAlign w:val="center"/>
            <w:hideMark/>
          </w:tcPr>
          <w:p w14:paraId="7DDE91F6"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cm</w:t>
            </w:r>
          </w:p>
        </w:tc>
        <w:tc>
          <w:tcPr>
            <w:tcW w:w="943" w:type="dxa"/>
            <w:vAlign w:val="center"/>
            <w:hideMark/>
          </w:tcPr>
          <w:p w14:paraId="337F5B61" w14:textId="7CB4B4A0" w:rsidR="003D6688" w:rsidRPr="00E3241B" w:rsidRDefault="001C389C" w:rsidP="005369F1">
            <w:pPr>
              <w:jc w:val="center"/>
              <w:rPr>
                <w:rFonts w:eastAsia="Times New Roman" w:cs="Times New Roman"/>
                <w:b/>
                <w:noProof/>
                <w:color w:val="111111"/>
                <w:sz w:val="20"/>
                <w:szCs w:val="20"/>
                <w:lang w:val="en-GB"/>
              </w:rPr>
            </w:pPr>
            <w:r>
              <w:rPr>
                <w:rFonts w:eastAsia="Times New Roman" w:cs="Times New Roman"/>
                <w:b/>
                <w:noProof/>
                <w:color w:val="111111"/>
                <w:sz w:val="20"/>
                <w:szCs w:val="20"/>
                <w:lang w:val="en-GB"/>
              </w:rPr>
              <w:t>External</w:t>
            </w:r>
            <w:r w:rsidR="003D6688" w:rsidRPr="00E3241B">
              <w:rPr>
                <w:rFonts w:eastAsia="Times New Roman" w:cs="Times New Roman"/>
                <w:b/>
                <w:noProof/>
                <w:color w:val="111111"/>
                <w:sz w:val="20"/>
                <w:szCs w:val="20"/>
                <w:lang w:val="en-GB"/>
              </w:rPr>
              <w:t xml:space="preserve"> 80x80</w:t>
            </w:r>
          </w:p>
        </w:tc>
        <w:tc>
          <w:tcPr>
            <w:tcW w:w="955" w:type="dxa"/>
            <w:gridSpan w:val="2"/>
            <w:vAlign w:val="center"/>
            <w:hideMark/>
          </w:tcPr>
          <w:p w14:paraId="37E17633" w14:textId="134F144A" w:rsidR="003D6688" w:rsidRPr="00E3241B" w:rsidRDefault="001C389C" w:rsidP="005369F1">
            <w:pPr>
              <w:jc w:val="center"/>
              <w:rPr>
                <w:rFonts w:eastAsia="Times New Roman" w:cs="Times New Roman"/>
                <w:b/>
                <w:noProof/>
                <w:color w:val="111111"/>
                <w:sz w:val="20"/>
                <w:szCs w:val="20"/>
                <w:lang w:val="en-GB"/>
              </w:rPr>
            </w:pPr>
            <w:r>
              <w:rPr>
                <w:rFonts w:eastAsia="Times New Roman" w:cs="Times New Roman"/>
                <w:b/>
                <w:noProof/>
                <w:color w:val="111111"/>
                <w:sz w:val="20"/>
                <w:szCs w:val="20"/>
                <w:lang w:val="en-GB"/>
              </w:rPr>
              <w:t>External</w:t>
            </w:r>
            <w:r w:rsidR="003D6688" w:rsidRPr="00E3241B">
              <w:rPr>
                <w:rFonts w:eastAsia="Times New Roman" w:cs="Times New Roman"/>
                <w:b/>
                <w:noProof/>
                <w:color w:val="111111"/>
                <w:sz w:val="20"/>
                <w:szCs w:val="20"/>
                <w:lang w:val="en-GB"/>
              </w:rPr>
              <w:t xml:space="preserve"> 100x100</w:t>
            </w:r>
          </w:p>
        </w:tc>
        <w:tc>
          <w:tcPr>
            <w:tcW w:w="949" w:type="dxa"/>
            <w:vAlign w:val="center"/>
            <w:hideMark/>
          </w:tcPr>
          <w:p w14:paraId="5F8053D3" w14:textId="3452DBBD" w:rsidR="003D6688" w:rsidRPr="00E3241B" w:rsidRDefault="001C389C" w:rsidP="005369F1">
            <w:pPr>
              <w:jc w:val="center"/>
              <w:rPr>
                <w:rFonts w:eastAsia="Times New Roman" w:cs="Times New Roman"/>
                <w:b/>
                <w:noProof/>
                <w:color w:val="111111"/>
                <w:sz w:val="20"/>
                <w:szCs w:val="20"/>
                <w:lang w:val="en-GB"/>
              </w:rPr>
            </w:pPr>
            <w:r>
              <w:rPr>
                <w:rFonts w:eastAsia="Times New Roman" w:cs="Times New Roman"/>
                <w:b/>
                <w:noProof/>
                <w:color w:val="111111"/>
                <w:sz w:val="20"/>
                <w:szCs w:val="20"/>
                <w:lang w:val="en-GB"/>
              </w:rPr>
              <w:t>External</w:t>
            </w:r>
            <w:r w:rsidR="003D6688" w:rsidRPr="00E3241B">
              <w:rPr>
                <w:rFonts w:eastAsia="Times New Roman" w:cs="Times New Roman"/>
                <w:b/>
                <w:noProof/>
                <w:color w:val="111111"/>
                <w:sz w:val="20"/>
                <w:szCs w:val="20"/>
                <w:lang w:val="en-GB"/>
              </w:rPr>
              <w:t xml:space="preserve"> 1420x80</w:t>
            </w:r>
          </w:p>
        </w:tc>
        <w:tc>
          <w:tcPr>
            <w:tcW w:w="949" w:type="dxa"/>
          </w:tcPr>
          <w:p w14:paraId="1E7A6D77" w14:textId="601ED480" w:rsidR="003D6688" w:rsidRPr="00E3241B" w:rsidRDefault="003D6688" w:rsidP="003D6688">
            <w:pPr>
              <w:jc w:val="center"/>
              <w:rPr>
                <w:rFonts w:eastAsia="Times New Roman" w:cs="Times New Roman"/>
                <w:b/>
                <w:noProof/>
                <w:color w:val="111111"/>
                <w:sz w:val="20"/>
                <w:szCs w:val="20"/>
                <w:lang w:val="en-GB"/>
              </w:rPr>
            </w:pPr>
            <w:r w:rsidRPr="00E3241B">
              <w:rPr>
                <w:rFonts w:eastAsia="Times New Roman" w:cs="Times New Roman"/>
                <w:b/>
                <w:noProof/>
                <w:color w:val="111111"/>
                <w:sz w:val="20"/>
                <w:szCs w:val="20"/>
                <w:lang w:val="en-GB"/>
              </w:rPr>
              <w:t>Exter</w:t>
            </w:r>
            <w:r w:rsidR="001C389C">
              <w:rPr>
                <w:rFonts w:eastAsia="Times New Roman" w:cs="Times New Roman"/>
                <w:b/>
                <w:noProof/>
                <w:color w:val="111111"/>
                <w:sz w:val="20"/>
                <w:szCs w:val="20"/>
                <w:lang w:val="en-GB"/>
              </w:rPr>
              <w:t>nal</w:t>
            </w:r>
            <w:r w:rsidRPr="00E3241B">
              <w:rPr>
                <w:rFonts w:eastAsia="Times New Roman" w:cs="Times New Roman"/>
                <w:b/>
                <w:noProof/>
                <w:color w:val="111111"/>
                <w:sz w:val="20"/>
                <w:szCs w:val="20"/>
                <w:lang w:val="en-GB"/>
              </w:rPr>
              <w:t xml:space="preserve"> 3t</w:t>
            </w:r>
          </w:p>
        </w:tc>
        <w:tc>
          <w:tcPr>
            <w:tcW w:w="949" w:type="dxa"/>
          </w:tcPr>
          <w:p w14:paraId="192211B2" w14:textId="656CAC6F" w:rsidR="003D6688" w:rsidRPr="00E3241B" w:rsidRDefault="003D6688" w:rsidP="005369F1">
            <w:pPr>
              <w:jc w:val="center"/>
              <w:rPr>
                <w:rFonts w:eastAsia="Times New Roman" w:cs="Times New Roman"/>
                <w:b/>
                <w:noProof/>
                <w:color w:val="111111"/>
                <w:sz w:val="20"/>
                <w:szCs w:val="20"/>
                <w:lang w:val="en-GB"/>
              </w:rPr>
            </w:pPr>
            <w:r w:rsidRPr="00E3241B">
              <w:rPr>
                <w:rFonts w:eastAsia="Times New Roman" w:cs="Times New Roman"/>
                <w:b/>
                <w:noProof/>
                <w:color w:val="111111"/>
                <w:sz w:val="20"/>
                <w:szCs w:val="20"/>
                <w:lang w:val="en-GB"/>
              </w:rPr>
              <w:t>Extern</w:t>
            </w:r>
            <w:r w:rsidR="001C389C">
              <w:rPr>
                <w:rFonts w:eastAsia="Times New Roman" w:cs="Times New Roman"/>
                <w:b/>
                <w:noProof/>
                <w:color w:val="111111"/>
                <w:sz w:val="20"/>
                <w:szCs w:val="20"/>
                <w:lang w:val="en-GB"/>
              </w:rPr>
              <w:t>al</w:t>
            </w:r>
            <w:r w:rsidRPr="00E3241B">
              <w:rPr>
                <w:rFonts w:eastAsia="Times New Roman" w:cs="Times New Roman"/>
                <w:b/>
                <w:noProof/>
                <w:color w:val="111111"/>
                <w:sz w:val="20"/>
                <w:szCs w:val="20"/>
                <w:lang w:val="en-GB"/>
              </w:rPr>
              <w:t xml:space="preserve"> 5t</w:t>
            </w:r>
          </w:p>
        </w:tc>
        <w:tc>
          <w:tcPr>
            <w:tcW w:w="949" w:type="dxa"/>
          </w:tcPr>
          <w:p w14:paraId="6528AAB3" w14:textId="03492FFB" w:rsidR="003D6688" w:rsidRPr="00E3241B" w:rsidRDefault="003D6688" w:rsidP="005369F1">
            <w:pPr>
              <w:jc w:val="center"/>
              <w:rPr>
                <w:rFonts w:eastAsia="Times New Roman" w:cs="Times New Roman"/>
                <w:b/>
                <w:noProof/>
                <w:color w:val="111111"/>
                <w:sz w:val="20"/>
                <w:szCs w:val="20"/>
                <w:lang w:val="en-GB"/>
              </w:rPr>
            </w:pPr>
            <w:r w:rsidRPr="00E3241B">
              <w:rPr>
                <w:rFonts w:eastAsia="Times New Roman" w:cs="Times New Roman"/>
                <w:b/>
                <w:noProof/>
                <w:color w:val="111111"/>
                <w:sz w:val="20"/>
                <w:szCs w:val="20"/>
                <w:lang w:val="en-GB"/>
              </w:rPr>
              <w:t>Extern</w:t>
            </w:r>
            <w:r w:rsidR="001C389C">
              <w:rPr>
                <w:rFonts w:eastAsia="Times New Roman" w:cs="Times New Roman"/>
                <w:b/>
                <w:noProof/>
                <w:color w:val="111111"/>
                <w:sz w:val="20"/>
                <w:szCs w:val="20"/>
                <w:lang w:val="en-GB"/>
              </w:rPr>
              <w:t>al</w:t>
            </w:r>
            <w:r w:rsidRPr="00E3241B">
              <w:rPr>
                <w:rFonts w:eastAsia="Times New Roman" w:cs="Times New Roman"/>
                <w:b/>
                <w:noProof/>
                <w:color w:val="111111"/>
                <w:sz w:val="20"/>
                <w:szCs w:val="20"/>
                <w:lang w:val="en-GB"/>
              </w:rPr>
              <w:t xml:space="preserve"> 10t</w:t>
            </w:r>
          </w:p>
        </w:tc>
      </w:tr>
      <w:tr w:rsidR="003D6688" w:rsidRPr="00E3241B" w14:paraId="66414D5D" w14:textId="64297FA6" w:rsidTr="001E5F5C">
        <w:trPr>
          <w:trHeight w:val="435"/>
          <w:jc w:val="center"/>
        </w:trPr>
        <w:tc>
          <w:tcPr>
            <w:tcW w:w="1734" w:type="dxa"/>
            <w:vAlign w:val="center"/>
            <w:hideMark/>
          </w:tcPr>
          <w:p w14:paraId="5469A160" w14:textId="6B5C57F2" w:rsidR="003D6688" w:rsidRPr="00E3241B" w:rsidRDefault="001C389C" w:rsidP="001E5F5C">
            <w:pPr>
              <w:rPr>
                <w:rFonts w:eastAsia="Times New Roman" w:cs="Times New Roman"/>
                <w:noProof/>
                <w:color w:val="111111"/>
                <w:sz w:val="20"/>
                <w:szCs w:val="20"/>
                <w:lang w:val="en-GB"/>
              </w:rPr>
            </w:pPr>
            <w:r w:rsidRPr="001C389C">
              <w:rPr>
                <w:rFonts w:eastAsia="Times New Roman" w:cs="Times New Roman"/>
                <w:noProof/>
                <w:color w:val="111111"/>
                <w:sz w:val="20"/>
                <w:szCs w:val="20"/>
                <w:lang w:val="en-GB"/>
              </w:rPr>
              <w:t>Volume of pellets</w:t>
            </w:r>
          </w:p>
        </w:tc>
        <w:tc>
          <w:tcPr>
            <w:tcW w:w="835" w:type="dxa"/>
            <w:vAlign w:val="center"/>
            <w:hideMark/>
          </w:tcPr>
          <w:p w14:paraId="7360B4B1"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kg</w:t>
            </w:r>
          </w:p>
        </w:tc>
        <w:tc>
          <w:tcPr>
            <w:tcW w:w="943" w:type="dxa"/>
            <w:vAlign w:val="center"/>
            <w:hideMark/>
          </w:tcPr>
          <w:p w14:paraId="1BFDC1F6"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220</w:t>
            </w:r>
          </w:p>
        </w:tc>
        <w:tc>
          <w:tcPr>
            <w:tcW w:w="955" w:type="dxa"/>
            <w:gridSpan w:val="2"/>
            <w:vAlign w:val="center"/>
            <w:hideMark/>
          </w:tcPr>
          <w:p w14:paraId="7106B675"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300</w:t>
            </w:r>
          </w:p>
        </w:tc>
        <w:tc>
          <w:tcPr>
            <w:tcW w:w="949" w:type="dxa"/>
            <w:vAlign w:val="center"/>
            <w:hideMark/>
          </w:tcPr>
          <w:p w14:paraId="29929A45"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350</w:t>
            </w:r>
          </w:p>
        </w:tc>
        <w:tc>
          <w:tcPr>
            <w:tcW w:w="949" w:type="dxa"/>
            <w:vAlign w:val="center"/>
          </w:tcPr>
          <w:p w14:paraId="22583F4C" w14:textId="47E8D440" w:rsidR="003D6688" w:rsidRPr="00E3241B" w:rsidRDefault="001E5F5C" w:rsidP="001E5F5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2500</w:t>
            </w:r>
          </w:p>
        </w:tc>
        <w:tc>
          <w:tcPr>
            <w:tcW w:w="949" w:type="dxa"/>
            <w:vAlign w:val="center"/>
          </w:tcPr>
          <w:p w14:paraId="6689DA98" w14:textId="0A328A7D" w:rsidR="003D6688" w:rsidRPr="00E3241B" w:rsidRDefault="001E5F5C" w:rsidP="001E5F5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4200</w:t>
            </w:r>
          </w:p>
        </w:tc>
        <w:tc>
          <w:tcPr>
            <w:tcW w:w="949" w:type="dxa"/>
            <w:vAlign w:val="center"/>
          </w:tcPr>
          <w:p w14:paraId="2712EF5A" w14:textId="1EA611BD" w:rsidR="003D6688" w:rsidRPr="00E3241B" w:rsidRDefault="001E5F5C" w:rsidP="001E5F5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8700</w:t>
            </w:r>
          </w:p>
        </w:tc>
      </w:tr>
      <w:tr w:rsidR="003D6688" w:rsidRPr="00E3241B" w14:paraId="35FAC207" w14:textId="1C7526B1" w:rsidTr="001E5F5C">
        <w:trPr>
          <w:trHeight w:val="315"/>
          <w:jc w:val="center"/>
        </w:trPr>
        <w:tc>
          <w:tcPr>
            <w:tcW w:w="1734" w:type="dxa"/>
            <w:vAlign w:val="center"/>
            <w:hideMark/>
          </w:tcPr>
          <w:p w14:paraId="7241E46A" w14:textId="0A1FCE79" w:rsidR="003D6688" w:rsidRPr="00E3241B" w:rsidRDefault="001C389C" w:rsidP="001E5F5C">
            <w:pPr>
              <w:rPr>
                <w:rFonts w:eastAsia="Times New Roman" w:cs="Times New Roman"/>
                <w:noProof/>
                <w:color w:val="111111"/>
                <w:sz w:val="20"/>
                <w:szCs w:val="20"/>
                <w:lang w:val="en-GB"/>
              </w:rPr>
            </w:pPr>
            <w:r>
              <w:rPr>
                <w:rFonts w:eastAsia="Times New Roman" w:cs="Times New Roman"/>
                <w:noProof/>
                <w:color w:val="111111"/>
                <w:sz w:val="20"/>
                <w:szCs w:val="20"/>
                <w:lang w:val="en-GB"/>
              </w:rPr>
              <w:t>Weight</w:t>
            </w:r>
          </w:p>
        </w:tc>
        <w:tc>
          <w:tcPr>
            <w:tcW w:w="835" w:type="dxa"/>
            <w:vAlign w:val="center"/>
            <w:hideMark/>
          </w:tcPr>
          <w:p w14:paraId="64E4AB78"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kg</w:t>
            </w:r>
          </w:p>
        </w:tc>
        <w:tc>
          <w:tcPr>
            <w:tcW w:w="943" w:type="dxa"/>
            <w:vAlign w:val="center"/>
            <w:hideMark/>
          </w:tcPr>
          <w:p w14:paraId="33930944"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25</w:t>
            </w:r>
          </w:p>
        </w:tc>
        <w:tc>
          <w:tcPr>
            <w:tcW w:w="943" w:type="dxa"/>
            <w:vAlign w:val="center"/>
            <w:hideMark/>
          </w:tcPr>
          <w:p w14:paraId="2AD7340C"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29</w:t>
            </w:r>
          </w:p>
        </w:tc>
        <w:tc>
          <w:tcPr>
            <w:tcW w:w="961" w:type="dxa"/>
            <w:gridSpan w:val="2"/>
            <w:vAlign w:val="center"/>
            <w:hideMark/>
          </w:tcPr>
          <w:p w14:paraId="1CF468A2"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35</w:t>
            </w:r>
          </w:p>
        </w:tc>
        <w:tc>
          <w:tcPr>
            <w:tcW w:w="949" w:type="dxa"/>
            <w:vAlign w:val="center"/>
          </w:tcPr>
          <w:p w14:paraId="2770F3DC" w14:textId="13252DC8" w:rsidR="003D6688" w:rsidRPr="00E3241B" w:rsidRDefault="001E5F5C" w:rsidP="001E5F5C">
            <w:pPr>
              <w:jc w:val="center"/>
              <w:rPr>
                <w:rFonts w:eastAsia="Times New Roman" w:cs="Times New Roman"/>
                <w:noProof/>
                <w:color w:val="111111"/>
                <w:sz w:val="20"/>
                <w:szCs w:val="20"/>
                <w:highlight w:val="red"/>
                <w:lang w:val="en-GB"/>
              </w:rPr>
            </w:pPr>
            <w:r w:rsidRPr="00E3241B">
              <w:rPr>
                <w:rFonts w:eastAsia="Times New Roman" w:cs="Times New Roman"/>
                <w:noProof/>
                <w:color w:val="111111"/>
                <w:sz w:val="20"/>
                <w:szCs w:val="20"/>
                <w:lang w:val="en-GB"/>
              </w:rPr>
              <w:t>370</w:t>
            </w:r>
          </w:p>
        </w:tc>
        <w:tc>
          <w:tcPr>
            <w:tcW w:w="949" w:type="dxa"/>
            <w:vAlign w:val="center"/>
          </w:tcPr>
          <w:p w14:paraId="33E5E0A4" w14:textId="3D01BE2E" w:rsidR="003D6688" w:rsidRPr="00E3241B" w:rsidRDefault="001E5F5C" w:rsidP="001E5F5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563</w:t>
            </w:r>
          </w:p>
        </w:tc>
        <w:tc>
          <w:tcPr>
            <w:tcW w:w="949" w:type="dxa"/>
            <w:vAlign w:val="center"/>
          </w:tcPr>
          <w:p w14:paraId="555A035B" w14:textId="3A9AFB21" w:rsidR="003D6688" w:rsidRPr="00E3241B" w:rsidRDefault="001E5F5C" w:rsidP="001E5F5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865</w:t>
            </w:r>
          </w:p>
        </w:tc>
      </w:tr>
      <w:tr w:rsidR="003D6688" w:rsidRPr="00E3241B" w14:paraId="64960E88" w14:textId="793F9698" w:rsidTr="001E5F5C">
        <w:trPr>
          <w:trHeight w:val="315"/>
          <w:jc w:val="center"/>
        </w:trPr>
        <w:tc>
          <w:tcPr>
            <w:tcW w:w="1734" w:type="dxa"/>
            <w:vAlign w:val="center"/>
            <w:hideMark/>
          </w:tcPr>
          <w:p w14:paraId="6FF24435" w14:textId="76DA96F9" w:rsidR="003D6688" w:rsidRPr="00E3241B" w:rsidRDefault="001C389C" w:rsidP="001E5F5C">
            <w:pPr>
              <w:rPr>
                <w:rFonts w:eastAsia="Times New Roman" w:cs="Times New Roman"/>
                <w:b/>
                <w:bCs/>
                <w:noProof/>
                <w:color w:val="111111"/>
                <w:sz w:val="20"/>
                <w:szCs w:val="20"/>
                <w:lang w:val="en-GB"/>
              </w:rPr>
            </w:pPr>
            <w:r>
              <w:rPr>
                <w:rFonts w:eastAsia="Times New Roman" w:cs="Times New Roman"/>
                <w:noProof/>
                <w:color w:val="111111"/>
                <w:sz w:val="20"/>
                <w:szCs w:val="20"/>
                <w:lang w:val="en-GB"/>
              </w:rPr>
              <w:t>Height</w:t>
            </w:r>
            <w:r w:rsidR="003D6688" w:rsidRPr="00E3241B">
              <w:rPr>
                <w:rFonts w:eastAsia="Times New Roman" w:cs="Times New Roman"/>
                <w:noProof/>
                <w:color w:val="111111"/>
                <w:sz w:val="20"/>
                <w:szCs w:val="20"/>
                <w:lang w:val="en-GB"/>
              </w:rPr>
              <w:t xml:space="preserve"> </w:t>
            </w:r>
            <w:r w:rsidR="003D6688" w:rsidRPr="00E3241B">
              <w:rPr>
                <w:rFonts w:eastAsia="Times New Roman" w:cstheme="minorHAnsi"/>
                <w:noProof/>
                <w:color w:val="111111"/>
                <w:sz w:val="20"/>
                <w:szCs w:val="20"/>
                <w:lang w:val="en-GB"/>
              </w:rPr>
              <w:t>[C</w:t>
            </w:r>
            <w:r w:rsidR="003D6688" w:rsidRPr="00E3241B">
              <w:rPr>
                <w:rFonts w:ascii="Calibri" w:eastAsia="Times New Roman" w:hAnsi="Calibri" w:cs="Calibri"/>
                <w:noProof/>
                <w:color w:val="111111"/>
                <w:sz w:val="20"/>
                <w:szCs w:val="20"/>
                <w:lang w:val="en-GB"/>
              </w:rPr>
              <w:t>]</w:t>
            </w:r>
          </w:p>
        </w:tc>
        <w:tc>
          <w:tcPr>
            <w:tcW w:w="835" w:type="dxa"/>
            <w:vAlign w:val="center"/>
            <w:hideMark/>
          </w:tcPr>
          <w:p w14:paraId="3C2F91E7"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mm</w:t>
            </w:r>
          </w:p>
        </w:tc>
        <w:tc>
          <w:tcPr>
            <w:tcW w:w="943" w:type="dxa"/>
            <w:vAlign w:val="center"/>
            <w:hideMark/>
          </w:tcPr>
          <w:p w14:paraId="07FD0D15"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1300</w:t>
            </w:r>
          </w:p>
        </w:tc>
        <w:tc>
          <w:tcPr>
            <w:tcW w:w="943" w:type="dxa"/>
            <w:vAlign w:val="center"/>
            <w:hideMark/>
          </w:tcPr>
          <w:p w14:paraId="11EBA105"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1300</w:t>
            </w:r>
          </w:p>
        </w:tc>
        <w:tc>
          <w:tcPr>
            <w:tcW w:w="961" w:type="dxa"/>
            <w:gridSpan w:val="2"/>
            <w:vAlign w:val="center"/>
            <w:hideMark/>
          </w:tcPr>
          <w:p w14:paraId="178CEDBF"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1300</w:t>
            </w:r>
          </w:p>
        </w:tc>
        <w:tc>
          <w:tcPr>
            <w:tcW w:w="949" w:type="dxa"/>
            <w:vAlign w:val="center"/>
          </w:tcPr>
          <w:p w14:paraId="6F4CA99F" w14:textId="7D3B1A20" w:rsidR="003D6688" w:rsidRPr="00E3241B" w:rsidRDefault="003D6688" w:rsidP="001E5F5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2005</w:t>
            </w:r>
          </w:p>
        </w:tc>
        <w:tc>
          <w:tcPr>
            <w:tcW w:w="949" w:type="dxa"/>
            <w:vAlign w:val="center"/>
          </w:tcPr>
          <w:p w14:paraId="1B3379E2" w14:textId="334814A4" w:rsidR="003D6688" w:rsidRPr="00E3241B" w:rsidRDefault="003D6688" w:rsidP="001E5F5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2710</w:t>
            </w:r>
          </w:p>
        </w:tc>
        <w:tc>
          <w:tcPr>
            <w:tcW w:w="949" w:type="dxa"/>
            <w:vAlign w:val="center"/>
          </w:tcPr>
          <w:p w14:paraId="17812B93" w14:textId="06B5A9E3" w:rsidR="003D6688" w:rsidRPr="00E3241B" w:rsidRDefault="003D6688" w:rsidP="001E5F5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2710</w:t>
            </w:r>
          </w:p>
        </w:tc>
      </w:tr>
      <w:tr w:rsidR="003D6688" w:rsidRPr="00E3241B" w14:paraId="657BF3E8" w14:textId="51715EAC" w:rsidTr="001E5F5C">
        <w:trPr>
          <w:trHeight w:val="315"/>
          <w:jc w:val="center"/>
        </w:trPr>
        <w:tc>
          <w:tcPr>
            <w:tcW w:w="1734" w:type="dxa"/>
            <w:vAlign w:val="center"/>
            <w:hideMark/>
          </w:tcPr>
          <w:p w14:paraId="6BB85B5C" w14:textId="111DF014" w:rsidR="003D6688" w:rsidRPr="00E3241B" w:rsidRDefault="001C389C" w:rsidP="001E5F5C">
            <w:pPr>
              <w:rPr>
                <w:lang w:val="en-GB"/>
              </w:rPr>
            </w:pPr>
            <w:r>
              <w:rPr>
                <w:rFonts w:eastAsia="Times New Roman" w:cs="Times New Roman"/>
                <w:noProof/>
                <w:color w:val="111111"/>
                <w:sz w:val="20"/>
                <w:szCs w:val="20"/>
                <w:lang w:val="en-GB"/>
              </w:rPr>
              <w:t>Width</w:t>
            </w:r>
            <w:r w:rsidR="003D6688" w:rsidRPr="00E3241B">
              <w:rPr>
                <w:rFonts w:eastAsia="Times New Roman" w:cs="Times New Roman"/>
                <w:noProof/>
                <w:color w:val="111111"/>
                <w:sz w:val="20"/>
                <w:szCs w:val="20"/>
                <w:lang w:val="en-GB"/>
              </w:rPr>
              <w:t xml:space="preserve"> </w:t>
            </w:r>
            <w:r w:rsidR="003D6688" w:rsidRPr="00E3241B">
              <w:rPr>
                <w:rFonts w:eastAsia="Times New Roman" w:cstheme="minorHAnsi"/>
                <w:noProof/>
                <w:color w:val="111111"/>
                <w:sz w:val="20"/>
                <w:szCs w:val="20"/>
                <w:lang w:val="en-GB"/>
              </w:rPr>
              <w:t>[A</w:t>
            </w:r>
            <w:r w:rsidR="003D6688" w:rsidRPr="00E3241B">
              <w:rPr>
                <w:rFonts w:ascii="Calibri" w:eastAsia="Times New Roman" w:hAnsi="Calibri" w:cs="Calibri"/>
                <w:noProof/>
                <w:color w:val="111111"/>
                <w:sz w:val="20"/>
                <w:szCs w:val="20"/>
                <w:lang w:val="en-GB"/>
              </w:rPr>
              <w:t>]</w:t>
            </w:r>
          </w:p>
        </w:tc>
        <w:tc>
          <w:tcPr>
            <w:tcW w:w="835" w:type="dxa"/>
            <w:vAlign w:val="center"/>
            <w:hideMark/>
          </w:tcPr>
          <w:p w14:paraId="1A95BE1A"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mm</w:t>
            </w:r>
          </w:p>
        </w:tc>
        <w:tc>
          <w:tcPr>
            <w:tcW w:w="943" w:type="dxa"/>
            <w:vAlign w:val="center"/>
            <w:hideMark/>
          </w:tcPr>
          <w:p w14:paraId="7DAAB1A6"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600</w:t>
            </w:r>
          </w:p>
        </w:tc>
        <w:tc>
          <w:tcPr>
            <w:tcW w:w="943" w:type="dxa"/>
            <w:vAlign w:val="center"/>
            <w:hideMark/>
          </w:tcPr>
          <w:p w14:paraId="186E3514"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815</w:t>
            </w:r>
          </w:p>
        </w:tc>
        <w:tc>
          <w:tcPr>
            <w:tcW w:w="961" w:type="dxa"/>
            <w:gridSpan w:val="2"/>
            <w:vAlign w:val="center"/>
            <w:hideMark/>
          </w:tcPr>
          <w:p w14:paraId="56F6F8D6"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1000</w:t>
            </w:r>
          </w:p>
        </w:tc>
        <w:tc>
          <w:tcPr>
            <w:tcW w:w="949" w:type="dxa"/>
            <w:vAlign w:val="center"/>
          </w:tcPr>
          <w:p w14:paraId="0141D469" w14:textId="204AC293" w:rsidR="003D6688" w:rsidRPr="00E3241B" w:rsidRDefault="003D6688" w:rsidP="001E5F5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2130</w:t>
            </w:r>
          </w:p>
        </w:tc>
        <w:tc>
          <w:tcPr>
            <w:tcW w:w="949" w:type="dxa"/>
            <w:vAlign w:val="center"/>
          </w:tcPr>
          <w:p w14:paraId="08C57CC2" w14:textId="6B1434FE" w:rsidR="003D6688" w:rsidRPr="00E3241B" w:rsidRDefault="003D6688" w:rsidP="001E5F5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3260</w:t>
            </w:r>
          </w:p>
        </w:tc>
        <w:tc>
          <w:tcPr>
            <w:tcW w:w="949" w:type="dxa"/>
            <w:vAlign w:val="center"/>
          </w:tcPr>
          <w:p w14:paraId="0549D623" w14:textId="02BC2919" w:rsidR="003D6688" w:rsidRPr="00E3241B" w:rsidRDefault="003D6688" w:rsidP="001E5F5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3260</w:t>
            </w:r>
          </w:p>
        </w:tc>
      </w:tr>
      <w:tr w:rsidR="003D6688" w:rsidRPr="00E3241B" w14:paraId="6905D25C" w14:textId="7CA8B488" w:rsidTr="001E5F5C">
        <w:trPr>
          <w:trHeight w:val="435"/>
          <w:jc w:val="center"/>
        </w:trPr>
        <w:tc>
          <w:tcPr>
            <w:tcW w:w="1734" w:type="dxa"/>
            <w:vAlign w:val="center"/>
            <w:hideMark/>
          </w:tcPr>
          <w:p w14:paraId="5F48E98A" w14:textId="7E61B28A" w:rsidR="003D6688" w:rsidRPr="00E3241B" w:rsidRDefault="001C389C" w:rsidP="001E5F5C">
            <w:pPr>
              <w:rPr>
                <w:rFonts w:eastAsia="Times New Roman" w:cs="Times New Roman"/>
                <w:b/>
                <w:bCs/>
                <w:noProof/>
                <w:color w:val="111111"/>
                <w:sz w:val="20"/>
                <w:szCs w:val="20"/>
                <w:lang w:val="en-GB"/>
              </w:rPr>
            </w:pPr>
            <w:r>
              <w:rPr>
                <w:rFonts w:eastAsia="Times New Roman" w:cs="Times New Roman"/>
                <w:noProof/>
                <w:color w:val="111111"/>
                <w:sz w:val="20"/>
                <w:szCs w:val="20"/>
                <w:lang w:val="en-GB"/>
              </w:rPr>
              <w:t>Depth</w:t>
            </w:r>
            <w:r w:rsidR="003D6688" w:rsidRPr="00E3241B">
              <w:rPr>
                <w:rFonts w:eastAsia="Times New Roman" w:cs="Times New Roman"/>
                <w:noProof/>
                <w:color w:val="111111"/>
                <w:sz w:val="20"/>
                <w:szCs w:val="20"/>
                <w:lang w:val="en-GB"/>
              </w:rPr>
              <w:t xml:space="preserve"> </w:t>
            </w:r>
            <w:r w:rsidR="003D6688" w:rsidRPr="00E3241B">
              <w:rPr>
                <w:rFonts w:eastAsia="Times New Roman" w:cstheme="minorHAnsi"/>
                <w:noProof/>
                <w:color w:val="111111"/>
                <w:sz w:val="20"/>
                <w:szCs w:val="20"/>
                <w:lang w:val="en-GB"/>
              </w:rPr>
              <w:t>[B</w:t>
            </w:r>
            <w:r w:rsidR="003D6688" w:rsidRPr="00E3241B">
              <w:rPr>
                <w:rFonts w:ascii="Calibri" w:eastAsia="Times New Roman" w:hAnsi="Calibri" w:cs="Calibri"/>
                <w:noProof/>
                <w:color w:val="111111"/>
                <w:sz w:val="20"/>
                <w:szCs w:val="20"/>
                <w:lang w:val="en-GB"/>
              </w:rPr>
              <w:t>]</w:t>
            </w:r>
          </w:p>
        </w:tc>
        <w:tc>
          <w:tcPr>
            <w:tcW w:w="835" w:type="dxa"/>
            <w:vAlign w:val="center"/>
            <w:hideMark/>
          </w:tcPr>
          <w:p w14:paraId="0B34404F"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mm</w:t>
            </w:r>
          </w:p>
        </w:tc>
        <w:tc>
          <w:tcPr>
            <w:tcW w:w="943" w:type="dxa"/>
            <w:vAlign w:val="center"/>
            <w:hideMark/>
          </w:tcPr>
          <w:p w14:paraId="6E93BCC3"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600</w:t>
            </w:r>
          </w:p>
        </w:tc>
        <w:tc>
          <w:tcPr>
            <w:tcW w:w="943" w:type="dxa"/>
            <w:vAlign w:val="center"/>
            <w:hideMark/>
          </w:tcPr>
          <w:p w14:paraId="34BD692B"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815</w:t>
            </w:r>
          </w:p>
        </w:tc>
        <w:tc>
          <w:tcPr>
            <w:tcW w:w="961" w:type="dxa"/>
            <w:gridSpan w:val="2"/>
            <w:vAlign w:val="center"/>
            <w:hideMark/>
          </w:tcPr>
          <w:p w14:paraId="617878DA" w14:textId="77777777" w:rsidR="003D6688" w:rsidRPr="00E3241B" w:rsidRDefault="003D6688" w:rsidP="005369F1">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1000</w:t>
            </w:r>
          </w:p>
        </w:tc>
        <w:tc>
          <w:tcPr>
            <w:tcW w:w="949" w:type="dxa"/>
            <w:vAlign w:val="center"/>
          </w:tcPr>
          <w:p w14:paraId="6F6B6954" w14:textId="76577E18" w:rsidR="003D6688" w:rsidRPr="00E3241B" w:rsidRDefault="003D6688" w:rsidP="001E5F5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2130</w:t>
            </w:r>
          </w:p>
        </w:tc>
        <w:tc>
          <w:tcPr>
            <w:tcW w:w="949" w:type="dxa"/>
            <w:vAlign w:val="center"/>
          </w:tcPr>
          <w:p w14:paraId="60F6E6A5" w14:textId="557E756B" w:rsidR="003D6688" w:rsidRPr="00E3241B" w:rsidRDefault="003D6688" w:rsidP="001E5F5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1575</w:t>
            </w:r>
          </w:p>
        </w:tc>
        <w:tc>
          <w:tcPr>
            <w:tcW w:w="949" w:type="dxa"/>
            <w:vAlign w:val="center"/>
          </w:tcPr>
          <w:p w14:paraId="6F22D1F8" w14:textId="6390ECA1" w:rsidR="003D6688" w:rsidRPr="00E3241B" w:rsidRDefault="003D6688" w:rsidP="001E5F5C">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3260</w:t>
            </w:r>
          </w:p>
        </w:tc>
      </w:tr>
    </w:tbl>
    <w:p w14:paraId="5CD0E792" w14:textId="77777777" w:rsidR="00C51958" w:rsidRPr="00E3241B" w:rsidRDefault="00C51958" w:rsidP="00C51958">
      <w:pPr>
        <w:jc w:val="center"/>
        <w:rPr>
          <w:lang w:val="en-GB"/>
        </w:rPr>
      </w:pPr>
    </w:p>
    <w:p w14:paraId="7D6CA0EF" w14:textId="57A057FA" w:rsidR="009D4893" w:rsidRPr="00E3241B" w:rsidRDefault="00C51958" w:rsidP="00C51958">
      <w:pPr>
        <w:jc w:val="center"/>
        <w:rPr>
          <w:lang w:val="en-GB"/>
        </w:rPr>
      </w:pPr>
      <w:r w:rsidRPr="00E3241B">
        <w:rPr>
          <w:noProof/>
          <w:lang w:val="en-GB" w:eastAsia="cs-CZ"/>
        </w:rPr>
        <w:drawing>
          <wp:inline distT="0" distB="0" distL="0" distR="0" wp14:anchorId="0E8B9723" wp14:editId="2AF70940">
            <wp:extent cx="2386288" cy="3581400"/>
            <wp:effectExtent l="0" t="0" r="0" b="0"/>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97474" cy="3598188"/>
                    </a:xfrm>
                    <a:prstGeom prst="rect">
                      <a:avLst/>
                    </a:prstGeom>
                  </pic:spPr>
                </pic:pic>
              </a:graphicData>
            </a:graphic>
          </wp:inline>
        </w:drawing>
      </w:r>
      <w:r w:rsidR="00EB3C4F" w:rsidRPr="00E3241B">
        <w:rPr>
          <w:noProof/>
          <w:lang w:val="en-GB"/>
        </w:rPr>
        <w:t xml:space="preserve"> </w:t>
      </w:r>
      <w:r w:rsidR="00EB3C4F" w:rsidRPr="00E3241B">
        <w:rPr>
          <w:noProof/>
          <w:lang w:val="en-GB" w:eastAsia="cs-CZ"/>
        </w:rPr>
        <w:drawing>
          <wp:inline distT="0" distB="0" distL="0" distR="0" wp14:anchorId="3D5BF6E6" wp14:editId="622AB56A">
            <wp:extent cx="3411588" cy="3452630"/>
            <wp:effectExtent l="0" t="0" r="0" b="0"/>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37047" cy="3478395"/>
                    </a:xfrm>
                    <a:prstGeom prst="rect">
                      <a:avLst/>
                    </a:prstGeom>
                  </pic:spPr>
                </pic:pic>
              </a:graphicData>
            </a:graphic>
          </wp:inline>
        </w:drawing>
      </w:r>
    </w:p>
    <w:p w14:paraId="0F20BD6E" w14:textId="744F0938" w:rsidR="001614BC" w:rsidRPr="00E3241B" w:rsidRDefault="001614BC">
      <w:pPr>
        <w:rPr>
          <w:rFonts w:asciiTheme="majorHAnsi" w:eastAsiaTheme="majorEastAsia" w:hAnsiTheme="majorHAnsi" w:cstheme="majorBidi"/>
          <w:b/>
          <w:sz w:val="26"/>
          <w:szCs w:val="26"/>
          <w:lang w:val="en-GB"/>
        </w:rPr>
      </w:pPr>
    </w:p>
    <w:p w14:paraId="41CFDE81" w14:textId="46D2DF80" w:rsidR="009D7CF7" w:rsidRPr="00A25B20" w:rsidRDefault="001C389C" w:rsidP="001C389C">
      <w:pPr>
        <w:pStyle w:val="Nadpis2"/>
        <w:numPr>
          <w:ilvl w:val="1"/>
          <w:numId w:val="1"/>
        </w:numPr>
        <w:jc w:val="both"/>
        <w:rPr>
          <w:lang w:val="en-GB"/>
        </w:rPr>
      </w:pPr>
      <w:bookmarkStart w:id="8" w:name="_Toc175795655"/>
      <w:r w:rsidRPr="00A25B20">
        <w:rPr>
          <w:lang w:val="en-GB"/>
        </w:rPr>
        <w:t>External feeder</w:t>
      </w:r>
      <w:bookmarkEnd w:id="8"/>
      <w:r w:rsidRPr="00A25B20">
        <w:rPr>
          <w:lang w:val="en-GB"/>
        </w:rPr>
        <w:t xml:space="preserve"> </w:t>
      </w:r>
    </w:p>
    <w:p w14:paraId="5E97DC58" w14:textId="79A5C74F" w:rsidR="00C67270" w:rsidRPr="00A25B20" w:rsidRDefault="00A25B20" w:rsidP="00A25B20">
      <w:pPr>
        <w:ind w:left="360"/>
        <w:jc w:val="both"/>
        <w:rPr>
          <w:sz w:val="20"/>
          <w:szCs w:val="20"/>
          <w:lang w:val="en-GB"/>
        </w:rPr>
      </w:pPr>
      <w:r w:rsidRPr="00A25B20">
        <w:rPr>
          <w:sz w:val="20"/>
          <w:szCs w:val="20"/>
          <w:lang w:val="en-GB"/>
        </w:rPr>
        <w:t>The external pellet feeder is only used in the case of a configuration with an external hopper version. The compact pellet hopper is already equipped with a feeder from the factory. You can choose between two sizes of external feeder - 2 or 3m</w:t>
      </w:r>
      <w:r w:rsidR="00C67270" w:rsidRPr="00A25B20">
        <w:rPr>
          <w:sz w:val="20"/>
          <w:szCs w:val="20"/>
          <w:lang w:val="en-GB"/>
        </w:rPr>
        <w:t xml:space="preserve">. </w:t>
      </w:r>
    </w:p>
    <w:tbl>
      <w:tblPr>
        <w:tblStyle w:val="Mkatabulky"/>
        <w:tblW w:w="9356" w:type="dxa"/>
        <w:jc w:val="center"/>
        <w:tblCellMar>
          <w:top w:w="28" w:type="dxa"/>
          <w:bottom w:w="28" w:type="dxa"/>
        </w:tblCellMar>
        <w:tblLook w:val="04A0" w:firstRow="1" w:lastRow="0" w:firstColumn="1" w:lastColumn="0" w:noHBand="0" w:noVBand="1"/>
      </w:tblPr>
      <w:tblGrid>
        <w:gridCol w:w="3895"/>
        <w:gridCol w:w="1922"/>
        <w:gridCol w:w="1922"/>
        <w:gridCol w:w="1617"/>
      </w:tblGrid>
      <w:tr w:rsidR="00044482" w:rsidRPr="00E3241B" w14:paraId="12A93067" w14:textId="77777777" w:rsidTr="00941B34">
        <w:trPr>
          <w:trHeight w:val="262"/>
          <w:jc w:val="center"/>
        </w:trPr>
        <w:tc>
          <w:tcPr>
            <w:tcW w:w="3895" w:type="dxa"/>
            <w:vAlign w:val="center"/>
            <w:hideMark/>
          </w:tcPr>
          <w:p w14:paraId="02ED01E0" w14:textId="68D0B04C" w:rsidR="00044482" w:rsidRPr="00E3241B" w:rsidRDefault="00A25B20" w:rsidP="00044482">
            <w:pPr>
              <w:jc w:val="center"/>
              <w:rPr>
                <w:rFonts w:eastAsia="Times New Roman" w:cs="Times New Roman"/>
                <w:b/>
                <w:noProof/>
                <w:color w:val="111111"/>
                <w:sz w:val="20"/>
                <w:szCs w:val="20"/>
                <w:lang w:val="en-GB"/>
              </w:rPr>
            </w:pPr>
            <w:r>
              <w:rPr>
                <w:rFonts w:eastAsia="Times New Roman" w:cs="Times New Roman"/>
                <w:b/>
                <w:noProof/>
                <w:color w:val="111111"/>
                <w:sz w:val="20"/>
                <w:szCs w:val="20"/>
                <w:lang w:val="en-GB"/>
              </w:rPr>
              <w:t>Type of external feeder</w:t>
            </w:r>
          </w:p>
        </w:tc>
        <w:tc>
          <w:tcPr>
            <w:tcW w:w="1922" w:type="dxa"/>
            <w:vAlign w:val="center"/>
            <w:hideMark/>
          </w:tcPr>
          <w:p w14:paraId="596DA30C" w14:textId="77777777" w:rsidR="00044482" w:rsidRPr="00E3241B" w:rsidRDefault="00044482" w:rsidP="00581400">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m</w:t>
            </w:r>
          </w:p>
        </w:tc>
        <w:tc>
          <w:tcPr>
            <w:tcW w:w="1922" w:type="dxa"/>
            <w:vAlign w:val="center"/>
            <w:hideMark/>
          </w:tcPr>
          <w:p w14:paraId="5E14F7CC" w14:textId="77777777" w:rsidR="00044482" w:rsidRPr="00E3241B" w:rsidRDefault="00044482" w:rsidP="00581400">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2</w:t>
            </w:r>
          </w:p>
        </w:tc>
        <w:tc>
          <w:tcPr>
            <w:tcW w:w="1617" w:type="dxa"/>
            <w:vAlign w:val="center"/>
            <w:hideMark/>
          </w:tcPr>
          <w:p w14:paraId="6573484A" w14:textId="77777777" w:rsidR="00044482" w:rsidRPr="00E3241B" w:rsidRDefault="00044482" w:rsidP="00581400">
            <w:pPr>
              <w:jc w:val="center"/>
              <w:rPr>
                <w:rFonts w:eastAsia="Times New Roman" w:cs="Times New Roman"/>
                <w:noProof/>
                <w:color w:val="111111"/>
                <w:sz w:val="20"/>
                <w:szCs w:val="20"/>
                <w:lang w:val="en-GB"/>
              </w:rPr>
            </w:pPr>
            <w:r w:rsidRPr="00E3241B">
              <w:rPr>
                <w:rFonts w:eastAsia="Times New Roman" w:cs="Times New Roman"/>
                <w:noProof/>
                <w:color w:val="111111"/>
                <w:sz w:val="20"/>
                <w:szCs w:val="20"/>
                <w:lang w:val="en-GB"/>
              </w:rPr>
              <w:t>3</w:t>
            </w:r>
          </w:p>
        </w:tc>
      </w:tr>
    </w:tbl>
    <w:p w14:paraId="7FB29A02" w14:textId="77777777" w:rsidR="009D7CF7" w:rsidRPr="00E3241B" w:rsidRDefault="009D7CF7" w:rsidP="005369F1">
      <w:pPr>
        <w:jc w:val="center"/>
        <w:rPr>
          <w:sz w:val="28"/>
          <w:lang w:val="en-GB"/>
        </w:rPr>
      </w:pPr>
    </w:p>
    <w:p w14:paraId="01CB4095" w14:textId="336CFAF4" w:rsidR="00941B34" w:rsidRPr="00E3241B" w:rsidRDefault="00062DAA" w:rsidP="00E43640">
      <w:pPr>
        <w:pStyle w:val="Nadpis1"/>
        <w:numPr>
          <w:ilvl w:val="0"/>
          <w:numId w:val="1"/>
        </w:numPr>
        <w:rPr>
          <w:lang w:val="en-GB"/>
        </w:rPr>
      </w:pPr>
      <w:bookmarkStart w:id="9" w:name="_Toc175795656"/>
      <w:r w:rsidRPr="00062DAA">
        <w:rPr>
          <w:lang w:val="en-GB"/>
        </w:rPr>
        <w:t>PRESCRIBED FUEL</w:t>
      </w:r>
      <w:bookmarkEnd w:id="9"/>
    </w:p>
    <w:p w14:paraId="6D793F5C" w14:textId="77777777" w:rsidR="00941B34" w:rsidRPr="00E3241B" w:rsidRDefault="00941B34" w:rsidP="00941B34">
      <w:pPr>
        <w:pStyle w:val="Odstavecseseznamem"/>
        <w:jc w:val="both"/>
        <w:rPr>
          <w:sz w:val="16"/>
          <w:szCs w:val="16"/>
          <w:lang w:val="en-GB"/>
        </w:rPr>
      </w:pPr>
    </w:p>
    <w:tbl>
      <w:tblPr>
        <w:tblStyle w:val="Mkatabulky"/>
        <w:tblW w:w="0" w:type="auto"/>
        <w:jc w:val="center"/>
        <w:tblLayout w:type="fixed"/>
        <w:tblLook w:val="0000" w:firstRow="0" w:lastRow="0" w:firstColumn="0" w:lastColumn="0" w:noHBand="0" w:noVBand="0"/>
      </w:tblPr>
      <w:tblGrid>
        <w:gridCol w:w="1838"/>
        <w:gridCol w:w="1701"/>
        <w:gridCol w:w="1985"/>
        <w:gridCol w:w="2220"/>
      </w:tblGrid>
      <w:tr w:rsidR="00941B34" w:rsidRPr="007D4ED7" w14:paraId="2972D23F" w14:textId="77777777" w:rsidTr="00062DAA">
        <w:trPr>
          <w:trHeight w:val="122"/>
          <w:jc w:val="center"/>
        </w:trPr>
        <w:tc>
          <w:tcPr>
            <w:tcW w:w="1838" w:type="dxa"/>
            <w:vAlign w:val="center"/>
          </w:tcPr>
          <w:p w14:paraId="5F80A535" w14:textId="564DBB3D" w:rsidR="00941B34" w:rsidRPr="007D4ED7" w:rsidRDefault="00062DAA" w:rsidP="00062DAA">
            <w:pPr>
              <w:autoSpaceDE w:val="0"/>
              <w:autoSpaceDN w:val="0"/>
              <w:adjustRightInd w:val="0"/>
              <w:jc w:val="center"/>
              <w:rPr>
                <w:rFonts w:cs="Arial"/>
                <w:noProof/>
                <w:color w:val="000000"/>
                <w:sz w:val="20"/>
                <w:szCs w:val="20"/>
                <w:lang w:val="en-GB"/>
              </w:rPr>
            </w:pPr>
            <w:r w:rsidRPr="007D4ED7">
              <w:rPr>
                <w:rFonts w:cs="Arial"/>
                <w:b/>
                <w:bCs/>
                <w:noProof/>
                <w:color w:val="000000"/>
                <w:sz w:val="20"/>
                <w:szCs w:val="20"/>
              </w:rPr>
              <w:t>Fuel</w:t>
            </w:r>
          </w:p>
        </w:tc>
        <w:tc>
          <w:tcPr>
            <w:tcW w:w="1701" w:type="dxa"/>
            <w:vAlign w:val="center"/>
          </w:tcPr>
          <w:p w14:paraId="654ECBAD" w14:textId="00190FF5" w:rsidR="00941B34" w:rsidRPr="007D4ED7" w:rsidRDefault="00062DAA" w:rsidP="00062DAA">
            <w:pPr>
              <w:autoSpaceDE w:val="0"/>
              <w:autoSpaceDN w:val="0"/>
              <w:adjustRightInd w:val="0"/>
              <w:jc w:val="center"/>
              <w:rPr>
                <w:rFonts w:cs="Arial"/>
                <w:noProof/>
                <w:color w:val="000000"/>
                <w:sz w:val="20"/>
                <w:szCs w:val="20"/>
                <w:lang w:val="en-GB"/>
              </w:rPr>
            </w:pPr>
            <w:r w:rsidRPr="007D4ED7">
              <w:rPr>
                <w:rFonts w:cs="Arial"/>
                <w:b/>
                <w:bCs/>
                <w:noProof/>
                <w:color w:val="000000"/>
                <w:sz w:val="20"/>
                <w:szCs w:val="20"/>
              </w:rPr>
              <w:t>Fuel type</w:t>
            </w:r>
          </w:p>
        </w:tc>
        <w:tc>
          <w:tcPr>
            <w:tcW w:w="1985" w:type="dxa"/>
            <w:vAlign w:val="center"/>
          </w:tcPr>
          <w:p w14:paraId="1AE89B7E" w14:textId="65058887" w:rsidR="00941B34" w:rsidRPr="007D4ED7" w:rsidRDefault="00062DAA" w:rsidP="00062DAA">
            <w:pPr>
              <w:autoSpaceDE w:val="0"/>
              <w:autoSpaceDN w:val="0"/>
              <w:adjustRightInd w:val="0"/>
              <w:jc w:val="center"/>
              <w:rPr>
                <w:rFonts w:cs="Arial"/>
                <w:noProof/>
                <w:color w:val="000000"/>
                <w:sz w:val="20"/>
                <w:szCs w:val="20"/>
                <w:lang w:val="en-GB"/>
              </w:rPr>
            </w:pPr>
            <w:r w:rsidRPr="007D4ED7">
              <w:rPr>
                <w:rFonts w:cs="Arial"/>
                <w:b/>
                <w:bCs/>
                <w:noProof/>
                <w:color w:val="000000"/>
                <w:sz w:val="20"/>
                <w:szCs w:val="20"/>
              </w:rPr>
              <w:t>Grain size [mm]</w:t>
            </w:r>
          </w:p>
        </w:tc>
        <w:tc>
          <w:tcPr>
            <w:tcW w:w="2220" w:type="dxa"/>
            <w:vAlign w:val="center"/>
          </w:tcPr>
          <w:p w14:paraId="68A1FCF9" w14:textId="52A20E48" w:rsidR="00941B34" w:rsidRPr="000F1138" w:rsidRDefault="00062DAA" w:rsidP="00062DAA">
            <w:pPr>
              <w:autoSpaceDE w:val="0"/>
              <w:autoSpaceDN w:val="0"/>
              <w:adjustRightInd w:val="0"/>
              <w:jc w:val="center"/>
              <w:rPr>
                <w:rFonts w:cs="Arial"/>
                <w:noProof/>
                <w:color w:val="000000"/>
                <w:sz w:val="20"/>
                <w:szCs w:val="20"/>
                <w:lang w:val="en-GB"/>
              </w:rPr>
            </w:pPr>
            <w:r w:rsidRPr="000F1138">
              <w:rPr>
                <w:rFonts w:cs="Arial"/>
                <w:b/>
                <w:bCs/>
                <w:noProof/>
                <w:color w:val="000000"/>
                <w:sz w:val="20"/>
                <w:szCs w:val="20"/>
              </w:rPr>
              <w:t>Calorific value</w:t>
            </w:r>
            <w:r w:rsidR="00941B34" w:rsidRPr="000F1138">
              <w:rPr>
                <w:rFonts w:cs="Arial"/>
                <w:b/>
                <w:bCs/>
                <w:noProof/>
                <w:color w:val="000000"/>
                <w:sz w:val="20"/>
                <w:szCs w:val="20"/>
                <w:lang w:val="en-GB"/>
              </w:rPr>
              <w:t xml:space="preserve"> [kJ/kg-1]</w:t>
            </w:r>
          </w:p>
        </w:tc>
      </w:tr>
      <w:tr w:rsidR="00941B34" w:rsidRPr="007D4ED7" w14:paraId="2B160578" w14:textId="77777777" w:rsidTr="00062DAA">
        <w:trPr>
          <w:trHeight w:val="91"/>
          <w:jc w:val="center"/>
        </w:trPr>
        <w:tc>
          <w:tcPr>
            <w:tcW w:w="1838" w:type="dxa"/>
            <w:vAlign w:val="center"/>
          </w:tcPr>
          <w:p w14:paraId="34F8830B" w14:textId="0F4F2709" w:rsidR="00941B34" w:rsidRPr="007D4ED7" w:rsidRDefault="004D599B" w:rsidP="00941B34">
            <w:pPr>
              <w:autoSpaceDE w:val="0"/>
              <w:autoSpaceDN w:val="0"/>
              <w:adjustRightInd w:val="0"/>
              <w:jc w:val="center"/>
              <w:rPr>
                <w:rFonts w:cs="Arial"/>
                <w:noProof/>
                <w:color w:val="000000"/>
                <w:sz w:val="20"/>
                <w:szCs w:val="20"/>
                <w:lang w:val="en-GB"/>
              </w:rPr>
            </w:pPr>
            <w:r w:rsidRPr="007D4ED7">
              <w:rPr>
                <w:rFonts w:cs="Arial"/>
                <w:noProof/>
                <w:color w:val="000000"/>
                <w:sz w:val="20"/>
                <w:szCs w:val="20"/>
                <w:lang w:val="en-GB"/>
              </w:rPr>
              <w:t>Wood pellets</w:t>
            </w:r>
          </w:p>
        </w:tc>
        <w:tc>
          <w:tcPr>
            <w:tcW w:w="1701" w:type="dxa"/>
            <w:vAlign w:val="center"/>
          </w:tcPr>
          <w:p w14:paraId="3CC813C3" w14:textId="31832165" w:rsidR="00941B34" w:rsidRPr="007D4ED7" w:rsidRDefault="00941B34" w:rsidP="00941B34">
            <w:pPr>
              <w:autoSpaceDE w:val="0"/>
              <w:autoSpaceDN w:val="0"/>
              <w:adjustRightInd w:val="0"/>
              <w:jc w:val="center"/>
              <w:rPr>
                <w:rFonts w:cs="Arial"/>
                <w:noProof/>
                <w:color w:val="000000"/>
                <w:sz w:val="20"/>
                <w:szCs w:val="20"/>
                <w:lang w:val="en-GB"/>
              </w:rPr>
            </w:pPr>
            <w:r w:rsidRPr="007D4ED7">
              <w:rPr>
                <w:rFonts w:asciiTheme="majorHAnsi" w:eastAsia="Times New Roman" w:hAnsiTheme="majorHAnsi" w:cs="Times New Roman"/>
                <w:color w:val="000000"/>
                <w:sz w:val="20"/>
                <w:szCs w:val="20"/>
                <w:lang w:val="en-GB" w:eastAsia="cs-CZ"/>
              </w:rPr>
              <w:t>EN</w:t>
            </w:r>
            <w:r w:rsidR="00582793" w:rsidRPr="007D4ED7">
              <w:rPr>
                <w:rFonts w:asciiTheme="majorHAnsi" w:eastAsia="Times New Roman" w:hAnsiTheme="majorHAnsi" w:cs="Times New Roman"/>
                <w:color w:val="000000"/>
                <w:sz w:val="20"/>
                <w:szCs w:val="20"/>
                <w:lang w:val="en-GB" w:eastAsia="cs-CZ"/>
              </w:rPr>
              <w:t xml:space="preserve"> </w:t>
            </w:r>
            <w:r w:rsidRPr="007D4ED7">
              <w:rPr>
                <w:rFonts w:asciiTheme="majorHAnsi" w:eastAsia="Times New Roman" w:hAnsiTheme="majorHAnsi" w:cs="Times New Roman"/>
                <w:color w:val="000000"/>
                <w:sz w:val="20"/>
                <w:szCs w:val="20"/>
                <w:lang w:val="en-GB" w:eastAsia="cs-CZ"/>
              </w:rPr>
              <w:t>plus A1</w:t>
            </w:r>
          </w:p>
        </w:tc>
        <w:tc>
          <w:tcPr>
            <w:tcW w:w="1985" w:type="dxa"/>
            <w:vAlign w:val="center"/>
          </w:tcPr>
          <w:p w14:paraId="62AB06B7" w14:textId="77777777" w:rsidR="00941B34" w:rsidRPr="007D4ED7" w:rsidRDefault="00941B34" w:rsidP="00941B34">
            <w:pPr>
              <w:autoSpaceDE w:val="0"/>
              <w:autoSpaceDN w:val="0"/>
              <w:adjustRightInd w:val="0"/>
              <w:jc w:val="center"/>
              <w:rPr>
                <w:rFonts w:cs="Arial"/>
                <w:noProof/>
                <w:color w:val="000000"/>
                <w:sz w:val="20"/>
                <w:szCs w:val="20"/>
                <w:lang w:val="en-GB"/>
              </w:rPr>
            </w:pPr>
            <w:r w:rsidRPr="007D4ED7">
              <w:rPr>
                <w:rFonts w:cs="Arial"/>
                <w:noProof/>
                <w:color w:val="000000"/>
                <w:sz w:val="20"/>
                <w:szCs w:val="20"/>
                <w:lang w:val="en-GB"/>
              </w:rPr>
              <w:t>6</w:t>
            </w:r>
          </w:p>
        </w:tc>
        <w:tc>
          <w:tcPr>
            <w:tcW w:w="2220" w:type="dxa"/>
            <w:vAlign w:val="center"/>
          </w:tcPr>
          <w:p w14:paraId="562D8361" w14:textId="77777777" w:rsidR="00941B34" w:rsidRPr="000F1138" w:rsidRDefault="00941B34" w:rsidP="00941B34">
            <w:pPr>
              <w:autoSpaceDE w:val="0"/>
              <w:autoSpaceDN w:val="0"/>
              <w:adjustRightInd w:val="0"/>
              <w:jc w:val="center"/>
              <w:rPr>
                <w:rFonts w:cs="Arial"/>
                <w:noProof/>
                <w:color w:val="000000"/>
                <w:sz w:val="20"/>
                <w:szCs w:val="20"/>
                <w:lang w:val="en-GB"/>
              </w:rPr>
            </w:pPr>
            <w:r w:rsidRPr="000F1138">
              <w:rPr>
                <w:rFonts w:cs="Arial"/>
                <w:noProof/>
                <w:color w:val="000000"/>
                <w:sz w:val="20"/>
                <w:szCs w:val="20"/>
                <w:lang w:val="en-GB"/>
              </w:rPr>
              <w:t>16,5-19,5</w:t>
            </w:r>
          </w:p>
        </w:tc>
      </w:tr>
    </w:tbl>
    <w:p w14:paraId="06DC8F49" w14:textId="1993B3E9" w:rsidR="00941B34" w:rsidRPr="007D4ED7" w:rsidRDefault="002F4215">
      <w:pPr>
        <w:pStyle w:val="Odstavecseseznamem"/>
        <w:numPr>
          <w:ilvl w:val="1"/>
          <w:numId w:val="32"/>
        </w:numPr>
        <w:jc w:val="both"/>
        <w:rPr>
          <w:sz w:val="20"/>
          <w:szCs w:val="20"/>
          <w:lang w:val="en-GB"/>
        </w:rPr>
      </w:pPr>
      <w:r w:rsidRPr="007D4ED7">
        <w:rPr>
          <w:sz w:val="20"/>
          <w:szCs w:val="20"/>
          <w:lang w:val="en-GB"/>
        </w:rPr>
        <w:t>Water content in fuel</w:t>
      </w:r>
      <w:r w:rsidR="00941B34" w:rsidRPr="007D4ED7">
        <w:rPr>
          <w:sz w:val="20"/>
          <w:szCs w:val="20"/>
          <w:lang w:val="en-GB"/>
        </w:rPr>
        <w:t>: max. 10%</w:t>
      </w:r>
      <w:r w:rsidR="004D599B" w:rsidRPr="007D4ED7">
        <w:rPr>
          <w:sz w:val="20"/>
          <w:szCs w:val="20"/>
          <w:lang w:val="en-GB"/>
        </w:rPr>
        <w:tab/>
      </w:r>
      <w:r w:rsidR="004D599B" w:rsidRPr="007D4ED7">
        <w:rPr>
          <w:sz w:val="20"/>
          <w:szCs w:val="20"/>
          <w:lang w:val="en-GB"/>
        </w:rPr>
        <w:tab/>
      </w:r>
      <w:r w:rsidR="004D599B" w:rsidRPr="007D4ED7">
        <w:rPr>
          <w:sz w:val="20"/>
          <w:szCs w:val="20"/>
          <w:lang w:val="en-GB"/>
        </w:rPr>
        <w:tab/>
      </w:r>
      <w:r w:rsidR="004D599B" w:rsidRPr="007D4ED7">
        <w:rPr>
          <w:sz w:val="20"/>
          <w:szCs w:val="20"/>
          <w:lang w:val="en-GB"/>
        </w:rPr>
        <w:tab/>
      </w:r>
    </w:p>
    <w:p w14:paraId="567189F5" w14:textId="35F2CA42" w:rsidR="00941B34" w:rsidRPr="00E3241B" w:rsidRDefault="002F4215">
      <w:pPr>
        <w:pStyle w:val="Odstavecseseznamem"/>
        <w:numPr>
          <w:ilvl w:val="1"/>
          <w:numId w:val="32"/>
        </w:numPr>
        <w:jc w:val="both"/>
        <w:rPr>
          <w:sz w:val="20"/>
          <w:szCs w:val="20"/>
          <w:lang w:val="en-GB"/>
        </w:rPr>
      </w:pPr>
      <w:r w:rsidRPr="007D4ED7">
        <w:rPr>
          <w:sz w:val="20"/>
          <w:szCs w:val="20"/>
          <w:lang w:val="en-GB"/>
        </w:rPr>
        <w:t>L</w:t>
      </w:r>
      <w:r w:rsidRPr="002F4215">
        <w:rPr>
          <w:sz w:val="20"/>
          <w:szCs w:val="20"/>
          <w:lang w:val="en-GB"/>
        </w:rPr>
        <w:t xml:space="preserve">ow </w:t>
      </w:r>
      <w:r w:rsidR="007D4ED7">
        <w:rPr>
          <w:sz w:val="20"/>
          <w:szCs w:val="20"/>
          <w:lang w:val="en-GB"/>
        </w:rPr>
        <w:t>caking properties</w:t>
      </w:r>
    </w:p>
    <w:p w14:paraId="5CC65CCF" w14:textId="42E4C43B" w:rsidR="00941B34" w:rsidRPr="00E3241B" w:rsidRDefault="002F4215">
      <w:pPr>
        <w:pStyle w:val="Odstavecseseznamem"/>
        <w:numPr>
          <w:ilvl w:val="1"/>
          <w:numId w:val="32"/>
        </w:numPr>
        <w:spacing w:after="0"/>
        <w:jc w:val="both"/>
        <w:rPr>
          <w:sz w:val="20"/>
          <w:szCs w:val="20"/>
          <w:lang w:val="en-GB"/>
        </w:rPr>
      </w:pPr>
      <w:r w:rsidRPr="002F4215">
        <w:rPr>
          <w:sz w:val="20"/>
          <w:szCs w:val="20"/>
          <w:lang w:val="en-GB"/>
        </w:rPr>
        <w:t>Low swelling</w:t>
      </w:r>
    </w:p>
    <w:p w14:paraId="40E3651D" w14:textId="77777777" w:rsidR="009D4893" w:rsidRPr="00E3241B" w:rsidRDefault="009D4893" w:rsidP="005369F1">
      <w:pPr>
        <w:jc w:val="center"/>
        <w:rPr>
          <w:lang w:val="en-GB"/>
        </w:rPr>
      </w:pPr>
    </w:p>
    <w:p w14:paraId="6EAAE34C" w14:textId="6E24045B" w:rsidR="009D4893" w:rsidRPr="00E3241B" w:rsidRDefault="002F4215" w:rsidP="00941B34">
      <w:pPr>
        <w:rPr>
          <w:sz w:val="20"/>
          <w:szCs w:val="20"/>
          <w:lang w:val="en-GB"/>
        </w:rPr>
      </w:pPr>
      <w:r w:rsidRPr="002F4215">
        <w:rPr>
          <w:sz w:val="20"/>
          <w:szCs w:val="20"/>
          <w:lang w:val="en-GB"/>
        </w:rPr>
        <w:t xml:space="preserve">Only use pellets that comply with ENplus1 for heating in the </w:t>
      </w:r>
      <w:proofErr w:type="spellStart"/>
      <w:r w:rsidRPr="002F4215">
        <w:rPr>
          <w:sz w:val="20"/>
          <w:szCs w:val="20"/>
          <w:lang w:val="en-GB"/>
        </w:rPr>
        <w:t>Biopel</w:t>
      </w:r>
      <w:proofErr w:type="spellEnd"/>
      <w:r w:rsidRPr="002F4215">
        <w:rPr>
          <w:sz w:val="20"/>
          <w:szCs w:val="20"/>
          <w:lang w:val="en-GB"/>
        </w:rPr>
        <w:t xml:space="preserve"> MINI boiler. The pellets must be made from wood only. The lower the bark component in the pellet, the higher the quality of combustion you can expect with a minimum amount of ash</w:t>
      </w:r>
      <w:r w:rsidR="00941B34" w:rsidRPr="00E3241B">
        <w:rPr>
          <w:sz w:val="20"/>
          <w:szCs w:val="20"/>
          <w:lang w:val="en-GB"/>
        </w:rPr>
        <w:t xml:space="preserve">. </w:t>
      </w:r>
    </w:p>
    <w:p w14:paraId="2CDECBAD" w14:textId="77777777" w:rsidR="009D4893" w:rsidRPr="00E3241B" w:rsidRDefault="009D4893" w:rsidP="005369F1">
      <w:pPr>
        <w:jc w:val="center"/>
        <w:rPr>
          <w:lang w:val="en-GB"/>
        </w:rPr>
      </w:pPr>
    </w:p>
    <w:p w14:paraId="7A38896E" w14:textId="70942D1C" w:rsidR="00BD1BF3" w:rsidRPr="00E3241B" w:rsidRDefault="002D2388" w:rsidP="002D2388">
      <w:pPr>
        <w:pStyle w:val="Nadpis1"/>
        <w:numPr>
          <w:ilvl w:val="0"/>
          <w:numId w:val="1"/>
        </w:numPr>
        <w:rPr>
          <w:lang w:val="en-GB"/>
        </w:rPr>
      </w:pPr>
      <w:bookmarkStart w:id="10" w:name="_Toc175795657"/>
      <w:r w:rsidRPr="002D2388">
        <w:t>BASIC ELEMENTS OF THE INSTALLATION CONFIGURATION AND PACKAGE CONTENTS</w:t>
      </w:r>
      <w:bookmarkEnd w:id="10"/>
      <w:r>
        <w:t xml:space="preserve"> </w:t>
      </w:r>
    </w:p>
    <w:p w14:paraId="65FD3C24" w14:textId="4BA0A669" w:rsidR="00DD6C4F" w:rsidRPr="00547178" w:rsidRDefault="00FB6181" w:rsidP="00FB6181">
      <w:pPr>
        <w:pStyle w:val="Zkladntext"/>
        <w:jc w:val="both"/>
        <w:rPr>
          <w:sz w:val="20"/>
          <w:szCs w:val="20"/>
          <w:lang w:val="en-GB"/>
        </w:rPr>
      </w:pPr>
      <w:proofErr w:type="spellStart"/>
      <w:r w:rsidRPr="00547178">
        <w:rPr>
          <w:sz w:val="20"/>
          <w:szCs w:val="20"/>
          <w:lang w:val="en-GB"/>
        </w:rPr>
        <w:t>Biopel</w:t>
      </w:r>
      <w:proofErr w:type="spellEnd"/>
      <w:r w:rsidRPr="00547178">
        <w:rPr>
          <w:sz w:val="20"/>
          <w:szCs w:val="20"/>
          <w:lang w:val="en-GB"/>
        </w:rPr>
        <w:t xml:space="preserve"> MINI is manufactured in three sizes according to the maximum boiler output, namely 100, 150, 200kW. Each boiler size has its differences not only in terms of external dimensions, but also in the design of the boiler heat exchanger, doors and connection sleeves. Furthermore, the boiler size influences the type of pellet hopper, pellet feeder, burner dimensions, etc. Below are the basic parameters of all these elements of the complete </w:t>
      </w:r>
      <w:proofErr w:type="spellStart"/>
      <w:r w:rsidRPr="00547178">
        <w:rPr>
          <w:sz w:val="20"/>
          <w:szCs w:val="20"/>
          <w:lang w:val="en-GB"/>
        </w:rPr>
        <w:t>Biopel</w:t>
      </w:r>
      <w:proofErr w:type="spellEnd"/>
      <w:r w:rsidRPr="00547178">
        <w:rPr>
          <w:sz w:val="20"/>
          <w:szCs w:val="20"/>
          <w:lang w:val="en-GB"/>
        </w:rPr>
        <w:t xml:space="preserve"> MINI set</w:t>
      </w:r>
      <w:r w:rsidR="006C4C92" w:rsidRPr="00547178">
        <w:rPr>
          <w:sz w:val="20"/>
          <w:szCs w:val="20"/>
          <w:lang w:val="en-GB"/>
        </w:rPr>
        <w:t>.</w:t>
      </w:r>
    </w:p>
    <w:p w14:paraId="3EF92298" w14:textId="77777777" w:rsidR="00375295" w:rsidRPr="00547178" w:rsidRDefault="00375295" w:rsidP="00EA1A9F">
      <w:pPr>
        <w:pStyle w:val="Zkladntext"/>
        <w:spacing w:line="240" w:lineRule="auto"/>
        <w:rPr>
          <w:lang w:val="en-GB"/>
        </w:rPr>
      </w:pPr>
    </w:p>
    <w:p w14:paraId="76B1022C" w14:textId="3697FC4E" w:rsidR="004F6846" w:rsidRPr="00547178" w:rsidRDefault="00875CFA" w:rsidP="00E43640">
      <w:pPr>
        <w:pStyle w:val="Nadpis2"/>
        <w:numPr>
          <w:ilvl w:val="1"/>
          <w:numId w:val="1"/>
        </w:numPr>
        <w:rPr>
          <w:lang w:val="en-GB"/>
        </w:rPr>
      </w:pPr>
      <w:r w:rsidRPr="00547178">
        <w:rPr>
          <w:lang w:val="en-GB"/>
        </w:rPr>
        <w:t xml:space="preserve"> </w:t>
      </w:r>
      <w:bookmarkStart w:id="11" w:name="_Toc175795658"/>
      <w:proofErr w:type="spellStart"/>
      <w:r w:rsidR="00433485" w:rsidRPr="00547178">
        <w:rPr>
          <w:lang w:val="en-GB"/>
        </w:rPr>
        <w:t>Biopel</w:t>
      </w:r>
      <w:proofErr w:type="spellEnd"/>
      <w:r w:rsidR="00433485" w:rsidRPr="00547178">
        <w:rPr>
          <w:lang w:val="en-GB"/>
        </w:rPr>
        <w:t xml:space="preserve"> MINI </w:t>
      </w:r>
      <w:r w:rsidR="005A36B8" w:rsidRPr="00547178">
        <w:rPr>
          <w:lang w:val="en-GB"/>
        </w:rPr>
        <w:t>100</w:t>
      </w:r>
      <w:r w:rsidR="00582793" w:rsidRPr="00547178">
        <w:rPr>
          <w:lang w:val="en-GB"/>
        </w:rPr>
        <w:t>,150,200</w:t>
      </w:r>
      <w:r w:rsidR="005A36B8" w:rsidRPr="00547178">
        <w:rPr>
          <w:lang w:val="en-GB"/>
        </w:rPr>
        <w:t xml:space="preserve"> </w:t>
      </w:r>
      <w:r w:rsidR="00FB6181" w:rsidRPr="00547178">
        <w:rPr>
          <w:lang w:val="en-GB"/>
        </w:rPr>
        <w:t>package contents</w:t>
      </w:r>
      <w:bookmarkEnd w:id="11"/>
    </w:p>
    <w:p w14:paraId="7FAD53D5" w14:textId="355C240A" w:rsidR="00807157" w:rsidRPr="00547178" w:rsidRDefault="00547178" w:rsidP="00462317">
      <w:pPr>
        <w:pStyle w:val="Zkladntext-prvnodsazen2"/>
        <w:spacing w:after="120" w:line="240" w:lineRule="auto"/>
        <w:ind w:firstLine="0"/>
        <w:jc w:val="both"/>
        <w:rPr>
          <w:sz w:val="20"/>
          <w:szCs w:val="20"/>
          <w:lang w:val="en-GB"/>
        </w:rPr>
      </w:pPr>
      <w:r w:rsidRPr="00547178">
        <w:rPr>
          <w:sz w:val="20"/>
          <w:szCs w:val="20"/>
          <w:lang w:val="en-GB"/>
        </w:rPr>
        <w:t>The boiler is equipped with two cleaning doors, one at the front and the other at the top of the rear under the cover. The top cleaning door is attached with a star handle and is on a hinge for better access and cleaning of the boiler heat exchanger</w:t>
      </w:r>
      <w:r w:rsidR="00807157" w:rsidRPr="00547178">
        <w:rPr>
          <w:sz w:val="20"/>
          <w:szCs w:val="20"/>
          <w:lang w:val="en-GB"/>
        </w:rPr>
        <w:t xml:space="preserve">. </w:t>
      </w:r>
    </w:p>
    <w:p w14:paraId="37760A57" w14:textId="52699E00" w:rsidR="00807157" w:rsidRPr="000F1138" w:rsidRDefault="002433A1" w:rsidP="00462317">
      <w:pPr>
        <w:pStyle w:val="Zkladntext-prvnodsazen2"/>
        <w:spacing w:after="120" w:line="240" w:lineRule="auto"/>
        <w:ind w:firstLine="0"/>
        <w:jc w:val="both"/>
        <w:rPr>
          <w:sz w:val="20"/>
          <w:szCs w:val="20"/>
          <w:lang w:val="en-GB"/>
        </w:rPr>
      </w:pPr>
      <w:r w:rsidRPr="002433A1">
        <w:rPr>
          <w:sz w:val="20"/>
          <w:szCs w:val="20"/>
          <w:lang w:val="en-GB"/>
        </w:rPr>
        <w:t xml:space="preserve">The burner (burner opening) is located under the front door. Further, at the rear of the side covers you will find openings for the attachment of the automatic exchanger cleaner (an additional </w:t>
      </w:r>
      <w:r w:rsidRPr="000F1138">
        <w:rPr>
          <w:sz w:val="20"/>
          <w:szCs w:val="20"/>
          <w:lang w:val="en-GB"/>
        </w:rPr>
        <w:t xml:space="preserve">device) as well as </w:t>
      </w:r>
      <w:r w:rsidR="00962F80" w:rsidRPr="000F1138">
        <w:rPr>
          <w:sz w:val="20"/>
          <w:szCs w:val="20"/>
          <w:lang w:val="en-GB"/>
        </w:rPr>
        <w:t>shaft</w:t>
      </w:r>
      <w:r w:rsidRPr="000F1138">
        <w:rPr>
          <w:sz w:val="20"/>
          <w:szCs w:val="20"/>
          <w:lang w:val="en-GB"/>
        </w:rPr>
        <w:t xml:space="preserve"> leading the </w:t>
      </w:r>
      <w:r w:rsidR="00962F80" w:rsidRPr="000F1138">
        <w:rPr>
          <w:sz w:val="20"/>
          <w:szCs w:val="20"/>
          <w:lang w:val="en-GB"/>
        </w:rPr>
        <w:t>cabli</w:t>
      </w:r>
      <w:r w:rsidRPr="000F1138">
        <w:rPr>
          <w:sz w:val="20"/>
          <w:szCs w:val="20"/>
          <w:lang w:val="en-GB"/>
        </w:rPr>
        <w:t>ng from the unit to the rear part of the boiler</w:t>
      </w:r>
      <w:r w:rsidR="00A5300F" w:rsidRPr="000F1138">
        <w:rPr>
          <w:sz w:val="20"/>
          <w:szCs w:val="20"/>
          <w:lang w:val="en-GB"/>
        </w:rPr>
        <w:t xml:space="preserve">. </w:t>
      </w:r>
      <w:r w:rsidR="00807157" w:rsidRPr="000F1138">
        <w:rPr>
          <w:sz w:val="20"/>
          <w:szCs w:val="20"/>
          <w:lang w:val="en-GB"/>
        </w:rPr>
        <w:t xml:space="preserve"> </w:t>
      </w:r>
    </w:p>
    <w:p w14:paraId="46777E1A" w14:textId="49D97C2F" w:rsidR="00EF696F" w:rsidRPr="000F1138" w:rsidRDefault="00EB04C3" w:rsidP="00462317">
      <w:pPr>
        <w:pStyle w:val="Zkladntext-prvnodsazen2"/>
        <w:spacing w:after="120" w:line="240" w:lineRule="auto"/>
        <w:ind w:firstLine="0"/>
        <w:jc w:val="both"/>
        <w:rPr>
          <w:sz w:val="20"/>
          <w:szCs w:val="20"/>
          <w:lang w:val="en-GB"/>
        </w:rPr>
      </w:pPr>
      <w:r w:rsidRPr="000F1138">
        <w:rPr>
          <w:sz w:val="20"/>
          <w:szCs w:val="20"/>
          <w:lang w:val="en-GB"/>
        </w:rPr>
        <w:t xml:space="preserve">In the rear part of the </w:t>
      </w:r>
      <w:proofErr w:type="gramStart"/>
      <w:r w:rsidRPr="000F1138">
        <w:rPr>
          <w:sz w:val="20"/>
          <w:szCs w:val="20"/>
          <w:lang w:val="en-GB"/>
        </w:rPr>
        <w:t>boiler</w:t>
      </w:r>
      <w:proofErr w:type="gramEnd"/>
      <w:r w:rsidRPr="000F1138">
        <w:rPr>
          <w:sz w:val="20"/>
          <w:szCs w:val="20"/>
          <w:lang w:val="en-GB"/>
        </w:rPr>
        <w:t xml:space="preserve"> you will find 2 inlet sleeves for the inlet water to the boiler and a fill and drain sleeve. At the top of the boiler (approximately in the middle) there is the outlet water sleeve. Next to the outlet water sleeve there are the </w:t>
      </w:r>
      <w:r w:rsidR="00962F80" w:rsidRPr="000F1138">
        <w:rPr>
          <w:sz w:val="20"/>
          <w:szCs w:val="20"/>
          <w:lang w:val="en-GB"/>
        </w:rPr>
        <w:t>pit</w:t>
      </w:r>
      <w:r w:rsidRPr="000F1138">
        <w:rPr>
          <w:sz w:val="20"/>
          <w:szCs w:val="20"/>
          <w:lang w:val="en-GB"/>
        </w:rPr>
        <w:t>s for the temperature sensors (</w:t>
      </w:r>
      <w:r w:rsidR="00F77A1F" w:rsidRPr="000F1138">
        <w:rPr>
          <w:sz w:val="20"/>
          <w:szCs w:val="20"/>
          <w:lang w:val="en-GB"/>
        </w:rPr>
        <w:t>central heating /</w:t>
      </w:r>
      <w:r w:rsidRPr="000F1138">
        <w:rPr>
          <w:sz w:val="20"/>
          <w:szCs w:val="20"/>
          <w:lang w:val="en-GB"/>
        </w:rPr>
        <w:t>ÚT</w:t>
      </w:r>
      <w:r w:rsidR="00F77A1F" w:rsidRPr="000F1138">
        <w:rPr>
          <w:sz w:val="20"/>
          <w:szCs w:val="20"/>
          <w:lang w:val="en-GB"/>
        </w:rPr>
        <w:t>/</w:t>
      </w:r>
      <w:r w:rsidRPr="000F1138">
        <w:rPr>
          <w:sz w:val="20"/>
          <w:szCs w:val="20"/>
          <w:lang w:val="en-GB"/>
        </w:rPr>
        <w:t xml:space="preserve"> sensor and Termi</w:t>
      </w:r>
      <w:r w:rsidR="00962F80" w:rsidRPr="000F1138">
        <w:rPr>
          <w:sz w:val="20"/>
          <w:szCs w:val="20"/>
          <w:lang w:val="en-GB"/>
        </w:rPr>
        <w:t>c</w:t>
      </w:r>
      <w:r w:rsidRPr="000F1138">
        <w:rPr>
          <w:sz w:val="20"/>
          <w:szCs w:val="20"/>
          <w:lang w:val="en-GB"/>
        </w:rPr>
        <w:t xml:space="preserve"> sensor). On the rear cladding of the </w:t>
      </w:r>
      <w:proofErr w:type="gramStart"/>
      <w:r w:rsidRPr="000F1138">
        <w:rPr>
          <w:sz w:val="20"/>
          <w:szCs w:val="20"/>
          <w:lang w:val="en-GB"/>
        </w:rPr>
        <w:t>boiler</w:t>
      </w:r>
      <w:proofErr w:type="gramEnd"/>
      <w:r w:rsidRPr="000F1138">
        <w:rPr>
          <w:sz w:val="20"/>
          <w:szCs w:val="20"/>
          <w:lang w:val="en-GB"/>
        </w:rPr>
        <w:t xml:space="preserve"> you will find a cap next to the flue pipe that covers the Lambda probe and flue gas temperature sensor </w:t>
      </w:r>
      <w:r w:rsidR="00962F80" w:rsidRPr="000F1138">
        <w:rPr>
          <w:sz w:val="20"/>
          <w:szCs w:val="20"/>
          <w:lang w:val="en-GB"/>
        </w:rPr>
        <w:t>pit</w:t>
      </w:r>
      <w:r w:rsidRPr="000F1138">
        <w:rPr>
          <w:sz w:val="20"/>
          <w:szCs w:val="20"/>
          <w:lang w:val="en-GB"/>
        </w:rPr>
        <w:t xml:space="preserve">. The flue connection outlet </w:t>
      </w:r>
      <w:proofErr w:type="gramStart"/>
      <w:r w:rsidRPr="000F1138">
        <w:rPr>
          <w:sz w:val="20"/>
          <w:szCs w:val="20"/>
          <w:lang w:val="en-GB"/>
        </w:rPr>
        <w:t>is located in</w:t>
      </w:r>
      <w:proofErr w:type="gramEnd"/>
      <w:r w:rsidRPr="000F1138">
        <w:rPr>
          <w:sz w:val="20"/>
          <w:szCs w:val="20"/>
          <w:lang w:val="en-GB"/>
        </w:rPr>
        <w:t xml:space="preserve"> the rear, central part of the boiler</w:t>
      </w:r>
      <w:r w:rsidR="00A71BDC" w:rsidRPr="000F1138">
        <w:rPr>
          <w:sz w:val="20"/>
          <w:szCs w:val="20"/>
          <w:lang w:val="en-GB"/>
        </w:rPr>
        <w:t xml:space="preserve">. </w:t>
      </w:r>
    </w:p>
    <w:p w14:paraId="712D84C2" w14:textId="38DF5438" w:rsidR="00A25427" w:rsidRPr="000F1138" w:rsidRDefault="009F3B7E" w:rsidP="00F77A1F">
      <w:pPr>
        <w:pStyle w:val="Zkladntext-prvnodsazen2"/>
        <w:spacing w:after="120" w:line="240" w:lineRule="auto"/>
        <w:ind w:left="1134" w:right="1134"/>
        <w:jc w:val="center"/>
        <w:rPr>
          <w:i/>
        </w:rPr>
      </w:pPr>
      <w:r w:rsidRPr="000F1138">
        <w:rPr>
          <w:i/>
          <w:noProof/>
          <w:lang w:val="en-GB" w:eastAsia="cs-CZ"/>
        </w:rPr>
        <w:drawing>
          <wp:anchor distT="0" distB="0" distL="114300" distR="114300" simplePos="0" relativeHeight="251774464" behindDoc="0" locked="0" layoutInCell="1" allowOverlap="1" wp14:anchorId="122EAB12" wp14:editId="1E26146B">
            <wp:simplePos x="0" y="0"/>
            <wp:positionH relativeFrom="column">
              <wp:posOffset>552450</wp:posOffset>
            </wp:positionH>
            <wp:positionV relativeFrom="paragraph">
              <wp:posOffset>3175</wp:posOffset>
            </wp:positionV>
            <wp:extent cx="190500" cy="316230"/>
            <wp:effectExtent l="0" t="0" r="0" b="7620"/>
            <wp:wrapNone/>
            <wp:docPr id="731" name="Obrázek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F77A1F" w:rsidRPr="000F1138">
        <w:rPr>
          <w:rFonts w:ascii="Times New Roman" w:eastAsia="Times New Roman" w:hAnsi="Times New Roman" w:cs="Times New Roman"/>
          <w:i/>
          <w:iCs/>
          <w:sz w:val="24"/>
          <w:szCs w:val="24"/>
          <w:lang w:eastAsia="cs-CZ"/>
        </w:rPr>
        <w:t xml:space="preserve"> </w:t>
      </w:r>
      <w:r w:rsidR="00F77A1F" w:rsidRPr="000F1138">
        <w:rPr>
          <w:i/>
          <w:iCs/>
          <w:lang w:val="en-GB"/>
        </w:rPr>
        <w:t>Temperature sensors (central heating /ÚT/, Termi</w:t>
      </w:r>
      <w:r w:rsidR="00962F80" w:rsidRPr="000F1138">
        <w:rPr>
          <w:i/>
          <w:iCs/>
          <w:lang w:val="en-GB"/>
        </w:rPr>
        <w:t>c</w:t>
      </w:r>
      <w:r w:rsidR="00F77A1F" w:rsidRPr="000F1138">
        <w:rPr>
          <w:i/>
          <w:iCs/>
          <w:lang w:val="en-GB"/>
        </w:rPr>
        <w:t xml:space="preserve"> and flue gas sensors) are led to the upper part of the boiler through the side </w:t>
      </w:r>
      <w:r w:rsidR="00962F80" w:rsidRPr="000F1138">
        <w:rPr>
          <w:i/>
          <w:iCs/>
          <w:lang w:val="en-GB"/>
        </w:rPr>
        <w:t>shaft</w:t>
      </w:r>
      <w:r w:rsidR="00F77A1F" w:rsidRPr="000F1138">
        <w:rPr>
          <w:i/>
          <w:iCs/>
          <w:lang w:val="en-GB"/>
        </w:rPr>
        <w:t xml:space="preserve"> for </w:t>
      </w:r>
      <w:r w:rsidR="00962F80" w:rsidRPr="000F1138">
        <w:rPr>
          <w:i/>
          <w:iCs/>
          <w:lang w:val="en-GB"/>
        </w:rPr>
        <w:t>cabl</w:t>
      </w:r>
      <w:r w:rsidR="00F77A1F" w:rsidRPr="000F1138">
        <w:rPr>
          <w:i/>
          <w:iCs/>
          <w:lang w:val="en-GB"/>
        </w:rPr>
        <w:t xml:space="preserve">ing and connected to the respective </w:t>
      </w:r>
      <w:r w:rsidR="00962F80" w:rsidRPr="000F1138">
        <w:rPr>
          <w:i/>
          <w:iCs/>
          <w:lang w:val="en-GB"/>
        </w:rPr>
        <w:t>pit</w:t>
      </w:r>
      <w:r w:rsidR="00F77A1F" w:rsidRPr="000F1138">
        <w:rPr>
          <w:i/>
          <w:iCs/>
          <w:lang w:val="en-GB"/>
        </w:rPr>
        <w:t>s</w:t>
      </w:r>
      <w:r w:rsidR="00A25427" w:rsidRPr="000F1138">
        <w:rPr>
          <w:i/>
          <w:lang w:val="en-GB"/>
        </w:rPr>
        <w:t>.</w:t>
      </w:r>
      <w:r w:rsidR="00F77A1F" w:rsidRPr="000F1138">
        <w:rPr>
          <w:i/>
          <w:lang w:val="en-GB"/>
        </w:rPr>
        <w:t xml:space="preserve">   </w:t>
      </w:r>
    </w:p>
    <w:p w14:paraId="7A4AF418" w14:textId="5E07A3B8" w:rsidR="00A71BDC" w:rsidRPr="00E3241B" w:rsidRDefault="002F25FF" w:rsidP="00462317">
      <w:pPr>
        <w:pStyle w:val="Zkladntext-prvnodsazen2"/>
        <w:spacing w:after="120" w:line="240" w:lineRule="auto"/>
        <w:ind w:firstLine="0"/>
        <w:jc w:val="both"/>
        <w:rPr>
          <w:sz w:val="20"/>
          <w:szCs w:val="20"/>
          <w:lang w:val="en-GB"/>
        </w:rPr>
      </w:pPr>
      <w:r w:rsidRPr="000F1138">
        <w:rPr>
          <w:sz w:val="20"/>
          <w:szCs w:val="20"/>
          <w:lang w:val="en-GB"/>
        </w:rPr>
        <w:t>The hinges of the control door can be mounted on the opposite side of the boiler. Refitting the ash door hinges is necessary to ensure that the ash door can be opened without problems</w:t>
      </w:r>
      <w:r w:rsidR="00A71BDC" w:rsidRPr="000F1138">
        <w:rPr>
          <w:sz w:val="20"/>
          <w:szCs w:val="20"/>
          <w:lang w:val="en-GB"/>
        </w:rPr>
        <w:t>.</w:t>
      </w:r>
      <w:r w:rsidR="00A71BDC" w:rsidRPr="00E3241B">
        <w:rPr>
          <w:sz w:val="20"/>
          <w:szCs w:val="20"/>
          <w:lang w:val="en-GB"/>
        </w:rPr>
        <w:t xml:space="preserve"> </w:t>
      </w:r>
    </w:p>
    <w:p w14:paraId="28833308" w14:textId="29ADC0CE" w:rsidR="00A25427" w:rsidRPr="00774C26" w:rsidRDefault="00DC5E26" w:rsidP="00774C26">
      <w:pPr>
        <w:pStyle w:val="Zkladntext-prvnodsazen2"/>
        <w:spacing w:after="120" w:line="240" w:lineRule="auto"/>
        <w:ind w:left="1417" w:right="1417"/>
        <w:jc w:val="center"/>
        <w:rPr>
          <w:i/>
          <w:lang w:val="en-GB"/>
        </w:rPr>
      </w:pPr>
      <w:r w:rsidRPr="00E3241B">
        <w:rPr>
          <w:i/>
          <w:noProof/>
          <w:lang w:val="en-GB" w:eastAsia="cs-CZ"/>
        </w:rPr>
        <w:drawing>
          <wp:anchor distT="0" distB="0" distL="114300" distR="114300" simplePos="0" relativeHeight="251775488" behindDoc="0" locked="0" layoutInCell="1" allowOverlap="1" wp14:anchorId="0C2AB3E8" wp14:editId="3DEF3DE3">
            <wp:simplePos x="0" y="0"/>
            <wp:positionH relativeFrom="column">
              <wp:posOffset>752475</wp:posOffset>
            </wp:positionH>
            <wp:positionV relativeFrom="paragraph">
              <wp:posOffset>30480</wp:posOffset>
            </wp:positionV>
            <wp:extent cx="190500" cy="316230"/>
            <wp:effectExtent l="0" t="0" r="0" b="7620"/>
            <wp:wrapNone/>
            <wp:docPr id="732" name="Obrázek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774C26" w:rsidRPr="00774C26">
        <w:rPr>
          <w:rFonts w:ascii="Times New Roman" w:eastAsia="Times New Roman" w:hAnsi="Times New Roman" w:cs="Times New Roman"/>
          <w:i/>
          <w:iCs/>
          <w:sz w:val="24"/>
          <w:szCs w:val="24"/>
          <w:lang w:eastAsia="cs-CZ"/>
        </w:rPr>
        <w:t xml:space="preserve"> </w:t>
      </w:r>
      <w:r w:rsidR="00774C26" w:rsidRPr="00774C26">
        <w:rPr>
          <w:i/>
          <w:iCs/>
          <w:lang w:val="en-GB"/>
        </w:rPr>
        <w:t>The hinges of the control door can be attached to the boiler from the left or the right, according to the customer's needs.</w:t>
      </w:r>
      <w:r w:rsidR="00774C26" w:rsidRPr="00774C26">
        <w:rPr>
          <w:i/>
          <w:lang w:val="en-GB"/>
        </w:rPr>
        <w:t xml:space="preserve"> </w:t>
      </w:r>
      <w:r w:rsidR="00774C26" w:rsidRPr="00774C26">
        <w:rPr>
          <w:i/>
          <w:iCs/>
          <w:lang w:val="en-GB"/>
        </w:rPr>
        <w:t>The ash door can be therefore installed from the left or the right</w:t>
      </w:r>
      <w:r w:rsidRPr="00774C26">
        <w:rPr>
          <w:i/>
          <w:lang w:val="en-GB"/>
        </w:rPr>
        <w:t xml:space="preserve">. </w:t>
      </w:r>
    </w:p>
    <w:p w14:paraId="0972B58D" w14:textId="04213DDF" w:rsidR="00C51958" w:rsidRPr="000F1138" w:rsidRDefault="00774C26" w:rsidP="00582793">
      <w:pPr>
        <w:pStyle w:val="Zkladntext-prvnodsazen2"/>
        <w:spacing w:after="120" w:line="240" w:lineRule="auto"/>
        <w:ind w:firstLine="0"/>
        <w:jc w:val="both"/>
        <w:rPr>
          <w:sz w:val="20"/>
          <w:szCs w:val="20"/>
          <w:lang w:val="en-GB"/>
        </w:rPr>
      </w:pPr>
      <w:r w:rsidRPr="00774C26">
        <w:rPr>
          <w:sz w:val="20"/>
          <w:szCs w:val="20"/>
          <w:lang w:val="en-GB"/>
        </w:rPr>
        <w:t xml:space="preserve">Outside the boiler there are 2 ash containers into which the </w:t>
      </w:r>
      <w:r w:rsidRPr="000F1138">
        <w:rPr>
          <w:sz w:val="20"/>
          <w:szCs w:val="20"/>
          <w:lang w:val="en-GB"/>
        </w:rPr>
        <w:t xml:space="preserve">ash is removed by means of a </w:t>
      </w:r>
      <w:r w:rsidR="000F1138" w:rsidRPr="000F1138">
        <w:rPr>
          <w:sz w:val="20"/>
          <w:szCs w:val="20"/>
          <w:lang w:val="en-GB"/>
        </w:rPr>
        <w:t>worm</w:t>
      </w:r>
      <w:r w:rsidRPr="000F1138">
        <w:rPr>
          <w:sz w:val="20"/>
          <w:szCs w:val="20"/>
          <w:lang w:val="en-GB"/>
        </w:rPr>
        <w:t xml:space="preserve"> (automatic ash removal). We recommend checking the ash quantity once a week. Inside the boiler, in the exchanger part of the boiler, there are so-called flue gas </w:t>
      </w:r>
      <w:r w:rsidR="00922590" w:rsidRPr="000F1138">
        <w:rPr>
          <w:sz w:val="20"/>
          <w:szCs w:val="20"/>
          <w:lang w:val="en-GB"/>
        </w:rPr>
        <w:t>swirlers</w:t>
      </w:r>
      <w:r w:rsidRPr="000F1138">
        <w:rPr>
          <w:sz w:val="20"/>
          <w:szCs w:val="20"/>
          <w:lang w:val="en-GB"/>
        </w:rPr>
        <w:t xml:space="preserve">, which reduce the flue gas temperature in the chimney and thus increase the efficiency of the boiler. Cleaning of the flue gas </w:t>
      </w:r>
      <w:r w:rsidR="00922590" w:rsidRPr="000F1138">
        <w:rPr>
          <w:sz w:val="20"/>
          <w:szCs w:val="20"/>
          <w:lang w:val="en-GB"/>
        </w:rPr>
        <w:t>swirler</w:t>
      </w:r>
      <w:r w:rsidRPr="000F1138">
        <w:rPr>
          <w:sz w:val="20"/>
          <w:szCs w:val="20"/>
          <w:lang w:val="en-GB"/>
        </w:rPr>
        <w:t>s is ensured by automatic compressor cleaning</w:t>
      </w:r>
      <w:r w:rsidR="008E5F28" w:rsidRPr="000F1138">
        <w:rPr>
          <w:sz w:val="20"/>
          <w:szCs w:val="20"/>
          <w:lang w:val="en-GB"/>
        </w:rPr>
        <w:t>.</w:t>
      </w:r>
      <w:r w:rsidRPr="000F1138">
        <w:rPr>
          <w:sz w:val="20"/>
          <w:szCs w:val="20"/>
          <w:lang w:val="en-GB"/>
        </w:rPr>
        <w:t xml:space="preserve">    </w:t>
      </w:r>
    </w:p>
    <w:p w14:paraId="2537EE03" w14:textId="77777777" w:rsidR="00582793" w:rsidRPr="000F1138" w:rsidRDefault="00582793" w:rsidP="00582793">
      <w:pPr>
        <w:pStyle w:val="Zkladntext-prvnodsazen2"/>
        <w:spacing w:after="120" w:line="240" w:lineRule="auto"/>
        <w:ind w:firstLine="0"/>
        <w:jc w:val="both"/>
        <w:rPr>
          <w:sz w:val="20"/>
          <w:szCs w:val="20"/>
          <w:lang w:val="en-GB"/>
        </w:rPr>
      </w:pPr>
    </w:p>
    <w:p w14:paraId="29C6DB56" w14:textId="43A3C0C1" w:rsidR="00CC24A4" w:rsidRPr="000F1138" w:rsidRDefault="00922590" w:rsidP="00E43640">
      <w:pPr>
        <w:pStyle w:val="Nadpis2"/>
        <w:numPr>
          <w:ilvl w:val="1"/>
          <w:numId w:val="1"/>
        </w:numPr>
        <w:rPr>
          <w:lang w:val="en-GB"/>
        </w:rPr>
      </w:pPr>
      <w:bookmarkStart w:id="12" w:name="_Toc175795659"/>
      <w:r w:rsidRPr="000F1138">
        <w:rPr>
          <w:lang w:val="en-GB"/>
        </w:rPr>
        <w:t>Burner</w:t>
      </w:r>
      <w:bookmarkEnd w:id="12"/>
    </w:p>
    <w:p w14:paraId="4CD942DD" w14:textId="7E392BAA" w:rsidR="00CC24A4" w:rsidRPr="000F1138" w:rsidRDefault="005F7154" w:rsidP="000937DF">
      <w:pPr>
        <w:ind w:left="360"/>
        <w:jc w:val="both"/>
        <w:rPr>
          <w:sz w:val="20"/>
          <w:szCs w:val="20"/>
          <w:lang w:val="en-GB"/>
        </w:rPr>
      </w:pPr>
      <w:r w:rsidRPr="000F1138">
        <w:rPr>
          <w:sz w:val="20"/>
          <w:szCs w:val="20"/>
          <w:lang w:val="en-GB"/>
        </w:rPr>
        <w:t>The pellet burner differs according to its power, the type of grate and the type of electrical components used in the burner. The maximum output of the burner is also indicated by its external dimensions. The burner is equipped with the following components</w:t>
      </w:r>
      <w:r w:rsidR="00CC24A4" w:rsidRPr="000F1138">
        <w:rPr>
          <w:sz w:val="20"/>
          <w:szCs w:val="20"/>
          <w:lang w:val="en-GB"/>
        </w:rPr>
        <w:t>:</w:t>
      </w:r>
    </w:p>
    <w:p w14:paraId="5A232925" w14:textId="0646A31B" w:rsidR="00507A61" w:rsidRPr="000F1138" w:rsidRDefault="0099279C" w:rsidP="00CF6722">
      <w:pPr>
        <w:pStyle w:val="Odstavecseseznamem"/>
        <w:numPr>
          <w:ilvl w:val="0"/>
          <w:numId w:val="5"/>
        </w:numPr>
        <w:jc w:val="both"/>
        <w:rPr>
          <w:sz w:val="20"/>
          <w:lang w:val="en-GB"/>
        </w:rPr>
      </w:pPr>
      <w:r w:rsidRPr="000F1138">
        <w:rPr>
          <w:sz w:val="20"/>
          <w:lang w:val="en-GB"/>
        </w:rPr>
        <w:t>burner skeleton</w:t>
      </w:r>
      <w:r w:rsidR="00507A61" w:rsidRPr="000F1138">
        <w:rPr>
          <w:sz w:val="20"/>
          <w:lang w:val="en-GB"/>
        </w:rPr>
        <w:t>,</w:t>
      </w:r>
    </w:p>
    <w:p w14:paraId="45E70335" w14:textId="69C76EA1" w:rsidR="00CC24A4" w:rsidRPr="000F1138" w:rsidRDefault="0099279C" w:rsidP="00CF6722">
      <w:pPr>
        <w:pStyle w:val="Odstavecseseznamem"/>
        <w:numPr>
          <w:ilvl w:val="0"/>
          <w:numId w:val="5"/>
        </w:numPr>
        <w:jc w:val="both"/>
        <w:rPr>
          <w:sz w:val="20"/>
          <w:lang w:val="en-GB"/>
        </w:rPr>
      </w:pPr>
      <w:r w:rsidRPr="000F1138">
        <w:rPr>
          <w:sz w:val="20"/>
          <w:lang w:val="en-GB"/>
        </w:rPr>
        <w:t xml:space="preserve">internal pellet feeder (motor and </w:t>
      </w:r>
      <w:r w:rsidR="000F1138" w:rsidRPr="000F1138">
        <w:rPr>
          <w:sz w:val="20"/>
          <w:lang w:val="en-GB"/>
        </w:rPr>
        <w:t>worm</w:t>
      </w:r>
      <w:r w:rsidR="00CC24A4" w:rsidRPr="000F1138">
        <w:rPr>
          <w:sz w:val="20"/>
          <w:lang w:val="en-GB"/>
        </w:rPr>
        <w:t>),</w:t>
      </w:r>
      <w:r w:rsidR="002E2A5B" w:rsidRPr="000F1138">
        <w:rPr>
          <w:sz w:val="20"/>
          <w:lang w:val="en-GB"/>
        </w:rPr>
        <w:t xml:space="preserve">  </w:t>
      </w:r>
    </w:p>
    <w:p w14:paraId="4A72E9CF" w14:textId="6A007247" w:rsidR="00CC24A4" w:rsidRPr="000F1138" w:rsidRDefault="0099279C" w:rsidP="00CF6722">
      <w:pPr>
        <w:pStyle w:val="Odstavecseseznamem"/>
        <w:numPr>
          <w:ilvl w:val="0"/>
          <w:numId w:val="5"/>
        </w:numPr>
        <w:jc w:val="both"/>
        <w:rPr>
          <w:sz w:val="20"/>
          <w:lang w:val="en-GB"/>
        </w:rPr>
      </w:pPr>
      <w:r w:rsidRPr="000F1138">
        <w:rPr>
          <w:sz w:val="20"/>
          <w:lang w:val="en-GB"/>
        </w:rPr>
        <w:t>fan</w:t>
      </w:r>
      <w:r w:rsidR="00CC24A4" w:rsidRPr="000F1138">
        <w:rPr>
          <w:sz w:val="20"/>
          <w:lang w:val="en-GB"/>
        </w:rPr>
        <w:t>,</w:t>
      </w:r>
    </w:p>
    <w:p w14:paraId="35809712" w14:textId="52F3709F" w:rsidR="00CC24A4" w:rsidRPr="000F1138" w:rsidRDefault="0099279C" w:rsidP="00CF6722">
      <w:pPr>
        <w:pStyle w:val="Odstavecseseznamem"/>
        <w:numPr>
          <w:ilvl w:val="0"/>
          <w:numId w:val="5"/>
        </w:numPr>
        <w:jc w:val="both"/>
        <w:rPr>
          <w:sz w:val="20"/>
          <w:lang w:val="en-GB"/>
        </w:rPr>
      </w:pPr>
      <w:r w:rsidRPr="000F1138">
        <w:rPr>
          <w:sz w:val="20"/>
          <w:lang w:val="en-GB"/>
        </w:rPr>
        <w:t>ignition cartridge</w:t>
      </w:r>
      <w:r w:rsidR="00CC24A4" w:rsidRPr="000F1138">
        <w:rPr>
          <w:sz w:val="20"/>
          <w:lang w:val="en-GB"/>
        </w:rPr>
        <w:t>,</w:t>
      </w:r>
    </w:p>
    <w:p w14:paraId="21306475" w14:textId="69D8A9D7" w:rsidR="00CC24A4" w:rsidRPr="000F1138" w:rsidRDefault="0099279C" w:rsidP="00CF6722">
      <w:pPr>
        <w:pStyle w:val="Odstavecseseznamem"/>
        <w:numPr>
          <w:ilvl w:val="0"/>
          <w:numId w:val="5"/>
        </w:numPr>
        <w:jc w:val="both"/>
        <w:rPr>
          <w:sz w:val="20"/>
          <w:lang w:val="en-GB"/>
        </w:rPr>
      </w:pPr>
      <w:r w:rsidRPr="000F1138">
        <w:rPr>
          <w:sz w:val="20"/>
          <w:lang w:val="en-GB"/>
        </w:rPr>
        <w:t>photosensor</w:t>
      </w:r>
      <w:r w:rsidR="00CC24A4" w:rsidRPr="000F1138">
        <w:rPr>
          <w:sz w:val="20"/>
          <w:lang w:val="en-GB"/>
        </w:rPr>
        <w:t>,</w:t>
      </w:r>
    </w:p>
    <w:p w14:paraId="588AAAF4" w14:textId="000946E2" w:rsidR="00CC24A4" w:rsidRPr="00E3241B" w:rsidRDefault="0099279C" w:rsidP="00CF6722">
      <w:pPr>
        <w:pStyle w:val="Odstavecseseznamem"/>
        <w:numPr>
          <w:ilvl w:val="0"/>
          <w:numId w:val="5"/>
        </w:numPr>
        <w:jc w:val="both"/>
        <w:rPr>
          <w:sz w:val="20"/>
          <w:lang w:val="en-GB"/>
        </w:rPr>
      </w:pPr>
      <w:r w:rsidRPr="0099279C">
        <w:rPr>
          <w:sz w:val="20"/>
          <w:lang w:val="en-GB"/>
        </w:rPr>
        <w:t>safety temperature sensor</w:t>
      </w:r>
      <w:r w:rsidR="00CC24A4" w:rsidRPr="00E3241B">
        <w:rPr>
          <w:sz w:val="20"/>
          <w:lang w:val="en-GB"/>
        </w:rPr>
        <w:t>,</w:t>
      </w:r>
    </w:p>
    <w:p w14:paraId="5ACD334C" w14:textId="7F569E14" w:rsidR="00CC24A4" w:rsidRPr="00E3241B" w:rsidRDefault="0099279C" w:rsidP="00CF6722">
      <w:pPr>
        <w:pStyle w:val="Odstavecseseznamem"/>
        <w:numPr>
          <w:ilvl w:val="0"/>
          <w:numId w:val="5"/>
        </w:numPr>
        <w:jc w:val="both"/>
        <w:rPr>
          <w:sz w:val="20"/>
          <w:lang w:val="en-GB"/>
        </w:rPr>
      </w:pPr>
      <w:r w:rsidRPr="0099279C">
        <w:rPr>
          <w:sz w:val="20"/>
          <w:lang w:val="en-GB"/>
        </w:rPr>
        <w:t>burner circuit board</w:t>
      </w:r>
      <w:r w:rsidR="00CC24A4" w:rsidRPr="00E3241B">
        <w:rPr>
          <w:sz w:val="20"/>
          <w:lang w:val="en-GB"/>
        </w:rPr>
        <w:t>,</w:t>
      </w:r>
    </w:p>
    <w:p w14:paraId="0D35D097" w14:textId="1E290964" w:rsidR="00CC24A4" w:rsidRPr="00E3241B" w:rsidRDefault="0099279C" w:rsidP="00CF6722">
      <w:pPr>
        <w:pStyle w:val="Odstavecseseznamem"/>
        <w:numPr>
          <w:ilvl w:val="0"/>
          <w:numId w:val="5"/>
        </w:numPr>
        <w:jc w:val="both"/>
        <w:rPr>
          <w:sz w:val="20"/>
          <w:lang w:val="en-GB"/>
        </w:rPr>
      </w:pPr>
      <w:r w:rsidRPr="0099279C">
        <w:rPr>
          <w:sz w:val="20"/>
          <w:lang w:val="en-GB"/>
        </w:rPr>
        <w:t>removable grate</w:t>
      </w:r>
      <w:r w:rsidR="00CC24A4" w:rsidRPr="00E3241B">
        <w:rPr>
          <w:sz w:val="20"/>
          <w:lang w:val="en-GB"/>
        </w:rPr>
        <w:t>,</w:t>
      </w:r>
      <w:r w:rsidR="0008495A" w:rsidRPr="00E3241B">
        <w:rPr>
          <w:noProof/>
          <w:sz w:val="20"/>
          <w:lang w:val="en-GB"/>
        </w:rPr>
        <w:t xml:space="preserve"> </w:t>
      </w:r>
    </w:p>
    <w:p w14:paraId="648FEC7F" w14:textId="2E336107" w:rsidR="000937DF" w:rsidRPr="00E3241B" w:rsidRDefault="0099279C" w:rsidP="00CF6722">
      <w:pPr>
        <w:pStyle w:val="Odstavecseseznamem"/>
        <w:numPr>
          <w:ilvl w:val="0"/>
          <w:numId w:val="5"/>
        </w:numPr>
        <w:jc w:val="both"/>
        <w:rPr>
          <w:sz w:val="20"/>
          <w:lang w:val="en-GB"/>
        </w:rPr>
      </w:pPr>
      <w:r w:rsidRPr="0099279C">
        <w:rPr>
          <w:sz w:val="20"/>
          <w:lang w:val="en-GB"/>
        </w:rPr>
        <w:t>the asbestos sealing cord</w:t>
      </w:r>
      <w:r w:rsidR="000937DF" w:rsidRPr="00E3241B">
        <w:rPr>
          <w:sz w:val="20"/>
          <w:lang w:val="en-GB"/>
        </w:rPr>
        <w:t>,</w:t>
      </w:r>
    </w:p>
    <w:p w14:paraId="30B3F1D6" w14:textId="3FBDC628" w:rsidR="00AC5B22" w:rsidRPr="00E3241B" w:rsidRDefault="0099279C" w:rsidP="00CF6722">
      <w:pPr>
        <w:pStyle w:val="Odstavecseseznamem"/>
        <w:numPr>
          <w:ilvl w:val="0"/>
          <w:numId w:val="5"/>
        </w:numPr>
        <w:jc w:val="both"/>
        <w:rPr>
          <w:sz w:val="20"/>
          <w:lang w:val="en-GB"/>
        </w:rPr>
      </w:pPr>
      <w:r w:rsidRPr="0099279C">
        <w:rPr>
          <w:sz w:val="20"/>
          <w:lang w:val="en-GB"/>
        </w:rPr>
        <w:t>burner cover</w:t>
      </w:r>
      <w:r w:rsidR="00AC5B22" w:rsidRPr="00E3241B">
        <w:rPr>
          <w:sz w:val="20"/>
          <w:lang w:val="en-GB"/>
        </w:rPr>
        <w:t>.</w:t>
      </w:r>
    </w:p>
    <w:p w14:paraId="17A1EDD8" w14:textId="5A2C6626" w:rsidR="00D86667" w:rsidRPr="00E3241B" w:rsidRDefault="0073639A" w:rsidP="0073639A">
      <w:pPr>
        <w:pStyle w:val="Odstavecseseznamem"/>
        <w:ind w:left="1080"/>
        <w:rPr>
          <w:sz w:val="18"/>
          <w:szCs w:val="20"/>
          <w:lang w:val="en-GB"/>
        </w:rPr>
      </w:pPr>
      <w:r w:rsidRPr="00E3241B">
        <w:rPr>
          <w:noProof/>
          <w:lang w:val="en-GB" w:eastAsia="cs-CZ"/>
        </w:rPr>
        <mc:AlternateContent>
          <mc:Choice Requires="wps">
            <w:drawing>
              <wp:anchor distT="0" distB="0" distL="114300" distR="114300" simplePos="0" relativeHeight="251819520" behindDoc="0" locked="0" layoutInCell="1" allowOverlap="1" wp14:anchorId="49F9C2A3" wp14:editId="2A8AF03A">
                <wp:simplePos x="0" y="0"/>
                <wp:positionH relativeFrom="column">
                  <wp:posOffset>4322363</wp:posOffset>
                </wp:positionH>
                <wp:positionV relativeFrom="paragraph">
                  <wp:posOffset>309248</wp:posOffset>
                </wp:positionV>
                <wp:extent cx="247424" cy="437215"/>
                <wp:effectExtent l="0" t="0" r="19685" b="20320"/>
                <wp:wrapNone/>
                <wp:docPr id="554530169" name="Přímá spojnice 1"/>
                <wp:cNvGraphicFramePr/>
                <a:graphic xmlns:a="http://schemas.openxmlformats.org/drawingml/2006/main">
                  <a:graphicData uri="http://schemas.microsoft.com/office/word/2010/wordprocessingShape">
                    <wps:wsp>
                      <wps:cNvCnPr/>
                      <wps:spPr>
                        <a:xfrm>
                          <a:off x="0" y="0"/>
                          <a:ext cx="247424" cy="43721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732411" id="Přímá spojnice 1" o:spid="_x0000_s1026" style="position:absolute;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35pt,24.35pt" to="359.85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" strokecolor="#ed7d31 [3205]" strokeweight=".5pt">
                <v:stroke dashstyle="dash" joinstyle="miter"/>
              </v:line>
            </w:pict>
          </mc:Fallback>
        </mc:AlternateContent>
      </w:r>
      <w:r w:rsidRPr="00E3241B">
        <w:rPr>
          <w:noProof/>
          <w:lang w:val="en-GB" w:eastAsia="cs-CZ"/>
        </w:rPr>
        <mc:AlternateContent>
          <mc:Choice Requires="wps">
            <w:drawing>
              <wp:anchor distT="0" distB="0" distL="114300" distR="114300" simplePos="0" relativeHeight="251818496" behindDoc="0" locked="0" layoutInCell="1" allowOverlap="1" wp14:anchorId="5FE4A800" wp14:editId="2F2EA628">
                <wp:simplePos x="0" y="0"/>
                <wp:positionH relativeFrom="column">
                  <wp:posOffset>4164774</wp:posOffset>
                </wp:positionH>
                <wp:positionV relativeFrom="paragraph">
                  <wp:posOffset>34356</wp:posOffset>
                </wp:positionV>
                <wp:extent cx="257175" cy="285750"/>
                <wp:effectExtent l="0" t="0" r="0" b="0"/>
                <wp:wrapNone/>
                <wp:docPr id="913512635" name="Zaoblený obdélník 186"/>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A40374E" w14:textId="6FB1C78F" w:rsidR="00AD5037" w:rsidRPr="00A07514" w:rsidRDefault="00AD5037" w:rsidP="0073639A">
                            <w:pPr>
                              <w:jc w:val="center"/>
                              <w:rPr>
                                <w:b/>
                                <w:color w:val="FFC000"/>
                              </w:rPr>
                            </w:pPr>
                            <w:r>
                              <w:rPr>
                                <w:b/>
                                <w:color w:val="FFC000"/>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FE4A800" id="Zaoblený obdélník 186" o:spid="_x0000_s1026" style="position:absolute;left:0;text-align:left;margin-left:327.95pt;margin-top:2.7pt;width:20.25pt;height:22.5pt;z-index:2518184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" filled="f" stroked="f" strokeweight="1pt">
                <v:stroke joinstyle="miter"/>
                <v:textbox>
                  <w:txbxContent>
                    <w:p w14:paraId="7A40374E" w14:textId="6FB1C78F" w:rsidR="00AD5037" w:rsidRPr="00A07514" w:rsidRDefault="00AD5037" w:rsidP="0073639A">
                      <w:pPr>
                        <w:jc w:val="center"/>
                        <w:rPr>
                          <w:b/>
                          <w:color w:val="FFC000"/>
                        </w:rPr>
                      </w:pPr>
                      <w:r>
                        <w:rPr>
                          <w:b/>
                          <w:color w:val="FFC000"/>
                        </w:rPr>
                        <w:t>i</w:t>
                      </w:r>
                    </w:p>
                  </w:txbxContent>
                </v:textbox>
              </v:roundrect>
            </w:pict>
          </mc:Fallback>
        </mc:AlternateContent>
      </w:r>
      <w:r w:rsidRPr="00E3241B">
        <w:rPr>
          <w:noProof/>
          <w:lang w:val="en-GB" w:eastAsia="cs-CZ"/>
        </w:rPr>
        <mc:AlternateContent>
          <mc:Choice Requires="wps">
            <w:drawing>
              <wp:anchor distT="0" distB="0" distL="114300" distR="114300" simplePos="0" relativeHeight="251817472" behindDoc="0" locked="0" layoutInCell="1" allowOverlap="1" wp14:anchorId="1A04DF10" wp14:editId="2BA91224">
                <wp:simplePos x="0" y="0"/>
                <wp:positionH relativeFrom="column">
                  <wp:posOffset>5607011</wp:posOffset>
                </wp:positionH>
                <wp:positionV relativeFrom="paragraph">
                  <wp:posOffset>1100232</wp:posOffset>
                </wp:positionV>
                <wp:extent cx="728692" cy="869521"/>
                <wp:effectExtent l="0" t="0" r="33655" b="26035"/>
                <wp:wrapNone/>
                <wp:docPr id="448113951" name="Přímá spojnice 1"/>
                <wp:cNvGraphicFramePr/>
                <a:graphic xmlns:a="http://schemas.openxmlformats.org/drawingml/2006/main">
                  <a:graphicData uri="http://schemas.microsoft.com/office/word/2010/wordprocessingShape">
                    <wps:wsp>
                      <wps:cNvCnPr/>
                      <wps:spPr>
                        <a:xfrm flipH="1">
                          <a:off x="0" y="0"/>
                          <a:ext cx="728692" cy="869521"/>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F79564" id="Přímá spojnice 1" o:spid="_x0000_s1026" style="position:absolute;flip:x;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1.5pt,86.65pt" to="498.9pt,1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" strokecolor="#ed7d31 [3205]" strokeweight=".5pt">
                <v:stroke dashstyle="dash" joinstyle="miter"/>
              </v:line>
            </w:pict>
          </mc:Fallback>
        </mc:AlternateContent>
      </w:r>
      <w:r w:rsidRPr="00E3241B">
        <w:rPr>
          <w:noProof/>
          <w:lang w:val="en-GB" w:eastAsia="cs-CZ"/>
        </w:rPr>
        <mc:AlternateContent>
          <mc:Choice Requires="wps">
            <w:drawing>
              <wp:anchor distT="0" distB="0" distL="114300" distR="114300" simplePos="0" relativeHeight="251816448" behindDoc="0" locked="0" layoutInCell="1" allowOverlap="1" wp14:anchorId="23D15FD1" wp14:editId="1029BF1B">
                <wp:simplePos x="0" y="0"/>
                <wp:positionH relativeFrom="column">
                  <wp:posOffset>6299781</wp:posOffset>
                </wp:positionH>
                <wp:positionV relativeFrom="paragraph">
                  <wp:posOffset>824549</wp:posOffset>
                </wp:positionV>
                <wp:extent cx="257175" cy="285750"/>
                <wp:effectExtent l="0" t="0" r="0" b="0"/>
                <wp:wrapNone/>
                <wp:docPr id="1357539307" name="Zaoblený obdélník 186"/>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C103CED" w14:textId="3FD9014A" w:rsidR="00AD5037" w:rsidRPr="00A07514" w:rsidRDefault="00AD5037" w:rsidP="0073639A">
                            <w:pPr>
                              <w:jc w:val="center"/>
                              <w:rPr>
                                <w:b/>
                                <w:color w:val="FFC000"/>
                              </w:rPr>
                            </w:pPr>
                            <w:r>
                              <w:rPr>
                                <w:b/>
                                <w:color w:val="FFC000"/>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3D15FD1" id="_x0000_s1027" style="position:absolute;left:0;text-align:left;margin-left:496.05pt;margin-top:64.95pt;width:20.25pt;height:22.5pt;z-index:2518164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" filled="f" stroked="f" strokeweight="1pt">
                <v:stroke joinstyle="miter"/>
                <v:textbox>
                  <w:txbxContent>
                    <w:p w14:paraId="4C103CED" w14:textId="3FD9014A" w:rsidR="00AD5037" w:rsidRPr="00A07514" w:rsidRDefault="00AD5037" w:rsidP="0073639A">
                      <w:pPr>
                        <w:jc w:val="center"/>
                        <w:rPr>
                          <w:b/>
                          <w:color w:val="FFC000"/>
                        </w:rPr>
                      </w:pPr>
                      <w:r>
                        <w:rPr>
                          <w:b/>
                          <w:color w:val="FFC000"/>
                        </w:rPr>
                        <w:t>h</w:t>
                      </w:r>
                    </w:p>
                  </w:txbxContent>
                </v:textbox>
              </v:roundrect>
            </w:pict>
          </mc:Fallback>
        </mc:AlternateContent>
      </w:r>
      <w:r w:rsidRPr="00E3241B">
        <w:rPr>
          <w:noProof/>
          <w:lang w:val="en-GB" w:eastAsia="cs-CZ"/>
        </w:rPr>
        <mc:AlternateContent>
          <mc:Choice Requires="wps">
            <w:drawing>
              <wp:anchor distT="0" distB="0" distL="114300" distR="114300" simplePos="0" relativeHeight="251814400" behindDoc="0" locked="0" layoutInCell="1" allowOverlap="1" wp14:anchorId="7B87A4F5" wp14:editId="2C9521FC">
                <wp:simplePos x="0" y="0"/>
                <wp:positionH relativeFrom="column">
                  <wp:posOffset>2989269</wp:posOffset>
                </wp:positionH>
                <wp:positionV relativeFrom="paragraph">
                  <wp:posOffset>151228</wp:posOffset>
                </wp:positionV>
                <wp:extent cx="257175" cy="285750"/>
                <wp:effectExtent l="0" t="0" r="0" b="0"/>
                <wp:wrapNone/>
                <wp:docPr id="342730160" name="Zaoblený obdélník 186"/>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8677C42" w14:textId="5ED3AA71" w:rsidR="00AD5037" w:rsidRPr="00A07514" w:rsidRDefault="00AD5037" w:rsidP="0073639A">
                            <w:pPr>
                              <w:jc w:val="center"/>
                              <w:rPr>
                                <w:b/>
                                <w:color w:val="FFC000"/>
                              </w:rPr>
                            </w:pPr>
                            <w:r>
                              <w:rPr>
                                <w:b/>
                                <w:color w:val="FFC000"/>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B87A4F5" id="_x0000_s1028" style="position:absolute;left:0;text-align:left;margin-left:235.4pt;margin-top:11.9pt;width:20.25pt;height:22.5pt;z-index:2518144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" filled="f" stroked="f" strokeweight="1pt">
                <v:stroke joinstyle="miter"/>
                <v:textbox>
                  <w:txbxContent>
                    <w:p w14:paraId="68677C42" w14:textId="5ED3AA71" w:rsidR="00AD5037" w:rsidRPr="00A07514" w:rsidRDefault="00AD5037" w:rsidP="0073639A">
                      <w:pPr>
                        <w:jc w:val="center"/>
                        <w:rPr>
                          <w:b/>
                          <w:color w:val="FFC000"/>
                        </w:rPr>
                      </w:pPr>
                      <w:r>
                        <w:rPr>
                          <w:b/>
                          <w:color w:val="FFC000"/>
                        </w:rPr>
                        <w:t>g</w:t>
                      </w:r>
                    </w:p>
                  </w:txbxContent>
                </v:textbox>
              </v:roundrect>
            </w:pict>
          </mc:Fallback>
        </mc:AlternateContent>
      </w:r>
      <w:r w:rsidRPr="00E3241B">
        <w:rPr>
          <w:noProof/>
          <w:lang w:val="en-GB" w:eastAsia="cs-CZ"/>
        </w:rPr>
        <mc:AlternateContent>
          <mc:Choice Requires="wps">
            <w:drawing>
              <wp:anchor distT="0" distB="0" distL="114300" distR="114300" simplePos="0" relativeHeight="251815424" behindDoc="0" locked="0" layoutInCell="1" allowOverlap="1" wp14:anchorId="5821C1C2" wp14:editId="70459CB5">
                <wp:simplePos x="0" y="0"/>
                <wp:positionH relativeFrom="column">
                  <wp:posOffset>2516003</wp:posOffset>
                </wp:positionH>
                <wp:positionV relativeFrom="paragraph">
                  <wp:posOffset>348518</wp:posOffset>
                </wp:positionV>
                <wp:extent cx="555372" cy="330846"/>
                <wp:effectExtent l="0" t="0" r="35560" b="31115"/>
                <wp:wrapNone/>
                <wp:docPr id="1461194266" name="Přímá spojnice 1"/>
                <wp:cNvGraphicFramePr/>
                <a:graphic xmlns:a="http://schemas.openxmlformats.org/drawingml/2006/main">
                  <a:graphicData uri="http://schemas.microsoft.com/office/word/2010/wordprocessingShape">
                    <wps:wsp>
                      <wps:cNvCnPr/>
                      <wps:spPr>
                        <a:xfrm flipV="1">
                          <a:off x="0" y="0"/>
                          <a:ext cx="555372" cy="330846"/>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78CF1A" id="Přímá spojnice 1" o:spid="_x0000_s1026" style="position:absolute;flip:y;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1pt,27.45pt" to="241.8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" strokecolor="#ed7d31 [3205]" strokeweight=".5pt">
                <v:stroke dashstyle="dash" joinstyle="miter"/>
              </v:line>
            </w:pict>
          </mc:Fallback>
        </mc:AlternateContent>
      </w:r>
      <w:r w:rsidRPr="00E3241B">
        <w:rPr>
          <w:noProof/>
          <w:lang w:val="en-GB" w:eastAsia="cs-CZ"/>
        </w:rPr>
        <mc:AlternateContent>
          <mc:Choice Requires="wps">
            <w:drawing>
              <wp:anchor distT="0" distB="0" distL="114300" distR="114300" simplePos="0" relativeHeight="251783680" behindDoc="0" locked="0" layoutInCell="1" allowOverlap="1" wp14:anchorId="1E5592A7" wp14:editId="3999B5A1">
                <wp:simplePos x="0" y="0"/>
                <wp:positionH relativeFrom="column">
                  <wp:posOffset>1882775</wp:posOffset>
                </wp:positionH>
                <wp:positionV relativeFrom="paragraph">
                  <wp:posOffset>162240</wp:posOffset>
                </wp:positionV>
                <wp:extent cx="257175" cy="285750"/>
                <wp:effectExtent l="0" t="0" r="0" b="0"/>
                <wp:wrapNone/>
                <wp:docPr id="1836770150" name="Zaoblený obdélník 186"/>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B1E364E" w14:textId="223D5C4D" w:rsidR="00AD5037" w:rsidRPr="00A07514" w:rsidRDefault="00AD5037" w:rsidP="0073639A">
                            <w:pPr>
                              <w:jc w:val="center"/>
                              <w:rPr>
                                <w:b/>
                                <w:color w:val="FFC000"/>
                              </w:rPr>
                            </w:pPr>
                            <w:r>
                              <w:rPr>
                                <w:b/>
                                <w:color w:val="FFC000"/>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E5592A7" id="_x0000_s1029" style="position:absolute;left:0;text-align:left;margin-left:148.25pt;margin-top:12.75pt;width:20.25pt;height:22.5pt;z-index:2517836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" filled="f" stroked="f" strokeweight="1pt">
                <v:stroke joinstyle="miter"/>
                <v:textbox>
                  <w:txbxContent>
                    <w:p w14:paraId="1B1E364E" w14:textId="223D5C4D" w:rsidR="00AD5037" w:rsidRPr="00A07514" w:rsidRDefault="00AD5037" w:rsidP="0073639A">
                      <w:pPr>
                        <w:jc w:val="center"/>
                        <w:rPr>
                          <w:b/>
                          <w:color w:val="FFC000"/>
                        </w:rPr>
                      </w:pPr>
                      <w:r>
                        <w:rPr>
                          <w:b/>
                          <w:color w:val="FFC000"/>
                        </w:rPr>
                        <w:t>f</w:t>
                      </w:r>
                    </w:p>
                  </w:txbxContent>
                </v:textbox>
              </v:roundrect>
            </w:pict>
          </mc:Fallback>
        </mc:AlternateContent>
      </w:r>
      <w:r w:rsidRPr="00E3241B">
        <w:rPr>
          <w:noProof/>
          <w:lang w:val="en-GB" w:eastAsia="cs-CZ"/>
        </w:rPr>
        <mc:AlternateContent>
          <mc:Choice Requires="wps">
            <w:drawing>
              <wp:anchor distT="0" distB="0" distL="114300" distR="114300" simplePos="0" relativeHeight="251813376" behindDoc="0" locked="0" layoutInCell="1" allowOverlap="1" wp14:anchorId="7D0C14BB" wp14:editId="58D9AE4A">
                <wp:simplePos x="0" y="0"/>
                <wp:positionH relativeFrom="column">
                  <wp:posOffset>2072827</wp:posOffset>
                </wp:positionH>
                <wp:positionV relativeFrom="paragraph">
                  <wp:posOffset>382177</wp:posOffset>
                </wp:positionV>
                <wp:extent cx="84147" cy="347559"/>
                <wp:effectExtent l="0" t="0" r="30480" b="14605"/>
                <wp:wrapNone/>
                <wp:docPr id="1757006007" name="Přímá spojnice 1"/>
                <wp:cNvGraphicFramePr/>
                <a:graphic xmlns:a="http://schemas.openxmlformats.org/drawingml/2006/main">
                  <a:graphicData uri="http://schemas.microsoft.com/office/word/2010/wordprocessingShape">
                    <wps:wsp>
                      <wps:cNvCnPr/>
                      <wps:spPr>
                        <a:xfrm flipH="1" flipV="1">
                          <a:off x="0" y="0"/>
                          <a:ext cx="84147" cy="347559"/>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917C5A" id="Přímá spojnice 1" o:spid="_x0000_s1026" style="position:absolute;flip:x y;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2pt,30.1pt" to="169.85pt,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" strokecolor="#ed7d31 [3205]" strokeweight=".5pt">
                <v:stroke dashstyle="dash" joinstyle="miter"/>
              </v:line>
            </w:pict>
          </mc:Fallback>
        </mc:AlternateContent>
      </w:r>
      <w:r w:rsidRPr="00E3241B">
        <w:rPr>
          <w:noProof/>
          <w:lang w:val="en-GB" w:eastAsia="cs-CZ"/>
        </w:rPr>
        <mc:AlternateContent>
          <mc:Choice Requires="wps">
            <w:drawing>
              <wp:anchor distT="0" distB="0" distL="114300" distR="114300" simplePos="0" relativeHeight="251701760" behindDoc="0" locked="0" layoutInCell="1" allowOverlap="1" wp14:anchorId="3D8988C4" wp14:editId="32002DB1">
                <wp:simplePos x="0" y="0"/>
                <wp:positionH relativeFrom="column">
                  <wp:posOffset>2493563</wp:posOffset>
                </wp:positionH>
                <wp:positionV relativeFrom="paragraph">
                  <wp:posOffset>685106</wp:posOffset>
                </wp:positionV>
                <wp:extent cx="689080" cy="230002"/>
                <wp:effectExtent l="0" t="0" r="34925" b="36830"/>
                <wp:wrapNone/>
                <wp:docPr id="1266729599" name="Přímá spojnice 1"/>
                <wp:cNvGraphicFramePr/>
                <a:graphic xmlns:a="http://schemas.openxmlformats.org/drawingml/2006/main">
                  <a:graphicData uri="http://schemas.microsoft.com/office/word/2010/wordprocessingShape">
                    <wps:wsp>
                      <wps:cNvCnPr/>
                      <wps:spPr>
                        <a:xfrm flipV="1">
                          <a:off x="0" y="0"/>
                          <a:ext cx="689080" cy="230002"/>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0FF851" id="Přímá spojnice 1" o:spid="_x0000_s1026" style="position:absolute;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35pt,53.95pt" to="250.6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" strokecolor="#ed7d31 [3205]" strokeweight=".5pt">
                <v:stroke dashstyle="dash" joinstyle="miter"/>
              </v:line>
            </w:pict>
          </mc:Fallback>
        </mc:AlternateContent>
      </w:r>
      <w:r w:rsidRPr="00E3241B">
        <w:rPr>
          <w:noProof/>
          <w:lang w:val="en-GB" w:eastAsia="cs-CZ"/>
        </w:rPr>
        <mc:AlternateContent>
          <mc:Choice Requires="wps">
            <w:drawing>
              <wp:anchor distT="0" distB="0" distL="114300" distR="114300" simplePos="0" relativeHeight="251663872" behindDoc="0" locked="0" layoutInCell="1" allowOverlap="1" wp14:anchorId="23F6A079" wp14:editId="4BE5ACDA">
                <wp:simplePos x="0" y="0"/>
                <wp:positionH relativeFrom="column">
                  <wp:posOffset>3170583</wp:posOffset>
                </wp:positionH>
                <wp:positionV relativeFrom="paragraph">
                  <wp:posOffset>460005</wp:posOffset>
                </wp:positionV>
                <wp:extent cx="257175" cy="285750"/>
                <wp:effectExtent l="0" t="0" r="0" b="0"/>
                <wp:wrapNone/>
                <wp:docPr id="2111302543" name="Zaoblený obdélník 186"/>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8EFB19C" w14:textId="6A00A110" w:rsidR="00AD5037" w:rsidRPr="00A07514" w:rsidRDefault="00AD5037" w:rsidP="0073639A">
                            <w:pPr>
                              <w:jc w:val="center"/>
                              <w:rPr>
                                <w:b/>
                                <w:color w:val="FFC000"/>
                              </w:rPr>
                            </w:pPr>
                            <w:r>
                              <w:rPr>
                                <w:b/>
                                <w:color w:val="FFC000"/>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3F6A079" id="_x0000_s1030" style="position:absolute;left:0;text-align:left;margin-left:249.65pt;margin-top:36.2pt;width:20.25pt;height:22.5pt;z-index:2516638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" filled="f" stroked="f" strokeweight="1pt">
                <v:stroke joinstyle="miter"/>
                <v:textbox>
                  <w:txbxContent>
                    <w:p w14:paraId="18EFB19C" w14:textId="6A00A110" w:rsidR="00AD5037" w:rsidRPr="00A07514" w:rsidRDefault="00AD5037" w:rsidP="0073639A">
                      <w:pPr>
                        <w:jc w:val="center"/>
                        <w:rPr>
                          <w:b/>
                          <w:color w:val="FFC000"/>
                        </w:rPr>
                      </w:pPr>
                      <w:r>
                        <w:rPr>
                          <w:b/>
                          <w:color w:val="FFC000"/>
                        </w:rPr>
                        <w:t>e</w:t>
                      </w:r>
                    </w:p>
                  </w:txbxContent>
                </v:textbox>
              </v:roundrect>
            </w:pict>
          </mc:Fallback>
        </mc:AlternateContent>
      </w:r>
      <w:r w:rsidRPr="00E3241B">
        <w:rPr>
          <w:noProof/>
          <w:lang w:val="en-GB" w:eastAsia="cs-CZ"/>
        </w:rPr>
        <mc:AlternateContent>
          <mc:Choice Requires="wps">
            <w:drawing>
              <wp:anchor distT="0" distB="0" distL="114300" distR="114300" simplePos="0" relativeHeight="251540992" behindDoc="0" locked="0" layoutInCell="1" allowOverlap="1" wp14:anchorId="196BB40C" wp14:editId="452500F6">
                <wp:simplePos x="0" y="0"/>
                <wp:positionH relativeFrom="column">
                  <wp:posOffset>3245937</wp:posOffset>
                </wp:positionH>
                <wp:positionV relativeFrom="paragraph">
                  <wp:posOffset>1117495</wp:posOffset>
                </wp:positionV>
                <wp:extent cx="257175" cy="285750"/>
                <wp:effectExtent l="0" t="0" r="0" b="0"/>
                <wp:wrapNone/>
                <wp:docPr id="2113651919" name="Zaoblený obdélník 186"/>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E835E22" w14:textId="2BE34AF4" w:rsidR="00AD5037" w:rsidRPr="00A07514" w:rsidRDefault="00AD5037" w:rsidP="0073639A">
                            <w:pPr>
                              <w:jc w:val="center"/>
                              <w:rPr>
                                <w:b/>
                                <w:color w:val="FFC000"/>
                              </w:rPr>
                            </w:pPr>
                            <w:r>
                              <w:rPr>
                                <w:b/>
                                <w:color w:val="FFC000"/>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6BB40C" id="_x0000_s1031" style="position:absolute;left:0;text-align:left;margin-left:255.6pt;margin-top:88pt;width:20.25pt;height:22.5pt;z-index:2515409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" filled="f" stroked="f" strokeweight="1pt">
                <v:stroke joinstyle="miter"/>
                <v:textbox>
                  <w:txbxContent>
                    <w:p w14:paraId="7E835E22" w14:textId="2BE34AF4" w:rsidR="00AD5037" w:rsidRPr="00A07514" w:rsidRDefault="00AD5037" w:rsidP="0073639A">
                      <w:pPr>
                        <w:jc w:val="center"/>
                        <w:rPr>
                          <w:b/>
                          <w:color w:val="FFC000"/>
                        </w:rPr>
                      </w:pPr>
                      <w:r>
                        <w:rPr>
                          <w:b/>
                          <w:color w:val="FFC000"/>
                        </w:rPr>
                        <w:t>d</w:t>
                      </w:r>
                    </w:p>
                  </w:txbxContent>
                </v:textbox>
              </v:roundrect>
            </w:pict>
          </mc:Fallback>
        </mc:AlternateContent>
      </w:r>
      <w:r w:rsidRPr="00E3241B">
        <w:rPr>
          <w:noProof/>
          <w:lang w:val="en-GB" w:eastAsia="cs-CZ"/>
        </w:rPr>
        <mc:AlternateContent>
          <mc:Choice Requires="wps">
            <w:drawing>
              <wp:anchor distT="0" distB="0" distL="114300" distR="114300" simplePos="0" relativeHeight="251599360" behindDoc="0" locked="0" layoutInCell="1" allowOverlap="1" wp14:anchorId="5ED2F6FA" wp14:editId="37A2A812">
                <wp:simplePos x="0" y="0"/>
                <wp:positionH relativeFrom="column">
                  <wp:posOffset>2560880</wp:posOffset>
                </wp:positionH>
                <wp:positionV relativeFrom="paragraph">
                  <wp:posOffset>1341455</wp:posOffset>
                </wp:positionV>
                <wp:extent cx="694741" cy="206870"/>
                <wp:effectExtent l="0" t="0" r="29210" b="22225"/>
                <wp:wrapNone/>
                <wp:docPr id="104610149" name="Přímá spojnice 1"/>
                <wp:cNvGraphicFramePr/>
                <a:graphic xmlns:a="http://schemas.openxmlformats.org/drawingml/2006/main">
                  <a:graphicData uri="http://schemas.microsoft.com/office/word/2010/wordprocessingShape">
                    <wps:wsp>
                      <wps:cNvCnPr/>
                      <wps:spPr>
                        <a:xfrm flipV="1">
                          <a:off x="0" y="0"/>
                          <a:ext cx="694741" cy="20687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827551" id="Přímá spojnice 1" o:spid="_x0000_s1026" style="position:absolute;flip:y;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65pt,105.65pt" to="256.35pt,1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" strokecolor="#ed7d31 [3205]" strokeweight=".5pt">
                <v:stroke dashstyle="dash" joinstyle="miter"/>
              </v:line>
            </w:pict>
          </mc:Fallback>
        </mc:AlternateContent>
      </w:r>
      <w:r w:rsidRPr="00E3241B">
        <w:rPr>
          <w:noProof/>
          <w:lang w:val="en-GB" w:eastAsia="cs-CZ"/>
        </w:rPr>
        <mc:AlternateContent>
          <mc:Choice Requires="wps">
            <w:drawing>
              <wp:anchor distT="0" distB="0" distL="114300" distR="114300" simplePos="0" relativeHeight="251474432" behindDoc="0" locked="0" layoutInCell="1" allowOverlap="1" wp14:anchorId="0D750A12" wp14:editId="7616980C">
                <wp:simplePos x="0" y="0"/>
                <wp:positionH relativeFrom="column">
                  <wp:posOffset>1385570</wp:posOffset>
                </wp:positionH>
                <wp:positionV relativeFrom="paragraph">
                  <wp:posOffset>2557145</wp:posOffset>
                </wp:positionV>
                <wp:extent cx="257175" cy="285750"/>
                <wp:effectExtent l="0" t="0" r="0" b="0"/>
                <wp:wrapNone/>
                <wp:docPr id="2137910220" name="Zaoblený obdélník 186"/>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7B1D1DA" w14:textId="4C079BD4" w:rsidR="00AD5037" w:rsidRPr="00A07514" w:rsidRDefault="00AD5037" w:rsidP="0073639A">
                            <w:pPr>
                              <w:jc w:val="center"/>
                              <w:rPr>
                                <w:b/>
                                <w:color w:val="FFC000"/>
                              </w:rPr>
                            </w:pPr>
                            <w:r>
                              <w:rPr>
                                <w:b/>
                                <w:color w:val="FFC00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D750A12" id="_x0000_s1032" style="position:absolute;left:0;text-align:left;margin-left:109.1pt;margin-top:201.35pt;width:20.25pt;height:22.5pt;z-index:251474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" filled="f" stroked="f" strokeweight="1pt">
                <v:stroke joinstyle="miter"/>
                <v:textbox>
                  <w:txbxContent>
                    <w:p w14:paraId="57B1D1DA" w14:textId="4C079BD4" w:rsidR="00AD5037" w:rsidRPr="00A07514" w:rsidRDefault="00AD5037" w:rsidP="0073639A">
                      <w:pPr>
                        <w:jc w:val="center"/>
                        <w:rPr>
                          <w:b/>
                          <w:color w:val="FFC000"/>
                        </w:rPr>
                      </w:pPr>
                      <w:r>
                        <w:rPr>
                          <w:b/>
                          <w:color w:val="FFC000"/>
                        </w:rPr>
                        <w:t>c</w:t>
                      </w:r>
                    </w:p>
                  </w:txbxContent>
                </v:textbox>
              </v:roundrect>
            </w:pict>
          </mc:Fallback>
        </mc:AlternateContent>
      </w:r>
      <w:r w:rsidRPr="00E3241B">
        <w:rPr>
          <w:noProof/>
          <w:lang w:val="en-GB" w:eastAsia="cs-CZ"/>
        </w:rPr>
        <mc:AlternateContent>
          <mc:Choice Requires="wps">
            <w:drawing>
              <wp:anchor distT="0" distB="0" distL="114300" distR="114300" simplePos="0" relativeHeight="251484672" behindDoc="0" locked="0" layoutInCell="1" allowOverlap="1" wp14:anchorId="26C5C200" wp14:editId="5BD3F892">
                <wp:simplePos x="0" y="0"/>
                <wp:positionH relativeFrom="column">
                  <wp:posOffset>1659864</wp:posOffset>
                </wp:positionH>
                <wp:positionV relativeFrom="paragraph">
                  <wp:posOffset>2557933</wp:posOffset>
                </wp:positionV>
                <wp:extent cx="574929" cy="146304"/>
                <wp:effectExtent l="0" t="0" r="34925" b="25400"/>
                <wp:wrapNone/>
                <wp:docPr id="1125641226" name="Přímá spojnice 1"/>
                <wp:cNvGraphicFramePr/>
                <a:graphic xmlns:a="http://schemas.openxmlformats.org/drawingml/2006/main">
                  <a:graphicData uri="http://schemas.microsoft.com/office/word/2010/wordprocessingShape">
                    <wps:wsp>
                      <wps:cNvCnPr/>
                      <wps:spPr>
                        <a:xfrm flipV="1">
                          <a:off x="0" y="0"/>
                          <a:ext cx="574929" cy="146304"/>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272D6" id="Přímá spojnice 1" o:spid="_x0000_s1026" style="position:absolute;flip:y;z-index:2514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7pt,201.4pt" to="175.95pt,2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" strokecolor="#ed7d31 [3205]" strokeweight=".5pt">
                <v:stroke dashstyle="dash" joinstyle="miter"/>
              </v:line>
            </w:pict>
          </mc:Fallback>
        </mc:AlternateContent>
      </w:r>
      <w:r w:rsidRPr="00E3241B">
        <w:rPr>
          <w:noProof/>
          <w:lang w:val="en-GB" w:eastAsia="cs-CZ"/>
        </w:rPr>
        <mc:AlternateContent>
          <mc:Choice Requires="wps">
            <w:drawing>
              <wp:anchor distT="0" distB="0" distL="114300" distR="114300" simplePos="0" relativeHeight="251473408" behindDoc="0" locked="0" layoutInCell="1" allowOverlap="1" wp14:anchorId="57D11654" wp14:editId="6DF3EEC0">
                <wp:simplePos x="0" y="0"/>
                <wp:positionH relativeFrom="column">
                  <wp:posOffset>4992624</wp:posOffset>
                </wp:positionH>
                <wp:positionV relativeFrom="paragraph">
                  <wp:posOffset>399948</wp:posOffset>
                </wp:positionV>
                <wp:extent cx="120447" cy="833933"/>
                <wp:effectExtent l="0" t="0" r="32385" b="23495"/>
                <wp:wrapNone/>
                <wp:docPr id="629607951" name="Přímá spojnice 1"/>
                <wp:cNvGraphicFramePr/>
                <a:graphic xmlns:a="http://schemas.openxmlformats.org/drawingml/2006/main">
                  <a:graphicData uri="http://schemas.microsoft.com/office/word/2010/wordprocessingShape">
                    <wps:wsp>
                      <wps:cNvCnPr/>
                      <wps:spPr>
                        <a:xfrm flipH="1">
                          <a:off x="0" y="0"/>
                          <a:ext cx="120447" cy="833933"/>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050229" id="Přímá spojnice 1" o:spid="_x0000_s1026" style="position:absolute;flip:x;z-index:2514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1pt,31.5pt" to="402.6pt,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" strokecolor="#ed7d31 [3205]" strokeweight=".5pt">
                <v:stroke dashstyle="dash" joinstyle="miter"/>
              </v:line>
            </w:pict>
          </mc:Fallback>
        </mc:AlternateContent>
      </w:r>
      <w:r w:rsidRPr="00E3241B">
        <w:rPr>
          <w:noProof/>
          <w:lang w:val="en-GB" w:eastAsia="cs-CZ"/>
        </w:rPr>
        <mc:AlternateContent>
          <mc:Choice Requires="wps">
            <w:drawing>
              <wp:anchor distT="0" distB="0" distL="114300" distR="114300" simplePos="0" relativeHeight="251472384" behindDoc="0" locked="0" layoutInCell="1" allowOverlap="1" wp14:anchorId="0CBF00F5" wp14:editId="421B234D">
                <wp:simplePos x="0" y="0"/>
                <wp:positionH relativeFrom="column">
                  <wp:posOffset>4988509</wp:posOffset>
                </wp:positionH>
                <wp:positionV relativeFrom="paragraph">
                  <wp:posOffset>123749</wp:posOffset>
                </wp:positionV>
                <wp:extent cx="257175" cy="285750"/>
                <wp:effectExtent l="0" t="0" r="0" b="0"/>
                <wp:wrapNone/>
                <wp:docPr id="1958226782" name="Zaoblený obdélník 186"/>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B22670F" w14:textId="73F18188" w:rsidR="00AD5037" w:rsidRPr="00A07514" w:rsidRDefault="00AD5037" w:rsidP="0073639A">
                            <w:pPr>
                              <w:jc w:val="center"/>
                              <w:rPr>
                                <w:b/>
                                <w:color w:val="FFC000"/>
                              </w:rPr>
                            </w:pPr>
                            <w:r>
                              <w:rPr>
                                <w:b/>
                                <w:color w:val="FFC00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BF00F5" id="_x0000_s1033" style="position:absolute;left:0;text-align:left;margin-left:392.8pt;margin-top:9.75pt;width:20.25pt;height:22.5pt;z-index:251472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" filled="f" stroked="f" strokeweight="1pt">
                <v:stroke joinstyle="miter"/>
                <v:textbox>
                  <w:txbxContent>
                    <w:p w14:paraId="6B22670F" w14:textId="73F18188" w:rsidR="00AD5037" w:rsidRPr="00A07514" w:rsidRDefault="00AD5037" w:rsidP="0073639A">
                      <w:pPr>
                        <w:jc w:val="center"/>
                        <w:rPr>
                          <w:b/>
                          <w:color w:val="FFC000"/>
                        </w:rPr>
                      </w:pPr>
                      <w:r>
                        <w:rPr>
                          <w:b/>
                          <w:color w:val="FFC000"/>
                        </w:rPr>
                        <w:t>b</w:t>
                      </w:r>
                    </w:p>
                  </w:txbxContent>
                </v:textbox>
              </v:roundrect>
            </w:pict>
          </mc:Fallback>
        </mc:AlternateContent>
      </w:r>
      <w:r w:rsidR="00D86667" w:rsidRPr="00E3241B">
        <w:rPr>
          <w:noProof/>
          <w:lang w:val="en-GB" w:eastAsia="cs-CZ"/>
        </w:rPr>
        <mc:AlternateContent>
          <mc:Choice Requires="wps">
            <w:drawing>
              <wp:anchor distT="0" distB="0" distL="114300" distR="114300" simplePos="0" relativeHeight="251471360" behindDoc="0" locked="0" layoutInCell="1" allowOverlap="1" wp14:anchorId="1EAACB42" wp14:editId="26261C03">
                <wp:simplePos x="0" y="0"/>
                <wp:positionH relativeFrom="column">
                  <wp:posOffset>793191</wp:posOffset>
                </wp:positionH>
                <wp:positionV relativeFrom="paragraph">
                  <wp:posOffset>554406</wp:posOffset>
                </wp:positionV>
                <wp:extent cx="237869" cy="623793"/>
                <wp:effectExtent l="0" t="0" r="0" b="0"/>
                <wp:wrapNone/>
                <wp:docPr id="1900506611" name="Přímá spojnice 1"/>
                <wp:cNvGraphicFramePr/>
                <a:graphic xmlns:a="http://schemas.openxmlformats.org/drawingml/2006/main">
                  <a:graphicData uri="http://schemas.microsoft.com/office/word/2010/wordprocessingShape">
                    <wps:wsp>
                      <wps:cNvCnPr/>
                      <wps:spPr>
                        <a:xfrm>
                          <a:off x="0" y="0"/>
                          <a:ext cx="237869" cy="623793"/>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D2DCAAC" id="Přímá spojnice 1" o:spid="_x0000_s1026" style="position:absolute;z-index:251471360;visibility:visible;mso-wrap-style:square;mso-wrap-distance-left:9pt;mso-wrap-distance-top:0;mso-wrap-distance-right:9pt;mso-wrap-distance-bottom:0;mso-position-horizontal:absolute;mso-position-horizontal-relative:text;mso-position-vertical:absolute;mso-position-vertical-relative:text" from="62.45pt,43.65pt" to="81.2pt,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" strokecolor="#ed7d31 [3205]" strokeweight=".5pt">
                <v:stroke dashstyle="dash" joinstyle="miter"/>
              </v:line>
            </w:pict>
          </mc:Fallback>
        </mc:AlternateContent>
      </w:r>
      <w:r w:rsidR="00D86667" w:rsidRPr="00E3241B">
        <w:rPr>
          <w:noProof/>
          <w:lang w:val="en-GB" w:eastAsia="cs-CZ"/>
        </w:rPr>
        <mc:AlternateContent>
          <mc:Choice Requires="wps">
            <w:drawing>
              <wp:anchor distT="0" distB="0" distL="114300" distR="114300" simplePos="0" relativeHeight="251470336" behindDoc="0" locked="0" layoutInCell="1" allowOverlap="1" wp14:anchorId="653012ED" wp14:editId="48D4A2E6">
                <wp:simplePos x="0" y="0"/>
                <wp:positionH relativeFrom="column">
                  <wp:posOffset>621792</wp:posOffset>
                </wp:positionH>
                <wp:positionV relativeFrom="paragraph">
                  <wp:posOffset>287299</wp:posOffset>
                </wp:positionV>
                <wp:extent cx="257175" cy="285750"/>
                <wp:effectExtent l="0" t="0" r="0" b="0"/>
                <wp:wrapNone/>
                <wp:docPr id="961315343" name="Zaoblený obdélník 186"/>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34D8AD5" w14:textId="5394A6AD" w:rsidR="00AD5037" w:rsidRPr="00A07514" w:rsidRDefault="00AD5037" w:rsidP="00D86667">
                            <w:pPr>
                              <w:jc w:val="center"/>
                              <w:rPr>
                                <w:b/>
                                <w:color w:val="FFC000"/>
                              </w:rPr>
                            </w:pPr>
                            <w:r>
                              <w:rPr>
                                <w:b/>
                                <w:color w:val="FFC00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3012ED" id="_x0000_s1034" style="position:absolute;left:0;text-align:left;margin-left:48.95pt;margin-top:22.6pt;width:20.25pt;height:22.5pt;z-index:251470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" filled="f" stroked="f" strokeweight="1pt">
                <v:stroke joinstyle="miter"/>
                <v:textbox>
                  <w:txbxContent>
                    <w:p w14:paraId="234D8AD5" w14:textId="5394A6AD" w:rsidR="00AD5037" w:rsidRPr="00A07514" w:rsidRDefault="00AD5037" w:rsidP="00D86667">
                      <w:pPr>
                        <w:jc w:val="center"/>
                        <w:rPr>
                          <w:b/>
                          <w:color w:val="FFC000"/>
                        </w:rPr>
                      </w:pPr>
                      <w:r>
                        <w:rPr>
                          <w:b/>
                          <w:color w:val="FFC000"/>
                        </w:rPr>
                        <w:t>a</w:t>
                      </w:r>
                    </w:p>
                  </w:txbxContent>
                </v:textbox>
              </v:roundrect>
            </w:pict>
          </mc:Fallback>
        </mc:AlternateContent>
      </w:r>
      <w:r w:rsidR="00D86667" w:rsidRPr="00E3241B">
        <w:rPr>
          <w:noProof/>
          <w:lang w:val="en-GB" w:eastAsia="cs-CZ"/>
        </w:rPr>
        <w:drawing>
          <wp:anchor distT="0" distB="0" distL="114300" distR="114300" simplePos="0" relativeHeight="251468288" behindDoc="0" locked="0" layoutInCell="1" allowOverlap="1" wp14:anchorId="2D4E1366" wp14:editId="1F787578">
            <wp:simplePos x="0" y="0"/>
            <wp:positionH relativeFrom="column">
              <wp:posOffset>3719016</wp:posOffset>
            </wp:positionH>
            <wp:positionV relativeFrom="paragraph">
              <wp:posOffset>425716</wp:posOffset>
            </wp:positionV>
            <wp:extent cx="2524836" cy="2595758"/>
            <wp:effectExtent l="0" t="0" r="8890" b="0"/>
            <wp:wrapNone/>
            <wp:docPr id="191887971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879712" name=""/>
                    <pic:cNvPicPr/>
                  </pic:nvPicPr>
                  <pic:blipFill>
                    <a:blip r:embed="rId15">
                      <a:extLst>
                        <a:ext uri="{28A0092B-C50C-407E-A947-70E740481C1C}">
                          <a14:useLocalDpi xmlns:a14="http://schemas.microsoft.com/office/drawing/2010/main" val="0"/>
                        </a:ext>
                      </a:extLst>
                    </a:blip>
                    <a:stretch>
                      <a:fillRect/>
                    </a:stretch>
                  </pic:blipFill>
                  <pic:spPr>
                    <a:xfrm>
                      <a:off x="0" y="0"/>
                      <a:ext cx="2524836" cy="2595758"/>
                    </a:xfrm>
                    <a:prstGeom prst="rect">
                      <a:avLst/>
                    </a:prstGeom>
                  </pic:spPr>
                </pic:pic>
              </a:graphicData>
            </a:graphic>
            <wp14:sizeRelH relativeFrom="page">
              <wp14:pctWidth>0</wp14:pctWidth>
            </wp14:sizeRelH>
            <wp14:sizeRelV relativeFrom="page">
              <wp14:pctHeight>0</wp14:pctHeight>
            </wp14:sizeRelV>
          </wp:anchor>
        </w:drawing>
      </w:r>
      <w:r w:rsidR="00D86667" w:rsidRPr="00E3241B">
        <w:rPr>
          <w:noProof/>
          <w:sz w:val="18"/>
          <w:szCs w:val="20"/>
          <w:lang w:val="en-GB" w:eastAsia="cs-CZ"/>
        </w:rPr>
        <w:drawing>
          <wp:anchor distT="0" distB="0" distL="114300" distR="114300" simplePos="0" relativeHeight="251469312" behindDoc="0" locked="0" layoutInCell="1" allowOverlap="1" wp14:anchorId="51AAE5AB" wp14:editId="281B649A">
            <wp:simplePos x="0" y="0"/>
            <wp:positionH relativeFrom="column">
              <wp:posOffset>9525</wp:posOffset>
            </wp:positionH>
            <wp:positionV relativeFrom="paragraph">
              <wp:posOffset>280035</wp:posOffset>
            </wp:positionV>
            <wp:extent cx="3421380" cy="2778125"/>
            <wp:effectExtent l="0" t="0" r="7620" b="3175"/>
            <wp:wrapTopAndBottom/>
            <wp:docPr id="169736331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363316" name="Obrázek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21380" cy="2778125"/>
                    </a:xfrm>
                    <a:prstGeom prst="rect">
                      <a:avLst/>
                    </a:prstGeom>
                  </pic:spPr>
                </pic:pic>
              </a:graphicData>
            </a:graphic>
            <wp14:sizeRelH relativeFrom="margin">
              <wp14:pctWidth>0</wp14:pctWidth>
            </wp14:sizeRelH>
            <wp14:sizeRelV relativeFrom="margin">
              <wp14:pctHeight>0</wp14:pctHeight>
            </wp14:sizeRelV>
          </wp:anchor>
        </w:drawing>
      </w:r>
    </w:p>
    <w:p w14:paraId="1411CCA5" w14:textId="77777777" w:rsidR="004441F6" w:rsidRPr="00E3241B" w:rsidRDefault="004441F6" w:rsidP="00DC7144">
      <w:pPr>
        <w:ind w:left="360"/>
        <w:jc w:val="both"/>
        <w:rPr>
          <w:sz w:val="20"/>
          <w:szCs w:val="20"/>
          <w:lang w:val="en-GB"/>
        </w:rPr>
      </w:pPr>
    </w:p>
    <w:p w14:paraId="7EC7AAB1" w14:textId="65F4CE29" w:rsidR="00DC7144" w:rsidRPr="00E3241B" w:rsidRDefault="007D5280" w:rsidP="00DC7144">
      <w:pPr>
        <w:ind w:left="360"/>
        <w:jc w:val="both"/>
        <w:rPr>
          <w:sz w:val="20"/>
          <w:szCs w:val="20"/>
          <w:lang w:val="en-GB"/>
        </w:rPr>
      </w:pPr>
      <w:r w:rsidRPr="007D5280">
        <w:rPr>
          <w:sz w:val="20"/>
          <w:szCs w:val="20"/>
          <w:lang w:val="en-GB"/>
        </w:rPr>
        <w:t>At the top there is a hole for connecting the burner tube with three holes for fixing the tube with screws. Next to this hole you can find 2 connectors for connecting the burner to the control unit. The smaller connector transmits the signal from the photosensor and the safety temperature sensor. The large connector transmits 230V voltage to control the burner's electrical components (fan, internal feeder motor, ignition cartridge). The fan and the internal feeder motor are each connected to a separate start-up capacitor, which are also located on the burner body</w:t>
      </w:r>
      <w:r w:rsidR="00DC7144" w:rsidRPr="00E3241B">
        <w:rPr>
          <w:sz w:val="20"/>
          <w:szCs w:val="20"/>
          <w:lang w:val="en-GB"/>
        </w:rPr>
        <w:t xml:space="preserve">. </w:t>
      </w:r>
    </w:p>
    <w:p w14:paraId="4CEC3F5D" w14:textId="6FE6F814" w:rsidR="00DC7144" w:rsidRPr="00E3241B" w:rsidRDefault="00FD267D" w:rsidP="00DC7144">
      <w:pPr>
        <w:ind w:left="360"/>
        <w:jc w:val="both"/>
        <w:rPr>
          <w:sz w:val="20"/>
          <w:szCs w:val="20"/>
          <w:lang w:val="en-GB"/>
        </w:rPr>
      </w:pPr>
      <w:r w:rsidRPr="00FD267D">
        <w:rPr>
          <w:sz w:val="20"/>
          <w:szCs w:val="20"/>
          <w:lang w:val="en-GB"/>
        </w:rPr>
        <w:t xml:space="preserve">The burner body and grate are made of </w:t>
      </w:r>
      <w:proofErr w:type="gramStart"/>
      <w:r w:rsidRPr="00FD267D">
        <w:rPr>
          <w:sz w:val="20"/>
          <w:szCs w:val="20"/>
          <w:lang w:val="en-GB"/>
        </w:rPr>
        <w:t>heat resistant</w:t>
      </w:r>
      <w:proofErr w:type="gramEnd"/>
      <w:r w:rsidRPr="00FD267D">
        <w:rPr>
          <w:sz w:val="20"/>
          <w:szCs w:val="20"/>
          <w:lang w:val="en-GB"/>
        </w:rPr>
        <w:t xml:space="preserve"> stainless steel to withstand high combustion temperatures of up to 1,100°C. The burner grate is removable and requires regular cleaning. The holes in the burner grate must be permeable for maximum combustion efficiency</w:t>
      </w:r>
      <w:r w:rsidR="00DC7144" w:rsidRPr="00E3241B">
        <w:rPr>
          <w:sz w:val="20"/>
          <w:szCs w:val="20"/>
          <w:lang w:val="en-GB"/>
        </w:rPr>
        <w:t xml:space="preserve">. </w:t>
      </w:r>
    </w:p>
    <w:p w14:paraId="1E47A9EE" w14:textId="77777777" w:rsidR="001F2D67" w:rsidRPr="00E3241B" w:rsidRDefault="00856F77" w:rsidP="002E51D3">
      <w:pPr>
        <w:spacing w:after="0"/>
        <w:ind w:left="360"/>
        <w:jc w:val="center"/>
        <w:rPr>
          <w:sz w:val="12"/>
          <w:szCs w:val="20"/>
          <w:lang w:val="en-GB"/>
        </w:rPr>
      </w:pPr>
      <w:r w:rsidRPr="00E3241B">
        <w:rPr>
          <w:i/>
          <w:noProof/>
          <w:sz w:val="16"/>
          <w:szCs w:val="24"/>
          <w:lang w:val="en-GB" w:eastAsia="cs-CZ"/>
        </w:rPr>
        <w:drawing>
          <wp:anchor distT="0" distB="0" distL="114300" distR="114300" simplePos="0" relativeHeight="251778560" behindDoc="0" locked="0" layoutInCell="1" allowOverlap="1" wp14:anchorId="2B1563BD" wp14:editId="6C44D7E5">
            <wp:simplePos x="0" y="0"/>
            <wp:positionH relativeFrom="column">
              <wp:posOffset>428625</wp:posOffset>
            </wp:positionH>
            <wp:positionV relativeFrom="paragraph">
              <wp:posOffset>87630</wp:posOffset>
            </wp:positionV>
            <wp:extent cx="190500" cy="316230"/>
            <wp:effectExtent l="0" t="0" r="0" b="7620"/>
            <wp:wrapNone/>
            <wp:docPr id="738" name="Obrázek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p>
    <w:p w14:paraId="3E4ECC74" w14:textId="67179FC8" w:rsidR="001F2D67" w:rsidRPr="000F1138" w:rsidRDefault="00FD267D" w:rsidP="00FD267D">
      <w:pPr>
        <w:ind w:left="850" w:right="850"/>
        <w:jc w:val="center"/>
        <w:rPr>
          <w:i/>
          <w:lang w:val="en-GB"/>
        </w:rPr>
      </w:pPr>
      <w:r w:rsidRPr="00FD267D">
        <w:rPr>
          <w:i/>
          <w:lang w:val="en-GB"/>
        </w:rPr>
        <w:t xml:space="preserve">The ignition cartridge </w:t>
      </w:r>
      <w:r w:rsidRPr="000F1138">
        <w:rPr>
          <w:i/>
          <w:lang w:val="en-GB"/>
        </w:rPr>
        <w:t>and the asbestos sealing cord are subject to wear. It is necessary to replace them at regular intervals</w:t>
      </w:r>
      <w:r w:rsidR="001F2D67" w:rsidRPr="000F1138">
        <w:rPr>
          <w:i/>
          <w:lang w:val="en-GB"/>
        </w:rPr>
        <w:t>.</w:t>
      </w:r>
    </w:p>
    <w:p w14:paraId="7006526F" w14:textId="12FE4C19" w:rsidR="00BB54A3" w:rsidRPr="000F1138" w:rsidRDefault="00EF3589" w:rsidP="00BB54A3">
      <w:pPr>
        <w:ind w:left="360"/>
        <w:jc w:val="both"/>
        <w:rPr>
          <w:sz w:val="20"/>
          <w:szCs w:val="20"/>
          <w:lang w:val="en-GB"/>
        </w:rPr>
      </w:pPr>
      <w:r w:rsidRPr="000F1138">
        <w:rPr>
          <w:sz w:val="20"/>
          <w:szCs w:val="20"/>
          <w:lang w:val="en-GB"/>
        </w:rPr>
        <w:t>The ignition cartridge ensures automatic ignition of the pellets, which normally takes 3 to 5 minutes. The resulting flame is detected by a photosensor, which ensures the transition from the automatic ignition phase to normal operation. The photosensor, together with the flame safety sensor, also serves to ensure operational safety and is responsible for shutting down the burner in the event of sudden extinction (the photosensor is responsible) or overheating of the burner (the temperature safety sensor)</w:t>
      </w:r>
      <w:r w:rsidR="00BB54A3" w:rsidRPr="000F1138">
        <w:rPr>
          <w:sz w:val="20"/>
          <w:szCs w:val="20"/>
          <w:lang w:val="en-GB"/>
        </w:rPr>
        <w:t xml:space="preserve">. </w:t>
      </w:r>
    </w:p>
    <w:p w14:paraId="3D95536D" w14:textId="22EBF7D2" w:rsidR="00275EF4" w:rsidRPr="000F1138" w:rsidRDefault="00877393" w:rsidP="000F1138">
      <w:pPr>
        <w:ind w:left="360"/>
        <w:jc w:val="both"/>
        <w:rPr>
          <w:sz w:val="20"/>
          <w:szCs w:val="20"/>
          <w:lang w:val="en-GB"/>
        </w:rPr>
      </w:pPr>
      <w:r w:rsidRPr="000F1138">
        <w:rPr>
          <w:sz w:val="20"/>
          <w:szCs w:val="20"/>
          <w:lang w:val="en-GB"/>
        </w:rPr>
        <w:t>The asbestos sealing cord must always fit tightly against the boiler or the burner flange on the boiler so that smoke and heat from the joint does not escape into the room. Otherwise, combustion fumes would leak into the room and there would be a risk of damage to boiler components and a risk of fire</w:t>
      </w:r>
      <w:r w:rsidR="00275EF4" w:rsidRPr="000F1138">
        <w:rPr>
          <w:sz w:val="20"/>
          <w:szCs w:val="20"/>
          <w:lang w:val="en-GB"/>
        </w:rPr>
        <w:t xml:space="preserve">. </w:t>
      </w:r>
      <w:r w:rsidRPr="000F1138">
        <w:rPr>
          <w:sz w:val="20"/>
          <w:szCs w:val="20"/>
          <w:lang w:val="en-GB"/>
        </w:rPr>
        <w:t xml:space="preserve">  </w:t>
      </w:r>
    </w:p>
    <w:p w14:paraId="24AE540A" w14:textId="4ED54A49" w:rsidR="007E2A00" w:rsidRPr="000F1138" w:rsidRDefault="006923B5" w:rsidP="00BB54A3">
      <w:pPr>
        <w:ind w:left="360"/>
        <w:jc w:val="both"/>
        <w:rPr>
          <w:sz w:val="20"/>
          <w:szCs w:val="20"/>
          <w:lang w:val="en-GB"/>
        </w:rPr>
      </w:pPr>
      <w:r w:rsidRPr="000F1138">
        <w:rPr>
          <w:sz w:val="20"/>
          <w:szCs w:val="20"/>
          <w:lang w:val="en-GB"/>
        </w:rPr>
        <w:t xml:space="preserve">The burner is the heart of the boiler and requires regular maintenance of its components, especially the grate. The burner is removable by means of </w:t>
      </w:r>
      <w:r w:rsidR="004D572B" w:rsidRPr="000F1138">
        <w:rPr>
          <w:sz w:val="20"/>
          <w:szCs w:val="20"/>
          <w:lang w:val="en-GB"/>
        </w:rPr>
        <w:t>an arm</w:t>
      </w:r>
      <w:r w:rsidRPr="000F1138">
        <w:rPr>
          <w:sz w:val="20"/>
          <w:szCs w:val="20"/>
          <w:lang w:val="en-GB"/>
        </w:rPr>
        <w:t xml:space="preserve"> mechanism for more convenient cleaning. Ensure that the grate is correctly placed back into the burner so that it cannot move or fall out. For more information on cleaning and handling the burner, see the chapter Regular maintenance</w:t>
      </w:r>
      <w:r w:rsidR="007E2A00" w:rsidRPr="000F1138">
        <w:rPr>
          <w:sz w:val="20"/>
          <w:szCs w:val="20"/>
          <w:lang w:val="en-GB"/>
        </w:rPr>
        <w:t xml:space="preserve">. </w:t>
      </w:r>
    </w:p>
    <w:p w14:paraId="4EDADC7F" w14:textId="2DE5DE8C" w:rsidR="00FC0C4F" w:rsidRPr="000F1138" w:rsidRDefault="006923B5" w:rsidP="00FC0C4F">
      <w:pPr>
        <w:pStyle w:val="Nadpis2"/>
        <w:ind w:firstLine="360"/>
        <w:rPr>
          <w:lang w:val="en-GB"/>
        </w:rPr>
      </w:pPr>
      <w:bookmarkStart w:id="13" w:name="_Toc441474737"/>
      <w:bookmarkStart w:id="14" w:name="_Toc29539029"/>
      <w:bookmarkStart w:id="15" w:name="_Toc175795660"/>
      <w:r w:rsidRPr="000F1138">
        <w:rPr>
          <w:lang w:val="en-GB"/>
        </w:rPr>
        <w:t>Package content</w:t>
      </w:r>
      <w:r w:rsidR="00FC0C4F" w:rsidRPr="000F1138">
        <w:rPr>
          <w:lang w:val="en-GB"/>
        </w:rPr>
        <w:t>:</w:t>
      </w:r>
      <w:bookmarkEnd w:id="13"/>
      <w:bookmarkEnd w:id="14"/>
      <w:bookmarkEnd w:id="15"/>
      <w:r w:rsidR="00FC0C4F" w:rsidRPr="000F1138">
        <w:rPr>
          <w:lang w:val="en-GB"/>
        </w:rPr>
        <w:t xml:space="preserve"> </w:t>
      </w:r>
    </w:p>
    <w:p w14:paraId="3D49DE50" w14:textId="7004093F" w:rsidR="00FC0C4F" w:rsidRPr="000F1138" w:rsidRDefault="006923B5" w:rsidP="00CF6722">
      <w:pPr>
        <w:pStyle w:val="Odstavecseseznamem"/>
        <w:numPr>
          <w:ilvl w:val="0"/>
          <w:numId w:val="6"/>
        </w:numPr>
        <w:rPr>
          <w:sz w:val="18"/>
          <w:szCs w:val="20"/>
          <w:lang w:val="en-GB"/>
        </w:rPr>
      </w:pPr>
      <w:r w:rsidRPr="000F1138">
        <w:rPr>
          <w:sz w:val="18"/>
          <w:szCs w:val="20"/>
          <w:lang w:val="en-GB"/>
        </w:rPr>
        <w:t>Burner</w:t>
      </w:r>
      <w:r w:rsidR="00905426" w:rsidRPr="000F1138">
        <w:rPr>
          <w:sz w:val="18"/>
          <w:szCs w:val="20"/>
          <w:lang w:val="en-GB"/>
        </w:rPr>
        <w:t xml:space="preserve"> 1</w:t>
      </w:r>
      <w:r w:rsidR="00982BDF" w:rsidRPr="000F1138">
        <w:rPr>
          <w:sz w:val="18"/>
          <w:szCs w:val="20"/>
          <w:lang w:val="en-GB"/>
        </w:rPr>
        <w:t>0</w:t>
      </w:r>
      <w:r w:rsidR="00905426" w:rsidRPr="000F1138">
        <w:rPr>
          <w:sz w:val="18"/>
          <w:szCs w:val="20"/>
          <w:lang w:val="en-GB"/>
        </w:rPr>
        <w:t>0</w:t>
      </w:r>
      <w:r w:rsidR="00582793" w:rsidRPr="000F1138">
        <w:rPr>
          <w:sz w:val="18"/>
          <w:szCs w:val="20"/>
          <w:lang w:val="en-GB"/>
        </w:rPr>
        <w:t xml:space="preserve">,150,200 </w:t>
      </w:r>
      <w:r w:rsidR="00BF5485" w:rsidRPr="000F1138">
        <w:rPr>
          <w:sz w:val="18"/>
          <w:szCs w:val="20"/>
          <w:lang w:val="en-GB"/>
        </w:rPr>
        <w:t>kW</w:t>
      </w:r>
    </w:p>
    <w:p w14:paraId="55E2654C" w14:textId="168C309C" w:rsidR="00A55537" w:rsidRPr="000F1138" w:rsidRDefault="006923B5" w:rsidP="00CF6722">
      <w:pPr>
        <w:pStyle w:val="Odstavecseseznamem"/>
        <w:numPr>
          <w:ilvl w:val="0"/>
          <w:numId w:val="6"/>
        </w:numPr>
        <w:rPr>
          <w:sz w:val="18"/>
          <w:szCs w:val="20"/>
          <w:lang w:val="en-GB"/>
        </w:rPr>
      </w:pPr>
      <w:r w:rsidRPr="000F1138">
        <w:rPr>
          <w:sz w:val="18"/>
          <w:szCs w:val="20"/>
          <w:lang w:val="en-GB"/>
        </w:rPr>
        <w:t>Control unit</w:t>
      </w:r>
      <w:r w:rsidR="00A55537" w:rsidRPr="000F1138">
        <w:rPr>
          <w:sz w:val="18"/>
          <w:szCs w:val="20"/>
          <w:lang w:val="en-GB"/>
        </w:rPr>
        <w:t xml:space="preserve"> v9</w:t>
      </w:r>
      <w:r w:rsidRPr="000F1138">
        <w:rPr>
          <w:sz w:val="18"/>
          <w:szCs w:val="20"/>
          <w:lang w:val="en-GB"/>
        </w:rPr>
        <w:t xml:space="preserve"> display</w:t>
      </w:r>
    </w:p>
    <w:p w14:paraId="69550453" w14:textId="1E4C9463" w:rsidR="00FC0C4F" w:rsidRPr="000F1138" w:rsidRDefault="006923B5" w:rsidP="00CF6722">
      <w:pPr>
        <w:pStyle w:val="Odstavecseseznamem"/>
        <w:numPr>
          <w:ilvl w:val="0"/>
          <w:numId w:val="6"/>
        </w:numPr>
        <w:rPr>
          <w:sz w:val="18"/>
          <w:szCs w:val="20"/>
          <w:lang w:val="en-GB"/>
        </w:rPr>
      </w:pPr>
      <w:r w:rsidRPr="000F1138">
        <w:rPr>
          <w:sz w:val="18"/>
          <w:szCs w:val="20"/>
          <w:lang w:val="en-GB"/>
        </w:rPr>
        <w:t>Burner cover</w:t>
      </w:r>
    </w:p>
    <w:p w14:paraId="7D93DDAF" w14:textId="0BE2B71F" w:rsidR="00FC0C4F" w:rsidRPr="000F1138" w:rsidRDefault="006923B5" w:rsidP="00CF6722">
      <w:pPr>
        <w:pStyle w:val="Odstavecseseznamem"/>
        <w:numPr>
          <w:ilvl w:val="0"/>
          <w:numId w:val="6"/>
        </w:numPr>
        <w:rPr>
          <w:sz w:val="18"/>
          <w:szCs w:val="20"/>
          <w:lang w:val="en-GB"/>
        </w:rPr>
      </w:pPr>
      <w:r w:rsidRPr="000F1138">
        <w:rPr>
          <w:sz w:val="18"/>
          <w:szCs w:val="20"/>
          <w:lang w:val="en-GB"/>
        </w:rPr>
        <w:t>Burner tube</w:t>
      </w:r>
      <w:r w:rsidR="00BF5485" w:rsidRPr="000F1138">
        <w:rPr>
          <w:sz w:val="18"/>
          <w:szCs w:val="20"/>
          <w:lang w:val="en-GB"/>
        </w:rPr>
        <w:t xml:space="preserve"> – </w:t>
      </w:r>
      <w:r w:rsidRPr="000F1138">
        <w:rPr>
          <w:sz w:val="18"/>
          <w:szCs w:val="20"/>
          <w:lang w:val="en-GB"/>
        </w:rPr>
        <w:t>for connection to the burner</w:t>
      </w:r>
    </w:p>
    <w:p w14:paraId="2CAC743E" w14:textId="1F098A68" w:rsidR="00BF5485" w:rsidRPr="000F1138" w:rsidRDefault="006923B5" w:rsidP="00CF6722">
      <w:pPr>
        <w:pStyle w:val="Odstavecseseznamem"/>
        <w:numPr>
          <w:ilvl w:val="0"/>
          <w:numId w:val="6"/>
        </w:numPr>
        <w:rPr>
          <w:sz w:val="18"/>
          <w:szCs w:val="20"/>
          <w:lang w:val="en-GB"/>
        </w:rPr>
      </w:pPr>
      <w:r w:rsidRPr="000F1138">
        <w:rPr>
          <w:sz w:val="18"/>
          <w:szCs w:val="20"/>
          <w:lang w:val="en-GB"/>
        </w:rPr>
        <w:t>7pcs screws M8x10, for attaching the burner flange to the arm mechanism</w:t>
      </w:r>
    </w:p>
    <w:p w14:paraId="6EF43720" w14:textId="48EB5970" w:rsidR="007E2A00" w:rsidRPr="000F1138" w:rsidRDefault="006923B5" w:rsidP="00CF6722">
      <w:pPr>
        <w:pStyle w:val="Odstavecseseznamem"/>
        <w:numPr>
          <w:ilvl w:val="0"/>
          <w:numId w:val="6"/>
        </w:numPr>
        <w:rPr>
          <w:sz w:val="18"/>
          <w:szCs w:val="20"/>
          <w:lang w:val="en-GB"/>
        </w:rPr>
      </w:pPr>
      <w:r w:rsidRPr="000F1138">
        <w:rPr>
          <w:sz w:val="18"/>
          <w:szCs w:val="20"/>
          <w:lang w:val="en-GB"/>
        </w:rPr>
        <w:t>Sealing ring - for sealing the connection between the burner hole and the feeder tube</w:t>
      </w:r>
    </w:p>
    <w:p w14:paraId="082DE40B" w14:textId="066351B8" w:rsidR="00905426" w:rsidRPr="000F1138" w:rsidRDefault="006923B5" w:rsidP="00E72993">
      <w:pPr>
        <w:pStyle w:val="Odstavecseseznamem"/>
        <w:numPr>
          <w:ilvl w:val="0"/>
          <w:numId w:val="6"/>
        </w:numPr>
        <w:rPr>
          <w:sz w:val="18"/>
          <w:szCs w:val="20"/>
          <w:lang w:val="en-GB"/>
        </w:rPr>
      </w:pPr>
      <w:r w:rsidRPr="000F1138">
        <w:rPr>
          <w:sz w:val="18"/>
          <w:szCs w:val="20"/>
          <w:lang w:val="en-GB"/>
        </w:rPr>
        <w:t>PVC hose - to connect the burner to the external feeder</w:t>
      </w:r>
    </w:p>
    <w:p w14:paraId="5BF39B78" w14:textId="35C3AE1C" w:rsidR="0055435B" w:rsidRPr="000F1138" w:rsidRDefault="006923B5" w:rsidP="00F86B50">
      <w:pPr>
        <w:pStyle w:val="Odstavecseseznamem"/>
        <w:numPr>
          <w:ilvl w:val="0"/>
          <w:numId w:val="6"/>
        </w:numPr>
        <w:rPr>
          <w:sz w:val="18"/>
          <w:szCs w:val="20"/>
          <w:lang w:val="en-GB"/>
        </w:rPr>
      </w:pPr>
      <w:proofErr w:type="gramStart"/>
      <w:r w:rsidRPr="000F1138">
        <w:rPr>
          <w:sz w:val="18"/>
          <w:szCs w:val="20"/>
          <w:lang w:val="en-GB"/>
        </w:rPr>
        <w:t>2 star</w:t>
      </w:r>
      <w:proofErr w:type="gramEnd"/>
      <w:r w:rsidRPr="000F1138">
        <w:rPr>
          <w:sz w:val="18"/>
          <w:szCs w:val="20"/>
          <w:lang w:val="en-GB"/>
        </w:rPr>
        <w:t xml:space="preserve"> cl</w:t>
      </w:r>
      <w:r w:rsidR="00C2506A" w:rsidRPr="000F1138">
        <w:rPr>
          <w:sz w:val="18"/>
          <w:szCs w:val="20"/>
          <w:lang w:val="en-GB"/>
        </w:rPr>
        <w:t>ip</w:t>
      </w:r>
      <w:r w:rsidRPr="000F1138">
        <w:rPr>
          <w:sz w:val="18"/>
          <w:szCs w:val="20"/>
          <w:lang w:val="en-GB"/>
        </w:rPr>
        <w:t>s - for mounting the burner to the boiler</w:t>
      </w:r>
      <w:r w:rsidR="0064148B" w:rsidRPr="000F1138">
        <w:rPr>
          <w:sz w:val="18"/>
          <w:szCs w:val="20"/>
          <w:lang w:val="en-GB"/>
        </w:rPr>
        <w:t xml:space="preserve">   </w:t>
      </w:r>
    </w:p>
    <w:p w14:paraId="799E2870" w14:textId="240A926F" w:rsidR="00CC24A4" w:rsidRPr="00EB68CC" w:rsidRDefault="00603381" w:rsidP="00603381">
      <w:pPr>
        <w:pStyle w:val="Nadpis2"/>
        <w:numPr>
          <w:ilvl w:val="1"/>
          <w:numId w:val="1"/>
        </w:numPr>
        <w:rPr>
          <w:lang w:val="en-GB"/>
        </w:rPr>
      </w:pPr>
      <w:bookmarkStart w:id="16" w:name="_Toc175795661"/>
      <w:r w:rsidRPr="00EB68CC">
        <w:rPr>
          <w:lang w:val="en-GB"/>
        </w:rPr>
        <w:t>External Hopper</w:t>
      </w:r>
      <w:bookmarkEnd w:id="16"/>
    </w:p>
    <w:p w14:paraId="43823AB6" w14:textId="0BA31644" w:rsidR="008A3136" w:rsidRPr="00EB68CC" w:rsidRDefault="000C59BF" w:rsidP="00EB68CC">
      <w:pPr>
        <w:ind w:left="360"/>
        <w:jc w:val="both"/>
        <w:rPr>
          <w:sz w:val="20"/>
          <w:szCs w:val="20"/>
          <w:lang w:val="en-GB"/>
        </w:rPr>
      </w:pPr>
      <w:r w:rsidRPr="00EB68CC">
        <w:rPr>
          <w:noProof/>
          <w:sz w:val="20"/>
          <w:szCs w:val="20"/>
          <w:lang w:val="en-GB" w:eastAsia="cs-CZ"/>
        </w:rPr>
        <mc:AlternateContent>
          <mc:Choice Requires="wpg">
            <w:drawing>
              <wp:anchor distT="0" distB="0" distL="114300" distR="114300" simplePos="0" relativeHeight="251808256" behindDoc="0" locked="0" layoutInCell="1" allowOverlap="1" wp14:anchorId="22F72C9F" wp14:editId="3A17B612">
                <wp:simplePos x="0" y="0"/>
                <wp:positionH relativeFrom="column">
                  <wp:posOffset>2838450</wp:posOffset>
                </wp:positionH>
                <wp:positionV relativeFrom="paragraph">
                  <wp:posOffset>371475</wp:posOffset>
                </wp:positionV>
                <wp:extent cx="2917825" cy="2628900"/>
                <wp:effectExtent l="0" t="0" r="0" b="0"/>
                <wp:wrapNone/>
                <wp:docPr id="590" name="Skupina 590"/>
                <wp:cNvGraphicFramePr/>
                <a:graphic xmlns:a="http://schemas.openxmlformats.org/drawingml/2006/main">
                  <a:graphicData uri="http://schemas.microsoft.com/office/word/2010/wordprocessingGroup">
                    <wpg:wgp>
                      <wpg:cNvGrpSpPr/>
                      <wpg:grpSpPr>
                        <a:xfrm>
                          <a:off x="0" y="0"/>
                          <a:ext cx="2917825" cy="2628900"/>
                          <a:chOff x="0" y="0"/>
                          <a:chExt cx="2917825" cy="2628900"/>
                        </a:xfrm>
                      </wpg:grpSpPr>
                      <pic:pic xmlns:pic="http://schemas.openxmlformats.org/drawingml/2006/picture">
                        <pic:nvPicPr>
                          <pic:cNvPr id="582" name="Obrázek 58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97150" cy="2628900"/>
                          </a:xfrm>
                          <a:prstGeom prst="rect">
                            <a:avLst/>
                          </a:prstGeom>
                        </pic:spPr>
                      </pic:pic>
                      <wps:wsp>
                        <wps:cNvPr id="583" name="Zaoblený obdélník 186"/>
                        <wps:cNvSpPr/>
                        <wps:spPr>
                          <a:xfrm>
                            <a:off x="768350" y="211455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CCCD909" w14:textId="77777777" w:rsidR="00AD5037" w:rsidRPr="00A07514" w:rsidRDefault="00AD5037" w:rsidP="000C59BF">
                              <w:pPr>
                                <w:jc w:val="center"/>
                                <w:rPr>
                                  <w:b/>
                                  <w:color w:val="FFC000"/>
                                </w:rPr>
                              </w:pPr>
                              <w:r>
                                <w:rPr>
                                  <w:b/>
                                  <w:color w:val="FFC00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4" name="Přímá spojnice 584"/>
                        <wps:cNvCnPr/>
                        <wps:spPr>
                          <a:xfrm flipH="1">
                            <a:off x="977900" y="2051050"/>
                            <a:ext cx="304800" cy="1873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585" name="Zaoblený obdélník 186"/>
                        <wps:cNvSpPr/>
                        <wps:spPr>
                          <a:xfrm>
                            <a:off x="2324100" y="222885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55096D3" w14:textId="78CF8386" w:rsidR="00AD5037" w:rsidRPr="00A07514" w:rsidRDefault="00AD5037" w:rsidP="000C59BF">
                              <w:pPr>
                                <w:jc w:val="center"/>
                                <w:rPr>
                                  <w:b/>
                                  <w:color w:val="FFC000"/>
                                </w:rPr>
                              </w:pPr>
                              <w:r>
                                <w:rPr>
                                  <w:b/>
                                  <w:color w:val="FFC00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6" name="Přímá spojnice 586"/>
                        <wps:cNvCnPr/>
                        <wps:spPr>
                          <a:xfrm flipH="1">
                            <a:off x="1860550" y="2400300"/>
                            <a:ext cx="514350" cy="1873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587" name="Přímá spojnice 587"/>
                        <wps:cNvCnPr/>
                        <wps:spPr>
                          <a:xfrm flipV="1">
                            <a:off x="2374900" y="1911350"/>
                            <a:ext cx="82550" cy="49530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588" name="Přímá spojnice 588"/>
                        <wps:cNvCnPr/>
                        <wps:spPr>
                          <a:xfrm flipH="1">
                            <a:off x="2139950" y="260350"/>
                            <a:ext cx="514350" cy="1873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589" name="Zaoblený obdélník 188"/>
                        <wps:cNvSpPr/>
                        <wps:spPr>
                          <a:xfrm>
                            <a:off x="2660650" y="7620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0767280" w14:textId="77777777" w:rsidR="00AD5037" w:rsidRPr="00A07514" w:rsidRDefault="00AD5037" w:rsidP="000C59BF">
                              <w:pPr>
                                <w:jc w:val="center"/>
                                <w:rPr>
                                  <w:b/>
                                  <w:color w:val="FFC000"/>
                                </w:rPr>
                              </w:pPr>
                              <w:r>
                                <w:rPr>
                                  <w:b/>
                                  <w:color w:val="FFC00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2F72C9F" id="Skupina 590" o:spid="_x0000_s1035" style="position:absolute;left:0;text-align:left;margin-left:223.5pt;margin-top:29.25pt;width:229.75pt;height:207pt;z-index:251808256" coordsize="29178,26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">
                <v:shape id="Obrázek 582" o:spid="_x0000_s1036" type="#_x0000_t75" style="position:absolute;width:25971;height:26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">
                  <v:imagedata r:id="rId19" o:title=""/>
                </v:shape>
                <v:roundrect id="_x0000_s1037" style="position:absolute;left:7683;top:21145;width:2572;height:2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" filled="f" stroked="f" strokeweight="1pt">
                  <v:stroke joinstyle="miter"/>
                  <v:textbox>
                    <w:txbxContent>
                      <w:p w14:paraId="5CCCD909" w14:textId="77777777" w:rsidR="00AD5037" w:rsidRPr="00A07514" w:rsidRDefault="00AD5037" w:rsidP="000C59BF">
                        <w:pPr>
                          <w:jc w:val="center"/>
                          <w:rPr>
                            <w:b/>
                            <w:color w:val="FFC000"/>
                          </w:rPr>
                        </w:pPr>
                        <w:r>
                          <w:rPr>
                            <w:b/>
                            <w:color w:val="FFC000"/>
                          </w:rPr>
                          <w:t>b</w:t>
                        </w:r>
                      </w:p>
                    </w:txbxContent>
                  </v:textbox>
                </v:roundrect>
                <v:line id="Přímá spojnice 584" o:spid="_x0000_s1038" style="position:absolute;flip:x;visibility:visible;mso-wrap-style:square" from="9779,20510" to="12827,22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" strokecolor="#ed7d31 [3205]" strokeweight=".5pt">
                  <v:stroke dashstyle="dash" joinstyle="miter"/>
                </v:line>
                <v:roundrect id="_x0000_s1039" style="position:absolute;left:23241;top:22288;width:2571;height:2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" filled="f" stroked="f" strokeweight="1pt">
                  <v:stroke joinstyle="miter"/>
                  <v:textbox>
                    <w:txbxContent>
                      <w:p w14:paraId="755096D3" w14:textId="78CF8386" w:rsidR="00AD5037" w:rsidRPr="00A07514" w:rsidRDefault="00AD5037" w:rsidP="000C59BF">
                        <w:pPr>
                          <w:jc w:val="center"/>
                          <w:rPr>
                            <w:b/>
                            <w:color w:val="FFC000"/>
                          </w:rPr>
                        </w:pPr>
                        <w:r>
                          <w:rPr>
                            <w:b/>
                            <w:color w:val="FFC000"/>
                          </w:rPr>
                          <w:t>a</w:t>
                        </w:r>
                      </w:p>
                    </w:txbxContent>
                  </v:textbox>
                </v:roundrect>
                <v:line id="Přímá spojnice 586" o:spid="_x0000_s1040" style="position:absolute;flip:x;visibility:visible;mso-wrap-style:square" from="18605,24003" to="23749,25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" strokecolor="#ed7d31 [3205]" strokeweight=".5pt">
                  <v:stroke dashstyle="dash" joinstyle="miter"/>
                </v:line>
                <v:line id="Přímá spojnice 587" o:spid="_x0000_s1041" style="position:absolute;flip:y;visibility:visible;mso-wrap-style:square" from="23749,19113" to="24574,2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" strokecolor="#ed7d31 [3205]" strokeweight=".5pt">
                  <v:stroke dashstyle="dash" joinstyle="miter"/>
                </v:line>
                <v:line id="Přímá spojnice 588" o:spid="_x0000_s1042" style="position:absolute;flip:x;visibility:visible;mso-wrap-style:square" from="21399,2603" to="26543,4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" strokecolor="#ed7d31 [3205]" strokeweight=".5pt">
                  <v:stroke dashstyle="dash" joinstyle="miter"/>
                </v:line>
                <v:roundrect id="Zaoblený obdélník 188" o:spid="_x0000_s1043" style="position:absolute;left:26606;top:762;width:2572;height:2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" filled="f" stroked="f" strokeweight="1pt">
                  <v:stroke joinstyle="miter"/>
                  <v:textbox>
                    <w:txbxContent>
                      <w:p w14:paraId="60767280" w14:textId="77777777" w:rsidR="00AD5037" w:rsidRPr="00A07514" w:rsidRDefault="00AD5037" w:rsidP="000C59BF">
                        <w:pPr>
                          <w:jc w:val="center"/>
                          <w:rPr>
                            <w:b/>
                            <w:color w:val="FFC000"/>
                          </w:rPr>
                        </w:pPr>
                        <w:r>
                          <w:rPr>
                            <w:b/>
                            <w:color w:val="FFC000"/>
                          </w:rPr>
                          <w:t>c</w:t>
                        </w:r>
                      </w:p>
                    </w:txbxContent>
                  </v:textbox>
                </v:roundrect>
              </v:group>
            </w:pict>
          </mc:Fallback>
        </mc:AlternateContent>
      </w:r>
      <w:r w:rsidRPr="00EB68CC">
        <w:rPr>
          <w:noProof/>
          <w:sz w:val="20"/>
          <w:szCs w:val="20"/>
          <w:lang w:val="en-GB" w:eastAsia="cs-CZ"/>
        </w:rPr>
        <mc:AlternateContent>
          <mc:Choice Requires="wpg">
            <w:drawing>
              <wp:anchor distT="0" distB="0" distL="114300" distR="114300" simplePos="0" relativeHeight="251773440" behindDoc="0" locked="0" layoutInCell="1" allowOverlap="1" wp14:anchorId="68DCC638" wp14:editId="3AB0A908">
                <wp:simplePos x="0" y="0"/>
                <wp:positionH relativeFrom="column">
                  <wp:posOffset>882650</wp:posOffset>
                </wp:positionH>
                <wp:positionV relativeFrom="paragraph">
                  <wp:posOffset>555625</wp:posOffset>
                </wp:positionV>
                <wp:extent cx="1892300" cy="2432050"/>
                <wp:effectExtent l="0" t="0" r="0" b="6350"/>
                <wp:wrapTopAndBottom/>
                <wp:docPr id="581" name="Skupina 581"/>
                <wp:cNvGraphicFramePr/>
                <a:graphic xmlns:a="http://schemas.openxmlformats.org/drawingml/2006/main">
                  <a:graphicData uri="http://schemas.microsoft.com/office/word/2010/wordprocessingGroup">
                    <wpg:wgp>
                      <wpg:cNvGrpSpPr/>
                      <wpg:grpSpPr>
                        <a:xfrm>
                          <a:off x="0" y="0"/>
                          <a:ext cx="1892300" cy="2432050"/>
                          <a:chOff x="0" y="0"/>
                          <a:chExt cx="1892300" cy="2432050"/>
                        </a:xfrm>
                      </wpg:grpSpPr>
                      <wpg:grpSp>
                        <wpg:cNvPr id="580" name="Skupina 580"/>
                        <wpg:cNvGrpSpPr/>
                        <wpg:grpSpPr>
                          <a:xfrm>
                            <a:off x="0" y="82550"/>
                            <a:ext cx="1892300" cy="2349500"/>
                            <a:chOff x="0" y="0"/>
                            <a:chExt cx="1892300" cy="2349500"/>
                          </a:xfrm>
                        </wpg:grpSpPr>
                        <pic:pic xmlns:pic="http://schemas.openxmlformats.org/drawingml/2006/picture">
                          <pic:nvPicPr>
                            <pic:cNvPr id="579" name="Obrázek 579"/>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92300" cy="2349500"/>
                            </a:xfrm>
                            <a:prstGeom prst="rect">
                              <a:avLst/>
                            </a:prstGeom>
                            <a:noFill/>
                            <a:ln>
                              <a:noFill/>
                            </a:ln>
                          </pic:spPr>
                        </pic:pic>
                        <wps:wsp>
                          <wps:cNvPr id="182" name="Přímá spojnice 182"/>
                          <wps:cNvCnPr/>
                          <wps:spPr>
                            <a:xfrm flipH="1" flipV="1">
                              <a:off x="57150" y="1441450"/>
                              <a:ext cx="342900" cy="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183" name="Zaoblený obdélník 183"/>
                          <wps:cNvSpPr/>
                          <wps:spPr>
                            <a:xfrm>
                              <a:off x="342900" y="127635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A9E1307" w14:textId="15FEC76B" w:rsidR="00AD5037" w:rsidRPr="00A07514" w:rsidRDefault="00AD5037" w:rsidP="0032764C">
                                <w:pPr>
                                  <w:jc w:val="center"/>
                                  <w:rPr>
                                    <w:b/>
                                    <w:color w:val="FFC000"/>
                                  </w:rPr>
                                </w:pPr>
                                <w:r>
                                  <w:rPr>
                                    <w:b/>
                                    <w:color w:val="FFC00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Přímá spojnice 184"/>
                          <wps:cNvCnPr/>
                          <wps:spPr>
                            <a:xfrm flipH="1" flipV="1">
                              <a:off x="577850" y="1447800"/>
                              <a:ext cx="161925" cy="20955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185" name="Přímá spojnice 185"/>
                          <wps:cNvCnPr/>
                          <wps:spPr>
                            <a:xfrm flipH="1">
                              <a:off x="1162050" y="1784350"/>
                              <a:ext cx="95250" cy="2000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186" name="Zaoblený obdélník 186"/>
                          <wps:cNvSpPr/>
                          <wps:spPr>
                            <a:xfrm>
                              <a:off x="977900" y="193040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CC3B994" w14:textId="12AF0D3E" w:rsidR="00AD5037" w:rsidRPr="00A07514" w:rsidRDefault="00AD5037" w:rsidP="0032764C">
                                <w:pPr>
                                  <w:jc w:val="center"/>
                                  <w:rPr>
                                    <w:b/>
                                    <w:color w:val="FFC000"/>
                                  </w:rPr>
                                </w:pPr>
                                <w:r>
                                  <w:rPr>
                                    <w:b/>
                                    <w:color w:val="FFC00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Přímá spojnice 187"/>
                          <wps:cNvCnPr/>
                          <wps:spPr>
                            <a:xfrm>
                              <a:off x="222250" y="114300"/>
                              <a:ext cx="333375" cy="33337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g:grpSp>
                      <wps:wsp>
                        <wps:cNvPr id="188" name="Zaoblený obdélník 188"/>
                        <wps:cNvSpPr/>
                        <wps:spPr>
                          <a:xfrm>
                            <a:off x="2540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F6473FB" w14:textId="545A638C" w:rsidR="00AD5037" w:rsidRPr="00A07514" w:rsidRDefault="00AD5037" w:rsidP="0032764C">
                              <w:pPr>
                                <w:jc w:val="center"/>
                                <w:rPr>
                                  <w:b/>
                                  <w:color w:val="FFC000"/>
                                </w:rPr>
                              </w:pPr>
                              <w:r>
                                <w:rPr>
                                  <w:b/>
                                  <w:color w:val="FFC00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DCC638" id="Skupina 581" o:spid="_x0000_s1044" style="position:absolute;left:0;text-align:left;margin-left:69.5pt;margin-top:43.75pt;width:149pt;height:191.5pt;z-index:251773440" coordsize="18923,2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">
                <v:group id="Skupina 580" o:spid="_x0000_s1045" style="position:absolute;top:825;width:18923;height:23495" coordsize="18923,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">
                  <v:shape id="Obrázek 579" o:spid="_x0000_s1046" type="#_x0000_t75" style="position:absolute;width:18923;height:23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">
                    <v:imagedata r:id="rId21" o:title=""/>
                  </v:shape>
                  <v:line id="Přímá spojnice 182" o:spid="_x0000_s1047" style="position:absolute;flip:x y;visibility:visible;mso-wrap-style:square" from="571,14414" to="4000,14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" strokecolor="#ed7d31 [3205]" strokeweight=".5pt">
                    <v:stroke dashstyle="dash" joinstyle="miter"/>
                  </v:line>
                  <v:roundrect id="Zaoblený obdélník 183" o:spid="_x0000_s1048" style="position:absolute;left:3429;top:12763;width:2571;height:2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" filled="f" stroked="f" strokeweight="1pt">
                    <v:stroke joinstyle="miter"/>
                    <v:textbox>
                      <w:txbxContent>
                        <w:p w14:paraId="1A9E1307" w14:textId="15FEC76B" w:rsidR="00AD5037" w:rsidRPr="00A07514" w:rsidRDefault="00AD5037" w:rsidP="0032764C">
                          <w:pPr>
                            <w:jc w:val="center"/>
                            <w:rPr>
                              <w:b/>
                              <w:color w:val="FFC000"/>
                            </w:rPr>
                          </w:pPr>
                          <w:r>
                            <w:rPr>
                              <w:b/>
                              <w:color w:val="FFC000"/>
                            </w:rPr>
                            <w:t>a</w:t>
                          </w:r>
                        </w:p>
                      </w:txbxContent>
                    </v:textbox>
                  </v:roundrect>
                  <v:line id="Přímá spojnice 184" o:spid="_x0000_s1049" style="position:absolute;flip:x y;visibility:visible;mso-wrap-style:square" from="5778,14478" to="7397,16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" strokecolor="#ed7d31 [3205]" strokeweight=".5pt">
                    <v:stroke dashstyle="dash" joinstyle="miter"/>
                  </v:line>
                  <v:line id="Přímá spojnice 185" o:spid="_x0000_s1050" style="position:absolute;flip:x;visibility:visible;mso-wrap-style:square" from="11620,17843" to="12573,19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" strokecolor="#ed7d31 [3205]" strokeweight=".5pt">
                    <v:stroke dashstyle="dash" joinstyle="miter"/>
                  </v:line>
                  <v:roundrect id="_x0000_s1051" style="position:absolute;left:9779;top:19304;width:2571;height:2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" filled="f" stroked="f" strokeweight="1pt">
                    <v:stroke joinstyle="miter"/>
                    <v:textbox>
                      <w:txbxContent>
                        <w:p w14:paraId="6CC3B994" w14:textId="12AF0D3E" w:rsidR="00AD5037" w:rsidRPr="00A07514" w:rsidRDefault="00AD5037" w:rsidP="0032764C">
                          <w:pPr>
                            <w:jc w:val="center"/>
                            <w:rPr>
                              <w:b/>
                              <w:color w:val="FFC000"/>
                            </w:rPr>
                          </w:pPr>
                          <w:r>
                            <w:rPr>
                              <w:b/>
                              <w:color w:val="FFC000"/>
                            </w:rPr>
                            <w:t>b</w:t>
                          </w:r>
                        </w:p>
                      </w:txbxContent>
                    </v:textbox>
                  </v:roundrect>
                  <v:line id="Přímá spojnice 187" o:spid="_x0000_s1052" style="position:absolute;visibility:visible;mso-wrap-style:square" from="2222,1143" to="5556,4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" strokecolor="#ed7d31 [3205]" strokeweight=".5pt">
                    <v:stroke dashstyle="dash" joinstyle="miter"/>
                  </v:line>
                </v:group>
                <v:roundrect id="Zaoblený obdélník 188" o:spid="_x0000_s1053" style="position:absolute;left:254;width:2571;height:2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" filled="f" stroked="f" strokeweight="1pt">
                  <v:stroke joinstyle="miter"/>
                  <v:textbox>
                    <w:txbxContent>
                      <w:p w14:paraId="2F6473FB" w14:textId="545A638C" w:rsidR="00AD5037" w:rsidRPr="00A07514" w:rsidRDefault="00AD5037" w:rsidP="0032764C">
                        <w:pPr>
                          <w:jc w:val="center"/>
                          <w:rPr>
                            <w:b/>
                            <w:color w:val="FFC000"/>
                          </w:rPr>
                        </w:pPr>
                        <w:r>
                          <w:rPr>
                            <w:b/>
                            <w:color w:val="FFC000"/>
                          </w:rPr>
                          <w:t>c</w:t>
                        </w:r>
                      </w:p>
                    </w:txbxContent>
                  </v:textbox>
                </v:roundrect>
                <w10:wrap type="topAndBottom"/>
              </v:group>
            </w:pict>
          </mc:Fallback>
        </mc:AlternateContent>
      </w:r>
      <w:r w:rsidR="00EB68CC" w:rsidRPr="00EB68CC">
        <w:rPr>
          <w:sz w:val="20"/>
          <w:szCs w:val="20"/>
          <w:lang w:val="en-GB"/>
        </w:rPr>
        <w:t>The external hopper can be combined with all boiler sizes. This is assembled on site and comes from the factory in a disassembled state. For a description and installation diagram, please refer to the Installation Procedure section of this manual</w:t>
      </w:r>
      <w:r w:rsidR="008A3136" w:rsidRPr="00EB68CC">
        <w:rPr>
          <w:sz w:val="20"/>
          <w:szCs w:val="20"/>
          <w:lang w:val="en-GB"/>
        </w:rPr>
        <w:t xml:space="preserve">. </w:t>
      </w:r>
    </w:p>
    <w:p w14:paraId="741D1F8F" w14:textId="18F06B5D" w:rsidR="00B77DC3" w:rsidRPr="00E3241B" w:rsidRDefault="00866B23">
      <w:pPr>
        <w:pStyle w:val="Odstavecseseznamem"/>
        <w:numPr>
          <w:ilvl w:val="0"/>
          <w:numId w:val="8"/>
        </w:numPr>
        <w:jc w:val="both"/>
        <w:rPr>
          <w:sz w:val="18"/>
          <w:szCs w:val="20"/>
          <w:lang w:val="en-GB"/>
        </w:rPr>
      </w:pPr>
      <w:r w:rsidRPr="00866B23">
        <w:rPr>
          <w:sz w:val="18"/>
          <w:szCs w:val="20"/>
          <w:lang w:val="en-GB"/>
        </w:rPr>
        <w:t>Main hopper legs - attached at the top to the hopper</w:t>
      </w:r>
    </w:p>
    <w:p w14:paraId="1C509714" w14:textId="0C50B257" w:rsidR="00B77DC3" w:rsidRPr="00E3241B" w:rsidRDefault="00866B23">
      <w:pPr>
        <w:pStyle w:val="Odstavecseseznamem"/>
        <w:numPr>
          <w:ilvl w:val="0"/>
          <w:numId w:val="8"/>
        </w:numPr>
        <w:jc w:val="both"/>
        <w:rPr>
          <w:sz w:val="18"/>
          <w:szCs w:val="20"/>
          <w:lang w:val="en-GB"/>
        </w:rPr>
      </w:pPr>
      <w:r w:rsidRPr="00866B23">
        <w:rPr>
          <w:noProof/>
          <w:sz w:val="18"/>
          <w:szCs w:val="20"/>
          <w:lang w:val="en-GB"/>
        </w:rPr>
        <w:t>Leg for inserting the External Feeder. There is a hole in the leg into which the feeder is inserted</w:t>
      </w:r>
    </w:p>
    <w:p w14:paraId="2B5D5D6B" w14:textId="36B0A8AC" w:rsidR="00B77DC3" w:rsidRPr="00E3241B" w:rsidRDefault="00866B23">
      <w:pPr>
        <w:pStyle w:val="Odstavecseseznamem"/>
        <w:numPr>
          <w:ilvl w:val="0"/>
          <w:numId w:val="8"/>
        </w:numPr>
        <w:jc w:val="both"/>
        <w:rPr>
          <w:sz w:val="18"/>
          <w:szCs w:val="20"/>
          <w:lang w:val="en-GB"/>
        </w:rPr>
      </w:pPr>
      <w:r w:rsidRPr="00866B23">
        <w:rPr>
          <w:sz w:val="18"/>
          <w:szCs w:val="20"/>
          <w:lang w:val="en-GB"/>
        </w:rPr>
        <w:t>Filling hole - can be fitted with a lid</w:t>
      </w:r>
    </w:p>
    <w:p w14:paraId="15181236" w14:textId="77777777" w:rsidR="001F6450" w:rsidRPr="00E3241B" w:rsidRDefault="001F6450" w:rsidP="001F6450">
      <w:pPr>
        <w:pStyle w:val="Odstavecseseznamem"/>
        <w:ind w:left="1080"/>
        <w:jc w:val="both"/>
        <w:rPr>
          <w:sz w:val="20"/>
          <w:lang w:val="en-GB"/>
        </w:rPr>
      </w:pPr>
    </w:p>
    <w:p w14:paraId="577F6D85" w14:textId="14B2BBE9" w:rsidR="00CC24A4" w:rsidRPr="004D572B" w:rsidRDefault="003669FC" w:rsidP="0056272B">
      <w:pPr>
        <w:pStyle w:val="Nadpis2"/>
        <w:numPr>
          <w:ilvl w:val="1"/>
          <w:numId w:val="1"/>
        </w:numPr>
        <w:rPr>
          <w:lang w:val="en-GB"/>
        </w:rPr>
      </w:pPr>
      <w:r w:rsidRPr="00E3241B">
        <w:rPr>
          <w:lang w:val="en-GB"/>
        </w:rPr>
        <w:t xml:space="preserve"> </w:t>
      </w:r>
      <w:bookmarkStart w:id="17" w:name="_Toc175795662"/>
      <w:r w:rsidR="0056272B" w:rsidRPr="004D572B">
        <w:rPr>
          <w:lang w:val="en-GB"/>
        </w:rPr>
        <w:t>External feeder</w:t>
      </w:r>
      <w:bookmarkEnd w:id="17"/>
    </w:p>
    <w:p w14:paraId="4E99613B" w14:textId="03DE9A49" w:rsidR="00B77DC3" w:rsidRPr="004D572B" w:rsidRDefault="004D572B" w:rsidP="004D572B">
      <w:pPr>
        <w:pStyle w:val="Odstavecseseznamem"/>
        <w:ind w:left="360"/>
        <w:jc w:val="both"/>
        <w:rPr>
          <w:sz w:val="20"/>
          <w:szCs w:val="20"/>
          <w:lang w:val="en-GB"/>
        </w:rPr>
      </w:pPr>
      <w:r w:rsidRPr="004D572B">
        <w:rPr>
          <w:sz w:val="20"/>
          <w:szCs w:val="20"/>
          <w:lang w:val="en-GB"/>
        </w:rPr>
        <w:t>The external pellet feeder is used to transport pellets from the external hopper to the burner. It is only installed when installed with the external hopper, as the compact version of the hopper already has this feeder integrated inside. The feeder is equipped with a motor whose speed varies according to the size of the boiler. Check the label on the external feeder to see which boiler capacity this feeder is designed for. Only use the type of external feeder that is designed for your boiler size</w:t>
      </w:r>
      <w:r w:rsidR="001659AF" w:rsidRPr="004D572B">
        <w:rPr>
          <w:sz w:val="20"/>
          <w:szCs w:val="20"/>
          <w:lang w:val="en-GB"/>
        </w:rPr>
        <w:t xml:space="preserve">. </w:t>
      </w:r>
    </w:p>
    <w:p w14:paraId="6D33ED12" w14:textId="75784CCB" w:rsidR="00993B14" w:rsidRPr="00E3241B" w:rsidRDefault="00AA4084" w:rsidP="00B77DC3">
      <w:pPr>
        <w:pStyle w:val="Odstavecseseznamem"/>
        <w:ind w:left="360"/>
        <w:jc w:val="both"/>
        <w:rPr>
          <w:sz w:val="20"/>
          <w:szCs w:val="20"/>
          <w:lang w:val="en-GB"/>
        </w:rPr>
      </w:pPr>
      <w:r w:rsidRPr="00E3241B">
        <w:rPr>
          <w:noProof/>
          <w:sz w:val="20"/>
          <w:szCs w:val="20"/>
          <w:lang w:val="en-GB" w:eastAsia="cs-CZ"/>
        </w:rPr>
        <mc:AlternateContent>
          <mc:Choice Requires="wpg">
            <w:drawing>
              <wp:anchor distT="0" distB="0" distL="114300" distR="114300" simplePos="0" relativeHeight="251790848" behindDoc="0" locked="0" layoutInCell="1" allowOverlap="1" wp14:anchorId="2327033B" wp14:editId="26515F3D">
                <wp:simplePos x="0" y="0"/>
                <wp:positionH relativeFrom="column">
                  <wp:posOffset>1314450</wp:posOffset>
                </wp:positionH>
                <wp:positionV relativeFrom="paragraph">
                  <wp:posOffset>50165</wp:posOffset>
                </wp:positionV>
                <wp:extent cx="4124325" cy="831850"/>
                <wp:effectExtent l="0" t="0" r="0" b="0"/>
                <wp:wrapNone/>
                <wp:docPr id="576" name="Skupina 576"/>
                <wp:cNvGraphicFramePr/>
                <a:graphic xmlns:a="http://schemas.openxmlformats.org/drawingml/2006/main">
                  <a:graphicData uri="http://schemas.microsoft.com/office/word/2010/wordprocessingGroup">
                    <wpg:wgp>
                      <wpg:cNvGrpSpPr/>
                      <wpg:grpSpPr>
                        <a:xfrm>
                          <a:off x="0" y="0"/>
                          <a:ext cx="4124325" cy="831850"/>
                          <a:chOff x="0" y="0"/>
                          <a:chExt cx="4124325" cy="831850"/>
                        </a:xfrm>
                      </wpg:grpSpPr>
                      <pic:pic xmlns:pic="http://schemas.openxmlformats.org/drawingml/2006/picture">
                        <pic:nvPicPr>
                          <pic:cNvPr id="128" name="Obrázek 12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234950" y="273050"/>
                            <a:ext cx="3502660" cy="497205"/>
                          </a:xfrm>
                          <a:prstGeom prst="rect">
                            <a:avLst/>
                          </a:prstGeom>
                        </pic:spPr>
                      </pic:pic>
                      <wps:wsp>
                        <wps:cNvPr id="200" name="Přímá spojnice 200"/>
                        <wps:cNvCnPr/>
                        <wps:spPr>
                          <a:xfrm flipH="1">
                            <a:off x="361950" y="196850"/>
                            <a:ext cx="190500" cy="1619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202" name="Přímá spojnice 202"/>
                        <wps:cNvCnPr/>
                        <wps:spPr>
                          <a:xfrm flipH="1">
                            <a:off x="1358900" y="215900"/>
                            <a:ext cx="142875" cy="20955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204" name="Přímá spojnice 204"/>
                        <wps:cNvCnPr/>
                        <wps:spPr>
                          <a:xfrm flipH="1">
                            <a:off x="3403600" y="196850"/>
                            <a:ext cx="266700" cy="22860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208" name="Zaoblený obdélník 208"/>
                        <wps:cNvSpPr/>
                        <wps:spPr>
                          <a:xfrm>
                            <a:off x="3867150" y="27940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9FB82E3" w14:textId="77777777" w:rsidR="00AD5037" w:rsidRPr="00A07514" w:rsidRDefault="00AD5037" w:rsidP="002A290E">
                              <w:pPr>
                                <w:jc w:val="center"/>
                                <w:rPr>
                                  <w:b/>
                                  <w:color w:val="FFC000"/>
                                </w:rPr>
                              </w:pPr>
                              <w:r>
                                <w:rPr>
                                  <w:b/>
                                  <w:color w:val="FFC000"/>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Zaoblený obdélník 201"/>
                        <wps:cNvSpPr/>
                        <wps:spPr>
                          <a:xfrm>
                            <a:off x="457200" y="635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4106647" w14:textId="77777777" w:rsidR="00AD5037" w:rsidRPr="00A07514" w:rsidRDefault="00AD5037" w:rsidP="002A290E">
                              <w:pPr>
                                <w:jc w:val="center"/>
                                <w:rPr>
                                  <w:b/>
                                  <w:color w:val="FFC000"/>
                                </w:rPr>
                              </w:pPr>
                              <w:r>
                                <w:rPr>
                                  <w:b/>
                                  <w:color w:val="FFC00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Zaoblený obdélník 203"/>
                        <wps:cNvSpPr/>
                        <wps:spPr>
                          <a:xfrm>
                            <a:off x="1422400" y="2540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6B74340" w14:textId="77777777" w:rsidR="00AD5037" w:rsidRPr="00A07514" w:rsidRDefault="00AD5037" w:rsidP="002A290E">
                              <w:pPr>
                                <w:jc w:val="center"/>
                                <w:rPr>
                                  <w:b/>
                                  <w:color w:val="FFC000"/>
                                </w:rPr>
                              </w:pPr>
                              <w:r>
                                <w:rPr>
                                  <w:b/>
                                  <w:color w:val="FFC00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Zaoblený obdélník 205"/>
                        <wps:cNvSpPr/>
                        <wps:spPr>
                          <a:xfrm>
                            <a:off x="357505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E5E2D35" w14:textId="77777777" w:rsidR="00AD5037" w:rsidRPr="00A07514" w:rsidRDefault="00AD5037" w:rsidP="002A290E">
                              <w:pPr>
                                <w:jc w:val="center"/>
                                <w:rPr>
                                  <w:b/>
                                  <w:color w:val="FFC000"/>
                                </w:rPr>
                              </w:pPr>
                              <w:r>
                                <w:rPr>
                                  <w:b/>
                                  <w:color w:val="FFC00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Přímá spojnice 207"/>
                        <wps:cNvCnPr/>
                        <wps:spPr>
                          <a:xfrm flipH="1">
                            <a:off x="3670300" y="431800"/>
                            <a:ext cx="257175" cy="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209" name="Přímá spojnice 209"/>
                        <wps:cNvCnPr/>
                        <wps:spPr>
                          <a:xfrm flipH="1" flipV="1">
                            <a:off x="895350" y="565150"/>
                            <a:ext cx="285750" cy="857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210" name="Zaoblený obdélník 210"/>
                        <wps:cNvSpPr/>
                        <wps:spPr>
                          <a:xfrm>
                            <a:off x="1104900" y="54610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510084B" w14:textId="77777777" w:rsidR="00AD5037" w:rsidRPr="00A07514" w:rsidRDefault="00AD5037" w:rsidP="002A290E">
                              <w:pPr>
                                <w:jc w:val="center"/>
                                <w:rPr>
                                  <w:b/>
                                  <w:color w:val="FFC000"/>
                                </w:rPr>
                              </w:pPr>
                              <w:r>
                                <w:rPr>
                                  <w:b/>
                                  <w:color w:val="FFC000"/>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Přímá spojnice 211"/>
                        <wps:cNvCnPr/>
                        <wps:spPr>
                          <a:xfrm flipH="1">
                            <a:off x="209550" y="577850"/>
                            <a:ext cx="209550" cy="476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212" name="Zaoblený obdélník 212"/>
                        <wps:cNvSpPr/>
                        <wps:spPr>
                          <a:xfrm>
                            <a:off x="0" y="54610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9889C67" w14:textId="77777777" w:rsidR="00AD5037" w:rsidRPr="00A07514" w:rsidRDefault="00AD5037" w:rsidP="002A290E">
                              <w:pPr>
                                <w:jc w:val="center"/>
                                <w:rPr>
                                  <w:b/>
                                  <w:color w:val="FFC000"/>
                                </w:rPr>
                              </w:pPr>
                              <w:r>
                                <w:rPr>
                                  <w:b/>
                                  <w:color w:val="FFC000"/>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327033B" id="Skupina 576" o:spid="_x0000_s1054" style="position:absolute;left:0;text-align:left;margin-left:103.5pt;margin-top:3.95pt;width:324.75pt;height:65.5pt;z-index:251790848" coordsize="41243,83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">
                <v:shape id="Obrázek 128" o:spid="_x0000_s1055" type="#_x0000_t75" style="position:absolute;left:2349;top:2730;width:35027;height:4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">
                  <v:imagedata r:id="rId23" o:title=""/>
                </v:shape>
                <v:line id="Přímá spojnice 200" o:spid="_x0000_s1056" style="position:absolute;flip:x;visibility:visible;mso-wrap-style:square" from="3619,1968" to="5524,3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" strokecolor="#ed7d31 [3205]" strokeweight=".5pt">
                  <v:stroke dashstyle="dash" joinstyle="miter"/>
                </v:line>
                <v:line id="Přímá spojnice 202" o:spid="_x0000_s1057" style="position:absolute;flip:x;visibility:visible;mso-wrap-style:square" from="13589,2159" to="15017,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" strokecolor="#ed7d31 [3205]" strokeweight=".5pt">
                  <v:stroke dashstyle="dash" joinstyle="miter"/>
                </v:line>
                <v:line id="Přímá spojnice 204" o:spid="_x0000_s1058" style="position:absolute;flip:x;visibility:visible;mso-wrap-style:square" from="34036,1968" to="36703,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" strokecolor="#ed7d31 [3205]" strokeweight=".5pt">
                  <v:stroke dashstyle="dash" joinstyle="miter"/>
                </v:line>
                <v:roundrect id="Zaoblený obdélník 208" o:spid="_x0000_s1059" style="position:absolute;left:38671;top:2794;width:2572;height:2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" filled="f" stroked="f" strokeweight="1pt">
                  <v:stroke joinstyle="miter"/>
                  <v:textbox>
                    <w:txbxContent>
                      <w:p w14:paraId="39FB82E3" w14:textId="77777777" w:rsidR="00AD5037" w:rsidRPr="00A07514" w:rsidRDefault="00AD5037" w:rsidP="002A290E">
                        <w:pPr>
                          <w:jc w:val="center"/>
                          <w:rPr>
                            <w:b/>
                            <w:color w:val="FFC000"/>
                          </w:rPr>
                        </w:pPr>
                        <w:r>
                          <w:rPr>
                            <w:b/>
                            <w:color w:val="FFC000"/>
                          </w:rPr>
                          <w:t>d</w:t>
                        </w:r>
                      </w:p>
                    </w:txbxContent>
                  </v:textbox>
                </v:roundrect>
                <v:roundrect id="_x0000_s1060" style="position:absolute;left:4572;top:63;width:2571;height:2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" filled="f" stroked="f" strokeweight="1pt">
                  <v:stroke joinstyle="miter"/>
                  <v:textbox>
                    <w:txbxContent>
                      <w:p w14:paraId="64106647" w14:textId="77777777" w:rsidR="00AD5037" w:rsidRPr="00A07514" w:rsidRDefault="00AD5037" w:rsidP="002A290E">
                        <w:pPr>
                          <w:jc w:val="center"/>
                          <w:rPr>
                            <w:b/>
                            <w:color w:val="FFC000"/>
                          </w:rPr>
                        </w:pPr>
                        <w:r>
                          <w:rPr>
                            <w:b/>
                            <w:color w:val="FFC000"/>
                          </w:rPr>
                          <w:t>a</w:t>
                        </w:r>
                      </w:p>
                    </w:txbxContent>
                  </v:textbox>
                </v:roundrect>
                <v:roundrect id="Zaoblený obdélník 203" o:spid="_x0000_s1061" style="position:absolute;left:14224;top:254;width:2571;height:2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" filled="f" stroked="f" strokeweight="1pt">
                  <v:stroke joinstyle="miter"/>
                  <v:textbox>
                    <w:txbxContent>
                      <w:p w14:paraId="16B74340" w14:textId="77777777" w:rsidR="00AD5037" w:rsidRPr="00A07514" w:rsidRDefault="00AD5037" w:rsidP="002A290E">
                        <w:pPr>
                          <w:jc w:val="center"/>
                          <w:rPr>
                            <w:b/>
                            <w:color w:val="FFC000"/>
                          </w:rPr>
                        </w:pPr>
                        <w:r>
                          <w:rPr>
                            <w:b/>
                            <w:color w:val="FFC000"/>
                          </w:rPr>
                          <w:t>b</w:t>
                        </w:r>
                      </w:p>
                    </w:txbxContent>
                  </v:textbox>
                </v:roundrect>
                <v:roundrect id="Zaoblený obdélník 205" o:spid="_x0000_s1062" style="position:absolute;left:35750;width:2572;height:2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" filled="f" stroked="f" strokeweight="1pt">
                  <v:stroke joinstyle="miter"/>
                  <v:textbox>
                    <w:txbxContent>
                      <w:p w14:paraId="3E5E2D35" w14:textId="77777777" w:rsidR="00AD5037" w:rsidRPr="00A07514" w:rsidRDefault="00AD5037" w:rsidP="002A290E">
                        <w:pPr>
                          <w:jc w:val="center"/>
                          <w:rPr>
                            <w:b/>
                            <w:color w:val="FFC000"/>
                          </w:rPr>
                        </w:pPr>
                        <w:r>
                          <w:rPr>
                            <w:b/>
                            <w:color w:val="FFC000"/>
                          </w:rPr>
                          <w:t>c</w:t>
                        </w:r>
                      </w:p>
                    </w:txbxContent>
                  </v:textbox>
                </v:roundrect>
                <v:line id="Přímá spojnice 207" o:spid="_x0000_s1063" style="position:absolute;flip:x;visibility:visible;mso-wrap-style:square" from="36703,4318" to="39274,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" strokecolor="#ed7d31 [3205]" strokeweight=".5pt">
                  <v:stroke dashstyle="dash" joinstyle="miter"/>
                </v:line>
                <v:line id="Přímá spojnice 209" o:spid="_x0000_s1064" style="position:absolute;flip:x y;visibility:visible;mso-wrap-style:square" from="8953,5651" to="11811,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" strokecolor="#ed7d31 [3205]" strokeweight=".5pt">
                  <v:stroke dashstyle="dash" joinstyle="miter"/>
                </v:line>
                <v:roundrect id="Zaoblený obdélník 210" o:spid="_x0000_s1065" style="position:absolute;left:11049;top:5461;width:2571;height:2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" filled="f" stroked="f" strokeweight="1pt">
                  <v:stroke joinstyle="miter"/>
                  <v:textbox>
                    <w:txbxContent>
                      <w:p w14:paraId="2510084B" w14:textId="77777777" w:rsidR="00AD5037" w:rsidRPr="00A07514" w:rsidRDefault="00AD5037" w:rsidP="002A290E">
                        <w:pPr>
                          <w:jc w:val="center"/>
                          <w:rPr>
                            <w:b/>
                            <w:color w:val="FFC000"/>
                          </w:rPr>
                        </w:pPr>
                        <w:r>
                          <w:rPr>
                            <w:b/>
                            <w:color w:val="FFC000"/>
                          </w:rPr>
                          <w:t>e</w:t>
                        </w:r>
                      </w:p>
                    </w:txbxContent>
                  </v:textbox>
                </v:roundrect>
                <v:line id="Přímá spojnice 211" o:spid="_x0000_s1066" style="position:absolute;flip:x;visibility:visible;mso-wrap-style:square" from="2095,5778" to="4191,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" strokecolor="#ed7d31 [3205]" strokeweight=".5pt">
                  <v:stroke dashstyle="dash" joinstyle="miter"/>
                </v:line>
                <v:roundrect id="Zaoblený obdélník 212" o:spid="_x0000_s1067" style="position:absolute;top:5461;width:2571;height:2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" filled="f" stroked="f" strokeweight="1pt">
                  <v:stroke joinstyle="miter"/>
                  <v:textbox>
                    <w:txbxContent>
                      <w:p w14:paraId="69889C67" w14:textId="77777777" w:rsidR="00AD5037" w:rsidRPr="00A07514" w:rsidRDefault="00AD5037" w:rsidP="002A290E">
                        <w:pPr>
                          <w:jc w:val="center"/>
                          <w:rPr>
                            <w:b/>
                            <w:color w:val="FFC000"/>
                          </w:rPr>
                        </w:pPr>
                        <w:r>
                          <w:rPr>
                            <w:b/>
                            <w:color w:val="FFC000"/>
                          </w:rPr>
                          <w:t>f</w:t>
                        </w:r>
                      </w:p>
                    </w:txbxContent>
                  </v:textbox>
                </v:roundrect>
              </v:group>
            </w:pict>
          </mc:Fallback>
        </mc:AlternateContent>
      </w:r>
    </w:p>
    <w:p w14:paraId="7C1AC72B" w14:textId="38E19B6D" w:rsidR="00B77DC3" w:rsidRPr="00E3241B" w:rsidRDefault="00B77DC3" w:rsidP="00B77DC3">
      <w:pPr>
        <w:pStyle w:val="Odstavecseseznamem"/>
        <w:spacing w:after="0" w:line="240" w:lineRule="auto"/>
        <w:ind w:left="360"/>
        <w:jc w:val="both"/>
        <w:rPr>
          <w:sz w:val="24"/>
          <w:szCs w:val="24"/>
          <w:lang w:val="en-GB"/>
        </w:rPr>
      </w:pPr>
    </w:p>
    <w:p w14:paraId="2A57B1BC" w14:textId="25DE9EAF" w:rsidR="00CC24A4" w:rsidRPr="00E3241B" w:rsidRDefault="00CC24A4" w:rsidP="00B77DC3">
      <w:pPr>
        <w:jc w:val="center"/>
        <w:rPr>
          <w:lang w:val="en-GB"/>
        </w:rPr>
      </w:pPr>
    </w:p>
    <w:p w14:paraId="014A4F8B" w14:textId="7B9EEE0C" w:rsidR="00322C6A" w:rsidRPr="00E3241B" w:rsidRDefault="00322C6A" w:rsidP="00B77DC3">
      <w:pPr>
        <w:spacing w:after="0" w:line="240" w:lineRule="auto"/>
        <w:jc w:val="both"/>
        <w:rPr>
          <w:lang w:val="en-GB"/>
        </w:rPr>
      </w:pPr>
    </w:p>
    <w:p w14:paraId="1ADA3D99" w14:textId="33FB7FD2" w:rsidR="00322C6A" w:rsidRPr="00E3241B" w:rsidRDefault="00322C6A" w:rsidP="00B77DC3">
      <w:pPr>
        <w:spacing w:after="0" w:line="240" w:lineRule="auto"/>
        <w:jc w:val="both"/>
        <w:rPr>
          <w:lang w:val="en-GB"/>
        </w:rPr>
      </w:pPr>
    </w:p>
    <w:p w14:paraId="4179CF9B" w14:textId="418D01F6" w:rsidR="00B77DC3" w:rsidRPr="00E3241B" w:rsidRDefault="00B77DC3" w:rsidP="00B77DC3">
      <w:pPr>
        <w:spacing w:after="0" w:line="240" w:lineRule="auto"/>
        <w:jc w:val="both"/>
        <w:rPr>
          <w:lang w:val="en-GB"/>
        </w:rPr>
      </w:pPr>
    </w:p>
    <w:p w14:paraId="791E350D" w14:textId="232F8236" w:rsidR="00B77DC3" w:rsidRPr="000F1138" w:rsidRDefault="004D572B">
      <w:pPr>
        <w:pStyle w:val="Odstavecseseznamem"/>
        <w:numPr>
          <w:ilvl w:val="0"/>
          <w:numId w:val="9"/>
        </w:numPr>
        <w:jc w:val="both"/>
        <w:rPr>
          <w:sz w:val="20"/>
          <w:szCs w:val="20"/>
          <w:lang w:val="en-GB"/>
        </w:rPr>
      </w:pPr>
      <w:r w:rsidRPr="000F1138">
        <w:rPr>
          <w:sz w:val="20"/>
          <w:szCs w:val="20"/>
          <w:lang w:val="en-GB"/>
        </w:rPr>
        <w:t>Feeder motor with capacitor</w:t>
      </w:r>
      <w:r w:rsidR="001659AF" w:rsidRPr="000F1138">
        <w:rPr>
          <w:sz w:val="20"/>
          <w:szCs w:val="20"/>
          <w:lang w:val="en-GB"/>
        </w:rPr>
        <w:t xml:space="preserve"> – </w:t>
      </w:r>
      <w:r w:rsidRPr="000F1138">
        <w:rPr>
          <w:sz w:val="20"/>
          <w:szCs w:val="20"/>
          <w:lang w:val="en-GB"/>
        </w:rPr>
        <w:t xml:space="preserve">the bigger the boiler, the faster the motor    </w:t>
      </w:r>
    </w:p>
    <w:p w14:paraId="16E61DAD" w14:textId="13F91C5F" w:rsidR="00B77DC3" w:rsidRPr="000F1138" w:rsidRDefault="004D572B">
      <w:pPr>
        <w:pStyle w:val="Odstavecseseznamem"/>
        <w:numPr>
          <w:ilvl w:val="0"/>
          <w:numId w:val="9"/>
        </w:numPr>
        <w:jc w:val="both"/>
        <w:rPr>
          <w:sz w:val="20"/>
          <w:szCs w:val="20"/>
          <w:lang w:val="en-GB"/>
        </w:rPr>
      </w:pPr>
      <w:r w:rsidRPr="000F1138">
        <w:rPr>
          <w:sz w:val="20"/>
          <w:szCs w:val="20"/>
          <w:lang w:val="en-GB"/>
        </w:rPr>
        <w:t>PVC feeder pipe</w:t>
      </w:r>
    </w:p>
    <w:p w14:paraId="150D2355" w14:textId="6D8F07EA" w:rsidR="00B77DC3" w:rsidRPr="000F1138" w:rsidRDefault="004D572B">
      <w:pPr>
        <w:pStyle w:val="Odstavecseseznamem"/>
        <w:numPr>
          <w:ilvl w:val="0"/>
          <w:numId w:val="9"/>
        </w:numPr>
        <w:jc w:val="both"/>
        <w:rPr>
          <w:sz w:val="20"/>
          <w:szCs w:val="20"/>
          <w:lang w:val="en-GB"/>
        </w:rPr>
      </w:pPr>
      <w:r w:rsidRPr="000F1138">
        <w:rPr>
          <w:noProof/>
          <w:sz w:val="20"/>
          <w:szCs w:val="20"/>
          <w:lang w:val="en-GB"/>
        </w:rPr>
        <w:t>Feeder s</w:t>
      </w:r>
      <w:r w:rsidR="000F1138" w:rsidRPr="000F1138">
        <w:rPr>
          <w:noProof/>
          <w:sz w:val="20"/>
          <w:szCs w:val="20"/>
          <w:lang w:val="en-GB"/>
        </w:rPr>
        <w:t>worm</w:t>
      </w:r>
      <w:r w:rsidRPr="000F1138">
        <w:rPr>
          <w:noProof/>
          <w:sz w:val="20"/>
          <w:szCs w:val="20"/>
          <w:lang w:val="en-GB"/>
        </w:rPr>
        <w:t xml:space="preserve">     </w:t>
      </w:r>
    </w:p>
    <w:p w14:paraId="3411312C" w14:textId="1E168B4D" w:rsidR="00B77DC3" w:rsidRPr="000F1138" w:rsidRDefault="001632C1">
      <w:pPr>
        <w:pStyle w:val="Odstavecseseznamem"/>
        <w:numPr>
          <w:ilvl w:val="0"/>
          <w:numId w:val="9"/>
        </w:numPr>
        <w:jc w:val="both"/>
        <w:rPr>
          <w:sz w:val="20"/>
          <w:szCs w:val="20"/>
          <w:lang w:val="en-GB"/>
        </w:rPr>
      </w:pPr>
      <w:r w:rsidRPr="000F1138">
        <w:rPr>
          <w:sz w:val="20"/>
          <w:szCs w:val="20"/>
          <w:lang w:val="en-GB"/>
        </w:rPr>
        <w:t>Input of pellets into the feeder</w:t>
      </w:r>
    </w:p>
    <w:p w14:paraId="12982ECB" w14:textId="21427F9E" w:rsidR="00B77DC3" w:rsidRPr="000F1138" w:rsidRDefault="001632C1">
      <w:pPr>
        <w:pStyle w:val="Odstavecseseznamem"/>
        <w:numPr>
          <w:ilvl w:val="0"/>
          <w:numId w:val="9"/>
        </w:numPr>
        <w:jc w:val="both"/>
        <w:rPr>
          <w:sz w:val="20"/>
          <w:szCs w:val="20"/>
          <w:lang w:val="en-GB"/>
        </w:rPr>
      </w:pPr>
      <w:r w:rsidRPr="000F1138">
        <w:rPr>
          <w:sz w:val="20"/>
          <w:szCs w:val="20"/>
          <w:lang w:val="en-GB"/>
        </w:rPr>
        <w:t>Output of pellets from the feeder to the burner</w:t>
      </w:r>
    </w:p>
    <w:p w14:paraId="7C215B3A" w14:textId="3398B2AF" w:rsidR="00C03AD3" w:rsidRPr="000F1138" w:rsidRDefault="001632C1" w:rsidP="00582793">
      <w:pPr>
        <w:pStyle w:val="Odstavecseseznamem"/>
        <w:numPr>
          <w:ilvl w:val="0"/>
          <w:numId w:val="9"/>
        </w:numPr>
        <w:jc w:val="both"/>
        <w:rPr>
          <w:lang w:val="en-GB"/>
        </w:rPr>
      </w:pPr>
      <w:r w:rsidRPr="000F1138">
        <w:rPr>
          <w:sz w:val="20"/>
          <w:szCs w:val="20"/>
          <w:lang w:val="en-GB"/>
        </w:rPr>
        <w:t>230V socket - for connecting the external feeder to the external socket on the boiler</w:t>
      </w:r>
    </w:p>
    <w:p w14:paraId="520D981A" w14:textId="77777777" w:rsidR="00582793" w:rsidRPr="000F1138" w:rsidRDefault="00582793" w:rsidP="00582793">
      <w:pPr>
        <w:pStyle w:val="Odstavecseseznamem"/>
        <w:numPr>
          <w:ilvl w:val="0"/>
          <w:numId w:val="9"/>
        </w:numPr>
        <w:jc w:val="both"/>
        <w:rPr>
          <w:lang w:val="en-GB"/>
        </w:rPr>
      </w:pPr>
    </w:p>
    <w:p w14:paraId="5158A0C2" w14:textId="03EF64E5" w:rsidR="003B698A" w:rsidRPr="000F1138" w:rsidRDefault="001632C1" w:rsidP="001632C1">
      <w:pPr>
        <w:pStyle w:val="Nadpis2"/>
        <w:numPr>
          <w:ilvl w:val="1"/>
          <w:numId w:val="1"/>
        </w:numPr>
        <w:rPr>
          <w:lang w:val="en-GB"/>
        </w:rPr>
      </w:pPr>
      <w:bookmarkStart w:id="18" w:name="_Toc175795663"/>
      <w:r w:rsidRPr="000F1138">
        <w:rPr>
          <w:lang w:val="en-GB"/>
        </w:rPr>
        <w:t>Automatic de-</w:t>
      </w:r>
      <w:proofErr w:type="spellStart"/>
      <w:r w:rsidRPr="000F1138">
        <w:rPr>
          <w:lang w:val="en-GB"/>
        </w:rPr>
        <w:t>ashing</w:t>
      </w:r>
      <w:bookmarkEnd w:id="18"/>
      <w:proofErr w:type="spellEnd"/>
    </w:p>
    <w:p w14:paraId="1718F093" w14:textId="7E0EF241" w:rsidR="00245B53" w:rsidRPr="000F1138" w:rsidRDefault="00546767" w:rsidP="00546767">
      <w:pPr>
        <w:rPr>
          <w:sz w:val="20"/>
          <w:szCs w:val="20"/>
          <w:lang w:val="en-GB"/>
        </w:rPr>
      </w:pPr>
      <w:r w:rsidRPr="000F1138">
        <w:rPr>
          <w:sz w:val="20"/>
          <w:szCs w:val="20"/>
          <w:lang w:val="en-GB"/>
        </w:rPr>
        <w:t>The automatic de-</w:t>
      </w:r>
      <w:proofErr w:type="spellStart"/>
      <w:r w:rsidRPr="000F1138">
        <w:rPr>
          <w:sz w:val="20"/>
          <w:szCs w:val="20"/>
          <w:lang w:val="en-GB"/>
        </w:rPr>
        <w:t>ashing</w:t>
      </w:r>
      <w:proofErr w:type="spellEnd"/>
      <w:r w:rsidRPr="000F1138">
        <w:rPr>
          <w:sz w:val="20"/>
          <w:szCs w:val="20"/>
          <w:lang w:val="en-GB"/>
        </w:rPr>
        <w:t xml:space="preserve"> is supplied in a disassembled state and must be installed at the boiler installation site. It consists of 3 main parts: motor with </w:t>
      </w:r>
      <w:r w:rsidR="000F1138" w:rsidRPr="000F1138">
        <w:rPr>
          <w:sz w:val="20"/>
          <w:szCs w:val="20"/>
          <w:lang w:val="en-GB"/>
        </w:rPr>
        <w:t>a worm</w:t>
      </w:r>
      <w:r w:rsidRPr="000F1138">
        <w:rPr>
          <w:sz w:val="20"/>
          <w:szCs w:val="20"/>
          <w:lang w:val="en-GB"/>
        </w:rPr>
        <w:t>, ash container, flange for attaching the container</w:t>
      </w:r>
      <w:r w:rsidR="00245B53" w:rsidRPr="000F1138">
        <w:rPr>
          <w:sz w:val="20"/>
          <w:szCs w:val="20"/>
          <w:lang w:val="en-GB"/>
        </w:rPr>
        <w:t>.</w:t>
      </w:r>
    </w:p>
    <w:p w14:paraId="341F65DC" w14:textId="02D318A5" w:rsidR="00245B53" w:rsidRPr="000F1138" w:rsidRDefault="00546767" w:rsidP="00546767">
      <w:pPr>
        <w:rPr>
          <w:sz w:val="20"/>
          <w:szCs w:val="20"/>
          <w:lang w:val="en-GB"/>
        </w:rPr>
      </w:pPr>
      <w:r w:rsidRPr="000F1138">
        <w:rPr>
          <w:sz w:val="20"/>
          <w:szCs w:val="20"/>
          <w:lang w:val="en-GB"/>
        </w:rPr>
        <w:t>The package includes</w:t>
      </w:r>
      <w:r w:rsidR="00245B53" w:rsidRPr="000F1138">
        <w:rPr>
          <w:sz w:val="20"/>
          <w:szCs w:val="20"/>
          <w:lang w:val="en-GB"/>
        </w:rPr>
        <w:t>:</w:t>
      </w:r>
    </w:p>
    <w:p w14:paraId="30EB22AD" w14:textId="090B924D" w:rsidR="00245B53" w:rsidRPr="000F1138" w:rsidRDefault="00546767" w:rsidP="00546767">
      <w:pPr>
        <w:pStyle w:val="Odstavecseseznamem"/>
        <w:numPr>
          <w:ilvl w:val="0"/>
          <w:numId w:val="36"/>
        </w:numPr>
        <w:rPr>
          <w:rFonts w:cstheme="minorHAnsi"/>
          <w:sz w:val="20"/>
          <w:szCs w:val="20"/>
          <w:lang w:val="en-GB"/>
        </w:rPr>
      </w:pPr>
      <w:r w:rsidRPr="000F1138">
        <w:rPr>
          <w:rFonts w:cstheme="minorHAnsi"/>
          <w:sz w:val="20"/>
          <w:szCs w:val="20"/>
          <w:lang w:val="en-GB"/>
        </w:rPr>
        <w:t>2 pcs automatic de-</w:t>
      </w:r>
      <w:proofErr w:type="spellStart"/>
      <w:r w:rsidRPr="000F1138">
        <w:rPr>
          <w:rFonts w:cstheme="minorHAnsi"/>
          <w:sz w:val="20"/>
          <w:szCs w:val="20"/>
          <w:lang w:val="en-GB"/>
        </w:rPr>
        <w:t>ashing</w:t>
      </w:r>
      <w:proofErr w:type="spellEnd"/>
      <w:r w:rsidRPr="000F1138">
        <w:rPr>
          <w:rFonts w:cstheme="minorHAnsi"/>
          <w:sz w:val="20"/>
          <w:szCs w:val="20"/>
          <w:lang w:val="en-GB"/>
        </w:rPr>
        <w:t xml:space="preserve"> container with lid</w:t>
      </w:r>
    </w:p>
    <w:p w14:paraId="13EF2470" w14:textId="1BF8394A" w:rsidR="00245B53" w:rsidRPr="00546767" w:rsidRDefault="00546767" w:rsidP="00546767">
      <w:pPr>
        <w:pStyle w:val="Odstavecseseznamem"/>
        <w:numPr>
          <w:ilvl w:val="0"/>
          <w:numId w:val="36"/>
        </w:numPr>
        <w:autoSpaceDE w:val="0"/>
        <w:autoSpaceDN w:val="0"/>
        <w:adjustRightInd w:val="0"/>
        <w:spacing w:after="0" w:line="240" w:lineRule="auto"/>
        <w:rPr>
          <w:rFonts w:cstheme="minorHAnsi"/>
          <w:color w:val="000000"/>
          <w:sz w:val="20"/>
          <w:szCs w:val="20"/>
          <w:lang w:val="en-GB"/>
        </w:rPr>
      </w:pPr>
      <w:r w:rsidRPr="000F1138">
        <w:rPr>
          <w:rFonts w:cstheme="minorHAnsi"/>
          <w:color w:val="000000"/>
          <w:sz w:val="20"/>
          <w:szCs w:val="20"/>
          <w:lang w:val="en-GB"/>
        </w:rPr>
        <w:t>2 pcs flange with ash door lock</w:t>
      </w:r>
      <w:r w:rsidRPr="00546767">
        <w:rPr>
          <w:rFonts w:cstheme="minorHAnsi"/>
          <w:color w:val="000000"/>
          <w:sz w:val="20"/>
          <w:szCs w:val="20"/>
          <w:lang w:val="en-GB"/>
        </w:rPr>
        <w:t xml:space="preserve"> and gasket</w:t>
      </w:r>
    </w:p>
    <w:p w14:paraId="58559808" w14:textId="58EA5046" w:rsidR="00245B53" w:rsidRPr="00546767" w:rsidRDefault="00546767" w:rsidP="00546767">
      <w:pPr>
        <w:pStyle w:val="Odstavecseseznamem"/>
        <w:numPr>
          <w:ilvl w:val="0"/>
          <w:numId w:val="36"/>
        </w:numPr>
        <w:rPr>
          <w:rFonts w:cstheme="minorHAnsi"/>
          <w:sz w:val="20"/>
          <w:szCs w:val="20"/>
          <w:lang w:val="en-GB"/>
        </w:rPr>
      </w:pPr>
      <w:r w:rsidRPr="00546767">
        <w:rPr>
          <w:rFonts w:cstheme="minorHAnsi"/>
          <w:sz w:val="20"/>
          <w:szCs w:val="20"/>
          <w:lang w:val="en-GB"/>
        </w:rPr>
        <w:t xml:space="preserve">2 pcs </w:t>
      </w:r>
      <w:r w:rsidR="000F1138">
        <w:rPr>
          <w:rFonts w:cstheme="minorHAnsi"/>
          <w:sz w:val="20"/>
          <w:szCs w:val="20"/>
          <w:lang w:val="en-GB"/>
        </w:rPr>
        <w:t>worm</w:t>
      </w:r>
      <w:r w:rsidRPr="00546767">
        <w:rPr>
          <w:rFonts w:cstheme="minorHAnsi"/>
          <w:sz w:val="20"/>
          <w:szCs w:val="20"/>
          <w:lang w:val="en-GB"/>
        </w:rPr>
        <w:t xml:space="preserve"> with motor, connecting parts and seal</w:t>
      </w:r>
    </w:p>
    <w:p w14:paraId="66B63F59" w14:textId="497DC8E8" w:rsidR="00245B53" w:rsidRPr="00546767" w:rsidRDefault="00546767" w:rsidP="00546767">
      <w:pPr>
        <w:pStyle w:val="Odstavecseseznamem"/>
        <w:numPr>
          <w:ilvl w:val="0"/>
          <w:numId w:val="36"/>
        </w:numPr>
        <w:rPr>
          <w:rFonts w:cstheme="minorHAnsi"/>
          <w:sz w:val="20"/>
          <w:szCs w:val="20"/>
          <w:lang w:val="en-GB"/>
        </w:rPr>
      </w:pPr>
      <w:r w:rsidRPr="00546767">
        <w:rPr>
          <w:rFonts w:cstheme="minorHAnsi"/>
          <w:sz w:val="20"/>
          <w:szCs w:val="20"/>
          <w:lang w:val="en-GB"/>
        </w:rPr>
        <w:t>2 pcs motor cover</w:t>
      </w:r>
    </w:p>
    <w:p w14:paraId="0D64C1B7" w14:textId="3ABD3E4B" w:rsidR="00245B53" w:rsidRPr="00546767" w:rsidRDefault="00C03AD3" w:rsidP="00245B53">
      <w:pPr>
        <w:pStyle w:val="Odstavecseseznamem"/>
        <w:numPr>
          <w:ilvl w:val="0"/>
          <w:numId w:val="36"/>
        </w:numPr>
        <w:rPr>
          <w:rFonts w:cstheme="minorHAnsi"/>
          <w:sz w:val="20"/>
          <w:szCs w:val="20"/>
          <w:lang w:val="en-GB"/>
        </w:rPr>
      </w:pPr>
      <w:r w:rsidRPr="00546767">
        <w:rPr>
          <w:rFonts w:cstheme="minorHAnsi"/>
          <w:sz w:val="20"/>
          <w:szCs w:val="20"/>
          <w:lang w:val="en-GB"/>
        </w:rPr>
        <w:t>2</w:t>
      </w:r>
      <w:r w:rsidR="00546767" w:rsidRPr="00546767">
        <w:rPr>
          <w:rFonts w:cstheme="minorHAnsi"/>
          <w:sz w:val="20"/>
          <w:szCs w:val="20"/>
          <w:lang w:val="en-GB"/>
        </w:rPr>
        <w:t xml:space="preserve"> pcs power cable</w:t>
      </w:r>
    </w:p>
    <w:p w14:paraId="0E64DDEF" w14:textId="561EB70A" w:rsidR="0052406B" w:rsidRPr="00E3241B" w:rsidRDefault="0052406B" w:rsidP="00C03AD3">
      <w:pPr>
        <w:rPr>
          <w:b/>
          <w:color w:val="FFC000"/>
          <w:lang w:val="en-GB"/>
        </w:rPr>
      </w:pPr>
    </w:p>
    <w:p w14:paraId="13116CEA" w14:textId="7360E806" w:rsidR="00C03AD3" w:rsidRPr="00E3241B" w:rsidRDefault="005341BF" w:rsidP="00C03AD3">
      <w:pPr>
        <w:rPr>
          <w:rFonts w:cstheme="minorHAnsi"/>
          <w:sz w:val="20"/>
          <w:szCs w:val="20"/>
          <w:lang w:val="en-GB"/>
        </w:rPr>
      </w:pPr>
      <w:r w:rsidRPr="00E3241B">
        <w:rPr>
          <w:b/>
          <w:noProof/>
          <w:color w:val="FFC000"/>
          <w:lang w:val="en-GB" w:eastAsia="cs-CZ"/>
        </w:rPr>
        <mc:AlternateContent>
          <mc:Choice Requires="wpg">
            <w:drawing>
              <wp:anchor distT="0" distB="0" distL="114300" distR="114300" simplePos="0" relativeHeight="251588096" behindDoc="0" locked="0" layoutInCell="1" allowOverlap="1" wp14:anchorId="7B6BDF01" wp14:editId="45A008A7">
                <wp:simplePos x="0" y="0"/>
                <wp:positionH relativeFrom="column">
                  <wp:posOffset>1581150</wp:posOffset>
                </wp:positionH>
                <wp:positionV relativeFrom="paragraph">
                  <wp:posOffset>69850</wp:posOffset>
                </wp:positionV>
                <wp:extent cx="4038600" cy="1097210"/>
                <wp:effectExtent l="0" t="0" r="19050" b="8255"/>
                <wp:wrapNone/>
                <wp:docPr id="160" name="Skupina 160"/>
                <wp:cNvGraphicFramePr/>
                <a:graphic xmlns:a="http://schemas.openxmlformats.org/drawingml/2006/main">
                  <a:graphicData uri="http://schemas.microsoft.com/office/word/2010/wordprocessingGroup">
                    <wpg:wgp>
                      <wpg:cNvGrpSpPr/>
                      <wpg:grpSpPr>
                        <a:xfrm>
                          <a:off x="0" y="0"/>
                          <a:ext cx="4038600" cy="1097210"/>
                          <a:chOff x="1609219" y="69463"/>
                          <a:chExt cx="3815125" cy="1097656"/>
                        </a:xfrm>
                      </wpg:grpSpPr>
                      <wpg:grpSp>
                        <wpg:cNvPr id="158" name="Skupina 158"/>
                        <wpg:cNvGrpSpPr/>
                        <wpg:grpSpPr>
                          <a:xfrm>
                            <a:off x="1609219" y="69463"/>
                            <a:ext cx="3815125" cy="1097656"/>
                            <a:chOff x="116969" y="-178187"/>
                            <a:chExt cx="3815125" cy="1097656"/>
                          </a:xfrm>
                        </wpg:grpSpPr>
                        <wps:wsp>
                          <wps:cNvPr id="88" name="Zaoblený obdélník 201"/>
                          <wps:cNvSpPr/>
                          <wps:spPr>
                            <a:xfrm>
                              <a:off x="404936" y="-178187"/>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D1B2001" w14:textId="77777777" w:rsidR="00AD5037" w:rsidRPr="00A07514" w:rsidRDefault="00AD5037" w:rsidP="00C03AD3">
                                <w:pPr>
                                  <w:jc w:val="center"/>
                                  <w:rPr>
                                    <w:b/>
                                    <w:color w:val="FFC000"/>
                                  </w:rPr>
                                </w:pPr>
                                <w:r>
                                  <w:rPr>
                                    <w:b/>
                                    <w:color w:val="FFC00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Přímá spojnice 89"/>
                          <wps:cNvCnPr/>
                          <wps:spPr>
                            <a:xfrm flipH="1">
                              <a:off x="116969" y="45381"/>
                              <a:ext cx="389677" cy="52057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90" name="Zaoblený obdélník 201"/>
                          <wps:cNvSpPr/>
                          <wps:spPr>
                            <a:xfrm>
                              <a:off x="980771" y="-25617"/>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287CAAC" w14:textId="73ADFA48" w:rsidR="00AD5037" w:rsidRPr="00A07514" w:rsidRDefault="00AD5037" w:rsidP="00C03AD3">
                                <w:pPr>
                                  <w:jc w:val="center"/>
                                  <w:rPr>
                                    <w:b/>
                                    <w:color w:val="FFC000"/>
                                  </w:rPr>
                                </w:pPr>
                                <w:r>
                                  <w:rPr>
                                    <w:b/>
                                    <w:color w:val="FFC00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Přímá spojnice 91"/>
                          <wps:cNvCnPr/>
                          <wps:spPr>
                            <a:xfrm flipH="1">
                              <a:off x="806606" y="181612"/>
                              <a:ext cx="289667" cy="737857"/>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93" name="Přímá spojnice 93"/>
                          <wps:cNvCnPr/>
                          <wps:spPr>
                            <a:xfrm>
                              <a:off x="3135908" y="248359"/>
                              <a:ext cx="280808" cy="420986"/>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95" name="Přímá spojnice 95"/>
                          <wps:cNvCnPr/>
                          <wps:spPr>
                            <a:xfrm>
                              <a:off x="3665017" y="139967"/>
                              <a:ext cx="267077" cy="344032"/>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g:grpSp>
                      <wps:wsp>
                        <wps:cNvPr id="92" name="Zaoblený obdélník 201"/>
                        <wps:cNvSpPr/>
                        <wps:spPr>
                          <a:xfrm>
                            <a:off x="4471328" y="292994"/>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1AD640E" w14:textId="4F8CCAB9" w:rsidR="00AD5037" w:rsidRPr="00A07514" w:rsidRDefault="00AD5037" w:rsidP="00C03AD3">
                              <w:pPr>
                                <w:jc w:val="center"/>
                                <w:rPr>
                                  <w:b/>
                                  <w:color w:val="FFC000"/>
                                </w:rPr>
                              </w:pPr>
                              <w:r>
                                <w:rPr>
                                  <w:b/>
                                  <w:color w:val="FFC00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Zaoblený obdélník 201"/>
                        <wps:cNvSpPr/>
                        <wps:spPr>
                          <a:xfrm>
                            <a:off x="4969660" y="175207"/>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A3C34A3" w14:textId="711970D4" w:rsidR="00AD5037" w:rsidRPr="00A07514" w:rsidRDefault="00AD5037" w:rsidP="00C03AD3">
                              <w:pPr>
                                <w:jc w:val="center"/>
                                <w:rPr>
                                  <w:b/>
                                  <w:color w:val="FFC000"/>
                                </w:rPr>
                              </w:pPr>
                              <w:r>
                                <w:rPr>
                                  <w:b/>
                                  <w:color w:val="FFC000"/>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6BDF01" id="Skupina 160" o:spid="_x0000_s1068" style="position:absolute;margin-left:124.5pt;margin-top:5.5pt;width:318pt;height:86.4pt;z-index:251588096;mso-width-relative:margin;mso-height-relative:margin" coordorigin="16092,694" coordsize="38151,1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">
                <v:group id="Skupina 158" o:spid="_x0000_s1069" style="position:absolute;left:16092;top:694;width:38151;height:10977" coordorigin="1169,-1781" coordsize="38151,10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roundrect id="_x0000_s1070" style="position:absolute;left:4049;top:-1781;width:2572;height:28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" filled="f" stroked="f" strokeweight="1pt">
                    <v:stroke joinstyle="miter"/>
                    <v:textbox>
                      <w:txbxContent>
                        <w:p w14:paraId="3D1B2001" w14:textId="77777777" w:rsidR="00AD5037" w:rsidRPr="00A07514" w:rsidRDefault="00AD5037" w:rsidP="00C03AD3">
                          <w:pPr>
                            <w:jc w:val="center"/>
                            <w:rPr>
                              <w:b/>
                              <w:color w:val="FFC000"/>
                            </w:rPr>
                          </w:pPr>
                          <w:r>
                            <w:rPr>
                              <w:b/>
                              <w:color w:val="FFC000"/>
                            </w:rPr>
                            <w:t>a</w:t>
                          </w:r>
                        </w:p>
                      </w:txbxContent>
                    </v:textbox>
                  </v:roundrect>
                  <v:line id="Přímá spojnice 89" o:spid="_x0000_s1071" style="position:absolute;flip:x;visibility:visible;mso-wrap-style:square" from="1169,453" to="5066,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" strokecolor="#ed7d31 [3205]" strokeweight=".5pt">
                    <v:stroke dashstyle="dash" joinstyle="miter"/>
                  </v:line>
                  <v:roundrect id="_x0000_s1072" style="position:absolute;left:9807;top:-256;width:2572;height:2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" filled="f" stroked="f" strokeweight="1pt">
                    <v:stroke joinstyle="miter"/>
                    <v:textbox>
                      <w:txbxContent>
                        <w:p w14:paraId="2287CAAC" w14:textId="73ADFA48" w:rsidR="00AD5037" w:rsidRPr="00A07514" w:rsidRDefault="00AD5037" w:rsidP="00C03AD3">
                          <w:pPr>
                            <w:jc w:val="center"/>
                            <w:rPr>
                              <w:b/>
                              <w:color w:val="FFC000"/>
                            </w:rPr>
                          </w:pPr>
                          <w:r>
                            <w:rPr>
                              <w:b/>
                              <w:color w:val="FFC000"/>
                            </w:rPr>
                            <w:t>b</w:t>
                          </w:r>
                        </w:p>
                      </w:txbxContent>
                    </v:textbox>
                  </v:roundrect>
                  <v:line id="Přímá spojnice 91" o:spid="_x0000_s1073" style="position:absolute;flip:x;visibility:visible;mso-wrap-style:square" from="8066,1816" to="10962,9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" strokecolor="#ed7d31 [3205]" strokeweight=".5pt">
                    <v:stroke dashstyle="dash" joinstyle="miter"/>
                  </v:line>
                  <v:line id="Přímá spojnice 93" o:spid="_x0000_s1074" style="position:absolute;visibility:visible;mso-wrap-style:square" from="31359,2483" to="34167,6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" strokecolor="#ed7d31 [3205]" strokeweight=".5pt">
                    <v:stroke dashstyle="dash" joinstyle="miter"/>
                  </v:line>
                  <v:line id="Přímá spojnice 95" o:spid="_x0000_s1075" style="position:absolute;visibility:visible;mso-wrap-style:square" from="36650,1399" to="39320,4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" strokecolor="#ed7d31 [3205]" strokeweight=".5pt">
                    <v:stroke dashstyle="dash" joinstyle="miter"/>
                  </v:line>
                </v:group>
                <v:roundrect id="_x0000_s1076" style="position:absolute;left:44713;top:2929;width:2572;height:2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" filled="f" stroked="f" strokeweight="1pt">
                  <v:stroke joinstyle="miter"/>
                  <v:textbox>
                    <w:txbxContent>
                      <w:p w14:paraId="41AD640E" w14:textId="4F8CCAB9" w:rsidR="00AD5037" w:rsidRPr="00A07514" w:rsidRDefault="00AD5037" w:rsidP="00C03AD3">
                        <w:pPr>
                          <w:jc w:val="center"/>
                          <w:rPr>
                            <w:b/>
                            <w:color w:val="FFC000"/>
                          </w:rPr>
                        </w:pPr>
                        <w:r>
                          <w:rPr>
                            <w:b/>
                            <w:color w:val="FFC000"/>
                          </w:rPr>
                          <w:t>c</w:t>
                        </w:r>
                      </w:p>
                    </w:txbxContent>
                  </v:textbox>
                </v:roundrect>
                <v:roundrect id="_x0000_s1077" style="position:absolute;left:49696;top:1752;width:2572;height:2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" filled="f" stroked="f" strokeweight="1pt">
                  <v:stroke joinstyle="miter"/>
                  <v:textbox>
                    <w:txbxContent>
                      <w:p w14:paraId="7A3C34A3" w14:textId="711970D4" w:rsidR="00AD5037" w:rsidRPr="00A07514" w:rsidRDefault="00AD5037" w:rsidP="00C03AD3">
                        <w:pPr>
                          <w:jc w:val="center"/>
                          <w:rPr>
                            <w:b/>
                            <w:color w:val="FFC000"/>
                          </w:rPr>
                        </w:pPr>
                        <w:r>
                          <w:rPr>
                            <w:b/>
                            <w:color w:val="FFC000"/>
                          </w:rPr>
                          <w:t>d</w:t>
                        </w:r>
                      </w:p>
                    </w:txbxContent>
                  </v:textbox>
                </v:roundrect>
              </v:group>
            </w:pict>
          </mc:Fallback>
        </mc:AlternateContent>
      </w:r>
      <w:r w:rsidRPr="00E3241B">
        <w:rPr>
          <w:rFonts w:cstheme="minorHAnsi"/>
          <w:noProof/>
          <w:sz w:val="20"/>
          <w:szCs w:val="20"/>
          <w:lang w:val="en-GB" w:eastAsia="cs-CZ"/>
        </w:rPr>
        <w:drawing>
          <wp:anchor distT="0" distB="0" distL="114300" distR="114300" simplePos="0" relativeHeight="251743744" behindDoc="1" locked="0" layoutInCell="1" allowOverlap="1" wp14:anchorId="5C1F68DE" wp14:editId="68E9CC05">
            <wp:simplePos x="0" y="0"/>
            <wp:positionH relativeFrom="column">
              <wp:posOffset>0</wp:posOffset>
            </wp:positionH>
            <wp:positionV relativeFrom="paragraph">
              <wp:posOffset>43815</wp:posOffset>
            </wp:positionV>
            <wp:extent cx="6645275" cy="2152650"/>
            <wp:effectExtent l="0" t="0" r="3175" b="0"/>
            <wp:wrapNone/>
            <wp:docPr id="1836770148" name="Obrázek 1836770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70148" name="Screenshot_16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45275" cy="2152650"/>
                    </a:xfrm>
                    <a:prstGeom prst="rect">
                      <a:avLst/>
                    </a:prstGeom>
                  </pic:spPr>
                </pic:pic>
              </a:graphicData>
            </a:graphic>
            <wp14:sizeRelH relativeFrom="margin">
              <wp14:pctWidth>0</wp14:pctWidth>
            </wp14:sizeRelH>
            <wp14:sizeRelV relativeFrom="margin">
              <wp14:pctHeight>0</wp14:pctHeight>
            </wp14:sizeRelV>
          </wp:anchor>
        </w:drawing>
      </w:r>
      <w:r w:rsidR="00A10999" w:rsidRPr="00E3241B">
        <w:rPr>
          <w:rFonts w:cstheme="minorHAnsi"/>
          <w:sz w:val="20"/>
          <w:szCs w:val="20"/>
          <w:lang w:val="en-GB"/>
        </w:rPr>
        <w:br/>
      </w:r>
      <w:r w:rsidR="00A10999" w:rsidRPr="00E3241B">
        <w:rPr>
          <w:rFonts w:cstheme="minorHAnsi"/>
          <w:sz w:val="20"/>
          <w:szCs w:val="20"/>
          <w:lang w:val="en-GB"/>
        </w:rPr>
        <w:br/>
      </w:r>
      <w:r w:rsidR="00A10999" w:rsidRPr="00E3241B">
        <w:rPr>
          <w:rFonts w:cstheme="minorHAnsi"/>
          <w:sz w:val="20"/>
          <w:szCs w:val="20"/>
          <w:lang w:val="en-GB"/>
        </w:rPr>
        <w:br/>
      </w:r>
      <w:r w:rsidR="00A10999" w:rsidRPr="00E3241B">
        <w:rPr>
          <w:rFonts w:cstheme="minorHAnsi"/>
          <w:sz w:val="20"/>
          <w:szCs w:val="20"/>
          <w:lang w:val="en-GB"/>
        </w:rPr>
        <w:br/>
      </w:r>
      <w:r w:rsidR="00A10999" w:rsidRPr="00E3241B">
        <w:rPr>
          <w:rFonts w:cstheme="minorHAnsi"/>
          <w:sz w:val="20"/>
          <w:szCs w:val="20"/>
          <w:lang w:val="en-GB"/>
        </w:rPr>
        <w:br/>
      </w:r>
      <w:r w:rsidR="00A10999" w:rsidRPr="00E3241B">
        <w:rPr>
          <w:rFonts w:cstheme="minorHAnsi"/>
          <w:sz w:val="20"/>
          <w:szCs w:val="20"/>
          <w:lang w:val="en-GB"/>
        </w:rPr>
        <w:br/>
      </w:r>
      <w:r w:rsidR="00A10999" w:rsidRPr="00E3241B">
        <w:rPr>
          <w:rFonts w:cstheme="minorHAnsi"/>
          <w:sz w:val="20"/>
          <w:szCs w:val="20"/>
          <w:lang w:val="en-GB"/>
        </w:rPr>
        <w:br/>
      </w:r>
      <w:r w:rsidR="00A10999" w:rsidRPr="00E3241B">
        <w:rPr>
          <w:rFonts w:cstheme="minorHAnsi"/>
          <w:sz w:val="20"/>
          <w:szCs w:val="20"/>
          <w:lang w:val="en-GB"/>
        </w:rPr>
        <w:br/>
      </w:r>
      <w:r w:rsidR="00A10999" w:rsidRPr="00E3241B">
        <w:rPr>
          <w:rFonts w:cstheme="minorHAnsi"/>
          <w:sz w:val="20"/>
          <w:szCs w:val="20"/>
          <w:lang w:val="en-GB"/>
        </w:rPr>
        <w:br/>
      </w:r>
      <w:r w:rsidR="00A10999" w:rsidRPr="00E3241B">
        <w:rPr>
          <w:rFonts w:cstheme="minorHAnsi"/>
          <w:sz w:val="20"/>
          <w:szCs w:val="20"/>
          <w:lang w:val="en-GB"/>
        </w:rPr>
        <w:br/>
      </w:r>
      <w:r w:rsidR="00A10999" w:rsidRPr="00E3241B">
        <w:rPr>
          <w:rFonts w:cstheme="minorHAnsi"/>
          <w:sz w:val="20"/>
          <w:szCs w:val="20"/>
          <w:lang w:val="en-GB"/>
        </w:rPr>
        <w:br/>
      </w:r>
      <w:r w:rsidR="00A10999" w:rsidRPr="00E3241B">
        <w:rPr>
          <w:rFonts w:cstheme="minorHAnsi"/>
          <w:sz w:val="20"/>
          <w:szCs w:val="20"/>
          <w:lang w:val="en-GB"/>
        </w:rPr>
        <w:br/>
      </w:r>
      <w:r w:rsidR="00A10999" w:rsidRPr="00E3241B">
        <w:rPr>
          <w:rFonts w:cstheme="minorHAnsi"/>
          <w:sz w:val="20"/>
          <w:szCs w:val="20"/>
          <w:lang w:val="en-GB"/>
        </w:rPr>
        <w:br/>
      </w:r>
      <w:r w:rsidR="00A10999" w:rsidRPr="00E3241B">
        <w:rPr>
          <w:rFonts w:cstheme="minorHAnsi"/>
          <w:sz w:val="20"/>
          <w:szCs w:val="20"/>
          <w:lang w:val="en-GB"/>
        </w:rPr>
        <w:br/>
      </w:r>
      <w:r w:rsidR="00A10999" w:rsidRPr="00E3241B">
        <w:rPr>
          <w:rFonts w:cstheme="minorHAnsi"/>
          <w:sz w:val="20"/>
          <w:szCs w:val="20"/>
          <w:lang w:val="en-GB"/>
        </w:rPr>
        <w:br/>
      </w:r>
    </w:p>
    <w:p w14:paraId="362B29B0" w14:textId="70CBE9B7" w:rsidR="00245B53" w:rsidRPr="00C0157B" w:rsidRDefault="00C0157B" w:rsidP="00C0157B">
      <w:pPr>
        <w:pStyle w:val="Nadpis2"/>
        <w:numPr>
          <w:ilvl w:val="1"/>
          <w:numId w:val="1"/>
        </w:numPr>
        <w:rPr>
          <w:lang w:val="en-GB"/>
        </w:rPr>
      </w:pPr>
      <w:bookmarkStart w:id="19" w:name="_Toc175795664"/>
      <w:r w:rsidRPr="00C0157B">
        <w:rPr>
          <w:lang w:val="en-GB"/>
        </w:rPr>
        <w:t>Compressor cleaning</w:t>
      </w:r>
      <w:bookmarkEnd w:id="19"/>
    </w:p>
    <w:p w14:paraId="3A6608D3" w14:textId="46114AC4" w:rsidR="00245B53" w:rsidRPr="00C0157B" w:rsidRDefault="00C0157B" w:rsidP="00C0157B">
      <w:pPr>
        <w:rPr>
          <w:sz w:val="20"/>
          <w:szCs w:val="20"/>
          <w:lang w:val="en-GB"/>
        </w:rPr>
      </w:pPr>
      <w:r w:rsidRPr="00C0157B">
        <w:rPr>
          <w:sz w:val="20"/>
          <w:szCs w:val="20"/>
          <w:lang w:val="en-GB"/>
        </w:rPr>
        <w:t>Compressor cleaning of the burner and heat exchanger is carried out by means of a compressor. Tubing is connected to the compressor so that the compressed air is delivered to the burner and exchanger. This air is then introduced by means of solenoid valves which are controlled by the boiler control unit. The valves open independently of each other according to the settings in the boiler control unit</w:t>
      </w:r>
      <w:r w:rsidR="00984910" w:rsidRPr="00C0157B">
        <w:rPr>
          <w:sz w:val="20"/>
          <w:szCs w:val="20"/>
          <w:lang w:val="en-GB"/>
        </w:rPr>
        <w:t>.</w:t>
      </w:r>
    </w:p>
    <w:p w14:paraId="2B0E29B2" w14:textId="38E1BDA5" w:rsidR="00984910" w:rsidRPr="00C0157B" w:rsidRDefault="00C0157B" w:rsidP="00984910">
      <w:pPr>
        <w:pStyle w:val="Zkladntext"/>
        <w:ind w:firstLine="360"/>
        <w:rPr>
          <w:sz w:val="20"/>
          <w:szCs w:val="20"/>
          <w:lang w:val="en-GB"/>
        </w:rPr>
      </w:pPr>
      <w:r w:rsidRPr="00C0157B">
        <w:rPr>
          <w:sz w:val="20"/>
          <w:szCs w:val="20"/>
          <w:lang w:val="en-GB"/>
        </w:rPr>
        <w:t>The following parts can be found in the compressor cleaning package for the burner and boiler exchanger</w:t>
      </w:r>
      <w:r w:rsidR="00984910" w:rsidRPr="00C0157B">
        <w:rPr>
          <w:sz w:val="20"/>
          <w:szCs w:val="20"/>
          <w:lang w:val="en-GB"/>
        </w:rPr>
        <w:t>:</w:t>
      </w:r>
    </w:p>
    <w:p w14:paraId="59625759" w14:textId="6C20FCC8" w:rsidR="00984910" w:rsidRPr="00C0157B" w:rsidRDefault="00C0157B" w:rsidP="00984910">
      <w:pPr>
        <w:pStyle w:val="Bezmezer"/>
        <w:numPr>
          <w:ilvl w:val="0"/>
          <w:numId w:val="37"/>
        </w:numPr>
        <w:rPr>
          <w:sz w:val="20"/>
          <w:szCs w:val="20"/>
          <w:lang w:val="en-GB"/>
        </w:rPr>
      </w:pPr>
      <w:r w:rsidRPr="00C0157B">
        <w:rPr>
          <w:sz w:val="20"/>
          <w:szCs w:val="20"/>
          <w:lang w:val="en-GB" w:eastAsia="cs-CZ"/>
        </w:rPr>
        <w:t xml:space="preserve">1pc compressor </w:t>
      </w:r>
      <w:r w:rsidR="00984910" w:rsidRPr="00C0157B">
        <w:rPr>
          <w:sz w:val="20"/>
          <w:szCs w:val="20"/>
          <w:lang w:val="en-GB" w:eastAsia="cs-CZ"/>
        </w:rPr>
        <w:t xml:space="preserve"> </w:t>
      </w:r>
    </w:p>
    <w:p w14:paraId="2CBDC853" w14:textId="61FBB289" w:rsidR="00984910" w:rsidRPr="00C0157B" w:rsidRDefault="00C0157B" w:rsidP="00984910">
      <w:pPr>
        <w:pStyle w:val="Odstavecseseznamem"/>
        <w:numPr>
          <w:ilvl w:val="0"/>
          <w:numId w:val="37"/>
        </w:numPr>
        <w:rPr>
          <w:sz w:val="20"/>
          <w:szCs w:val="20"/>
          <w:lang w:val="en-GB"/>
        </w:rPr>
      </w:pPr>
      <w:r w:rsidRPr="00C0157B">
        <w:rPr>
          <w:sz w:val="20"/>
          <w:szCs w:val="20"/>
          <w:lang w:val="en-GB" w:eastAsia="cs-CZ"/>
        </w:rPr>
        <w:t>4pcs small heat exchanger tubes</w:t>
      </w:r>
    </w:p>
    <w:p w14:paraId="07BAED93" w14:textId="6CE92121" w:rsidR="00984910" w:rsidRPr="00E3241B" w:rsidRDefault="00C0157B" w:rsidP="00984910">
      <w:pPr>
        <w:pStyle w:val="Odstavecseseznamem"/>
        <w:numPr>
          <w:ilvl w:val="0"/>
          <w:numId w:val="37"/>
        </w:numPr>
        <w:rPr>
          <w:sz w:val="20"/>
          <w:szCs w:val="20"/>
          <w:lang w:val="en-GB"/>
        </w:rPr>
      </w:pPr>
      <w:r w:rsidRPr="00C0157B">
        <w:rPr>
          <w:sz w:val="20"/>
          <w:szCs w:val="20"/>
          <w:lang w:val="en-GB" w:eastAsia="cs-CZ"/>
        </w:rPr>
        <w:t>4pcs of exchanger tubes large</w:t>
      </w:r>
    </w:p>
    <w:p w14:paraId="2938D694" w14:textId="05D7D10A" w:rsidR="00984910" w:rsidRPr="00E3241B" w:rsidRDefault="00C0157B" w:rsidP="00984910">
      <w:pPr>
        <w:pStyle w:val="Odstavecseseznamem"/>
        <w:numPr>
          <w:ilvl w:val="0"/>
          <w:numId w:val="37"/>
        </w:numPr>
        <w:rPr>
          <w:sz w:val="20"/>
          <w:szCs w:val="20"/>
          <w:lang w:val="en-GB"/>
        </w:rPr>
      </w:pPr>
      <w:r w:rsidRPr="00C0157B">
        <w:rPr>
          <w:sz w:val="20"/>
          <w:szCs w:val="20"/>
          <w:lang w:val="en-GB"/>
        </w:rPr>
        <w:t>4pcs elbow for connection of small and large exchanger pipe</w:t>
      </w:r>
    </w:p>
    <w:p w14:paraId="048CABC2" w14:textId="6E7141C4" w:rsidR="00984910" w:rsidRPr="00E3241B" w:rsidRDefault="00C0157B" w:rsidP="00984910">
      <w:pPr>
        <w:pStyle w:val="Odstavecseseznamem"/>
        <w:numPr>
          <w:ilvl w:val="0"/>
          <w:numId w:val="37"/>
        </w:numPr>
        <w:rPr>
          <w:sz w:val="20"/>
          <w:szCs w:val="20"/>
          <w:lang w:val="en-GB"/>
        </w:rPr>
      </w:pPr>
      <w:r w:rsidRPr="00C0157B">
        <w:rPr>
          <w:sz w:val="20"/>
          <w:szCs w:val="20"/>
          <w:lang w:val="en-GB"/>
        </w:rPr>
        <w:t>4 pcs exchanger tube nut (fixing from the outside of the weldment</w:t>
      </w:r>
      <w:r w:rsidR="00984910" w:rsidRPr="00E3241B">
        <w:rPr>
          <w:sz w:val="20"/>
          <w:szCs w:val="20"/>
          <w:lang w:val="en-GB"/>
        </w:rPr>
        <w:t>)</w:t>
      </w:r>
    </w:p>
    <w:p w14:paraId="23A5E99A" w14:textId="00B31A8F" w:rsidR="00984910" w:rsidRPr="00E3241B" w:rsidRDefault="00C0157B" w:rsidP="00984910">
      <w:pPr>
        <w:pStyle w:val="Odstavecseseznamem"/>
        <w:numPr>
          <w:ilvl w:val="0"/>
          <w:numId w:val="37"/>
        </w:numPr>
        <w:rPr>
          <w:sz w:val="20"/>
          <w:szCs w:val="20"/>
          <w:lang w:val="en-GB"/>
        </w:rPr>
      </w:pPr>
      <w:r w:rsidRPr="00C0157B">
        <w:rPr>
          <w:sz w:val="20"/>
          <w:szCs w:val="20"/>
          <w:lang w:val="en-GB"/>
        </w:rPr>
        <w:t>3pcs solenoid valve (1x for burner cleaning, 2x for exchanger cleaning</w:t>
      </w:r>
      <w:r w:rsidR="00984910" w:rsidRPr="00E3241B">
        <w:rPr>
          <w:sz w:val="20"/>
          <w:szCs w:val="20"/>
          <w:lang w:val="en-GB"/>
        </w:rPr>
        <w:t>)</w:t>
      </w:r>
    </w:p>
    <w:p w14:paraId="2EFF6E4C" w14:textId="5D36D4F7" w:rsidR="00984910" w:rsidRPr="00892C01" w:rsidRDefault="00892C01" w:rsidP="00984910">
      <w:pPr>
        <w:pStyle w:val="Odstavecseseznamem"/>
        <w:numPr>
          <w:ilvl w:val="0"/>
          <w:numId w:val="37"/>
        </w:numPr>
        <w:rPr>
          <w:sz w:val="20"/>
          <w:szCs w:val="20"/>
          <w:highlight w:val="red"/>
          <w:lang w:val="en-GB"/>
        </w:rPr>
      </w:pPr>
      <w:r w:rsidRPr="00892C01">
        <w:rPr>
          <w:sz w:val="20"/>
          <w:szCs w:val="20"/>
          <w:highlight w:val="red"/>
          <w:lang w:val="en-GB"/>
        </w:rPr>
        <w:t>3pcs connecting cable (for connecting the solenoid valve to the external socket on the boiler</w:t>
      </w:r>
      <w:r w:rsidR="00984910" w:rsidRPr="00892C01">
        <w:rPr>
          <w:sz w:val="20"/>
          <w:szCs w:val="20"/>
          <w:highlight w:val="red"/>
          <w:lang w:val="en-GB"/>
        </w:rPr>
        <w:t>)</w:t>
      </w:r>
    </w:p>
    <w:p w14:paraId="183719AD" w14:textId="20D20353" w:rsidR="00984910" w:rsidRPr="00E3241B" w:rsidRDefault="00892C01" w:rsidP="00984910">
      <w:pPr>
        <w:pStyle w:val="Odstavecseseznamem"/>
        <w:numPr>
          <w:ilvl w:val="0"/>
          <w:numId w:val="37"/>
        </w:numPr>
        <w:spacing w:after="0" w:line="240" w:lineRule="auto"/>
        <w:rPr>
          <w:sz w:val="20"/>
          <w:szCs w:val="20"/>
          <w:lang w:val="en-GB" w:eastAsia="cs-CZ"/>
        </w:rPr>
      </w:pPr>
      <w:r w:rsidRPr="00892C01">
        <w:rPr>
          <w:sz w:val="20"/>
          <w:szCs w:val="20"/>
          <w:lang w:val="en-GB"/>
        </w:rPr>
        <w:t>6pcs fasteners for 6mm cables</w:t>
      </w:r>
    </w:p>
    <w:p w14:paraId="14E0C0F1" w14:textId="2B32315F" w:rsidR="00984910" w:rsidRPr="00E3241B" w:rsidRDefault="00892C01" w:rsidP="00984910">
      <w:pPr>
        <w:pStyle w:val="Odstavecseseznamem"/>
        <w:numPr>
          <w:ilvl w:val="0"/>
          <w:numId w:val="37"/>
        </w:numPr>
        <w:spacing w:after="0" w:line="240" w:lineRule="auto"/>
        <w:contextualSpacing w:val="0"/>
        <w:rPr>
          <w:sz w:val="20"/>
          <w:szCs w:val="20"/>
          <w:lang w:val="en-GB" w:eastAsia="cs-CZ"/>
        </w:rPr>
      </w:pPr>
      <w:r w:rsidRPr="00892C01">
        <w:rPr>
          <w:sz w:val="20"/>
          <w:szCs w:val="20"/>
          <w:lang w:val="en-GB" w:eastAsia="cs-CZ"/>
        </w:rPr>
        <w:t>6m polyurethane hose, D8, 0</w:t>
      </w:r>
      <w:r>
        <w:rPr>
          <w:sz w:val="20"/>
          <w:szCs w:val="20"/>
          <w:lang w:val="en-GB" w:eastAsia="cs-CZ"/>
        </w:rPr>
        <w:t>.</w:t>
      </w:r>
      <w:r w:rsidRPr="00892C01">
        <w:rPr>
          <w:sz w:val="20"/>
          <w:szCs w:val="20"/>
          <w:lang w:val="en-GB" w:eastAsia="cs-CZ"/>
        </w:rPr>
        <w:t>8MPa</w:t>
      </w:r>
    </w:p>
    <w:p w14:paraId="0D568EC8" w14:textId="543BC9B9" w:rsidR="00984910" w:rsidRPr="00E3241B" w:rsidRDefault="00892C01" w:rsidP="00984910">
      <w:pPr>
        <w:pStyle w:val="Odstavecseseznamem"/>
        <w:numPr>
          <w:ilvl w:val="0"/>
          <w:numId w:val="37"/>
        </w:numPr>
        <w:rPr>
          <w:sz w:val="20"/>
          <w:szCs w:val="20"/>
          <w:lang w:val="en-GB"/>
        </w:rPr>
      </w:pPr>
      <w:r w:rsidRPr="00892C01">
        <w:rPr>
          <w:sz w:val="20"/>
          <w:szCs w:val="20"/>
          <w:lang w:val="en-GB" w:eastAsia="cs-CZ"/>
        </w:rPr>
        <w:t>6m polyurethane hose, D12, 0</w:t>
      </w:r>
      <w:r>
        <w:rPr>
          <w:sz w:val="20"/>
          <w:szCs w:val="20"/>
          <w:lang w:val="en-GB" w:eastAsia="cs-CZ"/>
        </w:rPr>
        <w:t>.</w:t>
      </w:r>
      <w:r w:rsidRPr="00892C01">
        <w:rPr>
          <w:sz w:val="20"/>
          <w:szCs w:val="20"/>
          <w:lang w:val="en-GB" w:eastAsia="cs-CZ"/>
        </w:rPr>
        <w:t>8MPa</w:t>
      </w:r>
    </w:p>
    <w:p w14:paraId="4CB04F18" w14:textId="5165BB98" w:rsidR="00984910" w:rsidRPr="00E3241B" w:rsidRDefault="00892C01" w:rsidP="00984910">
      <w:pPr>
        <w:pStyle w:val="Odstavecseseznamem"/>
        <w:numPr>
          <w:ilvl w:val="0"/>
          <w:numId w:val="37"/>
        </w:numPr>
        <w:rPr>
          <w:sz w:val="20"/>
          <w:szCs w:val="20"/>
          <w:lang w:val="en-GB"/>
        </w:rPr>
      </w:pPr>
      <w:r w:rsidRPr="00892C01">
        <w:rPr>
          <w:sz w:val="20"/>
          <w:szCs w:val="20"/>
          <w:lang w:val="en-GB"/>
        </w:rPr>
        <w:t>2pcs burner cleaning tubes</w:t>
      </w:r>
    </w:p>
    <w:p w14:paraId="22D72DA7" w14:textId="79AD1C3E" w:rsidR="00984910" w:rsidRPr="00E3241B" w:rsidRDefault="00892C01" w:rsidP="00984910">
      <w:pPr>
        <w:pStyle w:val="Odstavecseseznamem"/>
        <w:numPr>
          <w:ilvl w:val="0"/>
          <w:numId w:val="37"/>
        </w:numPr>
        <w:rPr>
          <w:sz w:val="20"/>
          <w:szCs w:val="20"/>
          <w:lang w:val="en-GB"/>
        </w:rPr>
      </w:pPr>
      <w:r w:rsidRPr="00892C01">
        <w:rPr>
          <w:sz w:val="20"/>
          <w:szCs w:val="20"/>
          <w:lang w:val="en-GB" w:eastAsia="cs-CZ"/>
        </w:rPr>
        <w:t>2 pcs of plastic strapping (for fixing the burner cleaning pipes</w:t>
      </w:r>
      <w:r w:rsidR="00984910" w:rsidRPr="00E3241B">
        <w:rPr>
          <w:sz w:val="20"/>
          <w:szCs w:val="20"/>
          <w:lang w:val="en-GB" w:eastAsia="cs-CZ"/>
        </w:rPr>
        <w:t>)</w:t>
      </w:r>
    </w:p>
    <w:p w14:paraId="33FF22A8" w14:textId="408EEAA8" w:rsidR="00984910" w:rsidRPr="00E3241B" w:rsidRDefault="00892C01" w:rsidP="00984910">
      <w:pPr>
        <w:pStyle w:val="Odstavecseseznamem"/>
        <w:numPr>
          <w:ilvl w:val="0"/>
          <w:numId w:val="37"/>
        </w:numPr>
        <w:rPr>
          <w:sz w:val="20"/>
          <w:szCs w:val="20"/>
          <w:lang w:val="en-GB"/>
        </w:rPr>
      </w:pPr>
      <w:r w:rsidRPr="00892C01">
        <w:rPr>
          <w:sz w:val="20"/>
          <w:szCs w:val="20"/>
          <w:lang w:val="en-GB"/>
        </w:rPr>
        <w:t>1pc sleeve brass T-piece G1/2"</w:t>
      </w:r>
    </w:p>
    <w:p w14:paraId="5DE14957" w14:textId="1456D7CB" w:rsidR="00984910" w:rsidRPr="00E3241B" w:rsidRDefault="00892C01" w:rsidP="00984910">
      <w:pPr>
        <w:pStyle w:val="Odstavecseseznamem"/>
        <w:numPr>
          <w:ilvl w:val="0"/>
          <w:numId w:val="37"/>
        </w:numPr>
        <w:rPr>
          <w:sz w:val="20"/>
          <w:szCs w:val="20"/>
          <w:lang w:val="en-GB"/>
        </w:rPr>
      </w:pPr>
      <w:r w:rsidRPr="00892C01">
        <w:rPr>
          <w:sz w:val="20"/>
          <w:szCs w:val="20"/>
          <w:lang w:val="en-GB"/>
        </w:rPr>
        <w:t>1pc reducer outer G1/2" - outer G1/4"</w:t>
      </w:r>
    </w:p>
    <w:p w14:paraId="7F74F849" w14:textId="48089D00" w:rsidR="00984910" w:rsidRPr="00E3241B" w:rsidRDefault="00892C01" w:rsidP="00984910">
      <w:pPr>
        <w:pStyle w:val="Odstavecseseznamem"/>
        <w:numPr>
          <w:ilvl w:val="0"/>
          <w:numId w:val="37"/>
        </w:numPr>
        <w:rPr>
          <w:sz w:val="20"/>
          <w:szCs w:val="20"/>
          <w:lang w:val="en-GB"/>
        </w:rPr>
      </w:pPr>
      <w:r w:rsidRPr="00892C01">
        <w:rPr>
          <w:sz w:val="20"/>
          <w:szCs w:val="20"/>
          <w:lang w:val="en-GB"/>
        </w:rPr>
        <w:t>5pcs socket coupling, straight, 12mm, G3/8", INNER THREAD</w:t>
      </w:r>
    </w:p>
    <w:p w14:paraId="05F4DD66" w14:textId="428451C9" w:rsidR="00984910" w:rsidRPr="00892C01" w:rsidRDefault="00892C01" w:rsidP="00984910">
      <w:pPr>
        <w:pStyle w:val="Odstavecseseznamem"/>
        <w:numPr>
          <w:ilvl w:val="0"/>
          <w:numId w:val="37"/>
        </w:numPr>
        <w:rPr>
          <w:sz w:val="20"/>
          <w:szCs w:val="20"/>
          <w:lang w:val="pt-PT"/>
        </w:rPr>
      </w:pPr>
      <w:r w:rsidRPr="00892C01">
        <w:rPr>
          <w:sz w:val="20"/>
          <w:szCs w:val="20"/>
          <w:lang w:val="pt-PT"/>
        </w:rPr>
        <w:t xml:space="preserve">1pc </w:t>
      </w:r>
      <w:r>
        <w:rPr>
          <w:sz w:val="20"/>
          <w:szCs w:val="20"/>
          <w:lang w:val="pt-PT"/>
        </w:rPr>
        <w:t xml:space="preserve">reducer </w:t>
      </w:r>
      <w:r w:rsidRPr="00892C01">
        <w:rPr>
          <w:sz w:val="20"/>
          <w:szCs w:val="20"/>
          <w:lang w:val="pt-PT"/>
        </w:rPr>
        <w:t>external G1/2" - external G3/8"</w:t>
      </w:r>
    </w:p>
    <w:p w14:paraId="1DDE40BD" w14:textId="3CFAE37A" w:rsidR="00984910" w:rsidRPr="00E3241B" w:rsidRDefault="00892C01" w:rsidP="00984910">
      <w:pPr>
        <w:pStyle w:val="Odstavecseseznamem"/>
        <w:numPr>
          <w:ilvl w:val="0"/>
          <w:numId w:val="37"/>
        </w:numPr>
        <w:rPr>
          <w:sz w:val="20"/>
          <w:szCs w:val="20"/>
          <w:lang w:val="en-GB"/>
        </w:rPr>
      </w:pPr>
      <w:r w:rsidRPr="00892C01">
        <w:rPr>
          <w:sz w:val="20"/>
          <w:szCs w:val="20"/>
          <w:lang w:val="en-GB"/>
        </w:rPr>
        <w:t>3pcs socket coupling U, 12mm</w:t>
      </w:r>
    </w:p>
    <w:p w14:paraId="72664C5A" w14:textId="36AD464E" w:rsidR="00984910" w:rsidRPr="00E3241B" w:rsidRDefault="00892C01" w:rsidP="00984910">
      <w:pPr>
        <w:pStyle w:val="Odstavecseseznamem"/>
        <w:numPr>
          <w:ilvl w:val="0"/>
          <w:numId w:val="37"/>
        </w:numPr>
        <w:rPr>
          <w:sz w:val="20"/>
          <w:szCs w:val="20"/>
          <w:lang w:val="en-GB"/>
        </w:rPr>
      </w:pPr>
      <w:r w:rsidRPr="00892C01">
        <w:rPr>
          <w:sz w:val="20"/>
          <w:szCs w:val="20"/>
          <w:lang w:val="en-GB"/>
        </w:rPr>
        <w:t>1pc socket coupling U, 8mm</w:t>
      </w:r>
    </w:p>
    <w:p w14:paraId="598C13A7" w14:textId="25FE54C7" w:rsidR="00984910" w:rsidRPr="00892C01" w:rsidRDefault="00892C01" w:rsidP="00984910">
      <w:pPr>
        <w:pStyle w:val="Odstavecseseznamem"/>
        <w:numPr>
          <w:ilvl w:val="0"/>
          <w:numId w:val="37"/>
        </w:numPr>
        <w:spacing w:after="0" w:line="240" w:lineRule="auto"/>
        <w:contextualSpacing w:val="0"/>
        <w:rPr>
          <w:sz w:val="20"/>
          <w:szCs w:val="20"/>
          <w:highlight w:val="red"/>
          <w:lang w:val="en-GB" w:eastAsia="cs-CZ"/>
        </w:rPr>
      </w:pPr>
      <w:r w:rsidRPr="00892C01">
        <w:rPr>
          <w:sz w:val="20"/>
          <w:szCs w:val="20"/>
          <w:highlight w:val="red"/>
          <w:lang w:val="en-GB" w:eastAsia="cs-CZ"/>
        </w:rPr>
        <w:t>2pcs 90° angle couplings, single, 8mm</w:t>
      </w:r>
    </w:p>
    <w:p w14:paraId="5352C1BC" w14:textId="7463D58C" w:rsidR="00984910" w:rsidRPr="00E3241B" w:rsidRDefault="00984910" w:rsidP="00984910">
      <w:pPr>
        <w:spacing w:after="0" w:line="240" w:lineRule="auto"/>
        <w:rPr>
          <w:sz w:val="20"/>
          <w:szCs w:val="20"/>
          <w:highlight w:val="red"/>
          <w:lang w:val="en-GB" w:eastAsia="cs-CZ"/>
        </w:rPr>
      </w:pPr>
    </w:p>
    <w:p w14:paraId="35044E0D" w14:textId="77777777" w:rsidR="00984910" w:rsidRPr="00E3241B" w:rsidRDefault="00984910" w:rsidP="00984910">
      <w:pPr>
        <w:spacing w:after="0" w:line="240" w:lineRule="auto"/>
        <w:rPr>
          <w:sz w:val="20"/>
          <w:szCs w:val="20"/>
          <w:highlight w:val="red"/>
          <w:lang w:val="en-GB" w:eastAsia="cs-CZ"/>
        </w:rPr>
      </w:pPr>
    </w:p>
    <w:p w14:paraId="11A58E43" w14:textId="31CA28FB" w:rsidR="00BB5F66" w:rsidRPr="00B774BC" w:rsidRDefault="00892C01" w:rsidP="00892C01">
      <w:pPr>
        <w:pStyle w:val="Nadpis1"/>
        <w:numPr>
          <w:ilvl w:val="0"/>
          <w:numId w:val="1"/>
        </w:numPr>
        <w:rPr>
          <w:lang w:val="en-GB"/>
        </w:rPr>
      </w:pPr>
      <w:bookmarkStart w:id="20" w:name="_Toc175795665"/>
      <w:r w:rsidRPr="00B774BC">
        <w:rPr>
          <w:lang w:val="en-GB"/>
        </w:rPr>
        <w:t>INSTALLATION PROCESS</w:t>
      </w:r>
      <w:bookmarkEnd w:id="20"/>
    </w:p>
    <w:p w14:paraId="174F4A01" w14:textId="551663C9" w:rsidR="002C2817" w:rsidRPr="00B774BC" w:rsidRDefault="00892C01" w:rsidP="00892C01">
      <w:pPr>
        <w:jc w:val="both"/>
        <w:rPr>
          <w:sz w:val="20"/>
          <w:szCs w:val="20"/>
          <w:lang w:val="en-GB"/>
        </w:rPr>
      </w:pPr>
      <w:r w:rsidRPr="00B774BC">
        <w:rPr>
          <w:sz w:val="20"/>
          <w:szCs w:val="20"/>
          <w:lang w:val="en-GB"/>
        </w:rPr>
        <w:t>The whole installation process can be divided into the following stages</w:t>
      </w:r>
      <w:r w:rsidR="002C2817" w:rsidRPr="00B774BC">
        <w:rPr>
          <w:sz w:val="20"/>
          <w:szCs w:val="20"/>
          <w:lang w:val="en-GB"/>
        </w:rPr>
        <w:t xml:space="preserve">: </w:t>
      </w:r>
    </w:p>
    <w:p w14:paraId="44369F80" w14:textId="26B8AECF" w:rsidR="002E7354" w:rsidRPr="00B774BC" w:rsidRDefault="00B774BC" w:rsidP="00B774BC">
      <w:pPr>
        <w:pStyle w:val="Odstavecseseznamem"/>
        <w:numPr>
          <w:ilvl w:val="0"/>
          <w:numId w:val="10"/>
        </w:numPr>
        <w:jc w:val="both"/>
        <w:rPr>
          <w:sz w:val="20"/>
          <w:szCs w:val="20"/>
          <w:lang w:val="en-GB"/>
        </w:rPr>
      </w:pPr>
      <w:r w:rsidRPr="00B774BC">
        <w:rPr>
          <w:sz w:val="20"/>
          <w:szCs w:val="20"/>
          <w:lang w:val="en-GB"/>
        </w:rPr>
        <w:t>Unpack the boiler from its packaging. Remove the covering transparent film and place the boiler in its intended final position in the boiler room. Please note the following when handling the boiler</w:t>
      </w:r>
      <w:r w:rsidR="002E7354" w:rsidRPr="00B774BC">
        <w:rPr>
          <w:sz w:val="20"/>
          <w:szCs w:val="20"/>
          <w:lang w:val="en-GB"/>
        </w:rPr>
        <w:t>:</w:t>
      </w:r>
    </w:p>
    <w:p w14:paraId="3C9F7E58" w14:textId="7B08C066" w:rsidR="002E7354" w:rsidRPr="00B774BC" w:rsidRDefault="00B774BC" w:rsidP="00B774BC">
      <w:pPr>
        <w:pStyle w:val="Odstavecseseznamem"/>
        <w:numPr>
          <w:ilvl w:val="1"/>
          <w:numId w:val="10"/>
        </w:numPr>
        <w:jc w:val="both"/>
        <w:rPr>
          <w:sz w:val="20"/>
          <w:szCs w:val="20"/>
          <w:lang w:val="en-GB"/>
        </w:rPr>
      </w:pPr>
      <w:r w:rsidRPr="00B774BC">
        <w:rPr>
          <w:sz w:val="20"/>
          <w:szCs w:val="20"/>
          <w:lang w:val="en-GB"/>
        </w:rPr>
        <w:t>The boiler must be placed on a level floor or pedestal so that it is in a horizontal position. Tilting the boiler is not possible. (note the legs are not adjustable</w:t>
      </w:r>
      <w:r w:rsidR="00834D90" w:rsidRPr="00B774BC">
        <w:rPr>
          <w:sz w:val="20"/>
          <w:szCs w:val="20"/>
          <w:lang w:val="en-GB"/>
        </w:rPr>
        <w:t>!)</w:t>
      </w:r>
    </w:p>
    <w:p w14:paraId="69CEE370" w14:textId="09C8567E" w:rsidR="00780585" w:rsidRPr="000F1138" w:rsidRDefault="00B774BC" w:rsidP="00B774BC">
      <w:pPr>
        <w:pStyle w:val="Odstavecseseznamem"/>
        <w:numPr>
          <w:ilvl w:val="1"/>
          <w:numId w:val="10"/>
        </w:numPr>
        <w:jc w:val="both"/>
        <w:rPr>
          <w:sz w:val="20"/>
          <w:szCs w:val="20"/>
          <w:lang w:val="en-GB"/>
        </w:rPr>
      </w:pPr>
      <w:r w:rsidRPr="00B774BC">
        <w:rPr>
          <w:sz w:val="20"/>
          <w:szCs w:val="20"/>
          <w:lang w:val="en-GB"/>
        </w:rPr>
        <w:t xml:space="preserve">Check in advance that there is </w:t>
      </w:r>
      <w:r w:rsidRPr="000F1138">
        <w:rPr>
          <w:sz w:val="20"/>
          <w:szCs w:val="20"/>
          <w:lang w:val="en-GB"/>
        </w:rPr>
        <w:t>sufficient space in the boiler room to open the control door, the cleaning door, insert the automatic de-</w:t>
      </w:r>
      <w:proofErr w:type="spellStart"/>
      <w:r w:rsidRPr="000F1138">
        <w:rPr>
          <w:sz w:val="20"/>
          <w:szCs w:val="20"/>
          <w:lang w:val="en-GB"/>
        </w:rPr>
        <w:t>ashing</w:t>
      </w:r>
      <w:proofErr w:type="spellEnd"/>
      <w:r w:rsidRPr="000F1138">
        <w:rPr>
          <w:sz w:val="20"/>
          <w:szCs w:val="20"/>
          <w:lang w:val="en-GB"/>
        </w:rPr>
        <w:t xml:space="preserve"> </w:t>
      </w:r>
      <w:r w:rsidR="000F1138" w:rsidRPr="000F1138">
        <w:rPr>
          <w:sz w:val="20"/>
          <w:szCs w:val="20"/>
          <w:lang w:val="en-GB"/>
        </w:rPr>
        <w:t>worm</w:t>
      </w:r>
      <w:r w:rsidRPr="000F1138">
        <w:rPr>
          <w:sz w:val="20"/>
          <w:szCs w:val="20"/>
          <w:lang w:val="en-GB"/>
        </w:rPr>
        <w:t xml:space="preserve"> (the </w:t>
      </w:r>
      <w:r w:rsidR="000F1138" w:rsidRPr="000F1138">
        <w:rPr>
          <w:sz w:val="20"/>
          <w:szCs w:val="20"/>
          <w:lang w:val="en-GB"/>
        </w:rPr>
        <w:t>worm</w:t>
      </w:r>
      <w:r w:rsidRPr="000F1138">
        <w:rPr>
          <w:sz w:val="20"/>
          <w:szCs w:val="20"/>
          <w:lang w:val="en-GB"/>
        </w:rPr>
        <w:t xml:space="preserve"> is 1.1m long) and the automatic de-</w:t>
      </w:r>
      <w:proofErr w:type="spellStart"/>
      <w:r w:rsidRPr="000F1138">
        <w:rPr>
          <w:sz w:val="20"/>
          <w:szCs w:val="20"/>
          <w:lang w:val="en-GB"/>
        </w:rPr>
        <w:t>ashing</w:t>
      </w:r>
      <w:proofErr w:type="spellEnd"/>
      <w:r w:rsidRPr="000F1138">
        <w:rPr>
          <w:sz w:val="20"/>
          <w:szCs w:val="20"/>
          <w:lang w:val="en-GB"/>
        </w:rPr>
        <w:t xml:space="preserve"> </w:t>
      </w:r>
      <w:r w:rsidR="000F1138" w:rsidRPr="000F1138">
        <w:rPr>
          <w:sz w:val="20"/>
          <w:szCs w:val="20"/>
          <w:lang w:val="en-GB"/>
        </w:rPr>
        <w:t>worm</w:t>
      </w:r>
      <w:r w:rsidRPr="000F1138">
        <w:rPr>
          <w:sz w:val="20"/>
          <w:szCs w:val="20"/>
          <w:lang w:val="en-GB"/>
        </w:rPr>
        <w:t xml:space="preserve"> (see section 6.1</w:t>
      </w:r>
      <w:r w:rsidR="00780585" w:rsidRPr="000F1138">
        <w:rPr>
          <w:sz w:val="20"/>
          <w:szCs w:val="20"/>
          <w:lang w:val="en-GB"/>
        </w:rPr>
        <w:t>)</w:t>
      </w:r>
    </w:p>
    <w:p w14:paraId="494403E6" w14:textId="24FBAF6B" w:rsidR="00E922BC" w:rsidRPr="000F1138" w:rsidRDefault="00B774BC" w:rsidP="00B774BC">
      <w:pPr>
        <w:pStyle w:val="Odstavecseseznamem"/>
        <w:numPr>
          <w:ilvl w:val="0"/>
          <w:numId w:val="10"/>
        </w:numPr>
        <w:jc w:val="both"/>
        <w:rPr>
          <w:sz w:val="20"/>
          <w:szCs w:val="20"/>
          <w:lang w:val="en-GB"/>
        </w:rPr>
      </w:pPr>
      <w:r w:rsidRPr="000F1138">
        <w:rPr>
          <w:sz w:val="20"/>
          <w:szCs w:val="20"/>
          <w:lang w:val="en-GB"/>
        </w:rPr>
        <w:t>Installation of the boiler</w:t>
      </w:r>
    </w:p>
    <w:p w14:paraId="5A534DA1" w14:textId="60213E1F" w:rsidR="002569E7" w:rsidRPr="000F1138" w:rsidRDefault="00B774BC" w:rsidP="00B774BC">
      <w:pPr>
        <w:pStyle w:val="Odstavecseseznamem"/>
        <w:numPr>
          <w:ilvl w:val="0"/>
          <w:numId w:val="10"/>
        </w:numPr>
        <w:jc w:val="both"/>
        <w:rPr>
          <w:sz w:val="20"/>
          <w:szCs w:val="20"/>
          <w:lang w:val="en-GB"/>
        </w:rPr>
      </w:pPr>
      <w:r w:rsidRPr="000F1138">
        <w:rPr>
          <w:sz w:val="20"/>
          <w:szCs w:val="20"/>
          <w:lang w:val="en-GB"/>
        </w:rPr>
        <w:t>Installation of the automatic de-</w:t>
      </w:r>
      <w:proofErr w:type="spellStart"/>
      <w:r w:rsidRPr="000F1138">
        <w:rPr>
          <w:sz w:val="20"/>
          <w:szCs w:val="20"/>
          <w:lang w:val="en-GB"/>
        </w:rPr>
        <w:t>ashing</w:t>
      </w:r>
      <w:proofErr w:type="spellEnd"/>
      <w:r w:rsidRPr="000F1138">
        <w:rPr>
          <w:sz w:val="20"/>
          <w:szCs w:val="20"/>
          <w:lang w:val="en-GB"/>
        </w:rPr>
        <w:t xml:space="preserve"> system</w:t>
      </w:r>
      <w:r w:rsidR="002569E7" w:rsidRPr="000F1138">
        <w:rPr>
          <w:sz w:val="20"/>
          <w:szCs w:val="20"/>
          <w:lang w:val="en-GB"/>
        </w:rPr>
        <w:t xml:space="preserve"> </w:t>
      </w:r>
    </w:p>
    <w:p w14:paraId="41592FAC" w14:textId="3A3642EA" w:rsidR="00E922BC" w:rsidRPr="000F1138" w:rsidRDefault="00B774BC" w:rsidP="00B774BC">
      <w:pPr>
        <w:pStyle w:val="Odstavecseseznamem"/>
        <w:numPr>
          <w:ilvl w:val="0"/>
          <w:numId w:val="10"/>
        </w:numPr>
        <w:jc w:val="both"/>
        <w:rPr>
          <w:sz w:val="20"/>
          <w:szCs w:val="20"/>
          <w:lang w:val="en-GB"/>
        </w:rPr>
      </w:pPr>
      <w:r w:rsidRPr="000F1138">
        <w:rPr>
          <w:sz w:val="20"/>
          <w:szCs w:val="20"/>
          <w:lang w:val="en-GB"/>
        </w:rPr>
        <w:t>Installation of the burner, hopper and feeder</w:t>
      </w:r>
    </w:p>
    <w:p w14:paraId="63E5794B" w14:textId="49511B53" w:rsidR="00913967" w:rsidRPr="00B774BC" w:rsidRDefault="00B774BC" w:rsidP="00B774BC">
      <w:pPr>
        <w:pStyle w:val="Odstavecseseznamem"/>
        <w:numPr>
          <w:ilvl w:val="0"/>
          <w:numId w:val="10"/>
        </w:numPr>
        <w:jc w:val="both"/>
        <w:rPr>
          <w:sz w:val="20"/>
          <w:szCs w:val="20"/>
          <w:lang w:val="en-GB"/>
        </w:rPr>
      </w:pPr>
      <w:r w:rsidRPr="00B774BC">
        <w:rPr>
          <w:sz w:val="20"/>
          <w:szCs w:val="20"/>
          <w:lang w:val="en-GB"/>
        </w:rPr>
        <w:t>Compressor cleaning</w:t>
      </w:r>
    </w:p>
    <w:p w14:paraId="756B1C1E" w14:textId="0E4DD5A6" w:rsidR="00913967" w:rsidRPr="00B774BC" w:rsidRDefault="00B774BC" w:rsidP="00B774BC">
      <w:pPr>
        <w:pStyle w:val="Odstavecseseznamem"/>
        <w:numPr>
          <w:ilvl w:val="0"/>
          <w:numId w:val="10"/>
        </w:numPr>
        <w:jc w:val="both"/>
        <w:rPr>
          <w:sz w:val="20"/>
          <w:szCs w:val="20"/>
          <w:lang w:val="en-GB"/>
        </w:rPr>
      </w:pPr>
      <w:r w:rsidRPr="00B774BC">
        <w:rPr>
          <w:sz w:val="20"/>
          <w:szCs w:val="20"/>
          <w:lang w:val="en-GB"/>
        </w:rPr>
        <w:t xml:space="preserve">First start-up of the boiler </w:t>
      </w:r>
      <w:r w:rsidR="00913967" w:rsidRPr="00B774BC">
        <w:rPr>
          <w:sz w:val="20"/>
          <w:szCs w:val="20"/>
          <w:lang w:val="en-GB"/>
        </w:rPr>
        <w:t xml:space="preserve"> </w:t>
      </w:r>
    </w:p>
    <w:p w14:paraId="29229DFD" w14:textId="79791836" w:rsidR="00913967" w:rsidRPr="00B774BC" w:rsidRDefault="00B774BC" w:rsidP="00B774BC">
      <w:pPr>
        <w:pStyle w:val="Odstavecseseznamem"/>
        <w:numPr>
          <w:ilvl w:val="0"/>
          <w:numId w:val="10"/>
        </w:numPr>
        <w:jc w:val="both"/>
        <w:rPr>
          <w:sz w:val="20"/>
          <w:szCs w:val="20"/>
          <w:lang w:val="en-GB"/>
        </w:rPr>
      </w:pPr>
      <w:r w:rsidRPr="00B774BC">
        <w:rPr>
          <w:sz w:val="20"/>
          <w:szCs w:val="20"/>
          <w:lang w:val="en-GB"/>
        </w:rPr>
        <w:t>Calculation of the external feeder output in case of non-standard installation</w:t>
      </w:r>
      <w:r w:rsidR="00913967" w:rsidRPr="00B774BC">
        <w:rPr>
          <w:sz w:val="20"/>
          <w:szCs w:val="20"/>
          <w:lang w:val="en-GB"/>
        </w:rPr>
        <w:t xml:space="preserve"> </w:t>
      </w:r>
    </w:p>
    <w:p w14:paraId="3013CCC0" w14:textId="42A624D6" w:rsidR="00913967" w:rsidRPr="00B774BC" w:rsidRDefault="00B774BC" w:rsidP="00B774BC">
      <w:pPr>
        <w:pStyle w:val="Odstavecseseznamem"/>
        <w:numPr>
          <w:ilvl w:val="0"/>
          <w:numId w:val="10"/>
        </w:numPr>
        <w:jc w:val="both"/>
        <w:rPr>
          <w:sz w:val="20"/>
          <w:szCs w:val="20"/>
          <w:lang w:val="en-GB"/>
        </w:rPr>
      </w:pPr>
      <w:r w:rsidRPr="00B774BC">
        <w:rPr>
          <w:sz w:val="20"/>
          <w:szCs w:val="20"/>
          <w:lang w:val="en-GB"/>
        </w:rPr>
        <w:t xml:space="preserve">Combustion correction </w:t>
      </w:r>
      <w:r w:rsidR="00913967" w:rsidRPr="00B774BC">
        <w:rPr>
          <w:sz w:val="20"/>
          <w:szCs w:val="20"/>
          <w:lang w:val="en-GB"/>
        </w:rPr>
        <w:t xml:space="preserve"> </w:t>
      </w:r>
    </w:p>
    <w:p w14:paraId="02A2B36D" w14:textId="6321DD86" w:rsidR="00913967" w:rsidRPr="00B774BC" w:rsidRDefault="00B774BC" w:rsidP="00B774BC">
      <w:pPr>
        <w:pStyle w:val="Odstavecseseznamem"/>
        <w:numPr>
          <w:ilvl w:val="0"/>
          <w:numId w:val="10"/>
        </w:numPr>
        <w:jc w:val="both"/>
        <w:rPr>
          <w:sz w:val="20"/>
          <w:szCs w:val="20"/>
          <w:lang w:val="en-GB"/>
        </w:rPr>
      </w:pPr>
      <w:r w:rsidRPr="00B774BC">
        <w:rPr>
          <w:sz w:val="20"/>
          <w:szCs w:val="20"/>
          <w:lang w:val="en-GB"/>
        </w:rPr>
        <w:t>Adjustment of other functions and correction of the operation of additional devices</w:t>
      </w:r>
    </w:p>
    <w:p w14:paraId="36BEA213" w14:textId="762C3AE1" w:rsidR="00F21A47" w:rsidRPr="00E45792" w:rsidRDefault="00B774BC" w:rsidP="00B774BC">
      <w:pPr>
        <w:pStyle w:val="Nadpis2"/>
        <w:numPr>
          <w:ilvl w:val="1"/>
          <w:numId w:val="1"/>
        </w:numPr>
        <w:rPr>
          <w:lang w:val="en-GB"/>
        </w:rPr>
      </w:pPr>
      <w:bookmarkStart w:id="21" w:name="_Toc175795666"/>
      <w:r w:rsidRPr="00E45792">
        <w:rPr>
          <w:lang w:val="en-GB"/>
        </w:rPr>
        <w:t>Boiler location</w:t>
      </w:r>
      <w:bookmarkEnd w:id="21"/>
    </w:p>
    <w:p w14:paraId="21BDF9BA" w14:textId="6AE31CD0" w:rsidR="00F21A47" w:rsidRPr="00E45792" w:rsidRDefault="008474C1" w:rsidP="008474C1">
      <w:pPr>
        <w:jc w:val="both"/>
        <w:rPr>
          <w:sz w:val="20"/>
          <w:szCs w:val="20"/>
          <w:lang w:val="en-GB"/>
        </w:rPr>
      </w:pPr>
      <w:r w:rsidRPr="00E45792">
        <w:rPr>
          <w:sz w:val="20"/>
          <w:szCs w:val="20"/>
          <w:lang w:val="en-GB"/>
        </w:rPr>
        <w:t>The boiler must be installed in a separate boiler room specially adapted for heating. The boiler room must have sufficient space for the installation and maintenance of the boiler. Adequate fresh air circulation for combustion must be provided, the chimney design must ensure adequate draft for the type of boiler concerned and must comply with the construction criteria set out later in this manual and in the mandatory regulations. The boiler must never be installed in open spaces or balconies, in areas occupied by people, such as the kitchen, living room, bathroom, bedroom, in areas where explosive and flammable materials are present</w:t>
      </w:r>
      <w:r w:rsidR="00F21A47" w:rsidRPr="00E45792">
        <w:rPr>
          <w:sz w:val="20"/>
          <w:szCs w:val="20"/>
          <w:lang w:val="en-GB"/>
        </w:rPr>
        <w:t>.</w:t>
      </w:r>
    </w:p>
    <w:p w14:paraId="4160D33E" w14:textId="71FC77C8" w:rsidR="00F21A47" w:rsidRPr="00E45792" w:rsidRDefault="00F21A47" w:rsidP="00026C0D">
      <w:pPr>
        <w:pStyle w:val="Zkladntext-prvnodsazen2"/>
        <w:spacing w:after="120" w:line="240" w:lineRule="auto"/>
        <w:ind w:left="1417" w:right="1417"/>
        <w:jc w:val="center"/>
        <w:rPr>
          <w:i/>
          <w:lang w:val="en-GB"/>
        </w:rPr>
      </w:pPr>
      <w:r w:rsidRPr="00E45792">
        <w:rPr>
          <w:i/>
          <w:noProof/>
          <w:lang w:val="en-GB" w:eastAsia="cs-CZ"/>
        </w:rPr>
        <w:drawing>
          <wp:anchor distT="0" distB="0" distL="114300" distR="114300" simplePos="0" relativeHeight="251807232" behindDoc="0" locked="0" layoutInCell="1" allowOverlap="1" wp14:anchorId="53B0804D" wp14:editId="44AE2C64">
            <wp:simplePos x="0" y="0"/>
            <wp:positionH relativeFrom="column">
              <wp:posOffset>939800</wp:posOffset>
            </wp:positionH>
            <wp:positionV relativeFrom="paragraph">
              <wp:posOffset>50800</wp:posOffset>
            </wp:positionV>
            <wp:extent cx="190500" cy="316230"/>
            <wp:effectExtent l="0" t="0" r="0" b="7620"/>
            <wp:wrapNone/>
            <wp:docPr id="577" name="Obrázek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8474C1" w:rsidRPr="00E45792">
        <w:rPr>
          <w:rFonts w:ascii="Times New Roman" w:eastAsia="Times New Roman" w:hAnsi="Times New Roman" w:cs="Times New Roman"/>
          <w:i/>
          <w:iCs/>
          <w:sz w:val="24"/>
          <w:szCs w:val="24"/>
          <w:lang w:val="en-GB" w:eastAsia="cs-CZ"/>
        </w:rPr>
        <w:t xml:space="preserve"> </w:t>
      </w:r>
      <w:r w:rsidR="008474C1" w:rsidRPr="00E45792">
        <w:rPr>
          <w:i/>
          <w:iCs/>
          <w:lang w:val="en-GB"/>
        </w:rPr>
        <w:t>Install the boiler on a concrete base made of fireproof material or on a fireproof pad</w:t>
      </w:r>
      <w:r w:rsidRPr="00E45792">
        <w:rPr>
          <w:i/>
          <w:lang w:val="en-GB"/>
        </w:rPr>
        <w:t>.</w:t>
      </w:r>
    </w:p>
    <w:p w14:paraId="7B94E612" w14:textId="050F15C2" w:rsidR="00F21A47" w:rsidRPr="00E45792" w:rsidRDefault="00E45792" w:rsidP="00D5014F">
      <w:pPr>
        <w:jc w:val="both"/>
        <w:rPr>
          <w:sz w:val="20"/>
          <w:szCs w:val="20"/>
          <w:lang w:val="en-GB"/>
        </w:rPr>
      </w:pPr>
      <w:r w:rsidRPr="00E45792">
        <w:rPr>
          <w:sz w:val="20"/>
          <w:szCs w:val="20"/>
          <w:lang w:val="en-GB"/>
        </w:rPr>
        <w:t>The safety distance must also be doubled if the degree of flammability of the building material is not proven</w:t>
      </w:r>
      <w:r w:rsidR="00D5014F" w:rsidRPr="00E45792">
        <w:rPr>
          <w:sz w:val="20"/>
          <w:szCs w:val="20"/>
          <w:lang w:val="en-GB"/>
        </w:rPr>
        <w:t>.</w:t>
      </w:r>
    </w:p>
    <w:p w14:paraId="7ECA41EB" w14:textId="77777777" w:rsidR="00026C0D" w:rsidRDefault="00026C0D" w:rsidP="0056250C">
      <w:pPr>
        <w:jc w:val="both"/>
        <w:rPr>
          <w:sz w:val="20"/>
          <w:szCs w:val="20"/>
          <w:lang w:val="en-GB"/>
        </w:rPr>
      </w:pPr>
      <w:r>
        <w:rPr>
          <w:sz w:val="20"/>
          <w:szCs w:val="20"/>
          <w:lang w:val="en-GB"/>
        </w:rPr>
        <w:br w:type="page"/>
      </w:r>
    </w:p>
    <w:p w14:paraId="423E7103" w14:textId="2617EC20" w:rsidR="0056250C" w:rsidRPr="00E45792" w:rsidRDefault="00E45792" w:rsidP="0056250C">
      <w:pPr>
        <w:jc w:val="both"/>
        <w:rPr>
          <w:sz w:val="20"/>
          <w:szCs w:val="20"/>
          <w:lang w:val="en-GB"/>
        </w:rPr>
      </w:pPr>
      <w:r w:rsidRPr="00E45792">
        <w:rPr>
          <w:sz w:val="20"/>
          <w:szCs w:val="20"/>
          <w:lang w:val="en-GB"/>
        </w:rPr>
        <w:t>Minimum installation distance from walls</w:t>
      </w:r>
      <w:r w:rsidR="0056250C" w:rsidRPr="00E45792">
        <w:rPr>
          <w:sz w:val="20"/>
          <w:szCs w:val="20"/>
          <w:lang w:val="en-GB"/>
        </w:rPr>
        <w:t>:</w:t>
      </w:r>
    </w:p>
    <w:tbl>
      <w:tblPr>
        <w:tblStyle w:val="Mkatabulky"/>
        <w:tblW w:w="0" w:type="auto"/>
        <w:tblLook w:val="04A0" w:firstRow="1" w:lastRow="0" w:firstColumn="1" w:lastColumn="0" w:noHBand="0" w:noVBand="1"/>
      </w:tblPr>
      <w:tblGrid>
        <w:gridCol w:w="2113"/>
        <w:gridCol w:w="3367"/>
        <w:gridCol w:w="5055"/>
      </w:tblGrid>
      <w:tr w:rsidR="0055435B" w:rsidRPr="00E3241B" w14:paraId="7F3FDF7F" w14:textId="77777777" w:rsidTr="0055435B">
        <w:trPr>
          <w:trHeight w:val="200"/>
        </w:trPr>
        <w:tc>
          <w:tcPr>
            <w:tcW w:w="2113" w:type="dxa"/>
          </w:tcPr>
          <w:p w14:paraId="67CD63C3" w14:textId="77777777" w:rsidR="0055435B" w:rsidRPr="00E3241B" w:rsidRDefault="0055435B" w:rsidP="0056250C">
            <w:pPr>
              <w:jc w:val="both"/>
              <w:rPr>
                <w:sz w:val="20"/>
                <w:szCs w:val="20"/>
                <w:lang w:val="en-GB"/>
              </w:rPr>
            </w:pPr>
          </w:p>
        </w:tc>
        <w:tc>
          <w:tcPr>
            <w:tcW w:w="3367" w:type="dxa"/>
          </w:tcPr>
          <w:p w14:paraId="4D791F8F" w14:textId="166F554D" w:rsidR="0055435B" w:rsidRPr="00E3241B" w:rsidRDefault="0055435B" w:rsidP="0056250C">
            <w:pPr>
              <w:jc w:val="both"/>
              <w:rPr>
                <w:sz w:val="20"/>
                <w:szCs w:val="20"/>
                <w:lang w:val="en-GB"/>
              </w:rPr>
            </w:pPr>
          </w:p>
        </w:tc>
        <w:tc>
          <w:tcPr>
            <w:tcW w:w="5055" w:type="dxa"/>
          </w:tcPr>
          <w:p w14:paraId="3ABC841F" w14:textId="7E1C994B" w:rsidR="0055435B" w:rsidRPr="00E3241B" w:rsidRDefault="0055435B" w:rsidP="0056250C">
            <w:pPr>
              <w:jc w:val="center"/>
              <w:rPr>
                <w:sz w:val="20"/>
                <w:szCs w:val="20"/>
                <w:lang w:val="en-GB"/>
              </w:rPr>
            </w:pPr>
            <w:proofErr w:type="spellStart"/>
            <w:r w:rsidRPr="00E3241B">
              <w:rPr>
                <w:sz w:val="20"/>
                <w:szCs w:val="20"/>
                <w:lang w:val="en-GB"/>
              </w:rPr>
              <w:t>Biopel</w:t>
            </w:r>
            <w:proofErr w:type="spellEnd"/>
            <w:r w:rsidRPr="00E3241B">
              <w:rPr>
                <w:sz w:val="20"/>
                <w:szCs w:val="20"/>
                <w:lang w:val="en-GB"/>
              </w:rPr>
              <w:t xml:space="preserve"> Mini 100,150,200 kW</w:t>
            </w:r>
          </w:p>
        </w:tc>
      </w:tr>
      <w:tr w:rsidR="0055435B" w:rsidRPr="00E3241B" w14:paraId="6C9BA1BC" w14:textId="77777777" w:rsidTr="0055435B">
        <w:trPr>
          <w:trHeight w:val="208"/>
        </w:trPr>
        <w:tc>
          <w:tcPr>
            <w:tcW w:w="2113" w:type="dxa"/>
            <w:vAlign w:val="center"/>
          </w:tcPr>
          <w:p w14:paraId="506E03C5" w14:textId="494C6FDC" w:rsidR="0055435B" w:rsidRPr="00E3241B" w:rsidRDefault="0055435B" w:rsidP="00136143">
            <w:pPr>
              <w:jc w:val="center"/>
              <w:rPr>
                <w:sz w:val="20"/>
                <w:szCs w:val="20"/>
                <w:lang w:val="en-GB"/>
              </w:rPr>
            </w:pPr>
            <w:r w:rsidRPr="00E3241B">
              <w:rPr>
                <w:sz w:val="20"/>
                <w:szCs w:val="20"/>
                <w:lang w:val="en-GB"/>
              </w:rPr>
              <w:t>A</w:t>
            </w:r>
          </w:p>
        </w:tc>
        <w:tc>
          <w:tcPr>
            <w:tcW w:w="3367" w:type="dxa"/>
            <w:vAlign w:val="center"/>
          </w:tcPr>
          <w:p w14:paraId="2793877E" w14:textId="10204160" w:rsidR="0055435B" w:rsidRPr="00E3241B" w:rsidRDefault="0055435B" w:rsidP="00136143">
            <w:pPr>
              <w:jc w:val="center"/>
              <w:rPr>
                <w:sz w:val="20"/>
                <w:szCs w:val="20"/>
                <w:lang w:val="en-GB"/>
              </w:rPr>
            </w:pPr>
            <w:r w:rsidRPr="00E3241B">
              <w:rPr>
                <w:sz w:val="20"/>
                <w:szCs w:val="20"/>
                <w:lang w:val="en-GB"/>
              </w:rPr>
              <w:t>mm</w:t>
            </w:r>
          </w:p>
        </w:tc>
        <w:tc>
          <w:tcPr>
            <w:tcW w:w="5055" w:type="dxa"/>
            <w:shd w:val="clear" w:color="auto" w:fill="auto"/>
            <w:vAlign w:val="center"/>
          </w:tcPr>
          <w:p w14:paraId="61C1A7F7" w14:textId="10123F50" w:rsidR="0055435B" w:rsidRPr="00E3241B" w:rsidRDefault="0055435B" w:rsidP="00136143">
            <w:pPr>
              <w:jc w:val="center"/>
              <w:rPr>
                <w:sz w:val="20"/>
                <w:szCs w:val="20"/>
                <w:lang w:val="en-GB"/>
              </w:rPr>
            </w:pPr>
            <w:r w:rsidRPr="00E3241B">
              <w:rPr>
                <w:sz w:val="20"/>
                <w:szCs w:val="20"/>
                <w:lang w:val="en-GB"/>
              </w:rPr>
              <w:t>500</w:t>
            </w:r>
          </w:p>
        </w:tc>
      </w:tr>
      <w:tr w:rsidR="0055435B" w:rsidRPr="00E3241B" w14:paraId="2E4087A2" w14:textId="77777777" w:rsidTr="0055435B">
        <w:trPr>
          <w:trHeight w:val="200"/>
        </w:trPr>
        <w:tc>
          <w:tcPr>
            <w:tcW w:w="2113" w:type="dxa"/>
            <w:vAlign w:val="center"/>
          </w:tcPr>
          <w:p w14:paraId="299889F5" w14:textId="00583838" w:rsidR="0055435B" w:rsidRPr="00E3241B" w:rsidRDefault="0055435B" w:rsidP="00136143">
            <w:pPr>
              <w:jc w:val="center"/>
              <w:rPr>
                <w:sz w:val="20"/>
                <w:szCs w:val="20"/>
                <w:lang w:val="en-GB"/>
              </w:rPr>
            </w:pPr>
            <w:r w:rsidRPr="00E3241B">
              <w:rPr>
                <w:sz w:val="20"/>
                <w:szCs w:val="20"/>
                <w:lang w:val="en-GB"/>
              </w:rPr>
              <w:t>B</w:t>
            </w:r>
          </w:p>
        </w:tc>
        <w:tc>
          <w:tcPr>
            <w:tcW w:w="3367" w:type="dxa"/>
            <w:vAlign w:val="center"/>
          </w:tcPr>
          <w:p w14:paraId="5BF13BC4" w14:textId="70D03D83" w:rsidR="0055435B" w:rsidRPr="00E3241B" w:rsidRDefault="0055435B" w:rsidP="00136143">
            <w:pPr>
              <w:jc w:val="center"/>
              <w:rPr>
                <w:sz w:val="20"/>
                <w:szCs w:val="20"/>
                <w:lang w:val="en-GB"/>
              </w:rPr>
            </w:pPr>
            <w:r w:rsidRPr="00E3241B">
              <w:rPr>
                <w:sz w:val="20"/>
                <w:szCs w:val="20"/>
                <w:lang w:val="en-GB"/>
              </w:rPr>
              <w:t>mm</w:t>
            </w:r>
          </w:p>
        </w:tc>
        <w:tc>
          <w:tcPr>
            <w:tcW w:w="5055" w:type="dxa"/>
            <w:shd w:val="clear" w:color="auto" w:fill="auto"/>
            <w:vAlign w:val="center"/>
          </w:tcPr>
          <w:p w14:paraId="508EBE25" w14:textId="2A252FD1" w:rsidR="0055435B" w:rsidRPr="00E3241B" w:rsidRDefault="0055435B" w:rsidP="00136143">
            <w:pPr>
              <w:jc w:val="center"/>
              <w:rPr>
                <w:sz w:val="20"/>
                <w:szCs w:val="20"/>
                <w:lang w:val="en-GB"/>
              </w:rPr>
            </w:pPr>
            <w:r w:rsidRPr="00E3241B">
              <w:rPr>
                <w:sz w:val="20"/>
                <w:szCs w:val="20"/>
                <w:lang w:val="en-GB"/>
              </w:rPr>
              <w:t>900</w:t>
            </w:r>
          </w:p>
        </w:tc>
      </w:tr>
      <w:tr w:rsidR="0055435B" w:rsidRPr="00E3241B" w14:paraId="40DADA7F" w14:textId="77777777" w:rsidTr="0055435B">
        <w:trPr>
          <w:trHeight w:val="200"/>
        </w:trPr>
        <w:tc>
          <w:tcPr>
            <w:tcW w:w="2113" w:type="dxa"/>
            <w:vAlign w:val="center"/>
          </w:tcPr>
          <w:p w14:paraId="7CA01A87" w14:textId="5D7EF662" w:rsidR="0055435B" w:rsidRPr="00E3241B" w:rsidRDefault="0055435B" w:rsidP="00136143">
            <w:pPr>
              <w:jc w:val="center"/>
              <w:rPr>
                <w:sz w:val="20"/>
                <w:szCs w:val="20"/>
                <w:lang w:val="en-GB"/>
              </w:rPr>
            </w:pPr>
            <w:r w:rsidRPr="00E3241B">
              <w:rPr>
                <w:sz w:val="20"/>
                <w:szCs w:val="20"/>
                <w:lang w:val="en-GB"/>
              </w:rPr>
              <w:t>C</w:t>
            </w:r>
          </w:p>
        </w:tc>
        <w:tc>
          <w:tcPr>
            <w:tcW w:w="3367" w:type="dxa"/>
            <w:vAlign w:val="center"/>
          </w:tcPr>
          <w:p w14:paraId="2526B497" w14:textId="200D4FBC" w:rsidR="0055435B" w:rsidRPr="00E3241B" w:rsidRDefault="0055435B" w:rsidP="00136143">
            <w:pPr>
              <w:jc w:val="center"/>
              <w:rPr>
                <w:sz w:val="20"/>
                <w:szCs w:val="20"/>
                <w:lang w:val="en-GB"/>
              </w:rPr>
            </w:pPr>
            <w:r w:rsidRPr="00E3241B">
              <w:rPr>
                <w:sz w:val="20"/>
                <w:szCs w:val="20"/>
                <w:lang w:val="en-GB"/>
              </w:rPr>
              <w:t>mm</w:t>
            </w:r>
          </w:p>
        </w:tc>
        <w:tc>
          <w:tcPr>
            <w:tcW w:w="5055" w:type="dxa"/>
            <w:shd w:val="clear" w:color="auto" w:fill="auto"/>
            <w:vAlign w:val="center"/>
          </w:tcPr>
          <w:p w14:paraId="58EACEF5" w14:textId="7B71E06B" w:rsidR="0055435B" w:rsidRPr="00E3241B" w:rsidRDefault="0055435B" w:rsidP="00136143">
            <w:pPr>
              <w:jc w:val="center"/>
              <w:rPr>
                <w:sz w:val="20"/>
                <w:szCs w:val="20"/>
                <w:lang w:val="en-GB"/>
              </w:rPr>
            </w:pPr>
            <w:r w:rsidRPr="00E3241B">
              <w:rPr>
                <w:sz w:val="20"/>
                <w:szCs w:val="20"/>
                <w:lang w:val="en-GB"/>
              </w:rPr>
              <w:t>1300</w:t>
            </w:r>
          </w:p>
        </w:tc>
      </w:tr>
      <w:tr w:rsidR="0055435B" w:rsidRPr="00E3241B" w14:paraId="5BDF05C1" w14:textId="77777777" w:rsidTr="0055435B">
        <w:trPr>
          <w:trHeight w:val="208"/>
        </w:trPr>
        <w:tc>
          <w:tcPr>
            <w:tcW w:w="2113" w:type="dxa"/>
            <w:vAlign w:val="center"/>
          </w:tcPr>
          <w:p w14:paraId="26FD1088" w14:textId="6ABF021D" w:rsidR="0055435B" w:rsidRPr="00E3241B" w:rsidRDefault="0055435B" w:rsidP="00136143">
            <w:pPr>
              <w:jc w:val="center"/>
              <w:rPr>
                <w:sz w:val="20"/>
                <w:szCs w:val="20"/>
                <w:lang w:val="en-GB"/>
              </w:rPr>
            </w:pPr>
            <w:r w:rsidRPr="00E3241B">
              <w:rPr>
                <w:sz w:val="20"/>
                <w:szCs w:val="20"/>
                <w:lang w:val="en-GB"/>
              </w:rPr>
              <w:t>D</w:t>
            </w:r>
          </w:p>
        </w:tc>
        <w:tc>
          <w:tcPr>
            <w:tcW w:w="3367" w:type="dxa"/>
            <w:vAlign w:val="center"/>
          </w:tcPr>
          <w:p w14:paraId="556FF571" w14:textId="7D6153DE" w:rsidR="0055435B" w:rsidRPr="00E3241B" w:rsidRDefault="0055435B" w:rsidP="00136143">
            <w:pPr>
              <w:jc w:val="center"/>
              <w:rPr>
                <w:sz w:val="20"/>
                <w:szCs w:val="20"/>
                <w:lang w:val="en-GB"/>
              </w:rPr>
            </w:pPr>
            <w:r w:rsidRPr="00E3241B">
              <w:rPr>
                <w:sz w:val="20"/>
                <w:szCs w:val="20"/>
                <w:lang w:val="en-GB"/>
              </w:rPr>
              <w:t>mm</w:t>
            </w:r>
          </w:p>
        </w:tc>
        <w:tc>
          <w:tcPr>
            <w:tcW w:w="5055" w:type="dxa"/>
            <w:shd w:val="clear" w:color="auto" w:fill="auto"/>
            <w:vAlign w:val="center"/>
          </w:tcPr>
          <w:p w14:paraId="4327C731" w14:textId="43E3D59F" w:rsidR="0055435B" w:rsidRPr="00E3241B" w:rsidRDefault="0055435B" w:rsidP="00136143">
            <w:pPr>
              <w:jc w:val="center"/>
              <w:rPr>
                <w:sz w:val="20"/>
                <w:szCs w:val="20"/>
                <w:lang w:val="en-GB"/>
              </w:rPr>
            </w:pPr>
            <w:r w:rsidRPr="00E3241B">
              <w:rPr>
                <w:sz w:val="20"/>
                <w:szCs w:val="20"/>
                <w:lang w:val="en-GB"/>
              </w:rPr>
              <w:t>1700</w:t>
            </w:r>
          </w:p>
        </w:tc>
      </w:tr>
    </w:tbl>
    <w:p w14:paraId="638C86E0" w14:textId="6262A9D3" w:rsidR="0056250C" w:rsidRPr="00E3241B" w:rsidRDefault="0056250C">
      <w:pPr>
        <w:rPr>
          <w:sz w:val="20"/>
          <w:szCs w:val="20"/>
          <w:highlight w:val="red"/>
          <w:lang w:val="en-GB"/>
        </w:rPr>
      </w:pPr>
    </w:p>
    <w:p w14:paraId="52DCABD9" w14:textId="7D8C1775" w:rsidR="0056250C" w:rsidRPr="00E3241B" w:rsidRDefault="0056250C">
      <w:pPr>
        <w:rPr>
          <w:sz w:val="20"/>
          <w:szCs w:val="20"/>
          <w:highlight w:val="red"/>
          <w:lang w:val="en-GB"/>
        </w:rPr>
      </w:pPr>
    </w:p>
    <w:p w14:paraId="3F9966BE" w14:textId="61FAB194" w:rsidR="00582793" w:rsidRPr="00E3241B" w:rsidRDefault="00582793">
      <w:pPr>
        <w:rPr>
          <w:sz w:val="20"/>
          <w:szCs w:val="20"/>
          <w:highlight w:val="red"/>
          <w:lang w:val="en-GB"/>
        </w:rPr>
      </w:pPr>
      <w:r w:rsidRPr="00E3241B">
        <w:rPr>
          <w:noProof/>
          <w:sz w:val="20"/>
          <w:szCs w:val="20"/>
          <w:lang w:val="en-GB" w:eastAsia="cs-CZ"/>
        </w:rPr>
        <w:drawing>
          <wp:anchor distT="0" distB="0" distL="114300" distR="114300" simplePos="0" relativeHeight="251632128" behindDoc="0" locked="0" layoutInCell="1" allowOverlap="1" wp14:anchorId="0280FEEA" wp14:editId="314FCB90">
            <wp:simplePos x="0" y="0"/>
            <wp:positionH relativeFrom="column">
              <wp:posOffset>1691706</wp:posOffset>
            </wp:positionH>
            <wp:positionV relativeFrom="paragraph">
              <wp:posOffset>141605</wp:posOffset>
            </wp:positionV>
            <wp:extent cx="3106287" cy="2873108"/>
            <wp:effectExtent l="0" t="0" r="0" b="3810"/>
            <wp:wrapNone/>
            <wp:docPr id="578" name="Obrázek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106287" cy="2873108"/>
                    </a:xfrm>
                    <a:prstGeom prst="rect">
                      <a:avLst/>
                    </a:prstGeom>
                  </pic:spPr>
                </pic:pic>
              </a:graphicData>
            </a:graphic>
            <wp14:sizeRelH relativeFrom="margin">
              <wp14:pctWidth>0</wp14:pctWidth>
            </wp14:sizeRelH>
            <wp14:sizeRelV relativeFrom="margin">
              <wp14:pctHeight>0</wp14:pctHeight>
            </wp14:sizeRelV>
          </wp:anchor>
        </w:drawing>
      </w:r>
    </w:p>
    <w:p w14:paraId="7B075ADD" w14:textId="228EF932" w:rsidR="00582793" w:rsidRPr="00E3241B" w:rsidRDefault="00582793">
      <w:pPr>
        <w:rPr>
          <w:sz w:val="20"/>
          <w:szCs w:val="20"/>
          <w:highlight w:val="red"/>
          <w:lang w:val="en-GB"/>
        </w:rPr>
      </w:pPr>
    </w:p>
    <w:p w14:paraId="6435DA4D" w14:textId="1CC9643D" w:rsidR="00582793" w:rsidRPr="00E3241B" w:rsidRDefault="00582793">
      <w:pPr>
        <w:rPr>
          <w:sz w:val="20"/>
          <w:szCs w:val="20"/>
          <w:highlight w:val="red"/>
          <w:lang w:val="en-GB"/>
        </w:rPr>
      </w:pPr>
    </w:p>
    <w:p w14:paraId="0104AC4B" w14:textId="3B39CDE0" w:rsidR="00582793" w:rsidRPr="00E3241B" w:rsidRDefault="00582793">
      <w:pPr>
        <w:rPr>
          <w:sz w:val="20"/>
          <w:szCs w:val="20"/>
          <w:highlight w:val="red"/>
          <w:lang w:val="en-GB"/>
        </w:rPr>
      </w:pPr>
    </w:p>
    <w:p w14:paraId="2B527770" w14:textId="50902BFC" w:rsidR="00582793" w:rsidRPr="00E3241B" w:rsidRDefault="00582793">
      <w:pPr>
        <w:rPr>
          <w:sz w:val="20"/>
          <w:szCs w:val="20"/>
          <w:highlight w:val="red"/>
          <w:lang w:val="en-GB"/>
        </w:rPr>
      </w:pPr>
    </w:p>
    <w:p w14:paraId="4A7E88AB" w14:textId="77777777" w:rsidR="00582793" w:rsidRPr="00E3241B" w:rsidRDefault="00582793">
      <w:pPr>
        <w:rPr>
          <w:sz w:val="20"/>
          <w:szCs w:val="20"/>
          <w:highlight w:val="red"/>
          <w:lang w:val="en-GB"/>
        </w:rPr>
      </w:pPr>
    </w:p>
    <w:p w14:paraId="0CCBBAF0" w14:textId="77777777" w:rsidR="00582793" w:rsidRPr="00E3241B" w:rsidRDefault="00582793">
      <w:pPr>
        <w:rPr>
          <w:sz w:val="20"/>
          <w:szCs w:val="20"/>
          <w:highlight w:val="red"/>
          <w:lang w:val="en-GB"/>
        </w:rPr>
      </w:pPr>
    </w:p>
    <w:p w14:paraId="7ECF449A" w14:textId="77777777" w:rsidR="00582793" w:rsidRPr="00E3241B" w:rsidRDefault="00582793">
      <w:pPr>
        <w:rPr>
          <w:sz w:val="20"/>
          <w:szCs w:val="20"/>
          <w:highlight w:val="red"/>
          <w:lang w:val="en-GB"/>
        </w:rPr>
      </w:pPr>
    </w:p>
    <w:p w14:paraId="7087C9B8" w14:textId="77777777" w:rsidR="00582793" w:rsidRPr="00E3241B" w:rsidRDefault="00582793">
      <w:pPr>
        <w:rPr>
          <w:sz w:val="20"/>
          <w:szCs w:val="20"/>
          <w:highlight w:val="red"/>
          <w:lang w:val="en-GB"/>
        </w:rPr>
      </w:pPr>
    </w:p>
    <w:p w14:paraId="15BCD464" w14:textId="072D9D27" w:rsidR="00582793" w:rsidRPr="00E3241B" w:rsidRDefault="00582793">
      <w:pPr>
        <w:rPr>
          <w:sz w:val="20"/>
          <w:szCs w:val="20"/>
          <w:highlight w:val="red"/>
          <w:lang w:val="en-GB"/>
        </w:rPr>
      </w:pPr>
    </w:p>
    <w:p w14:paraId="082CB0FF" w14:textId="77777777" w:rsidR="00582793" w:rsidRPr="00E3241B" w:rsidRDefault="00582793">
      <w:pPr>
        <w:rPr>
          <w:sz w:val="20"/>
          <w:szCs w:val="20"/>
          <w:highlight w:val="red"/>
          <w:lang w:val="en-GB"/>
        </w:rPr>
      </w:pPr>
    </w:p>
    <w:p w14:paraId="358EEC5C" w14:textId="77777777" w:rsidR="00582793" w:rsidRPr="00E3241B" w:rsidRDefault="00582793">
      <w:pPr>
        <w:rPr>
          <w:sz w:val="20"/>
          <w:szCs w:val="20"/>
          <w:highlight w:val="red"/>
          <w:lang w:val="en-GB"/>
        </w:rPr>
      </w:pPr>
    </w:p>
    <w:p w14:paraId="6F91E073" w14:textId="7606DE48" w:rsidR="0056250C" w:rsidRPr="00E3241B" w:rsidRDefault="00E45792" w:rsidP="0056250C">
      <w:pPr>
        <w:jc w:val="both"/>
        <w:rPr>
          <w:sz w:val="20"/>
          <w:szCs w:val="20"/>
          <w:lang w:val="en-GB"/>
        </w:rPr>
      </w:pPr>
      <w:r w:rsidRPr="00E45792">
        <w:rPr>
          <w:sz w:val="20"/>
          <w:szCs w:val="20"/>
          <w:lang w:val="en-GB"/>
        </w:rPr>
        <w:t xml:space="preserve">There should be at least the clear space around the boiler visible in the picture. When installing and operating the boiler, a safe distance of 200 mm from combustible materials of flammable </w:t>
      </w:r>
      <w:r w:rsidR="00A013E1">
        <w:rPr>
          <w:sz w:val="20"/>
          <w:szCs w:val="20"/>
          <w:lang w:val="en-GB"/>
        </w:rPr>
        <w:t>class</w:t>
      </w:r>
      <w:r w:rsidRPr="00E45792">
        <w:rPr>
          <w:sz w:val="20"/>
          <w:szCs w:val="20"/>
          <w:lang w:val="en-GB"/>
        </w:rPr>
        <w:t xml:space="preserve"> B, C1 and C2 (according to ČSN 06 1008) must be observed</w:t>
      </w:r>
      <w:r w:rsidR="0056250C" w:rsidRPr="00E3241B">
        <w:rPr>
          <w:sz w:val="20"/>
          <w:szCs w:val="20"/>
          <w:lang w:val="en-GB"/>
        </w:rPr>
        <w:t>.</w:t>
      </w:r>
    </w:p>
    <w:p w14:paraId="4A5C8AF8" w14:textId="037A3F45" w:rsidR="0056250C" w:rsidRPr="00E3241B" w:rsidRDefault="00A013E1" w:rsidP="0056250C">
      <w:pPr>
        <w:jc w:val="both"/>
        <w:rPr>
          <w:sz w:val="20"/>
          <w:szCs w:val="20"/>
          <w:lang w:val="en-GB"/>
        </w:rPr>
      </w:pPr>
      <w:r w:rsidRPr="00A013E1">
        <w:rPr>
          <w:sz w:val="20"/>
          <w:szCs w:val="20"/>
          <w:lang w:val="en-GB"/>
        </w:rPr>
        <w:t>The safety distance is doubled for flammable materials of flammability class C3 which burn quickly and burn themselves even after the ignition source is removed (e.g. paperboard, cardboard, asphalt and tar board, wood and fibreboard, plastics, floor coverings), i.e. to 400 mm</w:t>
      </w:r>
      <w:r w:rsidR="0056250C" w:rsidRPr="00E3241B">
        <w:rPr>
          <w:sz w:val="20"/>
          <w:szCs w:val="20"/>
          <w:lang w:val="en-GB"/>
        </w:rPr>
        <w:t>.</w:t>
      </w:r>
    </w:p>
    <w:p w14:paraId="185EFC98" w14:textId="308E699D" w:rsidR="00780585" w:rsidRPr="00A013E1" w:rsidRDefault="00A013E1" w:rsidP="00780585">
      <w:pPr>
        <w:jc w:val="both"/>
        <w:rPr>
          <w:sz w:val="20"/>
          <w:szCs w:val="20"/>
          <w:lang w:val="en-GB"/>
        </w:rPr>
      </w:pPr>
      <w:r w:rsidRPr="00A013E1">
        <w:rPr>
          <w:sz w:val="20"/>
          <w:szCs w:val="20"/>
          <w:lang w:val="en-GB"/>
        </w:rPr>
        <w:t>The flue pipe fixed in the flue and fitted to the flue neck of the boiler must be firmly assembled and fitted to prevent accidental or spontaneous loosening. It is recommended that the flue pipe from the boiler to the chimney should be no more than 1 m long and should rise towards the chimney; a slope of at least 5% (3°) is recommended. Connection is recommended straight - no more than one bend</w:t>
      </w:r>
      <w:r w:rsidR="00780585" w:rsidRPr="00A013E1">
        <w:rPr>
          <w:sz w:val="20"/>
          <w:szCs w:val="20"/>
          <w:lang w:val="en-GB"/>
        </w:rPr>
        <w:t>.</w:t>
      </w:r>
    </w:p>
    <w:p w14:paraId="3BACCF1A" w14:textId="25D03272" w:rsidR="0056250C" w:rsidRDefault="00A013E1" w:rsidP="00A013E1">
      <w:pPr>
        <w:jc w:val="both"/>
        <w:rPr>
          <w:sz w:val="20"/>
          <w:szCs w:val="20"/>
          <w:lang w:val="en-GB"/>
        </w:rPr>
      </w:pPr>
      <w:r w:rsidRPr="00A013E1">
        <w:rPr>
          <w:sz w:val="20"/>
          <w:szCs w:val="20"/>
          <w:lang w:val="en-GB"/>
        </w:rPr>
        <w:t>The boiler and flue must comply with the fire regulations of ČSN 06 1008:1998 (Fire safety of thermal equipment</w:t>
      </w:r>
      <w:r w:rsidR="00780585" w:rsidRPr="00A013E1">
        <w:rPr>
          <w:sz w:val="20"/>
          <w:szCs w:val="20"/>
          <w:lang w:val="en-GB"/>
        </w:rPr>
        <w:t>), ČSN EN 13501-1:20</w:t>
      </w:r>
      <w:r w:rsidR="00231E2E" w:rsidRPr="00A013E1">
        <w:rPr>
          <w:sz w:val="20"/>
          <w:szCs w:val="20"/>
          <w:lang w:val="en-GB"/>
        </w:rPr>
        <w:t>19</w:t>
      </w:r>
      <w:r w:rsidR="00780585" w:rsidRPr="00A013E1">
        <w:rPr>
          <w:sz w:val="20"/>
          <w:szCs w:val="20"/>
          <w:lang w:val="en-GB"/>
        </w:rPr>
        <w:t xml:space="preserve"> (</w:t>
      </w:r>
      <w:hyperlink r:id="rId26" w:history="1">
        <w:r w:rsidRPr="00A013E1">
          <w:rPr>
            <w:rStyle w:val="Hypertextovodkaz"/>
            <w:color w:val="auto"/>
            <w:sz w:val="20"/>
            <w:szCs w:val="20"/>
            <w:u w:val="none"/>
            <w:lang w:val="en-GB"/>
          </w:rPr>
          <w:t>Fire classification of construction products and structures of buildings - Part 1: Classification according to reaction to fire test results</w:t>
        </w:r>
      </w:hyperlink>
      <w:r w:rsidR="00231E2E" w:rsidRPr="00A013E1">
        <w:rPr>
          <w:sz w:val="20"/>
          <w:szCs w:val="20"/>
          <w:lang w:val="en-GB"/>
        </w:rPr>
        <w:t>)</w:t>
      </w:r>
      <w:r w:rsidR="00780585" w:rsidRPr="00A013E1">
        <w:rPr>
          <w:sz w:val="20"/>
          <w:szCs w:val="20"/>
          <w:lang w:val="en-GB"/>
        </w:rPr>
        <w:t>.</w:t>
      </w:r>
    </w:p>
    <w:p w14:paraId="6BBA34BA" w14:textId="63CB53A4" w:rsidR="00251542" w:rsidRDefault="00251542" w:rsidP="00A013E1">
      <w:pPr>
        <w:jc w:val="both"/>
        <w:rPr>
          <w:sz w:val="20"/>
          <w:szCs w:val="20"/>
          <w:lang w:val="en-GB"/>
        </w:rPr>
      </w:pPr>
      <w:r>
        <w:rPr>
          <w:sz w:val="20"/>
          <w:szCs w:val="20"/>
          <w:lang w:val="en-GB"/>
        </w:rPr>
        <w:br w:type="page"/>
      </w:r>
    </w:p>
    <w:p w14:paraId="1C82A228" w14:textId="1F75E36C" w:rsidR="00780585" w:rsidRPr="00A013E1" w:rsidRDefault="00A013E1" w:rsidP="00A013E1">
      <w:pPr>
        <w:pStyle w:val="Nadpis2"/>
        <w:numPr>
          <w:ilvl w:val="1"/>
          <w:numId w:val="1"/>
        </w:numPr>
        <w:rPr>
          <w:lang w:val="en-GB"/>
        </w:rPr>
      </w:pPr>
      <w:bookmarkStart w:id="22" w:name="_Toc175795667"/>
      <w:r w:rsidRPr="00A013E1">
        <w:rPr>
          <w:lang w:val="en-GB"/>
        </w:rPr>
        <w:t>Display installation</w:t>
      </w:r>
      <w:bookmarkEnd w:id="22"/>
      <w:r w:rsidRPr="00A013E1">
        <w:rPr>
          <w:lang w:val="en-GB"/>
        </w:rPr>
        <w:t xml:space="preserve"> </w:t>
      </w:r>
    </w:p>
    <w:p w14:paraId="476AEC3B" w14:textId="77777777" w:rsidR="00231E2E" w:rsidRPr="00A013E1" w:rsidRDefault="00231E2E" w:rsidP="00231E2E">
      <w:pPr>
        <w:rPr>
          <w:lang w:val="en-GB"/>
        </w:rPr>
      </w:pPr>
    </w:p>
    <w:p w14:paraId="4FDFCE73" w14:textId="51365F74" w:rsidR="000A207C" w:rsidRPr="00A013E1" w:rsidRDefault="00A013E1" w:rsidP="00A013E1">
      <w:pPr>
        <w:jc w:val="both"/>
        <w:rPr>
          <w:sz w:val="20"/>
          <w:szCs w:val="20"/>
          <w:lang w:val="en-GB"/>
        </w:rPr>
      </w:pPr>
      <w:r w:rsidRPr="00A013E1">
        <w:rPr>
          <w:sz w:val="20"/>
          <w:szCs w:val="20"/>
          <w:lang w:val="en-GB"/>
        </w:rPr>
        <w:t>The display is located on the side of the boiler (left or right). The mounting process is as follows</w:t>
      </w:r>
      <w:r w:rsidR="0052406B" w:rsidRPr="00A013E1">
        <w:rPr>
          <w:sz w:val="20"/>
          <w:szCs w:val="20"/>
          <w:lang w:val="en-GB"/>
        </w:rPr>
        <w:t>:</w:t>
      </w:r>
    </w:p>
    <w:p w14:paraId="09123C44" w14:textId="517805B1" w:rsidR="0052406B" w:rsidRPr="00A013E1" w:rsidRDefault="00A013E1" w:rsidP="00A013E1">
      <w:pPr>
        <w:pStyle w:val="Odstavecseseznamem"/>
        <w:numPr>
          <w:ilvl w:val="0"/>
          <w:numId w:val="42"/>
        </w:numPr>
        <w:jc w:val="both"/>
        <w:rPr>
          <w:sz w:val="20"/>
          <w:szCs w:val="20"/>
          <w:lang w:val="en-GB"/>
        </w:rPr>
      </w:pPr>
      <w:r w:rsidRPr="00A013E1">
        <w:rPr>
          <w:sz w:val="20"/>
          <w:szCs w:val="20"/>
          <w:lang w:val="en-GB"/>
        </w:rPr>
        <w:t>Pull out the cable hole in the side cover (a) if not present</w:t>
      </w:r>
      <w:r w:rsidR="0056187B" w:rsidRPr="00A013E1">
        <w:rPr>
          <w:sz w:val="20"/>
          <w:szCs w:val="20"/>
          <w:lang w:val="en-GB"/>
        </w:rPr>
        <w:t>.</w:t>
      </w:r>
    </w:p>
    <w:p w14:paraId="4F84A943" w14:textId="4A0A9004" w:rsidR="0052406B" w:rsidRPr="00A013E1" w:rsidRDefault="00A013E1" w:rsidP="00A013E1">
      <w:pPr>
        <w:pStyle w:val="Odstavecseseznamem"/>
        <w:numPr>
          <w:ilvl w:val="0"/>
          <w:numId w:val="42"/>
        </w:numPr>
        <w:jc w:val="both"/>
        <w:rPr>
          <w:sz w:val="20"/>
          <w:szCs w:val="20"/>
          <w:lang w:val="en-GB"/>
        </w:rPr>
      </w:pPr>
      <w:r w:rsidRPr="00A013E1">
        <w:rPr>
          <w:sz w:val="20"/>
          <w:szCs w:val="20"/>
          <w:lang w:val="en-GB"/>
        </w:rPr>
        <w:t>Screw on the display bracket (b) with two M5 screws (c</w:t>
      </w:r>
      <w:r w:rsidR="0052406B" w:rsidRPr="00A013E1">
        <w:rPr>
          <w:sz w:val="20"/>
          <w:szCs w:val="20"/>
          <w:lang w:val="en-GB"/>
        </w:rPr>
        <w:t>)</w:t>
      </w:r>
      <w:r w:rsidR="0056187B" w:rsidRPr="00A013E1">
        <w:rPr>
          <w:sz w:val="20"/>
          <w:szCs w:val="20"/>
          <w:lang w:val="en-GB"/>
        </w:rPr>
        <w:t>.</w:t>
      </w:r>
    </w:p>
    <w:p w14:paraId="3EFCABB7" w14:textId="4A741BDA" w:rsidR="0052406B" w:rsidRDefault="00A013E1" w:rsidP="00A013E1">
      <w:pPr>
        <w:pStyle w:val="Odstavecseseznamem"/>
        <w:numPr>
          <w:ilvl w:val="0"/>
          <w:numId w:val="42"/>
        </w:numPr>
        <w:jc w:val="both"/>
        <w:rPr>
          <w:sz w:val="20"/>
          <w:szCs w:val="20"/>
          <w:lang w:val="en-GB"/>
        </w:rPr>
      </w:pPr>
      <w:r w:rsidRPr="00A013E1">
        <w:rPr>
          <w:sz w:val="20"/>
          <w:szCs w:val="20"/>
          <w:lang w:val="en-GB"/>
        </w:rPr>
        <w:t>Using two more M5 screws (c) and two nuts, screw on the display bezel (d</w:t>
      </w:r>
      <w:r w:rsidR="0056187B" w:rsidRPr="00A013E1">
        <w:rPr>
          <w:sz w:val="20"/>
          <w:szCs w:val="20"/>
          <w:lang w:val="en-GB"/>
        </w:rPr>
        <w:t>)</w:t>
      </w:r>
    </w:p>
    <w:p w14:paraId="6FD18009" w14:textId="3A43BF2E" w:rsidR="00251542" w:rsidRPr="00A013E1" w:rsidRDefault="00251542" w:rsidP="00A013E1">
      <w:pPr>
        <w:pStyle w:val="Odstavecseseznamem"/>
        <w:numPr>
          <w:ilvl w:val="0"/>
          <w:numId w:val="42"/>
        </w:numPr>
        <w:jc w:val="both"/>
        <w:rPr>
          <w:sz w:val="20"/>
          <w:szCs w:val="20"/>
          <w:lang w:val="en-GB"/>
        </w:rPr>
      </w:pPr>
      <w:r w:rsidRPr="00A013E1">
        <w:rPr>
          <w:noProof/>
          <w:lang w:val="en-GB" w:eastAsia="cs-CZ"/>
        </w:rPr>
        <mc:AlternateContent>
          <mc:Choice Requires="wpg">
            <w:drawing>
              <wp:anchor distT="0" distB="0" distL="114300" distR="114300" simplePos="0" relativeHeight="251621888" behindDoc="0" locked="0" layoutInCell="1" allowOverlap="1" wp14:anchorId="326FA559" wp14:editId="737CB794">
                <wp:simplePos x="0" y="0"/>
                <wp:positionH relativeFrom="column">
                  <wp:posOffset>1832795</wp:posOffset>
                </wp:positionH>
                <wp:positionV relativeFrom="paragraph">
                  <wp:posOffset>282575</wp:posOffset>
                </wp:positionV>
                <wp:extent cx="2971800" cy="2139950"/>
                <wp:effectExtent l="0" t="0" r="0" b="0"/>
                <wp:wrapTopAndBottom/>
                <wp:docPr id="181" name="Skupina 181"/>
                <wp:cNvGraphicFramePr/>
                <a:graphic xmlns:a="http://schemas.openxmlformats.org/drawingml/2006/main">
                  <a:graphicData uri="http://schemas.microsoft.com/office/word/2010/wordprocessingGroup">
                    <wpg:wgp>
                      <wpg:cNvGrpSpPr/>
                      <wpg:grpSpPr>
                        <a:xfrm>
                          <a:off x="0" y="0"/>
                          <a:ext cx="2971800" cy="2139950"/>
                          <a:chOff x="116973" y="305532"/>
                          <a:chExt cx="4462608" cy="3657137"/>
                        </a:xfrm>
                      </wpg:grpSpPr>
                      <wpg:grpSp>
                        <wpg:cNvPr id="180" name="Skupina 180"/>
                        <wpg:cNvGrpSpPr/>
                        <wpg:grpSpPr>
                          <a:xfrm>
                            <a:off x="116973" y="305532"/>
                            <a:ext cx="4462608" cy="3657137"/>
                            <a:chOff x="116973" y="305532"/>
                            <a:chExt cx="4462608" cy="3657137"/>
                          </a:xfrm>
                        </wpg:grpSpPr>
                        <wpg:grpSp>
                          <wpg:cNvPr id="179" name="Skupina 179"/>
                          <wpg:cNvGrpSpPr/>
                          <wpg:grpSpPr>
                            <a:xfrm>
                              <a:off x="116973" y="305532"/>
                              <a:ext cx="4390631" cy="3657137"/>
                              <a:chOff x="116973" y="305532"/>
                              <a:chExt cx="4390631" cy="3657137"/>
                            </a:xfrm>
                          </wpg:grpSpPr>
                          <pic:pic xmlns:pic="http://schemas.openxmlformats.org/drawingml/2006/picture">
                            <pic:nvPicPr>
                              <pic:cNvPr id="98" name="Obrázek 98"/>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116973" y="305532"/>
                                <a:ext cx="4390631" cy="3657137"/>
                              </a:xfrm>
                              <a:prstGeom prst="rect">
                                <a:avLst/>
                              </a:prstGeom>
                            </pic:spPr>
                          </pic:pic>
                          <wps:wsp>
                            <wps:cNvPr id="167" name="Přímá spojnice 167"/>
                            <wps:cNvCnPr/>
                            <wps:spPr>
                              <a:xfrm>
                                <a:off x="473849" y="951734"/>
                                <a:ext cx="334360" cy="235572"/>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169" name="Přímá spojnice 169"/>
                            <wps:cNvCnPr/>
                            <wps:spPr>
                              <a:xfrm flipH="1">
                                <a:off x="2084674" y="1133570"/>
                                <a:ext cx="531804" cy="55298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172" name="Zaoblený obdélník 201"/>
                            <wps:cNvSpPr/>
                            <wps:spPr>
                              <a:xfrm>
                                <a:off x="4133456" y="3435618"/>
                                <a:ext cx="374148" cy="527051"/>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BDF7832" w14:textId="080E1427" w:rsidR="00AD5037" w:rsidRPr="00A07514" w:rsidRDefault="00AD5037" w:rsidP="00EA3028">
                                  <w:pPr>
                                    <w:jc w:val="center"/>
                                    <w:rPr>
                                      <w:b/>
                                      <w:color w:val="FFC000"/>
                                    </w:rPr>
                                  </w:pPr>
                                  <w:r>
                                    <w:rPr>
                                      <w:b/>
                                      <w:color w:val="FFC00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Přímá spojnice 173"/>
                            <wps:cNvCnPr/>
                            <wps:spPr>
                              <a:xfrm flipH="1">
                                <a:off x="3275916" y="1818013"/>
                                <a:ext cx="151799" cy="559762"/>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175" name="Přímá spojnice 175"/>
                            <wps:cNvCnPr/>
                            <wps:spPr>
                              <a:xfrm flipH="1" flipV="1">
                                <a:off x="3981293" y="2182431"/>
                                <a:ext cx="198690" cy="461764"/>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176" name="Přímá spojnice 176"/>
                            <wps:cNvCnPr/>
                            <wps:spPr>
                              <a:xfrm flipH="1">
                                <a:off x="3685214" y="2644195"/>
                                <a:ext cx="494769" cy="2494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177" name="Přímá spojnice 177"/>
                            <wps:cNvCnPr/>
                            <wps:spPr>
                              <a:xfrm flipH="1" flipV="1">
                                <a:off x="3381828" y="3579442"/>
                                <a:ext cx="770680" cy="186376"/>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178" name="Přímá spojnice 178"/>
                            <wps:cNvCnPr/>
                            <wps:spPr>
                              <a:xfrm flipH="1" flipV="1">
                                <a:off x="4063606" y="3435619"/>
                                <a:ext cx="101600" cy="336551"/>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g:grpSp>
                        <wps:wsp>
                          <wps:cNvPr id="171" name="Zaoblený obdélník 201"/>
                          <wps:cNvSpPr/>
                          <wps:spPr>
                            <a:xfrm>
                              <a:off x="3334370" y="1591327"/>
                              <a:ext cx="350845" cy="424256"/>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5F5CB88" w14:textId="5BA389B8" w:rsidR="00AD5037" w:rsidRPr="00A07514" w:rsidRDefault="00AD5037" w:rsidP="00EA3028">
                                <w:pPr>
                                  <w:jc w:val="center"/>
                                  <w:rPr>
                                    <w:b/>
                                    <w:color w:val="FFC000"/>
                                  </w:rPr>
                                </w:pPr>
                                <w:r>
                                  <w:rPr>
                                    <w:b/>
                                    <w:color w:val="FFC00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 name="Zaoblený obdélník 201"/>
                          <wps:cNvSpPr/>
                          <wps:spPr>
                            <a:xfrm>
                              <a:off x="4133454" y="2543771"/>
                              <a:ext cx="446127" cy="589269"/>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1FDE9B8" w14:textId="5E003D4B" w:rsidR="00AD5037" w:rsidRPr="00A07514" w:rsidRDefault="00AD5037" w:rsidP="00EA3028">
                                <w:pPr>
                                  <w:jc w:val="center"/>
                                  <w:rPr>
                                    <w:b/>
                                    <w:color w:val="FFC000"/>
                                  </w:rPr>
                                </w:pPr>
                                <w:r>
                                  <w:rPr>
                                    <w:b/>
                                    <w:color w:val="FFC00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8" name="Zaoblený obdélník 201"/>
                        <wps:cNvSpPr/>
                        <wps:spPr>
                          <a:xfrm>
                            <a:off x="210544" y="761370"/>
                            <a:ext cx="312406" cy="475376"/>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F5E7A88" w14:textId="1D57B2B9" w:rsidR="00AD5037" w:rsidRPr="00A07514" w:rsidRDefault="00AD5037" w:rsidP="00EA3028">
                              <w:pPr>
                                <w:jc w:val="center"/>
                                <w:rPr>
                                  <w:b/>
                                  <w:color w:val="FFC000"/>
                                </w:rPr>
                              </w:pPr>
                              <w:r>
                                <w:rPr>
                                  <w:b/>
                                  <w:color w:val="FFC000"/>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Zaoblený obdélník 201"/>
                        <wps:cNvSpPr/>
                        <wps:spPr>
                          <a:xfrm>
                            <a:off x="2652814" y="883278"/>
                            <a:ext cx="376658" cy="439427"/>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3602599" w14:textId="6A46AC77" w:rsidR="00AD5037" w:rsidRPr="00A07514" w:rsidRDefault="00AD5037" w:rsidP="00EA3028">
                              <w:pPr>
                                <w:jc w:val="center"/>
                                <w:rPr>
                                  <w:b/>
                                  <w:color w:val="FFC000"/>
                                </w:rPr>
                              </w:pPr>
                              <w:r>
                                <w:rPr>
                                  <w:b/>
                                  <w:color w:val="FFC000"/>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6FA559" id="Skupina 181" o:spid="_x0000_s1078" style="position:absolute;left:0;text-align:left;margin-left:144.3pt;margin-top:22.25pt;width:234pt;height:168.5pt;z-index:251621888;mso-width-relative:margin;mso-height-relative:margin" coordorigin="1169,3055" coordsize="44626,365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">
                <v:group id="Skupina 180" o:spid="_x0000_s1079" style="position:absolute;left:1169;top:3055;width:44626;height:36571" coordorigin="1169,3055" coordsize="44626,3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group id="Skupina 179" o:spid="_x0000_s1080" style="position:absolute;left:1169;top:3055;width:43907;height:36571" coordorigin="1169,3055" coordsize="43906,3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Obrázek 98" o:spid="_x0000_s1081" type="#_x0000_t75" style="position:absolute;left:1169;top:3055;width:43907;height:36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">
                      <v:imagedata r:id="rId28" o:title=""/>
                    </v:shape>
                    <v:line id="Přímá spojnice 167" o:spid="_x0000_s1082" style="position:absolute;visibility:visible;mso-wrap-style:square" from="4738,9517" to="8082,11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" strokecolor="#ed7d31 [3205]" strokeweight=".5pt">
                      <v:stroke dashstyle="dash" joinstyle="miter"/>
                    </v:line>
                    <v:line id="Přímá spojnice 169" o:spid="_x0000_s1083" style="position:absolute;flip:x;visibility:visible;mso-wrap-style:square" from="20846,11335" to="26164,16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" strokecolor="#ed7d31 [3205]" strokeweight=".5pt">
                      <v:stroke dashstyle="dash" joinstyle="miter"/>
                    </v:line>
                    <v:roundrect id="_x0000_s1084" style="position:absolute;left:41334;top:34356;width:3742;height:52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" filled="f" stroked="f" strokeweight="1pt">
                      <v:stroke joinstyle="miter"/>
                      <v:textbox>
                        <w:txbxContent>
                          <w:p w14:paraId="1BDF7832" w14:textId="080E1427" w:rsidR="00AD5037" w:rsidRPr="00A07514" w:rsidRDefault="00AD5037" w:rsidP="00EA3028">
                            <w:pPr>
                              <w:jc w:val="center"/>
                              <w:rPr>
                                <w:b/>
                                <w:color w:val="FFC000"/>
                              </w:rPr>
                            </w:pPr>
                            <w:r>
                              <w:rPr>
                                <w:b/>
                                <w:color w:val="FFC000"/>
                              </w:rPr>
                              <w:t>c</w:t>
                            </w:r>
                          </w:p>
                        </w:txbxContent>
                      </v:textbox>
                    </v:roundrect>
                    <v:line id="Přímá spojnice 173" o:spid="_x0000_s1085" style="position:absolute;flip:x;visibility:visible;mso-wrap-style:square" from="32759,18180" to="34277,23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" strokecolor="#ed7d31 [3205]" strokeweight=".5pt">
                      <v:stroke dashstyle="dash" joinstyle="miter"/>
                    </v:line>
                    <v:line id="Přímá spojnice 175" o:spid="_x0000_s1086" style="position:absolute;flip:x y;visibility:visible;mso-wrap-style:square" from="39812,21824" to="41799,2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" strokecolor="#ed7d31 [3205]" strokeweight=".5pt">
                      <v:stroke dashstyle="dash" joinstyle="miter"/>
                    </v:line>
                    <v:line id="Přímá spojnice 176" o:spid="_x0000_s1087" style="position:absolute;flip:x;visibility:visible;mso-wrap-style:square" from="36852,26441" to="41799,26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" strokecolor="#ed7d31 [3205]" strokeweight=".5pt">
                      <v:stroke dashstyle="dash" joinstyle="miter"/>
                    </v:line>
                    <v:line id="Přímá spojnice 177" o:spid="_x0000_s1088" style="position:absolute;flip:x y;visibility:visible;mso-wrap-style:square" from="33818,35794" to="41525,37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" strokecolor="#ed7d31 [3205]" strokeweight=".5pt">
                      <v:stroke dashstyle="dash" joinstyle="miter"/>
                    </v:line>
                    <v:line id="Přímá spojnice 178" o:spid="_x0000_s1089" style="position:absolute;flip:x y;visibility:visible;mso-wrap-style:square" from="40636,34356" to="41652,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" strokecolor="#ed7d31 [3205]" strokeweight=".5pt">
                      <v:stroke dashstyle="dash" joinstyle="miter"/>
                    </v:line>
                  </v:group>
                  <v:roundrect id="_x0000_s1090" style="position:absolute;left:33343;top:15913;width:3509;height:42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" filled="f" stroked="f" strokeweight="1pt">
                    <v:stroke joinstyle="miter"/>
                    <v:textbox>
                      <w:txbxContent>
                        <w:p w14:paraId="45F5CB88" w14:textId="5BA389B8" w:rsidR="00AD5037" w:rsidRPr="00A07514" w:rsidRDefault="00AD5037" w:rsidP="00EA3028">
                          <w:pPr>
                            <w:jc w:val="center"/>
                            <w:rPr>
                              <w:b/>
                              <w:color w:val="FFC000"/>
                            </w:rPr>
                          </w:pPr>
                          <w:r>
                            <w:rPr>
                              <w:b/>
                              <w:color w:val="FFC000"/>
                            </w:rPr>
                            <w:t>b</w:t>
                          </w:r>
                        </w:p>
                      </w:txbxContent>
                    </v:textbox>
                  </v:roundrect>
                  <v:roundrect id="_x0000_s1091" style="position:absolute;left:41334;top:25437;width:4461;height:58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" filled="f" stroked="f" strokeweight="1pt">
                    <v:stroke joinstyle="miter"/>
                    <v:textbox>
                      <w:txbxContent>
                        <w:p w14:paraId="71FDE9B8" w14:textId="5E003D4B" w:rsidR="00AD5037" w:rsidRPr="00A07514" w:rsidRDefault="00AD5037" w:rsidP="00EA3028">
                          <w:pPr>
                            <w:jc w:val="center"/>
                            <w:rPr>
                              <w:b/>
                              <w:color w:val="FFC000"/>
                            </w:rPr>
                          </w:pPr>
                          <w:r>
                            <w:rPr>
                              <w:b/>
                              <w:color w:val="FFC000"/>
                            </w:rPr>
                            <w:t>c</w:t>
                          </w:r>
                        </w:p>
                      </w:txbxContent>
                    </v:textbox>
                  </v:roundrect>
                </v:group>
                <v:roundrect id="_x0000_s1092" style="position:absolute;left:2105;top:7613;width:3124;height:4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" filled="f" stroked="f" strokeweight="1pt">
                  <v:stroke joinstyle="miter"/>
                  <v:textbox>
                    <w:txbxContent>
                      <w:p w14:paraId="1F5E7A88" w14:textId="1D57B2B9" w:rsidR="00AD5037" w:rsidRPr="00A07514" w:rsidRDefault="00AD5037" w:rsidP="00EA3028">
                        <w:pPr>
                          <w:jc w:val="center"/>
                          <w:rPr>
                            <w:b/>
                            <w:color w:val="FFC000"/>
                          </w:rPr>
                        </w:pPr>
                        <w:r>
                          <w:rPr>
                            <w:b/>
                            <w:color w:val="FFC000"/>
                          </w:rPr>
                          <w:t>e</w:t>
                        </w:r>
                      </w:p>
                    </w:txbxContent>
                  </v:textbox>
                </v:roundrect>
                <v:roundrect id="_x0000_s1093" style="position:absolute;left:26528;top:8832;width:3766;height:43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" filled="f" stroked="f" strokeweight="1pt">
                  <v:stroke joinstyle="miter"/>
                  <v:textbox>
                    <w:txbxContent>
                      <w:p w14:paraId="33602599" w14:textId="6A46AC77" w:rsidR="00AD5037" w:rsidRPr="00A07514" w:rsidRDefault="00AD5037" w:rsidP="00EA3028">
                        <w:pPr>
                          <w:jc w:val="center"/>
                          <w:rPr>
                            <w:b/>
                            <w:color w:val="FFC000"/>
                          </w:rPr>
                        </w:pPr>
                        <w:r>
                          <w:rPr>
                            <w:b/>
                            <w:color w:val="FFC000"/>
                          </w:rPr>
                          <w:t>d</w:t>
                        </w:r>
                      </w:p>
                    </w:txbxContent>
                  </v:textbox>
                </v:roundrect>
                <w10:wrap type="topAndBottom"/>
              </v:group>
            </w:pict>
          </mc:Fallback>
        </mc:AlternateContent>
      </w:r>
      <w:r w:rsidRPr="00A013E1">
        <w:rPr>
          <w:sz w:val="20"/>
          <w:szCs w:val="20"/>
          <w:lang w:val="en-GB"/>
        </w:rPr>
        <w:t>Carefully pull the cable from the outside through the hole, plug into the display (e) and insert the display into the bezel</w:t>
      </w:r>
      <w:r w:rsidRPr="00E3241B">
        <w:rPr>
          <w:sz w:val="20"/>
          <w:szCs w:val="20"/>
          <w:lang w:val="en-GB"/>
        </w:rPr>
        <w:t>.</w:t>
      </w:r>
    </w:p>
    <w:p w14:paraId="7DAB3DB3" w14:textId="44EC59F4" w:rsidR="0052406B" w:rsidRPr="00E3241B" w:rsidRDefault="0052406B" w:rsidP="00251542">
      <w:pPr>
        <w:ind w:left="360"/>
        <w:jc w:val="both"/>
        <w:rPr>
          <w:sz w:val="20"/>
          <w:szCs w:val="20"/>
          <w:lang w:val="en-GB"/>
        </w:rPr>
      </w:pPr>
    </w:p>
    <w:p w14:paraId="22025B4A" w14:textId="798E75D5" w:rsidR="0070778D" w:rsidRPr="00394012" w:rsidRDefault="00A013E1" w:rsidP="00A013E1">
      <w:pPr>
        <w:pStyle w:val="Nadpis2"/>
        <w:numPr>
          <w:ilvl w:val="1"/>
          <w:numId w:val="1"/>
        </w:numPr>
        <w:rPr>
          <w:lang w:val="en-GB"/>
        </w:rPr>
      </w:pPr>
      <w:bookmarkStart w:id="23" w:name="_Toc175795668"/>
      <w:r w:rsidRPr="00394012">
        <w:rPr>
          <w:lang w:val="en-GB"/>
        </w:rPr>
        <w:t>Automatic de-</w:t>
      </w:r>
      <w:proofErr w:type="spellStart"/>
      <w:r w:rsidRPr="00394012">
        <w:rPr>
          <w:lang w:val="en-GB"/>
        </w:rPr>
        <w:t>ashing</w:t>
      </w:r>
      <w:bookmarkEnd w:id="23"/>
      <w:proofErr w:type="spellEnd"/>
    </w:p>
    <w:p w14:paraId="76F245C1" w14:textId="77777777" w:rsidR="00231E2E" w:rsidRPr="00394012" w:rsidRDefault="00231E2E" w:rsidP="00231E2E">
      <w:pPr>
        <w:rPr>
          <w:lang w:val="en-GB"/>
        </w:rPr>
      </w:pPr>
    </w:p>
    <w:p w14:paraId="7EAD6681" w14:textId="7BBCD513" w:rsidR="003B698A" w:rsidRPr="00394012" w:rsidRDefault="003C25B9" w:rsidP="003C25B9">
      <w:pPr>
        <w:jc w:val="both"/>
        <w:rPr>
          <w:sz w:val="20"/>
          <w:szCs w:val="20"/>
          <w:lang w:val="en-GB"/>
        </w:rPr>
      </w:pPr>
      <w:r w:rsidRPr="00394012">
        <w:rPr>
          <w:sz w:val="20"/>
          <w:szCs w:val="20"/>
          <w:lang w:val="en-GB"/>
        </w:rPr>
        <w:t>Automatic ash removal, pulling the ash from the boiler into an external container. Before installation, it is necessary to clarify from which side we want to have ashtrays installed. The containers must be secured with a lever after insertion to prevent them from rolling away</w:t>
      </w:r>
      <w:r w:rsidR="003217BF" w:rsidRPr="00394012">
        <w:rPr>
          <w:sz w:val="20"/>
          <w:szCs w:val="20"/>
          <w:lang w:val="en-GB"/>
        </w:rPr>
        <w:t>!</w:t>
      </w:r>
    </w:p>
    <w:p w14:paraId="481D4973" w14:textId="6F4056D4" w:rsidR="00AC03F6" w:rsidRPr="00394012" w:rsidRDefault="00064AD6" w:rsidP="003C25B9">
      <w:pPr>
        <w:jc w:val="both"/>
        <w:rPr>
          <w:sz w:val="20"/>
          <w:szCs w:val="20"/>
          <w:lang w:val="en-GB"/>
        </w:rPr>
      </w:pPr>
      <w:r w:rsidRPr="00394012">
        <w:rPr>
          <w:noProof/>
          <w:sz w:val="20"/>
          <w:szCs w:val="20"/>
          <w:lang w:val="en-GB" w:eastAsia="cs-CZ"/>
        </w:rPr>
        <mc:AlternateContent>
          <mc:Choice Requires="wps">
            <w:drawing>
              <wp:anchor distT="0" distB="0" distL="114300" distR="114300" simplePos="0" relativeHeight="251692544" behindDoc="0" locked="0" layoutInCell="1" allowOverlap="1" wp14:anchorId="67390BDE" wp14:editId="6A01BD7B">
                <wp:simplePos x="0" y="0"/>
                <wp:positionH relativeFrom="column">
                  <wp:posOffset>-2385324</wp:posOffset>
                </wp:positionH>
                <wp:positionV relativeFrom="paragraph">
                  <wp:posOffset>1963993</wp:posOffset>
                </wp:positionV>
                <wp:extent cx="47570" cy="332461"/>
                <wp:effectExtent l="0" t="0" r="29210" b="29845"/>
                <wp:wrapNone/>
                <wp:docPr id="30" name="Přímá spojnice 30"/>
                <wp:cNvGraphicFramePr/>
                <a:graphic xmlns:a="http://schemas.openxmlformats.org/drawingml/2006/main">
                  <a:graphicData uri="http://schemas.microsoft.com/office/word/2010/wordprocessingShape">
                    <wps:wsp>
                      <wps:cNvCnPr/>
                      <wps:spPr>
                        <a:xfrm flipH="1">
                          <a:off x="0" y="0"/>
                          <a:ext cx="47570" cy="332461"/>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4AFBDD" id="Přímá spojnice 30"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8pt,154.65pt" to="-184.05pt,1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" strokecolor="#ed7d31 [3205]" strokeweight=".5pt">
                <v:stroke dashstyle="dash" joinstyle="miter"/>
              </v:line>
            </w:pict>
          </mc:Fallback>
        </mc:AlternateContent>
      </w:r>
      <w:r w:rsidRPr="00394012">
        <w:rPr>
          <w:noProof/>
          <w:sz w:val="20"/>
          <w:szCs w:val="20"/>
          <w:lang w:val="en-GB" w:eastAsia="cs-CZ"/>
        </w:rPr>
        <mc:AlternateContent>
          <mc:Choice Requires="wps">
            <w:drawing>
              <wp:anchor distT="0" distB="0" distL="114300" distR="114300" simplePos="0" relativeHeight="251665920" behindDoc="0" locked="0" layoutInCell="1" allowOverlap="1" wp14:anchorId="5514D347" wp14:editId="5FCEFD82">
                <wp:simplePos x="0" y="0"/>
                <wp:positionH relativeFrom="column">
                  <wp:posOffset>-1486531</wp:posOffset>
                </wp:positionH>
                <wp:positionV relativeFrom="paragraph">
                  <wp:posOffset>2123965</wp:posOffset>
                </wp:positionV>
                <wp:extent cx="47570" cy="332461"/>
                <wp:effectExtent l="0" t="0" r="29210" b="29845"/>
                <wp:wrapNone/>
                <wp:docPr id="26" name="Přímá spojnice 26"/>
                <wp:cNvGraphicFramePr/>
                <a:graphic xmlns:a="http://schemas.openxmlformats.org/drawingml/2006/main">
                  <a:graphicData uri="http://schemas.microsoft.com/office/word/2010/wordprocessingShape">
                    <wps:wsp>
                      <wps:cNvCnPr/>
                      <wps:spPr>
                        <a:xfrm flipH="1">
                          <a:off x="0" y="0"/>
                          <a:ext cx="47570" cy="332461"/>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EBD38C" id="Přímá spojnice 26"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05pt,167.25pt" to="-113.3pt,19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" strokecolor="#ed7d31 [3205]" strokeweight=".5pt">
                <v:stroke dashstyle="dash" joinstyle="miter"/>
              </v:line>
            </w:pict>
          </mc:Fallback>
        </mc:AlternateContent>
      </w:r>
      <w:r w:rsidR="003C25B9" w:rsidRPr="00394012">
        <w:rPr>
          <w:lang w:val="en-GB"/>
        </w:rPr>
        <w:t xml:space="preserve"> </w:t>
      </w:r>
      <w:r w:rsidR="003C25B9" w:rsidRPr="00394012">
        <w:rPr>
          <w:sz w:val="20"/>
          <w:szCs w:val="20"/>
          <w:lang w:val="en-GB"/>
        </w:rPr>
        <w:t>Follow the steps below for proper installation and activation of the device</w:t>
      </w:r>
      <w:r w:rsidR="00AC03F6" w:rsidRPr="00394012">
        <w:rPr>
          <w:sz w:val="20"/>
          <w:szCs w:val="20"/>
          <w:lang w:val="en-GB"/>
        </w:rPr>
        <w:t xml:space="preserve">. </w:t>
      </w:r>
    </w:p>
    <w:p w14:paraId="4FF164E5" w14:textId="610B7B33" w:rsidR="00B320A0" w:rsidRPr="00394012" w:rsidRDefault="003C25B9" w:rsidP="003C25B9">
      <w:pPr>
        <w:pStyle w:val="Odstavecseseznamem"/>
        <w:numPr>
          <w:ilvl w:val="0"/>
          <w:numId w:val="40"/>
        </w:numPr>
        <w:jc w:val="both"/>
        <w:rPr>
          <w:sz w:val="20"/>
          <w:szCs w:val="20"/>
          <w:lang w:val="en-GB"/>
        </w:rPr>
      </w:pPr>
      <w:r w:rsidRPr="00394012">
        <w:rPr>
          <w:sz w:val="20"/>
          <w:szCs w:val="20"/>
          <w:lang w:val="en-GB"/>
        </w:rPr>
        <w:t>Unpack all necessary parts</w:t>
      </w:r>
    </w:p>
    <w:p w14:paraId="14D460A5" w14:textId="60FBE02C" w:rsidR="00B320A0" w:rsidRPr="00394012" w:rsidRDefault="00394012" w:rsidP="00394012">
      <w:pPr>
        <w:pStyle w:val="Odstavecseseznamem"/>
        <w:numPr>
          <w:ilvl w:val="0"/>
          <w:numId w:val="40"/>
        </w:numPr>
        <w:jc w:val="both"/>
        <w:rPr>
          <w:sz w:val="20"/>
          <w:szCs w:val="20"/>
          <w:lang w:val="en-GB"/>
        </w:rPr>
      </w:pPr>
      <w:r w:rsidRPr="00394012">
        <w:rPr>
          <w:sz w:val="20"/>
          <w:szCs w:val="20"/>
          <w:lang w:val="en-GB"/>
        </w:rPr>
        <w:t xml:space="preserve">Insert the </w:t>
      </w:r>
      <w:r w:rsidR="000F1138">
        <w:rPr>
          <w:sz w:val="20"/>
          <w:szCs w:val="20"/>
          <w:lang w:val="en-GB"/>
        </w:rPr>
        <w:t>worm</w:t>
      </w:r>
      <w:r w:rsidRPr="00394012">
        <w:rPr>
          <w:sz w:val="20"/>
          <w:szCs w:val="20"/>
          <w:lang w:val="en-GB"/>
        </w:rPr>
        <w:t xml:space="preserve"> with motor (a) into the hole together with the seal (b</w:t>
      </w:r>
      <w:r w:rsidR="00B320A0" w:rsidRPr="00394012">
        <w:rPr>
          <w:sz w:val="20"/>
          <w:szCs w:val="20"/>
          <w:lang w:val="en-GB"/>
        </w:rPr>
        <w:t>)</w:t>
      </w:r>
    </w:p>
    <w:p w14:paraId="5C6F48DD" w14:textId="3822C479" w:rsidR="00B320A0" w:rsidRPr="00394012" w:rsidRDefault="00394012" w:rsidP="00394012">
      <w:pPr>
        <w:pStyle w:val="Odstavecseseznamem"/>
        <w:numPr>
          <w:ilvl w:val="0"/>
          <w:numId w:val="40"/>
        </w:numPr>
        <w:jc w:val="both"/>
        <w:rPr>
          <w:sz w:val="20"/>
          <w:szCs w:val="20"/>
          <w:lang w:val="en-GB"/>
        </w:rPr>
      </w:pPr>
      <w:r w:rsidRPr="00394012">
        <w:rPr>
          <w:sz w:val="20"/>
          <w:szCs w:val="20"/>
          <w:lang w:val="en-GB"/>
        </w:rPr>
        <w:t>Screw in with two M6 screws (c) so that the flange fits and seals</w:t>
      </w:r>
    </w:p>
    <w:p w14:paraId="6CF4A69B" w14:textId="401CEBA1" w:rsidR="00D74E9A" w:rsidRPr="00394012" w:rsidRDefault="00394012" w:rsidP="00394012">
      <w:pPr>
        <w:pStyle w:val="Odstavecseseznamem"/>
        <w:numPr>
          <w:ilvl w:val="0"/>
          <w:numId w:val="40"/>
        </w:numPr>
        <w:jc w:val="both"/>
        <w:rPr>
          <w:sz w:val="20"/>
          <w:szCs w:val="20"/>
          <w:lang w:val="en-GB"/>
        </w:rPr>
      </w:pPr>
      <w:r w:rsidRPr="00394012">
        <w:rPr>
          <w:sz w:val="20"/>
          <w:szCs w:val="20"/>
          <w:lang w:val="en-GB"/>
        </w:rPr>
        <w:t>Connect the motor electrical connector (d</w:t>
      </w:r>
      <w:r w:rsidR="00B320A0" w:rsidRPr="00394012">
        <w:rPr>
          <w:sz w:val="20"/>
          <w:szCs w:val="20"/>
          <w:lang w:val="en-GB"/>
        </w:rPr>
        <w:t>)</w:t>
      </w:r>
    </w:p>
    <w:p w14:paraId="1770C00C" w14:textId="540A23DF" w:rsidR="00394012" w:rsidRPr="00394012" w:rsidRDefault="00D74E9A" w:rsidP="00394012">
      <w:pPr>
        <w:pStyle w:val="Odstavecseseznamem"/>
        <w:numPr>
          <w:ilvl w:val="0"/>
          <w:numId w:val="40"/>
        </w:numPr>
        <w:jc w:val="both"/>
        <w:rPr>
          <w:sz w:val="20"/>
          <w:szCs w:val="20"/>
          <w:lang w:val="en-GB"/>
        </w:rPr>
      </w:pPr>
      <w:r w:rsidRPr="00394012">
        <w:rPr>
          <w:noProof/>
          <w:sz w:val="20"/>
          <w:szCs w:val="20"/>
          <w:lang w:val="en-GB" w:eastAsia="cs-CZ"/>
        </w:rPr>
        <mc:AlternateContent>
          <mc:Choice Requires="wpg">
            <w:drawing>
              <wp:anchor distT="0" distB="0" distL="114300" distR="114300" simplePos="0" relativeHeight="251680256" behindDoc="1" locked="0" layoutInCell="1" allowOverlap="1" wp14:anchorId="61D2259C" wp14:editId="22E05EA9">
                <wp:simplePos x="0" y="0"/>
                <wp:positionH relativeFrom="column">
                  <wp:align>center</wp:align>
                </wp:positionH>
                <wp:positionV relativeFrom="paragraph">
                  <wp:posOffset>111227</wp:posOffset>
                </wp:positionV>
                <wp:extent cx="6858000" cy="4496400"/>
                <wp:effectExtent l="0" t="0" r="0" b="0"/>
                <wp:wrapNone/>
                <wp:docPr id="165" name="Skupina 165"/>
                <wp:cNvGraphicFramePr/>
                <a:graphic xmlns:a="http://schemas.openxmlformats.org/drawingml/2006/main">
                  <a:graphicData uri="http://schemas.microsoft.com/office/word/2010/wordprocessingGroup">
                    <wpg:wgp>
                      <wpg:cNvGrpSpPr/>
                      <wpg:grpSpPr>
                        <a:xfrm>
                          <a:off x="0" y="0"/>
                          <a:ext cx="6858000" cy="4496400"/>
                          <a:chOff x="20679" y="50800"/>
                          <a:chExt cx="6625221" cy="3663102"/>
                        </a:xfrm>
                      </wpg:grpSpPr>
                      <wpg:grpSp>
                        <wpg:cNvPr id="164" name="Skupina 164"/>
                        <wpg:cNvGrpSpPr/>
                        <wpg:grpSpPr>
                          <a:xfrm>
                            <a:off x="20679" y="50800"/>
                            <a:ext cx="6625221" cy="3663102"/>
                            <a:chOff x="20679" y="50800"/>
                            <a:chExt cx="6625221" cy="3663102"/>
                          </a:xfrm>
                        </wpg:grpSpPr>
                        <wpg:grpSp>
                          <wpg:cNvPr id="163" name="Skupina 163"/>
                          <wpg:cNvGrpSpPr/>
                          <wpg:grpSpPr>
                            <a:xfrm>
                              <a:off x="20679" y="254000"/>
                              <a:ext cx="6625221" cy="3459902"/>
                              <a:chOff x="20679" y="254000"/>
                              <a:chExt cx="6625221" cy="3459902"/>
                            </a:xfrm>
                          </wpg:grpSpPr>
                          <wpg:grpSp>
                            <wpg:cNvPr id="162" name="Skupina 162"/>
                            <wpg:cNvGrpSpPr/>
                            <wpg:grpSpPr>
                              <a:xfrm>
                                <a:off x="20679" y="254000"/>
                                <a:ext cx="6625221" cy="3459902"/>
                                <a:chOff x="20679" y="254000"/>
                                <a:chExt cx="6625221" cy="3459902"/>
                              </a:xfrm>
                            </wpg:grpSpPr>
                            <wpg:grpSp>
                              <wpg:cNvPr id="161" name="Skupina 161"/>
                              <wpg:cNvGrpSpPr/>
                              <wpg:grpSpPr>
                                <a:xfrm>
                                  <a:off x="20679" y="279400"/>
                                  <a:ext cx="6625221" cy="3434502"/>
                                  <a:chOff x="20679" y="279400"/>
                                  <a:chExt cx="6625221" cy="3434502"/>
                                </a:xfrm>
                              </wpg:grpSpPr>
                              <pic:pic xmlns:pic="http://schemas.openxmlformats.org/drawingml/2006/picture">
                                <pic:nvPicPr>
                                  <pic:cNvPr id="96" name="Obrázek 96"/>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20679" y="481075"/>
                                    <a:ext cx="6625221" cy="3232827"/>
                                  </a:xfrm>
                                  <a:prstGeom prst="rect">
                                    <a:avLst/>
                                  </a:prstGeom>
                                </pic:spPr>
                              </pic:pic>
                              <wps:wsp>
                                <wps:cNvPr id="15" name="Zaoblený obdélník 201"/>
                                <wps:cNvSpPr/>
                                <wps:spPr>
                                  <a:xfrm>
                                    <a:off x="2723667" y="1629977"/>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F8F97E1" w14:textId="77777777" w:rsidR="00AD5037" w:rsidRPr="00A07514" w:rsidRDefault="00AD5037" w:rsidP="00064AD6">
                                      <w:pPr>
                                        <w:jc w:val="center"/>
                                        <w:rPr>
                                          <w:b/>
                                          <w:color w:val="FFC000"/>
                                        </w:rPr>
                                      </w:pPr>
                                      <w:r>
                                        <w:rPr>
                                          <w:b/>
                                          <w:color w:val="FFC00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Přímá spojnice 32"/>
                                <wps:cNvCnPr/>
                                <wps:spPr>
                                  <a:xfrm flipH="1">
                                    <a:off x="2730737" y="1848468"/>
                                    <a:ext cx="107484" cy="404716"/>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97" name="Přímá spojnice 97"/>
                                <wps:cNvCnPr/>
                                <wps:spPr>
                                  <a:xfrm>
                                    <a:off x="665811" y="1934794"/>
                                    <a:ext cx="21248" cy="532262"/>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99" name="Přímá spojnice 99"/>
                                <wps:cNvCnPr/>
                                <wps:spPr>
                                  <a:xfrm flipV="1">
                                    <a:off x="5381450" y="1939963"/>
                                    <a:ext cx="41876" cy="409403"/>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101" name="Přímá spojnice 101"/>
                                <wps:cNvCnPr/>
                                <wps:spPr>
                                  <a:xfrm flipH="1">
                                    <a:off x="1975260" y="2075991"/>
                                    <a:ext cx="17084" cy="557858"/>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102" name="Přímá spojnice 102"/>
                                <wps:cNvCnPr/>
                                <wps:spPr>
                                  <a:xfrm flipH="1">
                                    <a:off x="1808605" y="2076261"/>
                                    <a:ext cx="177277" cy="531166"/>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120" name="Zaoblený obdélník 201"/>
                                <wps:cNvSpPr/>
                                <wps:spPr>
                                  <a:xfrm>
                                    <a:off x="1892483" y="1878849"/>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EF62231" w14:textId="693C8FB0" w:rsidR="00AD5037" w:rsidRPr="00A07514" w:rsidRDefault="00AD5037" w:rsidP="00B320A0">
                                      <w:pPr>
                                        <w:jc w:val="center"/>
                                        <w:rPr>
                                          <w:b/>
                                          <w:color w:val="FFC000"/>
                                        </w:rPr>
                                      </w:pPr>
                                      <w:r>
                                        <w:rPr>
                                          <w:b/>
                                          <w:color w:val="FFC00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Přímá spojnice 122"/>
                                <wps:cNvCnPr/>
                                <wps:spPr>
                                  <a:xfrm flipH="1">
                                    <a:off x="2292350" y="279400"/>
                                    <a:ext cx="565641" cy="80817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124" name="Přímá spojnice 124"/>
                                <wps:cNvCnPr/>
                                <wps:spPr>
                                  <a:xfrm>
                                    <a:off x="5885096" y="1985887"/>
                                    <a:ext cx="478128" cy="990639"/>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125" name="Přímá spojnice 125"/>
                                <wps:cNvCnPr/>
                                <wps:spPr>
                                  <a:xfrm>
                                    <a:off x="5480877" y="1368915"/>
                                    <a:ext cx="889413" cy="1608002"/>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140" name="Přímá spojnice 140"/>
                                <wps:cNvCnPr/>
                                <wps:spPr>
                                  <a:xfrm>
                                    <a:off x="5914593" y="1696225"/>
                                    <a:ext cx="455698" cy="1279911"/>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g:grpSp>
                            <pic:pic xmlns:pic="http://schemas.openxmlformats.org/drawingml/2006/picture">
                              <pic:nvPicPr>
                                <pic:cNvPr id="121" name="Obrázek 121"/>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1365250" y="254000"/>
                                  <a:ext cx="1157605" cy="1543685"/>
                                </a:xfrm>
                                <a:prstGeom prst="rect">
                                  <a:avLst/>
                                </a:prstGeom>
                                <a:noFill/>
                                <a:ln>
                                  <a:noFill/>
                                </a:ln>
                              </pic:spPr>
                            </pic:pic>
                          </wpg:grpSp>
                          <wps:wsp>
                            <wps:cNvPr id="100" name="Zaoblený obdélník 201"/>
                            <wps:cNvSpPr/>
                            <wps:spPr>
                              <a:xfrm>
                                <a:off x="5222686" y="2293489"/>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F8A0801" w14:textId="77777777" w:rsidR="00AD5037" w:rsidRPr="00A07514" w:rsidRDefault="00AD5037" w:rsidP="00B320A0">
                                  <w:pPr>
                                    <w:jc w:val="center"/>
                                    <w:rPr>
                                      <w:b/>
                                      <w:color w:val="FFC000"/>
                                    </w:rPr>
                                  </w:pPr>
                                  <w:r>
                                    <w:rPr>
                                      <w:b/>
                                      <w:color w:val="FFC00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Zaoblený obdélník 201"/>
                            <wps:cNvSpPr/>
                            <wps:spPr>
                              <a:xfrm>
                                <a:off x="6252012" y="2907213"/>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EC4FA3B" w14:textId="550F450B" w:rsidR="00AD5037" w:rsidRPr="00A07514" w:rsidRDefault="00AD5037" w:rsidP="00B320A0">
                                  <w:pPr>
                                    <w:jc w:val="center"/>
                                    <w:rPr>
                                      <w:b/>
                                      <w:color w:val="FFC000"/>
                                    </w:rPr>
                                  </w:pPr>
                                  <w:r>
                                    <w:rPr>
                                      <w:b/>
                                      <w:color w:val="FFC000"/>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3" name="Zaoblený obdélník 201"/>
                          <wps:cNvSpPr/>
                          <wps:spPr>
                            <a:xfrm>
                              <a:off x="2819400" y="5080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014F242" w14:textId="77777777" w:rsidR="00AD5037" w:rsidRPr="00A07514" w:rsidRDefault="00AD5037" w:rsidP="00B320A0">
                                <w:pPr>
                                  <w:jc w:val="center"/>
                                  <w:rPr>
                                    <w:b/>
                                    <w:color w:val="FFC000"/>
                                  </w:rPr>
                                </w:pPr>
                                <w:r>
                                  <w:rPr>
                                    <w:b/>
                                    <w:color w:val="FFC000"/>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 name="Zaoblený obdélník 201"/>
                        <wps:cNvSpPr/>
                        <wps:spPr>
                          <a:xfrm>
                            <a:off x="500711" y="1629994"/>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8A423B8" w14:textId="406DC993" w:rsidR="00AD5037" w:rsidRPr="00A07514" w:rsidRDefault="00AD5037" w:rsidP="00064AD6">
                              <w:pPr>
                                <w:jc w:val="center"/>
                                <w:rPr>
                                  <w:b/>
                                  <w:color w:val="FFC000"/>
                                </w:rPr>
                              </w:pPr>
                              <w:r>
                                <w:rPr>
                                  <w:b/>
                                  <w:color w:val="FFC000"/>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D2259C" id="Skupina 165" o:spid="_x0000_s1094" style="position:absolute;left:0;text-align:left;margin-left:0;margin-top:8.75pt;width:540pt;height:354.05pt;z-index:-251636224;mso-position-horizontal:center;mso-width-relative:margin;mso-height-relative:margin" coordorigin="206,508" coordsize="66252,36631"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9lQSwMECgAAAAAA&#10;AAAhAJ0z79udxgAAncYAABUAAABkcnMvbWVkaWEvaW1hZ2UyLmpwZWf/2P/gABBKRklGAAEBAQDc&#10;ANwAAP/bAEMAAgEBAQEBAgEBAQICAgICBAMCAgICBQQEAwQGBQYGBgUGBgYHCQgGBwkHBgYICwgJ&#10;CgoKCgoGCAsMCwoMCQoKCv/bAEMBAgICAgICBQMDBQoHBgcKCgoKCgoKCgoKCgoKCgoKCgoKCgoK&#10;CgoKCgoKCgoKCgoKCgoKCgoKCgoKCgoKCgoKCv/AABEIAXQBF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">
                <v:group id="Skupina 164" o:spid="_x0000_s1095" style="position:absolute;left:206;top:508;width:66253;height:36631" coordorigin="206,508" coordsize="66252,36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group id="Skupina 163" o:spid="_x0000_s1096" style="position:absolute;left:206;top:2540;width:66253;height:34599" coordorigin="206,2540" coordsize="66252,3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group id="Skupina 162" o:spid="_x0000_s1097" style="position:absolute;left:206;top:2540;width:66253;height:34599" coordorigin="206,2540" coordsize="66252,3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group id="Skupina 161" o:spid="_x0000_s1098" style="position:absolute;left:206;top:2794;width:66253;height:34345" coordorigin="206,2794" coordsize="66252,3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Obrázek 96" o:spid="_x0000_s1099" type="#_x0000_t75" style="position:absolute;left:206;top:4810;width:66253;height:32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">
                          <v:imagedata r:id="rId31" o:title=""/>
                        </v:shape>
                        <v:roundrect id="_x0000_s1100" style="position:absolute;left:27236;top:16299;width:2572;height:2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" filled="f" stroked="f" strokeweight="1pt">
                          <v:stroke joinstyle="miter"/>
                          <v:textbox>
                            <w:txbxContent>
                              <w:p w14:paraId="4F8F97E1" w14:textId="77777777" w:rsidR="00AD5037" w:rsidRPr="00A07514" w:rsidRDefault="00AD5037" w:rsidP="00064AD6">
                                <w:pPr>
                                  <w:jc w:val="center"/>
                                  <w:rPr>
                                    <w:b/>
                                    <w:color w:val="FFC000"/>
                                  </w:rPr>
                                </w:pPr>
                                <w:r>
                                  <w:rPr>
                                    <w:b/>
                                    <w:color w:val="FFC000"/>
                                  </w:rPr>
                                  <w:t>a</w:t>
                                </w:r>
                              </w:p>
                            </w:txbxContent>
                          </v:textbox>
                        </v:roundrect>
                        <v:line id="Přímá spojnice 32" o:spid="_x0000_s1101" style="position:absolute;flip:x;visibility:visible;mso-wrap-style:square" from="27307,18484" to="28382,22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" strokecolor="#ed7d31 [3205]" strokeweight=".5pt">
                          <v:stroke dashstyle="dash" joinstyle="miter"/>
                        </v:line>
                        <v:line id="Přímá spojnice 97" o:spid="_x0000_s1102" style="position:absolute;visibility:visible;mso-wrap-style:square" from="6658,19347" to="6870,24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" strokecolor="#ed7d31 [3205]" strokeweight=".5pt">
                          <v:stroke dashstyle="dash" joinstyle="miter"/>
                        </v:line>
                        <v:line id="Přímá spojnice 99" o:spid="_x0000_s1103" style="position:absolute;flip:y;visibility:visible;mso-wrap-style:square" from="53814,19399" to="54233,23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" strokecolor="#ed7d31 [3205]" strokeweight=".5pt">
                          <v:stroke dashstyle="dash" joinstyle="miter"/>
                        </v:line>
                        <v:line id="Přímá spojnice 101" o:spid="_x0000_s1104" style="position:absolute;flip:x;visibility:visible;mso-wrap-style:square" from="19752,20759" to="19923,26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" strokecolor="#ed7d31 [3205]" strokeweight=".5pt">
                          <v:stroke dashstyle="dash" joinstyle="miter"/>
                        </v:line>
                        <v:line id="Přímá spojnice 102" o:spid="_x0000_s1105" style="position:absolute;flip:x;visibility:visible;mso-wrap-style:square" from="18086,20762" to="19858,26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" strokecolor="#ed7d31 [3205]" strokeweight=".5pt">
                          <v:stroke dashstyle="dash" joinstyle="miter"/>
                        </v:line>
                        <v:roundrect id="_x0000_s1106" style="position:absolute;left:18924;top:18788;width:2572;height:2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" filled="f" stroked="f" strokeweight="1pt">
                          <v:stroke joinstyle="miter"/>
                          <v:textbox>
                            <w:txbxContent>
                              <w:p w14:paraId="5EF62231" w14:textId="693C8FB0" w:rsidR="00AD5037" w:rsidRPr="00A07514" w:rsidRDefault="00AD5037" w:rsidP="00B320A0">
                                <w:pPr>
                                  <w:jc w:val="center"/>
                                  <w:rPr>
                                    <w:b/>
                                    <w:color w:val="FFC000"/>
                                  </w:rPr>
                                </w:pPr>
                                <w:r>
                                  <w:rPr>
                                    <w:b/>
                                    <w:color w:val="FFC000"/>
                                  </w:rPr>
                                  <w:t>c</w:t>
                                </w:r>
                              </w:p>
                            </w:txbxContent>
                          </v:textbox>
                        </v:roundrect>
                        <v:line id="Přímá spojnice 122" o:spid="_x0000_s1107" style="position:absolute;flip:x;visibility:visible;mso-wrap-style:square" from="22923,2794" to="28579,10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" strokecolor="#ed7d31 [3205]" strokeweight=".5pt">
                          <v:stroke dashstyle="dash" joinstyle="miter"/>
                        </v:line>
                        <v:line id="Přímá spojnice 124" o:spid="_x0000_s1108" style="position:absolute;visibility:visible;mso-wrap-style:square" from="58850,19858" to="63632,29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" strokecolor="#ed7d31 [3205]" strokeweight=".5pt">
                          <v:stroke dashstyle="dash" joinstyle="miter"/>
                        </v:line>
                        <v:line id="Přímá spojnice 125" o:spid="_x0000_s1109" style="position:absolute;visibility:visible;mso-wrap-style:square" from="54808,13689" to="63702,29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" strokecolor="#ed7d31 [3205]" strokeweight=".5pt">
                          <v:stroke dashstyle="dash" joinstyle="miter"/>
                        </v:line>
                        <v:line id="Přímá spojnice 140" o:spid="_x0000_s1110" style="position:absolute;visibility:visible;mso-wrap-style:square" from="59145,16962" to="63702,29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" strokecolor="#ed7d31 [3205]" strokeweight=".5pt">
                          <v:stroke dashstyle="dash" joinstyle="miter"/>
                        </v:line>
                      </v:group>
                      <v:shape id="Obrázek 121" o:spid="_x0000_s1111" type="#_x0000_t75" style="position:absolute;left:13652;top:2540;width:11576;height:15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">
                        <v:imagedata r:id="rId32" o:title=""/>
                      </v:shape>
                    </v:group>
                    <v:roundrect id="_x0000_s1112" style="position:absolute;left:52226;top:22934;width:2572;height:2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" filled="f" stroked="f" strokeweight="1pt">
                      <v:stroke joinstyle="miter"/>
                      <v:textbox>
                        <w:txbxContent>
                          <w:p w14:paraId="2F8A0801" w14:textId="77777777" w:rsidR="00AD5037" w:rsidRPr="00A07514" w:rsidRDefault="00AD5037" w:rsidP="00B320A0">
                            <w:pPr>
                              <w:jc w:val="center"/>
                              <w:rPr>
                                <w:b/>
                                <w:color w:val="FFC000"/>
                              </w:rPr>
                            </w:pPr>
                            <w:r>
                              <w:rPr>
                                <w:b/>
                                <w:color w:val="FFC000"/>
                              </w:rPr>
                              <w:t>b</w:t>
                            </w:r>
                          </w:p>
                        </w:txbxContent>
                      </v:textbox>
                    </v:roundrect>
                    <v:roundrect id="_x0000_s1113" style="position:absolute;left:62520;top:29072;width:2571;height:2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" filled="f" stroked="f" strokeweight="1pt">
                      <v:stroke joinstyle="miter"/>
                      <v:textbox>
                        <w:txbxContent>
                          <w:p w14:paraId="0EC4FA3B" w14:textId="550F450B" w:rsidR="00AD5037" w:rsidRPr="00A07514" w:rsidRDefault="00AD5037" w:rsidP="00B320A0">
                            <w:pPr>
                              <w:jc w:val="center"/>
                              <w:rPr>
                                <w:b/>
                                <w:color w:val="FFC000"/>
                              </w:rPr>
                            </w:pPr>
                            <w:r>
                              <w:rPr>
                                <w:b/>
                                <w:color w:val="FFC000"/>
                              </w:rPr>
                              <w:t>f</w:t>
                            </w:r>
                          </w:p>
                        </w:txbxContent>
                      </v:textbox>
                    </v:roundrect>
                  </v:group>
                  <v:roundrect id="_x0000_s1114" style="position:absolute;left:28194;top:508;width:2571;height:2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" filled="f" stroked="f" strokeweight="1pt">
                    <v:stroke joinstyle="miter"/>
                    <v:textbox>
                      <w:txbxContent>
                        <w:p w14:paraId="3014F242" w14:textId="77777777" w:rsidR="00AD5037" w:rsidRPr="00A07514" w:rsidRDefault="00AD5037" w:rsidP="00B320A0">
                          <w:pPr>
                            <w:jc w:val="center"/>
                            <w:rPr>
                              <w:b/>
                              <w:color w:val="FFC000"/>
                            </w:rPr>
                          </w:pPr>
                          <w:r>
                            <w:rPr>
                              <w:b/>
                              <w:color w:val="FFC000"/>
                            </w:rPr>
                            <w:t>d</w:t>
                          </w:r>
                        </w:p>
                      </w:txbxContent>
                    </v:textbox>
                  </v:roundrect>
                </v:group>
                <v:roundrect id="_x0000_s1115" style="position:absolute;left:5007;top:16299;width:2571;height:2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" filled="f" stroked="f" strokeweight="1pt">
                  <v:stroke joinstyle="miter"/>
                  <v:textbox>
                    <w:txbxContent>
                      <w:p w14:paraId="78A423B8" w14:textId="406DC993" w:rsidR="00AD5037" w:rsidRPr="00A07514" w:rsidRDefault="00AD5037" w:rsidP="00064AD6">
                        <w:pPr>
                          <w:jc w:val="center"/>
                          <w:rPr>
                            <w:b/>
                            <w:color w:val="FFC000"/>
                          </w:rPr>
                        </w:pPr>
                        <w:r>
                          <w:rPr>
                            <w:b/>
                            <w:color w:val="FFC000"/>
                          </w:rPr>
                          <w:t>e</w:t>
                        </w:r>
                      </w:p>
                    </w:txbxContent>
                  </v:textbox>
                </v:roundrect>
              </v:group>
            </w:pict>
          </mc:Fallback>
        </mc:AlternateContent>
      </w:r>
      <w:r w:rsidR="00394012" w:rsidRPr="00394012">
        <w:rPr>
          <w:sz w:val="20"/>
          <w:szCs w:val="20"/>
          <w:lang w:val="en-GB"/>
        </w:rPr>
        <w:t>Fit the motor cover (e) onto the screws (f) - if the cover fits, tighten the screws</w:t>
      </w:r>
    </w:p>
    <w:p w14:paraId="3BAEED80" w14:textId="5B84550A" w:rsidR="00B320A0" w:rsidRPr="00394012" w:rsidRDefault="00B320A0" w:rsidP="00394012">
      <w:pPr>
        <w:pStyle w:val="Odstavecseseznamem"/>
        <w:jc w:val="both"/>
        <w:rPr>
          <w:sz w:val="20"/>
          <w:szCs w:val="20"/>
          <w:lang w:val="en-GB"/>
        </w:rPr>
      </w:pPr>
    </w:p>
    <w:p w14:paraId="76FA871E" w14:textId="7AEA4CB7" w:rsidR="00D74E9A" w:rsidRPr="00E3241B" w:rsidRDefault="00D74E9A" w:rsidP="00D5367C">
      <w:pPr>
        <w:jc w:val="both"/>
        <w:rPr>
          <w:sz w:val="20"/>
          <w:szCs w:val="20"/>
          <w:lang w:val="en-GB"/>
        </w:rPr>
      </w:pPr>
    </w:p>
    <w:p w14:paraId="041E7E57" w14:textId="5942B784" w:rsidR="00D74E9A" w:rsidRPr="00E3241B" w:rsidRDefault="00D74E9A" w:rsidP="00D5367C">
      <w:pPr>
        <w:jc w:val="both"/>
        <w:rPr>
          <w:sz w:val="20"/>
          <w:szCs w:val="20"/>
          <w:lang w:val="en-GB"/>
        </w:rPr>
      </w:pPr>
    </w:p>
    <w:p w14:paraId="20E18D93" w14:textId="3092E8C3" w:rsidR="00D74E9A" w:rsidRPr="00E3241B" w:rsidRDefault="00D74E9A" w:rsidP="00D5367C">
      <w:pPr>
        <w:jc w:val="both"/>
        <w:rPr>
          <w:sz w:val="20"/>
          <w:szCs w:val="20"/>
          <w:lang w:val="en-GB"/>
        </w:rPr>
      </w:pPr>
    </w:p>
    <w:p w14:paraId="0800FC33" w14:textId="50C6866B" w:rsidR="00D74E9A" w:rsidRPr="00E3241B" w:rsidRDefault="00D74E9A" w:rsidP="00D5367C">
      <w:pPr>
        <w:jc w:val="both"/>
        <w:rPr>
          <w:sz w:val="20"/>
          <w:szCs w:val="20"/>
          <w:lang w:val="en-GB"/>
        </w:rPr>
      </w:pPr>
    </w:p>
    <w:p w14:paraId="28D7E20F" w14:textId="435AF5DE" w:rsidR="00D74E9A" w:rsidRPr="00E3241B" w:rsidRDefault="00D74E9A" w:rsidP="00D5367C">
      <w:pPr>
        <w:jc w:val="both"/>
        <w:rPr>
          <w:sz w:val="20"/>
          <w:szCs w:val="20"/>
          <w:lang w:val="en-GB"/>
        </w:rPr>
      </w:pPr>
    </w:p>
    <w:p w14:paraId="7D080F65" w14:textId="3A208E7C" w:rsidR="00D74E9A" w:rsidRPr="00E3241B" w:rsidRDefault="00D74E9A" w:rsidP="00D5367C">
      <w:pPr>
        <w:jc w:val="both"/>
        <w:rPr>
          <w:sz w:val="20"/>
          <w:szCs w:val="20"/>
          <w:lang w:val="en-GB"/>
        </w:rPr>
      </w:pPr>
    </w:p>
    <w:p w14:paraId="39438D81" w14:textId="2D535CC6" w:rsidR="00D74E9A" w:rsidRPr="00E3241B" w:rsidRDefault="00D74E9A" w:rsidP="00D5367C">
      <w:pPr>
        <w:jc w:val="both"/>
        <w:rPr>
          <w:sz w:val="20"/>
          <w:szCs w:val="20"/>
          <w:lang w:val="en-GB"/>
        </w:rPr>
      </w:pPr>
      <w:r w:rsidRPr="00E3241B">
        <w:rPr>
          <w:noProof/>
          <w:lang w:val="en-GB" w:eastAsia="cs-CZ"/>
        </w:rPr>
        <mc:AlternateContent>
          <mc:Choice Requires="wps">
            <w:drawing>
              <wp:anchor distT="0" distB="0" distL="114300" distR="114300" simplePos="0" relativeHeight="251757056" behindDoc="0" locked="0" layoutInCell="1" allowOverlap="1" wp14:anchorId="7A3CBDCD" wp14:editId="149C4B98">
                <wp:simplePos x="0" y="0"/>
                <wp:positionH relativeFrom="column">
                  <wp:posOffset>5544922</wp:posOffset>
                </wp:positionH>
                <wp:positionV relativeFrom="paragraph">
                  <wp:posOffset>211506</wp:posOffset>
                </wp:positionV>
                <wp:extent cx="914400" cy="1602029"/>
                <wp:effectExtent l="0" t="0" r="19050" b="36830"/>
                <wp:wrapNone/>
                <wp:docPr id="1836770155" name="Přímá spojnice 1836770155"/>
                <wp:cNvGraphicFramePr/>
                <a:graphic xmlns:a="http://schemas.openxmlformats.org/drawingml/2006/main">
                  <a:graphicData uri="http://schemas.microsoft.com/office/word/2010/wordprocessingShape">
                    <wps:wsp>
                      <wps:cNvCnPr/>
                      <wps:spPr>
                        <a:xfrm>
                          <a:off x="0" y="0"/>
                          <a:ext cx="914400" cy="1602029"/>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DE67D9" id="Přímá spojnice 1836770155" o:spid="_x0000_s1026" style="position:absolute;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6.6pt,16.65pt" to="508.6pt,1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" strokecolor="#ed7d31 [3205]" strokeweight=".5pt">
                <v:stroke dashstyle="dash" joinstyle="miter"/>
              </v:line>
            </w:pict>
          </mc:Fallback>
        </mc:AlternateContent>
      </w:r>
    </w:p>
    <w:p w14:paraId="6F98526C" w14:textId="4B16309A" w:rsidR="00D74E9A" w:rsidRPr="00E3241B" w:rsidRDefault="00D74E9A" w:rsidP="00D5367C">
      <w:pPr>
        <w:jc w:val="both"/>
        <w:rPr>
          <w:sz w:val="20"/>
          <w:szCs w:val="20"/>
          <w:lang w:val="en-GB"/>
        </w:rPr>
      </w:pPr>
    </w:p>
    <w:p w14:paraId="419EDACB" w14:textId="77777777" w:rsidR="00D74E9A" w:rsidRPr="00E3241B" w:rsidRDefault="00D74E9A" w:rsidP="00D5367C">
      <w:pPr>
        <w:jc w:val="both"/>
        <w:rPr>
          <w:sz w:val="20"/>
          <w:szCs w:val="20"/>
          <w:lang w:val="en-GB"/>
        </w:rPr>
      </w:pPr>
    </w:p>
    <w:p w14:paraId="063C6468" w14:textId="77777777" w:rsidR="00D74E9A" w:rsidRPr="00E3241B" w:rsidRDefault="00D74E9A" w:rsidP="00D5367C">
      <w:pPr>
        <w:jc w:val="both"/>
        <w:rPr>
          <w:sz w:val="20"/>
          <w:szCs w:val="20"/>
          <w:lang w:val="en-GB"/>
        </w:rPr>
      </w:pPr>
    </w:p>
    <w:p w14:paraId="55E4A845" w14:textId="77777777" w:rsidR="00D74E9A" w:rsidRPr="00E3241B" w:rsidRDefault="00D74E9A" w:rsidP="00D5367C">
      <w:pPr>
        <w:jc w:val="both"/>
        <w:rPr>
          <w:sz w:val="20"/>
          <w:szCs w:val="20"/>
          <w:lang w:val="en-GB"/>
        </w:rPr>
      </w:pPr>
    </w:p>
    <w:p w14:paraId="40184BA3" w14:textId="77777777" w:rsidR="00D74E9A" w:rsidRPr="00E3241B" w:rsidRDefault="00D74E9A" w:rsidP="00D5367C">
      <w:pPr>
        <w:jc w:val="both"/>
        <w:rPr>
          <w:sz w:val="20"/>
          <w:szCs w:val="20"/>
          <w:lang w:val="en-GB"/>
        </w:rPr>
      </w:pPr>
    </w:p>
    <w:p w14:paraId="45D5AF47" w14:textId="27240686" w:rsidR="00B320A0" w:rsidRPr="00E3241B" w:rsidRDefault="00394012" w:rsidP="00D5367C">
      <w:pPr>
        <w:jc w:val="both"/>
        <w:rPr>
          <w:sz w:val="20"/>
          <w:szCs w:val="20"/>
          <w:lang w:val="en-GB"/>
        </w:rPr>
      </w:pPr>
      <w:r w:rsidRPr="00394012">
        <w:rPr>
          <w:sz w:val="20"/>
          <w:szCs w:val="20"/>
          <w:lang w:val="en-GB"/>
        </w:rPr>
        <w:t>The next step is to install the ashtray on the other side of the boiler</w:t>
      </w:r>
      <w:r w:rsidR="00D5367C" w:rsidRPr="00E3241B">
        <w:rPr>
          <w:sz w:val="20"/>
          <w:szCs w:val="20"/>
          <w:lang w:val="en-GB"/>
        </w:rPr>
        <w:t>:</w:t>
      </w:r>
    </w:p>
    <w:p w14:paraId="5A803B40" w14:textId="035CC91B" w:rsidR="00D5367C" w:rsidRPr="000F1138" w:rsidRDefault="007763C0" w:rsidP="00150FDC">
      <w:pPr>
        <w:pStyle w:val="Odstavecseseznamem"/>
        <w:numPr>
          <w:ilvl w:val="0"/>
          <w:numId w:val="40"/>
        </w:numPr>
        <w:rPr>
          <w:rFonts w:asciiTheme="majorHAnsi" w:eastAsiaTheme="majorEastAsia" w:hAnsiTheme="majorHAnsi" w:cstheme="majorBidi"/>
          <w:b/>
          <w:sz w:val="26"/>
          <w:szCs w:val="26"/>
          <w:lang w:val="en-GB"/>
        </w:rPr>
      </w:pPr>
      <w:r w:rsidRPr="007763C0">
        <w:rPr>
          <w:sz w:val="20"/>
          <w:szCs w:val="20"/>
          <w:lang w:val="en-GB"/>
        </w:rPr>
        <w:t xml:space="preserve">Screw the flange (g) with the </w:t>
      </w:r>
      <w:r w:rsidRPr="000F1138">
        <w:rPr>
          <w:sz w:val="20"/>
          <w:szCs w:val="20"/>
          <w:lang w:val="en-GB"/>
        </w:rPr>
        <w:t>gasket (h) using 4pcs M6 screws (i) so that the flange fits and seals</w:t>
      </w:r>
    </w:p>
    <w:p w14:paraId="2AB26E69" w14:textId="1294CA3E" w:rsidR="0008507A" w:rsidRPr="000F1138" w:rsidRDefault="007763C0" w:rsidP="00150FDC">
      <w:pPr>
        <w:pStyle w:val="Odstavecseseznamem"/>
        <w:numPr>
          <w:ilvl w:val="0"/>
          <w:numId w:val="40"/>
        </w:numPr>
        <w:rPr>
          <w:sz w:val="20"/>
          <w:szCs w:val="20"/>
          <w:lang w:val="en-GB"/>
        </w:rPr>
      </w:pPr>
      <w:r w:rsidRPr="000F1138">
        <w:rPr>
          <w:sz w:val="20"/>
          <w:szCs w:val="20"/>
          <w:lang w:val="en-GB"/>
        </w:rPr>
        <w:t>Open the ashtray lid (j) with 4 pcs of staples (k) and check that it is empty</w:t>
      </w:r>
      <w:r w:rsidR="0008507A" w:rsidRPr="000F1138">
        <w:rPr>
          <w:sz w:val="20"/>
          <w:szCs w:val="20"/>
          <w:lang w:val="en-GB"/>
        </w:rPr>
        <w:t>.</w:t>
      </w:r>
      <w:r w:rsidRPr="000F1138">
        <w:rPr>
          <w:sz w:val="20"/>
          <w:szCs w:val="20"/>
          <w:lang w:val="en-GB"/>
        </w:rPr>
        <w:t xml:space="preserve">  </w:t>
      </w:r>
    </w:p>
    <w:p w14:paraId="0B03CA82" w14:textId="5344BF87" w:rsidR="00B86A91" w:rsidRPr="000F1138" w:rsidRDefault="00EA3028" w:rsidP="00150FDC">
      <w:pPr>
        <w:pStyle w:val="Odstavecseseznamem"/>
        <w:numPr>
          <w:ilvl w:val="0"/>
          <w:numId w:val="40"/>
        </w:numPr>
        <w:rPr>
          <w:sz w:val="20"/>
          <w:szCs w:val="20"/>
          <w:lang w:val="en-GB"/>
        </w:rPr>
      </w:pPr>
      <w:r w:rsidRPr="000F1138">
        <w:rPr>
          <w:noProof/>
          <w:sz w:val="20"/>
          <w:szCs w:val="20"/>
          <w:lang w:val="en-GB" w:eastAsia="cs-CZ"/>
        </w:rPr>
        <mc:AlternateContent>
          <mc:Choice Requires="wpg">
            <w:drawing>
              <wp:anchor distT="0" distB="0" distL="114300" distR="114300" simplePos="0" relativeHeight="251556352" behindDoc="0" locked="0" layoutInCell="1" allowOverlap="1" wp14:anchorId="42DB2EC2" wp14:editId="04EDEAD5">
                <wp:simplePos x="0" y="0"/>
                <wp:positionH relativeFrom="column">
                  <wp:posOffset>371475</wp:posOffset>
                </wp:positionH>
                <wp:positionV relativeFrom="paragraph">
                  <wp:posOffset>142558</wp:posOffset>
                </wp:positionV>
                <wp:extent cx="3821953" cy="2694986"/>
                <wp:effectExtent l="0" t="0" r="7620" b="0"/>
                <wp:wrapNone/>
                <wp:docPr id="157" name="Skupina 157"/>
                <wp:cNvGraphicFramePr/>
                <a:graphic xmlns:a="http://schemas.openxmlformats.org/drawingml/2006/main">
                  <a:graphicData uri="http://schemas.microsoft.com/office/word/2010/wordprocessingGroup">
                    <wpg:wgp>
                      <wpg:cNvGrpSpPr/>
                      <wpg:grpSpPr>
                        <a:xfrm>
                          <a:off x="0" y="0"/>
                          <a:ext cx="3821953" cy="2694986"/>
                          <a:chOff x="230496" y="119004"/>
                          <a:chExt cx="3822596" cy="2661863"/>
                        </a:xfrm>
                      </wpg:grpSpPr>
                      <wpg:grpSp>
                        <wpg:cNvPr id="156" name="Skupina 156"/>
                        <wpg:cNvGrpSpPr/>
                        <wpg:grpSpPr>
                          <a:xfrm>
                            <a:off x="230496" y="119004"/>
                            <a:ext cx="3822596" cy="2661863"/>
                            <a:chOff x="230496" y="119004"/>
                            <a:chExt cx="3822596" cy="2661863"/>
                          </a:xfrm>
                        </wpg:grpSpPr>
                        <wpg:grpSp>
                          <wpg:cNvPr id="155" name="Skupina 155"/>
                          <wpg:cNvGrpSpPr/>
                          <wpg:grpSpPr>
                            <a:xfrm>
                              <a:off x="230496" y="119004"/>
                              <a:ext cx="3765600" cy="2661863"/>
                              <a:chOff x="230496" y="42804"/>
                              <a:chExt cx="3765600" cy="2661863"/>
                            </a:xfrm>
                          </wpg:grpSpPr>
                          <wpg:grpSp>
                            <wpg:cNvPr id="152" name="Skupina 152"/>
                            <wpg:cNvGrpSpPr/>
                            <wpg:grpSpPr>
                              <a:xfrm>
                                <a:off x="230496" y="42804"/>
                                <a:ext cx="3765600" cy="2661863"/>
                                <a:chOff x="230496" y="4704"/>
                                <a:chExt cx="3765600" cy="2661863"/>
                              </a:xfrm>
                            </wpg:grpSpPr>
                            <pic:pic xmlns:pic="http://schemas.openxmlformats.org/drawingml/2006/picture">
                              <pic:nvPicPr>
                                <pic:cNvPr id="7" name="Obrázek 7"/>
                                <pic:cNvPicPr preferRelativeResize="0">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bwMode="auto">
                                <a:xfrm>
                                  <a:off x="230496" y="188445"/>
                                  <a:ext cx="3765600" cy="2478122"/>
                                </a:xfrm>
                                <a:prstGeom prst="rect">
                                  <a:avLst/>
                                </a:prstGeom>
                                <a:ln>
                                  <a:noFill/>
                                </a:ln>
                                <a:extLst>
                                  <a:ext uri="{53640926-AAD7-44D8-BBD7-CCE9431645EC}">
                                    <a14:shadowObscured xmlns:a14="http://schemas.microsoft.com/office/drawing/2010/main"/>
                                  </a:ext>
                                </a:extLst>
                              </pic:spPr>
                            </pic:pic>
                            <wps:wsp>
                              <wps:cNvPr id="142" name="Zaoblený obdélník 201"/>
                              <wps:cNvSpPr/>
                              <wps:spPr>
                                <a:xfrm>
                                  <a:off x="1358932" y="4704"/>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C631E20" w14:textId="4B34490C" w:rsidR="00AD5037" w:rsidRPr="00A07514" w:rsidRDefault="00AD5037" w:rsidP="00B27A4F">
                                    <w:pPr>
                                      <w:jc w:val="center"/>
                                      <w:rPr>
                                        <w:b/>
                                        <w:color w:val="FFC000"/>
                                      </w:rPr>
                                    </w:pPr>
                                    <w:r>
                                      <w:rPr>
                                        <w:b/>
                                        <w:color w:val="FFC000"/>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Přímá spojnice 143"/>
                              <wps:cNvCnPr/>
                              <wps:spPr>
                                <a:xfrm flipH="1">
                                  <a:off x="1288946" y="277754"/>
                                  <a:ext cx="184150" cy="57150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g:grpSp>
                          <wps:wsp>
                            <wps:cNvPr id="34" name="Zaoblený obdélník 201"/>
                            <wps:cNvSpPr/>
                            <wps:spPr>
                              <a:xfrm>
                                <a:off x="1479558" y="1958163"/>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20CC07B" w14:textId="4EF48750" w:rsidR="00AD5037" w:rsidRPr="00A07514" w:rsidRDefault="00AD5037" w:rsidP="00B27A4F">
                                  <w:pPr>
                                    <w:jc w:val="center"/>
                                    <w:rPr>
                                      <w:b/>
                                      <w:color w:val="FFC000"/>
                                    </w:rPr>
                                  </w:pPr>
                                  <w:r>
                                    <w:rPr>
                                      <w:b/>
                                      <w:color w:val="FFC000"/>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Přímá spojnice 35"/>
                            <wps:cNvCnPr/>
                            <wps:spPr>
                              <a:xfrm flipH="1" flipV="1">
                                <a:off x="1511308" y="1367613"/>
                                <a:ext cx="104775" cy="64135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146" name="Zaoblený obdélník 201"/>
                            <wps:cNvSpPr/>
                            <wps:spPr>
                              <a:xfrm>
                                <a:off x="2135206" y="103487"/>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E706C17" w14:textId="42663C7E" w:rsidR="00AD5037" w:rsidRPr="00A07514" w:rsidRDefault="00AD5037" w:rsidP="0008507A">
                                  <w:pPr>
                                    <w:jc w:val="center"/>
                                    <w:rPr>
                                      <w:b/>
                                      <w:color w:val="FFC000"/>
                                    </w:rPr>
                                  </w:pPr>
                                  <w:r>
                                    <w:rPr>
                                      <w:b/>
                                      <w:color w:val="FFC000"/>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Přímá spojnice 153"/>
                            <wps:cNvCnPr/>
                            <wps:spPr>
                              <a:xfrm flipH="1">
                                <a:off x="2054841" y="370175"/>
                                <a:ext cx="160471" cy="251216"/>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g:grpSp>
                        <wps:wsp>
                          <wps:cNvPr id="144" name="Přímá spojnice 144"/>
                          <wps:cNvCnPr/>
                          <wps:spPr>
                            <a:xfrm flipH="1">
                              <a:off x="3245666" y="905795"/>
                              <a:ext cx="130159" cy="271601"/>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145" name="Zaoblený obdélník 201"/>
                          <wps:cNvSpPr/>
                          <wps:spPr>
                            <a:xfrm>
                              <a:off x="3290525" y="65510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AE3A4F6" w14:textId="5DB05C81" w:rsidR="00AD5037" w:rsidRPr="00A07514" w:rsidRDefault="00AD5037" w:rsidP="0008507A">
                                <w:pPr>
                                  <w:jc w:val="center"/>
                                  <w:rPr>
                                    <w:b/>
                                    <w:color w:val="FFC000"/>
                                  </w:rPr>
                                </w:pPr>
                                <w:r>
                                  <w:rPr>
                                    <w:b/>
                                    <w:color w:val="FFC000"/>
                                  </w:rPr>
                                  <w:t>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Zaoblený obdélník 201"/>
                          <wps:cNvSpPr/>
                          <wps:spPr>
                            <a:xfrm>
                              <a:off x="3795917" y="1631428"/>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620E12F" w14:textId="7EE90A75" w:rsidR="00AD5037" w:rsidRPr="00A07514" w:rsidRDefault="00AD5037" w:rsidP="0008507A">
                                <w:pPr>
                                  <w:jc w:val="center"/>
                                  <w:rPr>
                                    <w:b/>
                                    <w:color w:val="FFC000"/>
                                  </w:rPr>
                                </w:pPr>
                                <w:r>
                                  <w:rPr>
                                    <w:b/>
                                    <w:color w:val="FFC000"/>
                                  </w:rPr>
                                  <w:t>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Přímá spojnice 150"/>
                          <wps:cNvCnPr/>
                          <wps:spPr>
                            <a:xfrm flipH="1" flipV="1">
                              <a:off x="3726759" y="1595581"/>
                              <a:ext cx="132132" cy="156682"/>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151" name="Přímá spojnice 151"/>
                          <wps:cNvCnPr/>
                          <wps:spPr>
                            <a:xfrm flipH="1">
                              <a:off x="3326641" y="1752199"/>
                              <a:ext cx="524850" cy="130323"/>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g:grpSp>
                      <wps:wsp>
                        <wps:cNvPr id="12" name="Zaoblený obdélník 201"/>
                        <wps:cNvSpPr/>
                        <wps:spPr>
                          <a:xfrm>
                            <a:off x="2400036" y="548456"/>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918EB62" w14:textId="553460EC" w:rsidR="00AD5037" w:rsidRPr="00A07514" w:rsidRDefault="00AD5037" w:rsidP="00B27A4F">
                              <w:pPr>
                                <w:jc w:val="center"/>
                                <w:rPr>
                                  <w:b/>
                                  <w:color w:val="FFC000"/>
                                </w:rPr>
                              </w:pPr>
                              <w:r>
                                <w:rPr>
                                  <w:b/>
                                  <w:color w:val="FFC000"/>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Přímá spojnice 33"/>
                        <wps:cNvCnPr/>
                        <wps:spPr>
                          <a:xfrm flipH="1">
                            <a:off x="2223826" y="812332"/>
                            <a:ext cx="264795" cy="54610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s:wsp>
                        <wps:cNvPr id="148" name="Zaoblený obdélník 201"/>
                        <wps:cNvSpPr/>
                        <wps:spPr>
                          <a:xfrm>
                            <a:off x="1955800" y="2476500"/>
                            <a:ext cx="257175" cy="285750"/>
                          </a:xfrm>
                          <a:prstGeom prst="roundRect">
                            <a:avLst>
                              <a:gd name="adj" fmla="val 9259"/>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2785131" w14:textId="78FA8BB0" w:rsidR="00AD5037" w:rsidRPr="00A07514" w:rsidRDefault="00AD5037" w:rsidP="0008507A">
                              <w:pPr>
                                <w:jc w:val="center"/>
                                <w:rPr>
                                  <w:b/>
                                  <w:color w:val="FFC000"/>
                                </w:rPr>
                              </w:pPr>
                              <w:r>
                                <w:rPr>
                                  <w:b/>
                                  <w:color w:val="FFC000"/>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Přímá spojnice 154"/>
                        <wps:cNvCnPr/>
                        <wps:spPr>
                          <a:xfrm flipH="1">
                            <a:off x="2197100" y="2235200"/>
                            <a:ext cx="330200" cy="34925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2DB2EC2" id="Skupina 157" o:spid="_x0000_s1116" style="position:absolute;left:0;text-align:left;margin-left:29.25pt;margin-top:11.25pt;width:300.95pt;height:212.2pt;z-index:251556352;mso-width-relative:margin;mso-height-relative:margin" coordorigin="2304,1190" coordsize="38225,266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">
                <v:group id="Skupina 156" o:spid="_x0000_s1117" style="position:absolute;left:2304;top:1190;width:38226;height:26618" coordorigin="2304,1190" coordsize="38225,26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group id="Skupina 155" o:spid="_x0000_s1118" style="position:absolute;left:2304;top:1190;width:37656;height:26618" coordorigin="2304,428" coordsize="37656,26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group id="Skupina 152" o:spid="_x0000_s1119" style="position:absolute;left:2304;top:428;width:37656;height:26618" coordorigin="2304,47" coordsize="37656,26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Obrázek 7" o:spid="_x0000_s1120" type="#_x0000_t75" style="position:absolute;left:2304;top:1884;width:37656;height:2478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">
                        <v:imagedata r:id="rId34" o:title=""/>
                      </v:shape>
                      <v:roundrect id="_x0000_s1121" style="position:absolute;left:13589;top:47;width:2572;height:2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" filled="f" stroked="f" strokeweight="1pt">
                        <v:stroke joinstyle="miter"/>
                        <v:textbox>
                          <w:txbxContent>
                            <w:p w14:paraId="1C631E20" w14:textId="4B34490C" w:rsidR="00AD5037" w:rsidRPr="00A07514" w:rsidRDefault="00AD5037" w:rsidP="00B27A4F">
                              <w:pPr>
                                <w:jc w:val="center"/>
                                <w:rPr>
                                  <w:b/>
                                  <w:color w:val="FFC000"/>
                                </w:rPr>
                              </w:pPr>
                              <w:r>
                                <w:rPr>
                                  <w:b/>
                                  <w:color w:val="FFC000"/>
                                </w:rPr>
                                <w:t>h</w:t>
                              </w:r>
                            </w:p>
                          </w:txbxContent>
                        </v:textbox>
                      </v:roundrect>
                      <v:line id="Přímá spojnice 143" o:spid="_x0000_s1122" style="position:absolute;flip:x;visibility:visible;mso-wrap-style:square" from="12889,2777" to="14730,8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" strokecolor="#ed7d31 [3205]" strokeweight=".5pt">
                        <v:stroke dashstyle="dash" joinstyle="miter"/>
                      </v:line>
                    </v:group>
                    <v:roundrect id="_x0000_s1123" style="position:absolute;left:14795;top:19581;width:2572;height:2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" filled="f" stroked="f" strokeweight="1pt">
                      <v:stroke joinstyle="miter"/>
                      <v:textbox>
                        <w:txbxContent>
                          <w:p w14:paraId="120CC07B" w14:textId="4EF48750" w:rsidR="00AD5037" w:rsidRPr="00A07514" w:rsidRDefault="00AD5037" w:rsidP="00B27A4F">
                            <w:pPr>
                              <w:jc w:val="center"/>
                              <w:rPr>
                                <w:b/>
                                <w:color w:val="FFC000"/>
                              </w:rPr>
                            </w:pPr>
                            <w:r>
                              <w:rPr>
                                <w:b/>
                                <w:color w:val="FFC000"/>
                              </w:rPr>
                              <w:t>g</w:t>
                            </w:r>
                          </w:p>
                        </w:txbxContent>
                      </v:textbox>
                    </v:roundrect>
                    <v:line id="Přímá spojnice 35" o:spid="_x0000_s1124" style="position:absolute;flip:x y;visibility:visible;mso-wrap-style:square" from="15113,13676" to="16160,20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" strokecolor="#ed7d31 [3205]" strokeweight=".5pt">
                      <v:stroke dashstyle="dash" joinstyle="miter"/>
                    </v:line>
                    <v:roundrect id="_x0000_s1125" style="position:absolute;left:21352;top:1034;width:2571;height:2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" filled="f" stroked="f" strokeweight="1pt">
                      <v:stroke joinstyle="miter"/>
                      <v:textbox>
                        <w:txbxContent>
                          <w:p w14:paraId="2E706C17" w14:textId="42663C7E" w:rsidR="00AD5037" w:rsidRPr="00A07514" w:rsidRDefault="00AD5037" w:rsidP="0008507A">
                            <w:pPr>
                              <w:jc w:val="center"/>
                              <w:rPr>
                                <w:b/>
                                <w:color w:val="FFC000"/>
                              </w:rPr>
                            </w:pPr>
                            <w:r>
                              <w:rPr>
                                <w:b/>
                                <w:color w:val="FFC000"/>
                              </w:rPr>
                              <w:t>n</w:t>
                            </w:r>
                          </w:p>
                        </w:txbxContent>
                      </v:textbox>
                    </v:roundrect>
                    <v:line id="Přímá spojnice 153" o:spid="_x0000_s1126" style="position:absolute;flip:x;visibility:visible;mso-wrap-style:square" from="20548,3701" to="22153,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" strokecolor="#ed7d31 [3205]" strokeweight=".5pt">
                      <v:stroke dashstyle="dash" joinstyle="miter"/>
                    </v:line>
                  </v:group>
                  <v:line id="Přímá spojnice 144" o:spid="_x0000_s1127" style="position:absolute;flip:x;visibility:visible;mso-wrap-style:square" from="32456,9057" to="33758,11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" strokecolor="#ed7d31 [3205]" strokeweight=".5pt">
                    <v:stroke dashstyle="dash" joinstyle="miter"/>
                  </v:line>
                  <v:roundrect id="_x0000_s1128" style="position:absolute;left:32905;top:6551;width:2572;height:2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" filled="f" stroked="f" strokeweight="1pt">
                    <v:stroke joinstyle="miter"/>
                    <v:textbox>
                      <w:txbxContent>
                        <w:p w14:paraId="7AE3A4F6" w14:textId="5DB05C81" w:rsidR="00AD5037" w:rsidRPr="00A07514" w:rsidRDefault="00AD5037" w:rsidP="0008507A">
                          <w:pPr>
                            <w:jc w:val="center"/>
                            <w:rPr>
                              <w:b/>
                              <w:color w:val="FFC000"/>
                            </w:rPr>
                          </w:pPr>
                          <w:r>
                            <w:rPr>
                              <w:b/>
                              <w:color w:val="FFC000"/>
                            </w:rPr>
                            <w:t>j</w:t>
                          </w:r>
                        </w:p>
                      </w:txbxContent>
                    </v:textbox>
                  </v:roundrect>
                  <v:roundrect id="_x0000_s1129" style="position:absolute;left:37959;top:16314;width:2571;height:2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" filled="f" stroked="f" strokeweight="1pt">
                    <v:stroke joinstyle="miter"/>
                    <v:textbox>
                      <w:txbxContent>
                        <w:p w14:paraId="5620E12F" w14:textId="7EE90A75" w:rsidR="00AD5037" w:rsidRPr="00A07514" w:rsidRDefault="00AD5037" w:rsidP="0008507A">
                          <w:pPr>
                            <w:jc w:val="center"/>
                            <w:rPr>
                              <w:b/>
                              <w:color w:val="FFC000"/>
                            </w:rPr>
                          </w:pPr>
                          <w:r>
                            <w:rPr>
                              <w:b/>
                              <w:color w:val="FFC000"/>
                            </w:rPr>
                            <w:t>k</w:t>
                          </w:r>
                        </w:p>
                      </w:txbxContent>
                    </v:textbox>
                  </v:roundrect>
                  <v:line id="Přímá spojnice 150" o:spid="_x0000_s1130" style="position:absolute;flip:x y;visibility:visible;mso-wrap-style:square" from="37267,15955" to="38588,17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" strokecolor="#ed7d31 [3205]" strokeweight=".5pt">
                    <v:stroke dashstyle="dash" joinstyle="miter"/>
                  </v:line>
                  <v:line id="Přímá spojnice 151" o:spid="_x0000_s1131" style="position:absolute;flip:x;visibility:visible;mso-wrap-style:square" from="33266,17521" to="38514,18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" strokecolor="#ed7d31 [3205]" strokeweight=".5pt">
                    <v:stroke dashstyle="dash" joinstyle="miter"/>
                  </v:line>
                </v:group>
                <v:roundrect id="_x0000_s1132" style="position:absolute;left:24000;top:5484;width:2572;height:2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" filled="f" stroked="f" strokeweight="1pt">
                  <v:stroke joinstyle="miter"/>
                  <v:textbox>
                    <w:txbxContent>
                      <w:p w14:paraId="5918EB62" w14:textId="553460EC" w:rsidR="00AD5037" w:rsidRPr="00A07514" w:rsidRDefault="00AD5037" w:rsidP="00B27A4F">
                        <w:pPr>
                          <w:jc w:val="center"/>
                          <w:rPr>
                            <w:b/>
                            <w:color w:val="FFC000"/>
                          </w:rPr>
                        </w:pPr>
                        <w:r>
                          <w:rPr>
                            <w:b/>
                            <w:color w:val="FFC000"/>
                          </w:rPr>
                          <w:t>i</w:t>
                        </w:r>
                      </w:p>
                    </w:txbxContent>
                  </v:textbox>
                </v:roundrect>
                <v:line id="Přímá spojnice 33" o:spid="_x0000_s1133" style="position:absolute;flip:x;visibility:visible;mso-wrap-style:square" from="22238,8123" to="24886,13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" strokecolor="#ed7d31 [3205]" strokeweight=".5pt">
                  <v:stroke dashstyle="dash" joinstyle="miter"/>
                </v:line>
                <v:roundrect id="_x0000_s1134" style="position:absolute;left:19558;top:24765;width:2571;height:2857;visibility:visible;mso-wrap-style:square;v-text-anchor:middle" arcsize="606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" filled="f" stroked="f" strokeweight="1pt">
                  <v:stroke joinstyle="miter"/>
                  <v:textbox>
                    <w:txbxContent>
                      <w:p w14:paraId="22785131" w14:textId="78FA8BB0" w:rsidR="00AD5037" w:rsidRPr="00A07514" w:rsidRDefault="00AD5037" w:rsidP="0008507A">
                        <w:pPr>
                          <w:jc w:val="center"/>
                          <w:rPr>
                            <w:b/>
                            <w:color w:val="FFC000"/>
                          </w:rPr>
                        </w:pPr>
                        <w:r>
                          <w:rPr>
                            <w:b/>
                            <w:color w:val="FFC000"/>
                          </w:rPr>
                          <w:t>m</w:t>
                        </w:r>
                      </w:p>
                    </w:txbxContent>
                  </v:textbox>
                </v:roundrect>
                <v:line id="Přímá spojnice 154" o:spid="_x0000_s1135" style="position:absolute;flip:x;visibility:visible;mso-wrap-style:square" from="21971,22352" to="25273,25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" strokecolor="#ed7d31 [3205]" strokeweight=".5pt">
                  <v:stroke dashstyle="dash" joinstyle="miter"/>
                </v:line>
              </v:group>
            </w:pict>
          </mc:Fallback>
        </mc:AlternateContent>
      </w:r>
      <w:r w:rsidR="007763C0" w:rsidRPr="000F1138">
        <w:rPr>
          <w:sz w:val="20"/>
          <w:szCs w:val="20"/>
          <w:lang w:val="en-GB"/>
        </w:rPr>
        <w:t>Slide the ashtray (m) onto the flange and secure it with the lever (n) in the locked position</w:t>
      </w:r>
      <w:r w:rsidR="0008507A" w:rsidRPr="000F1138">
        <w:rPr>
          <w:sz w:val="20"/>
          <w:szCs w:val="20"/>
          <w:lang w:val="en-GB"/>
        </w:rPr>
        <w:t>.</w:t>
      </w:r>
    </w:p>
    <w:p w14:paraId="245F8957" w14:textId="628C55BE" w:rsidR="0008507A" w:rsidRPr="00E3241B" w:rsidRDefault="0008507A" w:rsidP="0008507A">
      <w:pPr>
        <w:pStyle w:val="Odstavecseseznamem"/>
        <w:rPr>
          <w:sz w:val="20"/>
          <w:szCs w:val="20"/>
          <w:lang w:val="en-GB"/>
        </w:rPr>
      </w:pPr>
    </w:p>
    <w:p w14:paraId="0E0AC1A5" w14:textId="3931FACD" w:rsidR="00251542" w:rsidRDefault="00251542">
      <w:pPr>
        <w:rPr>
          <w:rFonts w:asciiTheme="majorHAnsi" w:eastAsiaTheme="majorEastAsia" w:hAnsiTheme="majorHAnsi" w:cstheme="majorBidi"/>
          <w:b/>
          <w:sz w:val="26"/>
          <w:szCs w:val="26"/>
          <w:lang w:val="en-GB"/>
        </w:rPr>
      </w:pPr>
      <w:r w:rsidRPr="00E3241B">
        <w:rPr>
          <w:noProof/>
          <w:sz w:val="20"/>
          <w:szCs w:val="20"/>
          <w:lang w:val="en-GB" w:eastAsia="cs-CZ"/>
        </w:rPr>
        <w:drawing>
          <wp:anchor distT="0" distB="0" distL="114300" distR="114300" simplePos="0" relativeHeight="251706880" behindDoc="0" locked="0" layoutInCell="1" allowOverlap="1" wp14:anchorId="43998032" wp14:editId="24FC7C3E">
            <wp:simplePos x="0" y="0"/>
            <wp:positionH relativeFrom="column">
              <wp:posOffset>4605655</wp:posOffset>
            </wp:positionH>
            <wp:positionV relativeFrom="paragraph">
              <wp:posOffset>300355</wp:posOffset>
            </wp:positionV>
            <wp:extent cx="1613140" cy="1611135"/>
            <wp:effectExtent l="0" t="0" r="6350" b="8255"/>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13140" cy="1611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9B8A82" w14:textId="77777777" w:rsidR="00251542" w:rsidRDefault="00251542">
      <w:pPr>
        <w:rPr>
          <w:rFonts w:asciiTheme="majorHAnsi" w:eastAsiaTheme="majorEastAsia" w:hAnsiTheme="majorHAnsi" w:cstheme="majorBidi"/>
          <w:b/>
          <w:sz w:val="26"/>
          <w:szCs w:val="26"/>
          <w:lang w:val="en-GB"/>
        </w:rPr>
      </w:pPr>
    </w:p>
    <w:p w14:paraId="54D1B1DD" w14:textId="77777777" w:rsidR="00251542" w:rsidRDefault="00251542">
      <w:pPr>
        <w:rPr>
          <w:rFonts w:asciiTheme="majorHAnsi" w:eastAsiaTheme="majorEastAsia" w:hAnsiTheme="majorHAnsi" w:cstheme="majorBidi"/>
          <w:b/>
          <w:sz w:val="26"/>
          <w:szCs w:val="26"/>
          <w:lang w:val="en-GB"/>
        </w:rPr>
      </w:pPr>
    </w:p>
    <w:p w14:paraId="4915DE0F" w14:textId="77777777" w:rsidR="00251542" w:rsidRDefault="00251542">
      <w:pPr>
        <w:rPr>
          <w:rFonts w:asciiTheme="majorHAnsi" w:eastAsiaTheme="majorEastAsia" w:hAnsiTheme="majorHAnsi" w:cstheme="majorBidi"/>
          <w:b/>
          <w:sz w:val="26"/>
          <w:szCs w:val="26"/>
          <w:lang w:val="en-GB"/>
        </w:rPr>
      </w:pPr>
    </w:p>
    <w:p w14:paraId="55E570DB" w14:textId="0C9E07C2" w:rsidR="00251542" w:rsidRDefault="00251542">
      <w:pPr>
        <w:rPr>
          <w:rFonts w:asciiTheme="majorHAnsi" w:eastAsiaTheme="majorEastAsia" w:hAnsiTheme="majorHAnsi" w:cstheme="majorBidi"/>
          <w:b/>
          <w:sz w:val="26"/>
          <w:szCs w:val="26"/>
          <w:lang w:val="en-GB"/>
        </w:rPr>
      </w:pPr>
    </w:p>
    <w:p w14:paraId="292BEFBC" w14:textId="77777777" w:rsidR="00251542" w:rsidRDefault="00251542">
      <w:pPr>
        <w:rPr>
          <w:rFonts w:asciiTheme="majorHAnsi" w:eastAsiaTheme="majorEastAsia" w:hAnsiTheme="majorHAnsi" w:cstheme="majorBidi"/>
          <w:b/>
          <w:sz w:val="26"/>
          <w:szCs w:val="26"/>
          <w:lang w:val="en-GB"/>
        </w:rPr>
      </w:pPr>
    </w:p>
    <w:p w14:paraId="262C537C" w14:textId="53BA9D50" w:rsidR="00B27A4F" w:rsidRDefault="00B27A4F">
      <w:pPr>
        <w:rPr>
          <w:rFonts w:asciiTheme="majorHAnsi" w:eastAsiaTheme="majorEastAsia" w:hAnsiTheme="majorHAnsi" w:cstheme="majorBidi"/>
          <w:b/>
          <w:sz w:val="26"/>
          <w:szCs w:val="26"/>
          <w:lang w:val="en-GB"/>
        </w:rPr>
      </w:pPr>
    </w:p>
    <w:p w14:paraId="0D53CF93" w14:textId="77777777" w:rsidR="00251542" w:rsidRPr="00E3241B" w:rsidRDefault="00251542" w:rsidP="00251542">
      <w:pPr>
        <w:spacing w:after="0"/>
        <w:rPr>
          <w:rFonts w:asciiTheme="majorHAnsi" w:eastAsiaTheme="majorEastAsia" w:hAnsiTheme="majorHAnsi" w:cstheme="majorBidi"/>
          <w:b/>
          <w:sz w:val="26"/>
          <w:szCs w:val="26"/>
          <w:lang w:val="en-GB"/>
        </w:rPr>
      </w:pPr>
    </w:p>
    <w:p w14:paraId="7DDBB5DC" w14:textId="290A75CA" w:rsidR="00D66C25" w:rsidRPr="00E3241B" w:rsidRDefault="007763C0" w:rsidP="00D66C25">
      <w:pPr>
        <w:pStyle w:val="Nadpis2"/>
        <w:numPr>
          <w:ilvl w:val="1"/>
          <w:numId w:val="1"/>
        </w:numPr>
        <w:rPr>
          <w:lang w:val="en-GB"/>
        </w:rPr>
      </w:pPr>
      <w:bookmarkStart w:id="24" w:name="_Toc175795669"/>
      <w:r>
        <w:rPr>
          <w:lang w:val="en-GB"/>
        </w:rPr>
        <w:t>Burner</w:t>
      </w:r>
      <w:bookmarkEnd w:id="24"/>
    </w:p>
    <w:p w14:paraId="70DCAABC" w14:textId="3AAA8274" w:rsidR="00D66C25" w:rsidRPr="00E3241B" w:rsidRDefault="00A4429B" w:rsidP="00D66C25">
      <w:pPr>
        <w:ind w:left="360"/>
        <w:jc w:val="both"/>
        <w:rPr>
          <w:sz w:val="20"/>
          <w:szCs w:val="20"/>
          <w:lang w:val="en-GB"/>
        </w:rPr>
      </w:pPr>
      <w:r w:rsidRPr="00A4429B">
        <w:rPr>
          <w:sz w:val="20"/>
          <w:szCs w:val="20"/>
          <w:lang w:val="en-GB"/>
        </w:rPr>
        <w:t xml:space="preserve">Before installing the burner, it is first necessary to choose which side the arm mechanism is to open. The type and size of the burner always depends on the size of the </w:t>
      </w:r>
      <w:proofErr w:type="spellStart"/>
      <w:r w:rsidRPr="00A4429B">
        <w:rPr>
          <w:sz w:val="20"/>
          <w:szCs w:val="20"/>
          <w:lang w:val="en-GB"/>
        </w:rPr>
        <w:t>Biopel</w:t>
      </w:r>
      <w:proofErr w:type="spellEnd"/>
      <w:r w:rsidRPr="00A4429B">
        <w:rPr>
          <w:sz w:val="20"/>
          <w:szCs w:val="20"/>
          <w:lang w:val="en-GB"/>
        </w:rPr>
        <w:t xml:space="preserve"> MINI boiler. The burner mounting method therefore varies according to the size of the burner and the boiler. The whole assembly can be summarised in the main points below</w:t>
      </w:r>
      <w:r w:rsidR="00D66C25" w:rsidRPr="00E3241B">
        <w:rPr>
          <w:sz w:val="20"/>
          <w:szCs w:val="20"/>
          <w:lang w:val="en-GB"/>
        </w:rPr>
        <w:t xml:space="preserve">: </w:t>
      </w:r>
    </w:p>
    <w:p w14:paraId="5C8EEB33" w14:textId="4DDC9694" w:rsidR="00D66C25" w:rsidRPr="00C2506A" w:rsidRDefault="00D146CA" w:rsidP="00D146CA">
      <w:pPr>
        <w:pStyle w:val="Odstavecseseznamem"/>
        <w:numPr>
          <w:ilvl w:val="0"/>
          <w:numId w:val="14"/>
        </w:numPr>
        <w:jc w:val="both"/>
        <w:rPr>
          <w:sz w:val="20"/>
          <w:szCs w:val="20"/>
          <w:lang w:val="en-GB"/>
        </w:rPr>
      </w:pPr>
      <w:r w:rsidRPr="00C2506A">
        <w:rPr>
          <w:sz w:val="20"/>
          <w:szCs w:val="20"/>
          <w:lang w:val="en-GB"/>
        </w:rPr>
        <w:t>Prepare all components and unwrap the arm mechanism from the foil</w:t>
      </w:r>
      <w:r w:rsidR="00694350" w:rsidRPr="00C2506A">
        <w:rPr>
          <w:sz w:val="20"/>
          <w:szCs w:val="20"/>
          <w:lang w:val="en-GB"/>
        </w:rPr>
        <w:t>.</w:t>
      </w:r>
    </w:p>
    <w:p w14:paraId="71E1FBEF" w14:textId="159A1DD9" w:rsidR="00D66C25" w:rsidRPr="00C2506A" w:rsidRDefault="00D905BE" w:rsidP="00D905BE">
      <w:pPr>
        <w:pStyle w:val="Odstavecseseznamem"/>
        <w:numPr>
          <w:ilvl w:val="0"/>
          <w:numId w:val="14"/>
        </w:numPr>
        <w:jc w:val="both"/>
        <w:rPr>
          <w:sz w:val="20"/>
          <w:szCs w:val="20"/>
          <w:lang w:val="en-GB"/>
        </w:rPr>
      </w:pPr>
      <w:r w:rsidRPr="00C2506A">
        <w:rPr>
          <w:sz w:val="20"/>
          <w:szCs w:val="20"/>
          <w:lang w:val="en-GB"/>
        </w:rPr>
        <w:t xml:space="preserve">Insert the </w:t>
      </w:r>
      <w:r w:rsidRPr="00C2506A">
        <w:rPr>
          <w:sz w:val="20"/>
          <w:szCs w:val="20"/>
          <w:u w:val="single"/>
          <w:lang w:val="en-GB"/>
        </w:rPr>
        <w:t xml:space="preserve">calibration </w:t>
      </w:r>
      <w:r w:rsidR="00964048">
        <w:rPr>
          <w:sz w:val="20"/>
          <w:szCs w:val="20"/>
          <w:u w:val="single"/>
          <w:lang w:val="en-GB"/>
        </w:rPr>
        <w:t>sheet</w:t>
      </w:r>
      <w:r w:rsidRPr="00C2506A">
        <w:rPr>
          <w:sz w:val="20"/>
          <w:szCs w:val="20"/>
          <w:lang w:val="en-GB"/>
        </w:rPr>
        <w:t xml:space="preserve"> into the burner hole, this serves as a gauge for the initial position of the burner</w:t>
      </w:r>
      <w:r w:rsidR="00563643" w:rsidRPr="00C2506A">
        <w:rPr>
          <w:sz w:val="20"/>
          <w:szCs w:val="20"/>
          <w:lang w:val="en-GB"/>
        </w:rPr>
        <w:t>.</w:t>
      </w:r>
    </w:p>
    <w:p w14:paraId="058AFC0F" w14:textId="734C8E66" w:rsidR="00D66C25" w:rsidRPr="000F1138" w:rsidRDefault="00D905BE" w:rsidP="00D905BE">
      <w:pPr>
        <w:pStyle w:val="Odstavecseseznamem"/>
        <w:numPr>
          <w:ilvl w:val="0"/>
          <w:numId w:val="14"/>
        </w:numPr>
        <w:jc w:val="both"/>
        <w:rPr>
          <w:sz w:val="20"/>
          <w:szCs w:val="20"/>
          <w:lang w:val="en-GB"/>
        </w:rPr>
      </w:pPr>
      <w:r w:rsidRPr="00C2506A">
        <w:rPr>
          <w:sz w:val="20"/>
          <w:szCs w:val="20"/>
          <w:lang w:val="en-GB"/>
        </w:rPr>
        <w:t xml:space="preserve">Carefully insert the burner so that the bottom surface of the nose of the burner sits on the calibration </w:t>
      </w:r>
      <w:r w:rsidR="00964048">
        <w:rPr>
          <w:sz w:val="20"/>
          <w:szCs w:val="20"/>
          <w:lang w:val="en-GB"/>
        </w:rPr>
        <w:t>sheet</w:t>
      </w:r>
      <w:r w:rsidRPr="00C2506A">
        <w:rPr>
          <w:sz w:val="20"/>
          <w:szCs w:val="20"/>
          <w:lang w:val="en-GB"/>
        </w:rPr>
        <w:t xml:space="preserve">, this will define the distance of the burner for </w:t>
      </w:r>
      <w:r w:rsidRPr="000F1138">
        <w:rPr>
          <w:sz w:val="20"/>
          <w:szCs w:val="20"/>
          <w:lang w:val="en-GB"/>
        </w:rPr>
        <w:t>subsequent clamping</w:t>
      </w:r>
      <w:r w:rsidR="00694350" w:rsidRPr="000F1138">
        <w:rPr>
          <w:sz w:val="20"/>
          <w:szCs w:val="20"/>
          <w:lang w:val="en-GB"/>
        </w:rPr>
        <w:t>.</w:t>
      </w:r>
    </w:p>
    <w:p w14:paraId="0D7D7B7E" w14:textId="7C783B46" w:rsidR="0077214F" w:rsidRPr="00417D6D" w:rsidRDefault="00C2506A" w:rsidP="00C2506A">
      <w:pPr>
        <w:pStyle w:val="Odstavecseseznamem"/>
        <w:numPr>
          <w:ilvl w:val="0"/>
          <w:numId w:val="14"/>
        </w:numPr>
        <w:rPr>
          <w:sz w:val="20"/>
          <w:szCs w:val="20"/>
          <w:lang w:val="en-GB"/>
        </w:rPr>
      </w:pPr>
      <w:r w:rsidRPr="000F1138">
        <w:rPr>
          <w:sz w:val="20"/>
          <w:szCs w:val="20"/>
          <w:lang w:val="en-GB"/>
        </w:rPr>
        <w:t xml:space="preserve">Attach the demarcation washer to the side of the burner skeleton (same side as the arm mechanism) and snap the </w:t>
      </w:r>
      <w:r w:rsidRPr="000F1138">
        <w:rPr>
          <w:sz w:val="20"/>
          <w:szCs w:val="20"/>
          <w:u w:val="single"/>
          <w:lang w:val="en-GB"/>
        </w:rPr>
        <w:t>2 hinged bolts</w:t>
      </w:r>
      <w:r w:rsidRPr="000F1138">
        <w:rPr>
          <w:sz w:val="20"/>
          <w:szCs w:val="20"/>
          <w:lang w:val="en-GB"/>
        </w:rPr>
        <w:t xml:space="preserve"> (installed on the boiler</w:t>
      </w:r>
      <w:r w:rsidR="0077214F" w:rsidRPr="000F1138">
        <w:rPr>
          <w:sz w:val="20"/>
          <w:szCs w:val="20"/>
          <w:lang w:val="en-GB"/>
        </w:rPr>
        <w:t>)</w:t>
      </w:r>
      <w:r w:rsidR="00125778" w:rsidRPr="000F1138">
        <w:rPr>
          <w:sz w:val="20"/>
          <w:szCs w:val="20"/>
          <w:lang w:val="en-GB"/>
        </w:rPr>
        <w:t xml:space="preserve">. </w:t>
      </w:r>
      <w:r w:rsidRPr="000F1138">
        <w:rPr>
          <w:sz w:val="20"/>
          <w:szCs w:val="20"/>
          <w:lang w:val="en-GB"/>
        </w:rPr>
        <w:t xml:space="preserve">Use the </w:t>
      </w:r>
      <w:r w:rsidRPr="000F1138">
        <w:rPr>
          <w:sz w:val="20"/>
          <w:szCs w:val="20"/>
          <w:u w:val="single"/>
          <w:lang w:val="en-GB"/>
        </w:rPr>
        <w:t>star clips</w:t>
      </w:r>
      <w:r w:rsidRPr="000F1138">
        <w:rPr>
          <w:sz w:val="20"/>
          <w:szCs w:val="20"/>
          <w:lang w:val="en-GB"/>
        </w:rPr>
        <w:t xml:space="preserve"> to tighten the burner. Check that the holes of the </w:t>
      </w:r>
      <w:r w:rsidRPr="000F1138">
        <w:rPr>
          <w:sz w:val="20"/>
          <w:szCs w:val="20"/>
          <w:u w:val="single"/>
          <w:lang w:val="en-GB"/>
        </w:rPr>
        <w:t>demarcation washer</w:t>
      </w:r>
      <w:r w:rsidRPr="000F1138">
        <w:rPr>
          <w:sz w:val="20"/>
          <w:szCs w:val="20"/>
          <w:lang w:val="en-GB"/>
        </w:rPr>
        <w:t xml:space="preserve"> fit with the nuts on the burner skeleton. The joint must be tight enough to prevent the burner from moving in the following steps, but we will still loosen</w:t>
      </w:r>
      <w:r w:rsidRPr="00417D6D">
        <w:rPr>
          <w:sz w:val="20"/>
          <w:szCs w:val="20"/>
          <w:lang w:val="en-GB"/>
        </w:rPr>
        <w:t xml:space="preserve"> it at the end of the process</w:t>
      </w:r>
      <w:r w:rsidR="00A13471" w:rsidRPr="00417D6D">
        <w:rPr>
          <w:sz w:val="20"/>
          <w:szCs w:val="20"/>
          <w:lang w:val="en-GB"/>
        </w:rPr>
        <w:t>.</w:t>
      </w:r>
    </w:p>
    <w:p w14:paraId="22A790E9" w14:textId="77123B27" w:rsidR="00D66C25" w:rsidRPr="00964048" w:rsidRDefault="00417D6D" w:rsidP="00417D6D">
      <w:pPr>
        <w:pStyle w:val="Odstavecseseznamem"/>
        <w:numPr>
          <w:ilvl w:val="0"/>
          <w:numId w:val="14"/>
        </w:numPr>
        <w:jc w:val="both"/>
        <w:rPr>
          <w:sz w:val="20"/>
          <w:szCs w:val="20"/>
          <w:lang w:val="en-GB"/>
        </w:rPr>
      </w:pPr>
      <w:r w:rsidRPr="00417D6D">
        <w:rPr>
          <w:sz w:val="20"/>
          <w:szCs w:val="20"/>
          <w:lang w:val="en-GB"/>
        </w:rPr>
        <w:t xml:space="preserve">Next, attach the flange of the arm mechanism to the fixed side of the burner using the supplied M8x30 screws (these screws set the vertical movement). Then loosen the </w:t>
      </w:r>
      <w:r w:rsidRPr="00417D6D">
        <w:rPr>
          <w:sz w:val="20"/>
          <w:szCs w:val="20"/>
          <w:u w:val="single"/>
          <w:lang w:val="en-GB"/>
        </w:rPr>
        <w:t>M10x25 bolts</w:t>
      </w:r>
      <w:r w:rsidRPr="00417D6D">
        <w:rPr>
          <w:sz w:val="20"/>
          <w:szCs w:val="20"/>
          <w:lang w:val="en-GB"/>
        </w:rPr>
        <w:t xml:space="preserve"> (these bolts set the burner tilt) so that the bottom surface of the skeleton rests against the calibration </w:t>
      </w:r>
      <w:r w:rsidR="00964048">
        <w:rPr>
          <w:sz w:val="20"/>
          <w:szCs w:val="20"/>
          <w:lang w:val="en-GB"/>
        </w:rPr>
        <w:t>sheet</w:t>
      </w:r>
      <w:r w:rsidR="00A1571E" w:rsidRPr="00417D6D">
        <w:rPr>
          <w:sz w:val="20"/>
          <w:szCs w:val="20"/>
          <w:lang w:val="en-GB"/>
        </w:rPr>
        <w:t xml:space="preserve">. </w:t>
      </w:r>
      <w:r w:rsidRPr="00417D6D">
        <w:rPr>
          <w:sz w:val="20"/>
          <w:szCs w:val="20"/>
          <w:lang w:val="en-GB"/>
        </w:rPr>
        <w:t xml:space="preserve">Then tighten all screws securely. Connect the 2x compressor cleaning hoses (h, photo page 20) and plug the electrical connector into the burner. Insert the burner </w:t>
      </w:r>
      <w:r w:rsidRPr="00964048">
        <w:rPr>
          <w:sz w:val="20"/>
          <w:szCs w:val="20"/>
          <w:lang w:val="en-GB"/>
        </w:rPr>
        <w:t xml:space="preserve">tube into the top hole of the burner and tighten it with the </w:t>
      </w:r>
      <w:r w:rsidRPr="00964048">
        <w:rPr>
          <w:sz w:val="20"/>
          <w:szCs w:val="20"/>
          <w:u w:val="single"/>
          <w:lang w:val="en-GB"/>
        </w:rPr>
        <w:t>M4 x 8 screws</w:t>
      </w:r>
      <w:r w:rsidR="00141040" w:rsidRPr="00964048">
        <w:rPr>
          <w:sz w:val="20"/>
          <w:szCs w:val="20"/>
          <w:lang w:val="en-GB"/>
        </w:rPr>
        <w:t>.</w:t>
      </w:r>
      <w:r w:rsidR="00541182" w:rsidRPr="00964048">
        <w:rPr>
          <w:sz w:val="20"/>
          <w:szCs w:val="20"/>
          <w:lang w:val="en-GB"/>
        </w:rPr>
        <w:t xml:space="preserve"> </w:t>
      </w:r>
    </w:p>
    <w:p w14:paraId="5FE079C2" w14:textId="0720731D" w:rsidR="00A93C20" w:rsidRPr="00251542" w:rsidRDefault="00964048" w:rsidP="00251542">
      <w:pPr>
        <w:pStyle w:val="Odstavecseseznamem"/>
        <w:numPr>
          <w:ilvl w:val="0"/>
          <w:numId w:val="14"/>
        </w:numPr>
        <w:jc w:val="both"/>
        <w:rPr>
          <w:sz w:val="20"/>
          <w:szCs w:val="20"/>
          <w:lang w:val="en-GB"/>
        </w:rPr>
      </w:pPr>
      <w:r w:rsidRPr="00964048">
        <w:rPr>
          <w:sz w:val="20"/>
          <w:szCs w:val="20"/>
          <w:lang w:val="en-GB"/>
        </w:rPr>
        <w:t xml:space="preserve">Now it is enough to loosen the </w:t>
      </w:r>
      <w:proofErr w:type="gramStart"/>
      <w:r w:rsidRPr="00964048">
        <w:rPr>
          <w:sz w:val="20"/>
          <w:szCs w:val="20"/>
          <w:lang w:val="en-GB"/>
        </w:rPr>
        <w:t xml:space="preserve">two </w:t>
      </w:r>
      <w:r w:rsidRPr="00964048">
        <w:rPr>
          <w:sz w:val="20"/>
          <w:szCs w:val="20"/>
          <w:u w:val="single"/>
          <w:lang w:val="en-GB"/>
        </w:rPr>
        <w:t>star</w:t>
      </w:r>
      <w:proofErr w:type="gramEnd"/>
      <w:r w:rsidRPr="00964048">
        <w:rPr>
          <w:sz w:val="20"/>
          <w:szCs w:val="20"/>
          <w:u w:val="single"/>
          <w:lang w:val="en-GB"/>
        </w:rPr>
        <w:t xml:space="preserve"> clips</w:t>
      </w:r>
      <w:r w:rsidRPr="00964048">
        <w:rPr>
          <w:sz w:val="20"/>
          <w:szCs w:val="20"/>
          <w:lang w:val="en-GB"/>
        </w:rPr>
        <w:t xml:space="preserve">, remove the screws, slide out the burner, remove the calibration </w:t>
      </w:r>
      <w:r>
        <w:rPr>
          <w:sz w:val="20"/>
          <w:szCs w:val="20"/>
          <w:lang w:val="en-GB"/>
        </w:rPr>
        <w:t>sheet</w:t>
      </w:r>
      <w:r w:rsidRPr="00964048">
        <w:rPr>
          <w:sz w:val="20"/>
          <w:szCs w:val="20"/>
          <w:lang w:val="en-GB"/>
        </w:rPr>
        <w:t xml:space="preserve"> and tighten the burner again. The joint must be as tight as possible. Push on the burner several times during tightening to ensure that the burner is firmly attached and that it does not move in any direction. If you have manipulated the external hopper during burner installation, place it back in its final position. Replace the burner cover. </w:t>
      </w:r>
      <w:r w:rsidR="009D5CF4" w:rsidRPr="00251542">
        <w:rPr>
          <w:sz w:val="20"/>
          <w:szCs w:val="20"/>
          <w:lang w:val="en-GB"/>
        </w:rPr>
        <w:br/>
      </w:r>
    </w:p>
    <w:p w14:paraId="21453696" w14:textId="52E6B7BD" w:rsidR="0001773E" w:rsidRPr="00251542" w:rsidRDefault="009D5CF4" w:rsidP="00251542">
      <w:pPr>
        <w:pStyle w:val="Odstavecseseznamem"/>
        <w:spacing w:after="0"/>
        <w:ind w:left="0"/>
        <w:rPr>
          <w:b/>
          <w:sz w:val="16"/>
          <w:szCs w:val="16"/>
          <w:lang w:val="en-GB"/>
        </w:rPr>
      </w:pPr>
      <w:r w:rsidRPr="00E3241B">
        <w:rPr>
          <w:b/>
          <w:sz w:val="16"/>
          <w:szCs w:val="16"/>
          <w:lang w:val="en-GB"/>
        </w:rPr>
        <w:t>*</w:t>
      </w:r>
      <w:r w:rsidR="00964048" w:rsidRPr="00964048">
        <w:rPr>
          <w:rFonts w:ascii="Times New Roman" w:eastAsia="Times New Roman" w:hAnsi="Times New Roman" w:cs="Times New Roman"/>
          <w:b/>
          <w:bCs/>
          <w:sz w:val="24"/>
          <w:szCs w:val="24"/>
          <w:lang w:eastAsia="cs-CZ"/>
        </w:rPr>
        <w:t xml:space="preserve"> </w:t>
      </w:r>
      <w:r w:rsidR="00964048" w:rsidRPr="00964048">
        <w:rPr>
          <w:b/>
          <w:bCs/>
          <w:sz w:val="16"/>
          <w:szCs w:val="16"/>
          <w:lang w:val="en-GB"/>
        </w:rPr>
        <w:t>Skeleton means the welded structure of the burner</w:t>
      </w:r>
      <w:r w:rsidR="00361800" w:rsidRPr="00E3241B">
        <w:rPr>
          <w:b/>
          <w:noProof/>
          <w:color w:val="FFC000"/>
          <w:lang w:val="en-GB" w:eastAsia="cs-CZ"/>
        </w:rPr>
        <w:drawing>
          <wp:anchor distT="0" distB="0" distL="114300" distR="114300" simplePos="0" relativeHeight="251673088" behindDoc="1" locked="0" layoutInCell="1" allowOverlap="1" wp14:anchorId="6E69B0C4" wp14:editId="4F0182C3">
            <wp:simplePos x="0" y="0"/>
            <wp:positionH relativeFrom="column">
              <wp:posOffset>4601210</wp:posOffset>
            </wp:positionH>
            <wp:positionV relativeFrom="paragraph">
              <wp:posOffset>12065</wp:posOffset>
            </wp:positionV>
            <wp:extent cx="942723" cy="1433262"/>
            <wp:effectExtent l="0" t="0" r="0" b="0"/>
            <wp:wrapNone/>
            <wp:docPr id="1836770162" name="Obrázek 1836770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70162" name="Screenshot_19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42723" cy="1433262"/>
                    </a:xfrm>
                    <a:prstGeom prst="rect">
                      <a:avLst/>
                    </a:prstGeom>
                  </pic:spPr>
                </pic:pic>
              </a:graphicData>
            </a:graphic>
            <wp14:sizeRelH relativeFrom="margin">
              <wp14:pctWidth>0</wp14:pctWidth>
            </wp14:sizeRelH>
            <wp14:sizeRelV relativeFrom="margin">
              <wp14:pctHeight>0</wp14:pctHeight>
            </wp14:sizeRelV>
          </wp:anchor>
        </w:drawing>
      </w:r>
      <w:r w:rsidR="00231E2E" w:rsidRPr="00E3241B">
        <w:rPr>
          <w:noProof/>
          <w:lang w:val="en-GB" w:eastAsia="cs-CZ"/>
        </w:rPr>
        <mc:AlternateContent>
          <mc:Choice Requires="wps">
            <w:drawing>
              <wp:anchor distT="0" distB="0" distL="114300" distR="114300" simplePos="0" relativeHeight="251642368" behindDoc="0" locked="0" layoutInCell="1" allowOverlap="1" wp14:anchorId="1DBC2A9B" wp14:editId="5ADB970B">
                <wp:simplePos x="0" y="0"/>
                <wp:positionH relativeFrom="column">
                  <wp:posOffset>5680710</wp:posOffset>
                </wp:positionH>
                <wp:positionV relativeFrom="paragraph">
                  <wp:posOffset>1621790</wp:posOffset>
                </wp:positionV>
                <wp:extent cx="2006930" cy="985652"/>
                <wp:effectExtent l="0" t="0" r="0" b="5080"/>
                <wp:wrapNone/>
                <wp:docPr id="1900506606" name="Textové pole 1900506606"/>
                <wp:cNvGraphicFramePr/>
                <a:graphic xmlns:a="http://schemas.openxmlformats.org/drawingml/2006/main">
                  <a:graphicData uri="http://schemas.microsoft.com/office/word/2010/wordprocessingShape">
                    <wps:wsp>
                      <wps:cNvSpPr txBox="1"/>
                      <wps:spPr>
                        <a:xfrm>
                          <a:off x="0" y="0"/>
                          <a:ext cx="2006930" cy="9856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F84155" w14:textId="53CA6AB1" w:rsidR="00AD5037" w:rsidRPr="00EF3E0D" w:rsidRDefault="00AD5037" w:rsidP="003D564D">
                            <w:pPr>
                              <w:rPr>
                                <w:b/>
                              </w:rPr>
                            </w:pPr>
                            <w:r>
                              <w:rPr>
                                <w:b/>
                              </w:rPr>
                              <w:t xml:space="preserve">1 x </w:t>
                            </w:r>
                            <w:proofErr w:type="spellStart"/>
                            <w:r w:rsidR="003D564D">
                              <w:rPr>
                                <w:b/>
                                <w:bCs/>
                              </w:rPr>
                              <w:t>b</w:t>
                            </w:r>
                            <w:r w:rsidR="003D564D" w:rsidRPr="003D564D">
                              <w:rPr>
                                <w:b/>
                                <w:bCs/>
                              </w:rPr>
                              <w:t>urner</w:t>
                            </w:r>
                            <w:proofErr w:type="spellEnd"/>
                            <w:r w:rsidR="003D564D" w:rsidRPr="003D564D">
                              <w:rPr>
                                <w:b/>
                                <w:bCs/>
                              </w:rPr>
                              <w:t xml:space="preserve"> tube</w:t>
                            </w:r>
                            <w:r>
                              <w:rPr>
                                <w:b/>
                              </w:rPr>
                              <w:br/>
                            </w:r>
                            <w:r>
                              <w:rPr>
                                <w:b/>
                              </w:rPr>
                              <w:br/>
                              <w:t xml:space="preserve">2 x </w:t>
                            </w:r>
                            <w:proofErr w:type="spellStart"/>
                            <w:r w:rsidR="003D564D">
                              <w:rPr>
                                <w:b/>
                              </w:rPr>
                              <w:t>screw</w:t>
                            </w:r>
                            <w:proofErr w:type="spellEnd"/>
                            <w:r>
                              <w:rPr>
                                <w:b/>
                              </w:rPr>
                              <w:t xml:space="preserve"> M4 x 8</w:t>
                            </w:r>
                            <w:r>
                              <w:rPr>
                                <w:b/>
                              </w:rPr>
                              <w:br/>
                            </w:r>
                            <w:r>
                              <w:rPr>
                                <w:b/>
                              </w:rPr>
                              <w:br/>
                            </w:r>
                            <w:r>
                              <w:rPr>
                                <w:b/>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BC2A9B" id="_x0000_t202" coordsize="21600,21600" o:spt="202" path="m,l,21600r21600,l21600,xe">
                <v:stroke joinstyle="miter"/>
                <v:path gradientshapeok="t" o:connecttype="rect"/>
              </v:shapetype>
              <v:shape id="Textové pole 1900506606" o:spid="_x0000_s1136" type="#_x0000_t202" style="position:absolute;margin-left:447.3pt;margin-top:127.7pt;width:158.05pt;height:77.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" filled="f" stroked="f" strokeweight=".5pt">
                <v:textbox>
                  <w:txbxContent>
                    <w:p w14:paraId="78F84155" w14:textId="53CA6AB1" w:rsidR="00AD5037" w:rsidRPr="00EF3E0D" w:rsidRDefault="00AD5037" w:rsidP="003D564D">
                      <w:pPr>
                        <w:rPr>
                          <w:b/>
                        </w:rPr>
                      </w:pPr>
                      <w:r>
                        <w:rPr>
                          <w:b/>
                        </w:rPr>
                        <w:t xml:space="preserve">1 x </w:t>
                      </w:r>
                      <w:proofErr w:type="spellStart"/>
                      <w:r w:rsidR="003D564D">
                        <w:rPr>
                          <w:b/>
                          <w:bCs/>
                        </w:rPr>
                        <w:t>b</w:t>
                      </w:r>
                      <w:r w:rsidR="003D564D" w:rsidRPr="003D564D">
                        <w:rPr>
                          <w:b/>
                          <w:bCs/>
                        </w:rPr>
                        <w:t>urner</w:t>
                      </w:r>
                      <w:proofErr w:type="spellEnd"/>
                      <w:r w:rsidR="003D564D" w:rsidRPr="003D564D">
                        <w:rPr>
                          <w:b/>
                          <w:bCs/>
                        </w:rPr>
                        <w:t xml:space="preserve"> tube</w:t>
                      </w:r>
                      <w:r>
                        <w:rPr>
                          <w:b/>
                        </w:rPr>
                        <w:br/>
                      </w:r>
                      <w:r>
                        <w:rPr>
                          <w:b/>
                        </w:rPr>
                        <w:br/>
                        <w:t xml:space="preserve">2 x </w:t>
                      </w:r>
                      <w:proofErr w:type="spellStart"/>
                      <w:r w:rsidR="003D564D">
                        <w:rPr>
                          <w:b/>
                        </w:rPr>
                        <w:t>screw</w:t>
                      </w:r>
                      <w:proofErr w:type="spellEnd"/>
                      <w:r>
                        <w:rPr>
                          <w:b/>
                        </w:rPr>
                        <w:t xml:space="preserve"> M4 x 8</w:t>
                      </w:r>
                      <w:r>
                        <w:rPr>
                          <w:b/>
                        </w:rPr>
                        <w:br/>
                      </w:r>
                      <w:r>
                        <w:rPr>
                          <w:b/>
                        </w:rPr>
                        <w:br/>
                      </w:r>
                      <w:r>
                        <w:rPr>
                          <w:b/>
                        </w:rPr>
                        <w:br/>
                      </w:r>
                    </w:p>
                  </w:txbxContent>
                </v:textbox>
              </v:shape>
            </w:pict>
          </mc:Fallback>
        </mc:AlternateContent>
      </w:r>
      <w:r w:rsidR="00361800" w:rsidRPr="00E3241B">
        <w:rPr>
          <w:noProof/>
          <w:lang w:val="en-GB" w:eastAsia="cs-CZ"/>
        </w:rPr>
        <w:drawing>
          <wp:anchor distT="0" distB="0" distL="114300" distR="114300" simplePos="0" relativeHeight="251633152" behindDoc="1" locked="0" layoutInCell="1" allowOverlap="1" wp14:anchorId="129A1217" wp14:editId="353E6B2C">
            <wp:simplePos x="0" y="0"/>
            <wp:positionH relativeFrom="column">
              <wp:posOffset>-228600</wp:posOffset>
            </wp:positionH>
            <wp:positionV relativeFrom="paragraph">
              <wp:posOffset>144780</wp:posOffset>
            </wp:positionV>
            <wp:extent cx="1468859" cy="866775"/>
            <wp:effectExtent l="0" t="0" r="0" b="0"/>
            <wp:wrapNone/>
            <wp:docPr id="1836770159" name="Obrázek 1836770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70159" name="Screenshot_192.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468859" cy="866775"/>
                    </a:xfrm>
                    <a:prstGeom prst="rect">
                      <a:avLst/>
                    </a:prstGeom>
                  </pic:spPr>
                </pic:pic>
              </a:graphicData>
            </a:graphic>
            <wp14:sizeRelH relativeFrom="margin">
              <wp14:pctWidth>0</wp14:pctWidth>
            </wp14:sizeRelH>
            <wp14:sizeRelV relativeFrom="margin">
              <wp14:pctHeight>0</wp14:pctHeight>
            </wp14:sizeRelV>
          </wp:anchor>
        </w:drawing>
      </w:r>
      <w:r w:rsidR="00003AC1" w:rsidRPr="00E3241B">
        <w:rPr>
          <w:noProof/>
          <w:lang w:val="en-GB" w:eastAsia="cs-CZ"/>
        </w:rPr>
        <mc:AlternateContent>
          <mc:Choice Requires="wps">
            <w:drawing>
              <wp:anchor distT="0" distB="0" distL="114300" distR="114300" simplePos="0" relativeHeight="251644416" behindDoc="0" locked="0" layoutInCell="1" allowOverlap="1" wp14:anchorId="08D694E6" wp14:editId="36A23939">
                <wp:simplePos x="0" y="0"/>
                <wp:positionH relativeFrom="column">
                  <wp:posOffset>2847975</wp:posOffset>
                </wp:positionH>
                <wp:positionV relativeFrom="paragraph">
                  <wp:posOffset>756285</wp:posOffset>
                </wp:positionV>
                <wp:extent cx="497840" cy="45719"/>
                <wp:effectExtent l="38100" t="38100" r="16510" b="88265"/>
                <wp:wrapNone/>
                <wp:docPr id="76" name="Přímá spojnice se šipkou 76"/>
                <wp:cNvGraphicFramePr/>
                <a:graphic xmlns:a="http://schemas.openxmlformats.org/drawingml/2006/main">
                  <a:graphicData uri="http://schemas.microsoft.com/office/word/2010/wordprocessingShape">
                    <wps:wsp>
                      <wps:cNvCnPr/>
                      <wps:spPr>
                        <a:xfrm flipH="1">
                          <a:off x="0" y="0"/>
                          <a:ext cx="497840"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4544422" id="_x0000_t32" coordsize="21600,21600" o:spt="32" o:oned="t" path="m,l21600,21600e" filled="f">
                <v:path arrowok="t" fillok="f" o:connecttype="none"/>
                <o:lock v:ext="edit" shapetype="t"/>
              </v:shapetype>
              <v:shape id="Přímá spojnice se šipkou 76" o:spid="_x0000_s1026" type="#_x0000_t32" style="position:absolute;margin-left:224.25pt;margin-top:59.55pt;width:39.2pt;height:3.6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" strokecolor="black [3213]" strokeweight=".5pt">
                <v:stroke endarrow="block" joinstyle="miter"/>
              </v:shape>
            </w:pict>
          </mc:Fallback>
        </mc:AlternateContent>
      </w:r>
      <w:r w:rsidR="00003AC1" w:rsidRPr="00E3241B">
        <w:rPr>
          <w:noProof/>
          <w:lang w:val="en-GB" w:eastAsia="cs-CZ"/>
        </w:rPr>
        <mc:AlternateContent>
          <mc:Choice Requires="wps">
            <w:drawing>
              <wp:anchor distT="0" distB="0" distL="114300" distR="114300" simplePos="0" relativeHeight="251646464" behindDoc="0" locked="0" layoutInCell="1" allowOverlap="1" wp14:anchorId="702FFF51" wp14:editId="087A0911">
                <wp:simplePos x="0" y="0"/>
                <wp:positionH relativeFrom="column">
                  <wp:posOffset>3086100</wp:posOffset>
                </wp:positionH>
                <wp:positionV relativeFrom="paragraph">
                  <wp:posOffset>356235</wp:posOffset>
                </wp:positionV>
                <wp:extent cx="313690" cy="45719"/>
                <wp:effectExtent l="38100" t="38100" r="29210" b="88265"/>
                <wp:wrapNone/>
                <wp:docPr id="1900506607" name="Přímá spojnice se šipkou 1900506607"/>
                <wp:cNvGraphicFramePr/>
                <a:graphic xmlns:a="http://schemas.openxmlformats.org/drawingml/2006/main">
                  <a:graphicData uri="http://schemas.microsoft.com/office/word/2010/wordprocessingShape">
                    <wps:wsp>
                      <wps:cNvCnPr/>
                      <wps:spPr>
                        <a:xfrm flipH="1">
                          <a:off x="0" y="0"/>
                          <a:ext cx="313690"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5CA9B9" id="Přímá spojnice se šipkou 1900506607" o:spid="_x0000_s1026" type="#_x0000_t32" style="position:absolute;margin-left:243pt;margin-top:28.05pt;width:24.7pt;height:3.6pt;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" strokecolor="black [3213]" strokeweight=".5pt">
                <v:stroke endarrow="block" joinstyle="miter"/>
              </v:shape>
            </w:pict>
          </mc:Fallback>
        </mc:AlternateContent>
      </w:r>
      <w:r w:rsidR="00003AC1" w:rsidRPr="00E3241B">
        <w:rPr>
          <w:noProof/>
          <w:lang w:val="en-GB" w:eastAsia="cs-CZ"/>
        </w:rPr>
        <w:drawing>
          <wp:anchor distT="0" distB="0" distL="114300" distR="114300" simplePos="0" relativeHeight="251630080" behindDoc="1" locked="0" layoutInCell="1" allowOverlap="1" wp14:anchorId="4EA966D7" wp14:editId="4CBA7DFC">
            <wp:simplePos x="0" y="0"/>
            <wp:positionH relativeFrom="column">
              <wp:posOffset>2357755</wp:posOffset>
            </wp:positionH>
            <wp:positionV relativeFrom="paragraph">
              <wp:posOffset>85090</wp:posOffset>
            </wp:positionV>
            <wp:extent cx="841375" cy="1094105"/>
            <wp:effectExtent l="0" t="0" r="0" b="0"/>
            <wp:wrapNone/>
            <wp:docPr id="1900506598" name="Obrázek 1900506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06598" name="Screenshot_136.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41375" cy="1094105"/>
                    </a:xfrm>
                    <a:prstGeom prst="rect">
                      <a:avLst/>
                    </a:prstGeom>
                  </pic:spPr>
                </pic:pic>
              </a:graphicData>
            </a:graphic>
            <wp14:sizeRelH relativeFrom="page">
              <wp14:pctWidth>0</wp14:pctWidth>
            </wp14:sizeRelH>
            <wp14:sizeRelV relativeFrom="page">
              <wp14:pctHeight>0</wp14:pctHeight>
            </wp14:sizeRelV>
          </wp:anchor>
        </w:drawing>
      </w:r>
      <w:r w:rsidR="00003AC1" w:rsidRPr="00E3241B">
        <w:rPr>
          <w:noProof/>
          <w:lang w:val="en-GB" w:eastAsia="cs-CZ"/>
        </w:rPr>
        <mc:AlternateContent>
          <mc:Choice Requires="wps">
            <w:drawing>
              <wp:anchor distT="0" distB="0" distL="114300" distR="114300" simplePos="0" relativeHeight="251640320" behindDoc="0" locked="0" layoutInCell="1" allowOverlap="1" wp14:anchorId="08CADED6" wp14:editId="297FF7DA">
                <wp:simplePos x="0" y="0"/>
                <wp:positionH relativeFrom="column">
                  <wp:posOffset>899160</wp:posOffset>
                </wp:positionH>
                <wp:positionV relativeFrom="paragraph">
                  <wp:posOffset>338455</wp:posOffset>
                </wp:positionV>
                <wp:extent cx="2006600" cy="985520"/>
                <wp:effectExtent l="0" t="0" r="0" b="5080"/>
                <wp:wrapNone/>
                <wp:docPr id="1900506605" name="Textové pole 1900506605"/>
                <wp:cNvGraphicFramePr/>
                <a:graphic xmlns:a="http://schemas.openxmlformats.org/drawingml/2006/main">
                  <a:graphicData uri="http://schemas.microsoft.com/office/word/2010/wordprocessingShape">
                    <wps:wsp>
                      <wps:cNvSpPr txBox="1"/>
                      <wps:spPr>
                        <a:xfrm>
                          <a:off x="0" y="0"/>
                          <a:ext cx="2006600" cy="985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9471F6" w14:textId="0218E443" w:rsidR="00964048" w:rsidRPr="00964048" w:rsidRDefault="00964048" w:rsidP="00964048">
                            <w:pPr>
                              <w:rPr>
                                <w:b/>
                              </w:rPr>
                            </w:pPr>
                            <w:r w:rsidRPr="00964048">
                              <w:rPr>
                                <w:b/>
                                <w:bCs/>
                              </w:rPr>
                              <w:t xml:space="preserve">1x </w:t>
                            </w:r>
                            <w:proofErr w:type="spellStart"/>
                            <w:r w:rsidR="003D564D">
                              <w:rPr>
                                <w:b/>
                                <w:bCs/>
                              </w:rPr>
                              <w:t>c</w:t>
                            </w:r>
                            <w:r w:rsidRPr="00964048">
                              <w:rPr>
                                <w:b/>
                                <w:bCs/>
                              </w:rPr>
                              <w:t>alibration</w:t>
                            </w:r>
                            <w:proofErr w:type="spellEnd"/>
                            <w:r w:rsidRPr="00964048">
                              <w:rPr>
                                <w:b/>
                                <w:bCs/>
                              </w:rPr>
                              <w:t xml:space="preserve"> </w:t>
                            </w:r>
                            <w:proofErr w:type="spellStart"/>
                            <w:r w:rsidR="003D564D">
                              <w:rPr>
                                <w:b/>
                                <w:bCs/>
                              </w:rPr>
                              <w:t>s</w:t>
                            </w:r>
                            <w:r w:rsidRPr="00964048">
                              <w:rPr>
                                <w:b/>
                                <w:bCs/>
                              </w:rPr>
                              <w:t>heet</w:t>
                            </w:r>
                            <w:proofErr w:type="spellEnd"/>
                          </w:p>
                          <w:p w14:paraId="0FE0B184" w14:textId="706E753C" w:rsidR="00AD5037" w:rsidRPr="00EF3E0D" w:rsidRDefault="00AD5037" w:rsidP="00EF3E0D">
                            <w:pPr>
                              <w:rPr>
                                <w:b/>
                              </w:rPr>
                            </w:pPr>
                            <w:r>
                              <w:rPr>
                                <w:b/>
                              </w:rPr>
                              <w:br/>
                            </w:r>
                            <w:r>
                              <w:rPr>
                                <w:b/>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ADED6" id="Textové pole 1900506605" o:spid="_x0000_s1137" type="#_x0000_t202" style="position:absolute;margin-left:70.8pt;margin-top:26.65pt;width:158pt;height:77.6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" filled="f" stroked="f" strokeweight=".5pt">
                <v:textbox>
                  <w:txbxContent>
                    <w:p w14:paraId="589471F6" w14:textId="0218E443" w:rsidR="00964048" w:rsidRPr="00964048" w:rsidRDefault="00964048" w:rsidP="00964048">
                      <w:pPr>
                        <w:rPr>
                          <w:b/>
                        </w:rPr>
                      </w:pPr>
                      <w:r w:rsidRPr="00964048">
                        <w:rPr>
                          <w:b/>
                          <w:bCs/>
                        </w:rPr>
                        <w:t xml:space="preserve">1x </w:t>
                      </w:r>
                      <w:proofErr w:type="spellStart"/>
                      <w:r w:rsidR="003D564D">
                        <w:rPr>
                          <w:b/>
                          <w:bCs/>
                        </w:rPr>
                        <w:t>c</w:t>
                      </w:r>
                      <w:r w:rsidRPr="00964048">
                        <w:rPr>
                          <w:b/>
                          <w:bCs/>
                        </w:rPr>
                        <w:t>alibration</w:t>
                      </w:r>
                      <w:proofErr w:type="spellEnd"/>
                      <w:r w:rsidRPr="00964048">
                        <w:rPr>
                          <w:b/>
                          <w:bCs/>
                        </w:rPr>
                        <w:t xml:space="preserve"> </w:t>
                      </w:r>
                      <w:proofErr w:type="spellStart"/>
                      <w:r w:rsidR="003D564D">
                        <w:rPr>
                          <w:b/>
                          <w:bCs/>
                        </w:rPr>
                        <w:t>s</w:t>
                      </w:r>
                      <w:r w:rsidRPr="00964048">
                        <w:rPr>
                          <w:b/>
                          <w:bCs/>
                        </w:rPr>
                        <w:t>heet</w:t>
                      </w:r>
                      <w:proofErr w:type="spellEnd"/>
                    </w:p>
                    <w:p w14:paraId="0FE0B184" w14:textId="706E753C" w:rsidR="00AD5037" w:rsidRPr="00EF3E0D" w:rsidRDefault="00AD5037" w:rsidP="00EF3E0D">
                      <w:pPr>
                        <w:rPr>
                          <w:b/>
                        </w:rPr>
                      </w:pPr>
                      <w:r>
                        <w:rPr>
                          <w:b/>
                        </w:rPr>
                        <w:br/>
                      </w:r>
                      <w:r>
                        <w:rPr>
                          <w:b/>
                        </w:rPr>
                        <w:br/>
                      </w:r>
                    </w:p>
                  </w:txbxContent>
                </v:textbox>
              </v:shape>
            </w:pict>
          </mc:Fallback>
        </mc:AlternateContent>
      </w:r>
      <w:r w:rsidR="006E5513" w:rsidRPr="00E3241B">
        <w:rPr>
          <w:noProof/>
          <w:lang w:val="en-GB" w:eastAsia="cs-CZ"/>
        </w:rPr>
        <mc:AlternateContent>
          <mc:Choice Requires="wps">
            <w:drawing>
              <wp:anchor distT="0" distB="0" distL="114300" distR="114300" simplePos="0" relativeHeight="251651584" behindDoc="0" locked="0" layoutInCell="1" allowOverlap="1" wp14:anchorId="38CCFB50" wp14:editId="2D542EBA">
                <wp:simplePos x="0" y="0"/>
                <wp:positionH relativeFrom="column">
                  <wp:posOffset>5519318</wp:posOffset>
                </wp:positionH>
                <wp:positionV relativeFrom="paragraph">
                  <wp:posOffset>1866037</wp:posOffset>
                </wp:positionV>
                <wp:extent cx="438912" cy="92634"/>
                <wp:effectExtent l="38100" t="0" r="18415" b="79375"/>
                <wp:wrapNone/>
                <wp:docPr id="1900506619" name="Přímá spojnice se šipkou 1900506619"/>
                <wp:cNvGraphicFramePr/>
                <a:graphic xmlns:a="http://schemas.openxmlformats.org/drawingml/2006/main">
                  <a:graphicData uri="http://schemas.microsoft.com/office/word/2010/wordprocessingShape">
                    <wps:wsp>
                      <wps:cNvCnPr/>
                      <wps:spPr>
                        <a:xfrm flipH="1">
                          <a:off x="0" y="0"/>
                          <a:ext cx="438912" cy="9263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3F32EC" id="Přímá spojnice se šipkou 1900506619" o:spid="_x0000_s1026" type="#_x0000_t32" style="position:absolute;margin-left:434.6pt;margin-top:146.95pt;width:34.55pt;height:7.3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" strokecolor="black [3213]" strokeweight=".5pt">
                <v:stroke endarrow="block" joinstyle="miter"/>
              </v:shape>
            </w:pict>
          </mc:Fallback>
        </mc:AlternateContent>
      </w:r>
      <w:r w:rsidR="006E5513" w:rsidRPr="00E3241B">
        <w:rPr>
          <w:noProof/>
          <w:lang w:val="en-GB" w:eastAsia="cs-CZ"/>
        </w:rPr>
        <mc:AlternateContent>
          <mc:Choice Requires="wps">
            <w:drawing>
              <wp:anchor distT="0" distB="0" distL="114300" distR="114300" simplePos="0" relativeHeight="251648512" behindDoc="0" locked="0" layoutInCell="1" allowOverlap="1" wp14:anchorId="4F601BA2" wp14:editId="119168D2">
                <wp:simplePos x="0" y="0"/>
                <wp:positionH relativeFrom="column">
                  <wp:posOffset>5636362</wp:posOffset>
                </wp:positionH>
                <wp:positionV relativeFrom="paragraph">
                  <wp:posOffset>2231796</wp:posOffset>
                </wp:positionV>
                <wp:extent cx="274320" cy="175743"/>
                <wp:effectExtent l="38100" t="0" r="30480" b="53340"/>
                <wp:wrapNone/>
                <wp:docPr id="1900506617" name="Přímá spojnice se šipkou 1900506617"/>
                <wp:cNvGraphicFramePr/>
                <a:graphic xmlns:a="http://schemas.openxmlformats.org/drawingml/2006/main">
                  <a:graphicData uri="http://schemas.microsoft.com/office/word/2010/wordprocessingShape">
                    <wps:wsp>
                      <wps:cNvCnPr/>
                      <wps:spPr>
                        <a:xfrm flipH="1">
                          <a:off x="0" y="0"/>
                          <a:ext cx="274320" cy="17574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0B6067" id="Přímá spojnice se šipkou 1900506617" o:spid="_x0000_s1026" type="#_x0000_t32" style="position:absolute;margin-left:443.8pt;margin-top:175.75pt;width:21.6pt;height:13.85pt;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" strokecolor="black [3213]" strokeweight=".5pt">
                <v:stroke endarrow="block" joinstyle="miter"/>
              </v:shape>
            </w:pict>
          </mc:Fallback>
        </mc:AlternateContent>
      </w:r>
      <w:r w:rsidR="006E5513" w:rsidRPr="00E3241B">
        <w:rPr>
          <w:noProof/>
          <w:lang w:val="en-GB" w:eastAsia="cs-CZ"/>
        </w:rPr>
        <mc:AlternateContent>
          <mc:Choice Requires="wps">
            <w:drawing>
              <wp:anchor distT="0" distB="0" distL="114300" distR="114300" simplePos="0" relativeHeight="251844096" behindDoc="0" locked="0" layoutInCell="1" allowOverlap="1" wp14:anchorId="39D6B607" wp14:editId="126EEC33">
                <wp:simplePos x="0" y="0"/>
                <wp:positionH relativeFrom="column">
                  <wp:posOffset>5135269</wp:posOffset>
                </wp:positionH>
                <wp:positionV relativeFrom="paragraph">
                  <wp:posOffset>2233625</wp:posOffset>
                </wp:positionV>
                <wp:extent cx="782727" cy="45719"/>
                <wp:effectExtent l="38100" t="38100" r="17780" b="88265"/>
                <wp:wrapNone/>
                <wp:docPr id="1900506618" name="Přímá spojnice se šipkou 1900506618"/>
                <wp:cNvGraphicFramePr/>
                <a:graphic xmlns:a="http://schemas.openxmlformats.org/drawingml/2006/main">
                  <a:graphicData uri="http://schemas.microsoft.com/office/word/2010/wordprocessingShape">
                    <wps:wsp>
                      <wps:cNvCnPr/>
                      <wps:spPr>
                        <a:xfrm flipH="1">
                          <a:off x="0" y="0"/>
                          <a:ext cx="782727"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B565C7" id="Přímá spojnice se šipkou 1900506618" o:spid="_x0000_s1026" type="#_x0000_t32" style="position:absolute;margin-left:404.35pt;margin-top:175.9pt;width:61.65pt;height:3.6pt;flip:x;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" strokecolor="black [3213]" strokeweight=".5pt">
                <v:stroke endarrow="block" joinstyle="miter"/>
              </v:shape>
            </w:pict>
          </mc:Fallback>
        </mc:AlternateContent>
      </w:r>
      <w:r w:rsidR="006E5513" w:rsidRPr="00E3241B">
        <w:rPr>
          <w:noProof/>
          <w:lang w:val="en-GB" w:eastAsia="cs-CZ"/>
        </w:rPr>
        <mc:AlternateContent>
          <mc:Choice Requires="wps">
            <w:drawing>
              <wp:anchor distT="0" distB="0" distL="114300" distR="114300" simplePos="0" relativeHeight="251842048" behindDoc="0" locked="0" layoutInCell="1" allowOverlap="1" wp14:anchorId="340C8973" wp14:editId="446824F0">
                <wp:simplePos x="0" y="0"/>
                <wp:positionH relativeFrom="column">
                  <wp:posOffset>2954215</wp:posOffset>
                </wp:positionH>
                <wp:positionV relativeFrom="paragraph">
                  <wp:posOffset>2067023</wp:posOffset>
                </wp:positionV>
                <wp:extent cx="331596" cy="401955"/>
                <wp:effectExtent l="38100" t="38100" r="30480" b="17145"/>
                <wp:wrapNone/>
                <wp:docPr id="1900506616" name="Přímá spojnice se šipkou 1900506616"/>
                <wp:cNvGraphicFramePr/>
                <a:graphic xmlns:a="http://schemas.openxmlformats.org/drawingml/2006/main">
                  <a:graphicData uri="http://schemas.microsoft.com/office/word/2010/wordprocessingShape">
                    <wps:wsp>
                      <wps:cNvCnPr/>
                      <wps:spPr>
                        <a:xfrm flipH="1" flipV="1">
                          <a:off x="0" y="0"/>
                          <a:ext cx="331596" cy="4019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A79AEC" id="Přímá spojnice se šipkou 1900506616" o:spid="_x0000_s1026" type="#_x0000_t32" style="position:absolute;margin-left:232.6pt;margin-top:162.75pt;width:26.1pt;height:31.65pt;flip:x y;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" strokecolor="black [3213]" strokeweight=".5pt">
                <v:stroke endarrow="block" joinstyle="miter"/>
              </v:shape>
            </w:pict>
          </mc:Fallback>
        </mc:AlternateContent>
      </w:r>
      <w:r w:rsidR="006E5513" w:rsidRPr="00E3241B">
        <w:rPr>
          <w:noProof/>
          <w:lang w:val="en-GB" w:eastAsia="cs-CZ"/>
        </w:rPr>
        <mc:AlternateContent>
          <mc:Choice Requires="wps">
            <w:drawing>
              <wp:anchor distT="0" distB="0" distL="114300" distR="114300" simplePos="0" relativeHeight="251840000" behindDoc="0" locked="0" layoutInCell="1" allowOverlap="1" wp14:anchorId="6D80D5E7" wp14:editId="6A5DDECE">
                <wp:simplePos x="0" y="0"/>
                <wp:positionH relativeFrom="column">
                  <wp:posOffset>3014505</wp:posOffset>
                </wp:positionH>
                <wp:positionV relativeFrom="paragraph">
                  <wp:posOffset>1966559</wp:posOffset>
                </wp:positionV>
                <wp:extent cx="256233" cy="125605"/>
                <wp:effectExtent l="38100" t="38100" r="29845" b="27305"/>
                <wp:wrapNone/>
                <wp:docPr id="1900506615" name="Přímá spojnice se šipkou 1900506615"/>
                <wp:cNvGraphicFramePr/>
                <a:graphic xmlns:a="http://schemas.openxmlformats.org/drawingml/2006/main">
                  <a:graphicData uri="http://schemas.microsoft.com/office/word/2010/wordprocessingShape">
                    <wps:wsp>
                      <wps:cNvCnPr/>
                      <wps:spPr>
                        <a:xfrm flipH="1" flipV="1">
                          <a:off x="0" y="0"/>
                          <a:ext cx="256233" cy="1256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3E9C43" id="Přímá spojnice se šipkou 1900506615" o:spid="_x0000_s1026" type="#_x0000_t32" style="position:absolute;margin-left:237.35pt;margin-top:154.85pt;width:20.2pt;height:9.9pt;flip:x y;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" strokecolor="black [3213]" strokeweight=".5pt">
                <v:stroke endarrow="block" joinstyle="miter"/>
              </v:shape>
            </w:pict>
          </mc:Fallback>
        </mc:AlternateContent>
      </w:r>
      <w:r w:rsidR="006E5513" w:rsidRPr="00E3241B">
        <w:rPr>
          <w:noProof/>
          <w:lang w:val="en-GB" w:eastAsia="cs-CZ"/>
        </w:rPr>
        <w:drawing>
          <wp:anchor distT="0" distB="0" distL="114300" distR="114300" simplePos="0" relativeHeight="251827712" behindDoc="1" locked="0" layoutInCell="1" allowOverlap="1" wp14:anchorId="7D33DDB8" wp14:editId="2E3979F3">
            <wp:simplePos x="0" y="0"/>
            <wp:positionH relativeFrom="column">
              <wp:posOffset>2348028</wp:posOffset>
            </wp:positionH>
            <wp:positionV relativeFrom="paragraph">
              <wp:posOffset>1528669</wp:posOffset>
            </wp:positionV>
            <wp:extent cx="959606" cy="1099694"/>
            <wp:effectExtent l="0" t="0" r="0" b="5715"/>
            <wp:wrapNone/>
            <wp:docPr id="2003684466" name="Obrázek 2003684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684466" name="Screenshot_144.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959606" cy="1099694"/>
                    </a:xfrm>
                    <a:prstGeom prst="rect">
                      <a:avLst/>
                    </a:prstGeom>
                  </pic:spPr>
                </pic:pic>
              </a:graphicData>
            </a:graphic>
            <wp14:sizeRelH relativeFrom="margin">
              <wp14:pctWidth>0</wp14:pctWidth>
            </wp14:sizeRelH>
            <wp14:sizeRelV relativeFrom="margin">
              <wp14:pctHeight>0</wp14:pctHeight>
            </wp14:sizeRelV>
          </wp:anchor>
        </w:drawing>
      </w:r>
      <w:r w:rsidR="006E5513" w:rsidRPr="00E3241B">
        <w:rPr>
          <w:noProof/>
          <w:lang w:val="en-GB" w:eastAsia="cs-CZ"/>
        </w:rPr>
        <mc:AlternateContent>
          <mc:Choice Requires="wps">
            <w:drawing>
              <wp:anchor distT="0" distB="0" distL="114300" distR="114300" simplePos="0" relativeHeight="251837952" behindDoc="0" locked="0" layoutInCell="1" allowOverlap="1" wp14:anchorId="04394ED5" wp14:editId="6E083571">
                <wp:simplePos x="0" y="0"/>
                <wp:positionH relativeFrom="column">
                  <wp:posOffset>2953985</wp:posOffset>
                </wp:positionH>
                <wp:positionV relativeFrom="paragraph">
                  <wp:posOffset>1741338</wp:posOffset>
                </wp:positionV>
                <wp:extent cx="326571" cy="55266"/>
                <wp:effectExtent l="38100" t="19050" r="16510" b="78105"/>
                <wp:wrapNone/>
                <wp:docPr id="1900506614" name="Přímá spojnice se šipkou 1900506614"/>
                <wp:cNvGraphicFramePr/>
                <a:graphic xmlns:a="http://schemas.openxmlformats.org/drawingml/2006/main">
                  <a:graphicData uri="http://schemas.microsoft.com/office/word/2010/wordprocessingShape">
                    <wps:wsp>
                      <wps:cNvCnPr/>
                      <wps:spPr>
                        <a:xfrm flipH="1">
                          <a:off x="0" y="0"/>
                          <a:ext cx="326571" cy="5526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E292F8" id="Přímá spojnice se šipkou 1900506614" o:spid="_x0000_s1026" type="#_x0000_t32" style="position:absolute;margin-left:232.6pt;margin-top:137.1pt;width:25.7pt;height:4.35pt;flip:x;z-index:251837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" strokecolor="black [3213]" strokeweight=".5pt">
                <v:stroke endarrow="block" joinstyle="miter"/>
              </v:shape>
            </w:pict>
          </mc:Fallback>
        </mc:AlternateContent>
      </w:r>
      <w:r w:rsidR="006E5513" w:rsidRPr="00E3241B">
        <w:rPr>
          <w:noProof/>
          <w:lang w:val="en-GB" w:eastAsia="cs-CZ"/>
        </w:rPr>
        <mc:AlternateContent>
          <mc:Choice Requires="wps">
            <w:drawing>
              <wp:anchor distT="0" distB="0" distL="114300" distR="114300" simplePos="0" relativeHeight="251835904" behindDoc="0" locked="0" layoutInCell="1" allowOverlap="1" wp14:anchorId="708ECEA7" wp14:editId="4BF72BE8">
                <wp:simplePos x="0" y="0"/>
                <wp:positionH relativeFrom="column">
                  <wp:posOffset>457199</wp:posOffset>
                </wp:positionH>
                <wp:positionV relativeFrom="paragraph">
                  <wp:posOffset>1946462</wp:posOffset>
                </wp:positionV>
                <wp:extent cx="381837" cy="427055"/>
                <wp:effectExtent l="38100" t="38100" r="18415" b="30480"/>
                <wp:wrapNone/>
                <wp:docPr id="1900506613" name="Přímá spojnice se šipkou 1900506613"/>
                <wp:cNvGraphicFramePr/>
                <a:graphic xmlns:a="http://schemas.openxmlformats.org/drawingml/2006/main">
                  <a:graphicData uri="http://schemas.microsoft.com/office/word/2010/wordprocessingShape">
                    <wps:wsp>
                      <wps:cNvCnPr/>
                      <wps:spPr>
                        <a:xfrm flipH="1" flipV="1">
                          <a:off x="0" y="0"/>
                          <a:ext cx="381837" cy="4270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6E134D" id="Přímá spojnice se šipkou 1900506613" o:spid="_x0000_s1026" type="#_x0000_t32" style="position:absolute;margin-left:36pt;margin-top:153.25pt;width:30.05pt;height:33.65pt;flip:x y;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" strokecolor="black [3213]" strokeweight=".5pt">
                <v:stroke endarrow="block" joinstyle="miter"/>
              </v:shape>
            </w:pict>
          </mc:Fallback>
        </mc:AlternateContent>
      </w:r>
      <w:r w:rsidR="006E5513" w:rsidRPr="00E3241B">
        <w:rPr>
          <w:noProof/>
          <w:lang w:val="en-GB" w:eastAsia="cs-CZ"/>
        </w:rPr>
        <mc:AlternateContent>
          <mc:Choice Requires="wps">
            <w:drawing>
              <wp:anchor distT="0" distB="0" distL="114300" distR="114300" simplePos="0" relativeHeight="251833856" behindDoc="0" locked="0" layoutInCell="1" allowOverlap="1" wp14:anchorId="026B681F" wp14:editId="645C46DC">
                <wp:simplePos x="0" y="0"/>
                <wp:positionH relativeFrom="column">
                  <wp:posOffset>517490</wp:posOffset>
                </wp:positionH>
                <wp:positionV relativeFrom="paragraph">
                  <wp:posOffset>1851004</wp:posOffset>
                </wp:positionV>
                <wp:extent cx="316523" cy="211015"/>
                <wp:effectExtent l="38100" t="38100" r="26670" b="17780"/>
                <wp:wrapNone/>
                <wp:docPr id="1900506612" name="Přímá spojnice se šipkou 1900506612"/>
                <wp:cNvGraphicFramePr/>
                <a:graphic xmlns:a="http://schemas.openxmlformats.org/drawingml/2006/main">
                  <a:graphicData uri="http://schemas.microsoft.com/office/word/2010/wordprocessingShape">
                    <wps:wsp>
                      <wps:cNvCnPr/>
                      <wps:spPr>
                        <a:xfrm flipH="1" flipV="1">
                          <a:off x="0" y="0"/>
                          <a:ext cx="316523" cy="2110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A5BEDB" id="Přímá spojnice se šipkou 1900506612" o:spid="_x0000_s1026" type="#_x0000_t32" style="position:absolute;margin-left:40.75pt;margin-top:145.75pt;width:24.9pt;height:16.6pt;flip:x y;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" strokecolor="black [3213]" strokeweight=".5pt">
                <v:stroke endarrow="block" joinstyle="miter"/>
              </v:shape>
            </w:pict>
          </mc:Fallback>
        </mc:AlternateContent>
      </w:r>
      <w:r w:rsidR="006E5513" w:rsidRPr="00E3241B">
        <w:rPr>
          <w:noProof/>
          <w:lang w:val="en-GB" w:eastAsia="cs-CZ"/>
        </w:rPr>
        <mc:AlternateContent>
          <mc:Choice Requires="wps">
            <w:drawing>
              <wp:anchor distT="0" distB="0" distL="114300" distR="114300" simplePos="0" relativeHeight="251831808" behindDoc="0" locked="0" layoutInCell="1" allowOverlap="1" wp14:anchorId="64F47897" wp14:editId="43174F1F">
                <wp:simplePos x="0" y="0"/>
                <wp:positionH relativeFrom="column">
                  <wp:posOffset>532563</wp:posOffset>
                </wp:positionH>
                <wp:positionV relativeFrom="paragraph">
                  <wp:posOffset>1684572</wp:posOffset>
                </wp:positionV>
                <wp:extent cx="291402" cy="45719"/>
                <wp:effectExtent l="38100" t="38100" r="13970" b="88265"/>
                <wp:wrapNone/>
                <wp:docPr id="1900506610" name="Přímá spojnice se šipkou 1900506610"/>
                <wp:cNvGraphicFramePr/>
                <a:graphic xmlns:a="http://schemas.openxmlformats.org/drawingml/2006/main">
                  <a:graphicData uri="http://schemas.microsoft.com/office/word/2010/wordprocessingShape">
                    <wps:wsp>
                      <wps:cNvCnPr/>
                      <wps:spPr>
                        <a:xfrm flipH="1">
                          <a:off x="0" y="0"/>
                          <a:ext cx="291402"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BF0619" id="Přímá spojnice se šipkou 1900506610" o:spid="_x0000_s1026" type="#_x0000_t32" style="position:absolute;margin-left:41.95pt;margin-top:132.65pt;width:22.95pt;height:3.6pt;flip:x;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" strokecolor="black [3213]" strokeweight=".5pt">
                <v:stroke endarrow="block" joinstyle="miter"/>
              </v:shape>
            </w:pict>
          </mc:Fallback>
        </mc:AlternateContent>
      </w:r>
      <w:r w:rsidR="006E5513" w:rsidRPr="00E3241B">
        <w:rPr>
          <w:noProof/>
          <w:lang w:val="en-GB" w:eastAsia="cs-CZ"/>
        </w:rPr>
        <mc:AlternateContent>
          <mc:Choice Requires="wps">
            <w:drawing>
              <wp:anchor distT="0" distB="0" distL="114300" distR="114300" simplePos="0" relativeHeight="251784704" behindDoc="0" locked="0" layoutInCell="1" allowOverlap="1" wp14:anchorId="3A8A7366" wp14:editId="704332FF">
                <wp:simplePos x="0" y="0"/>
                <wp:positionH relativeFrom="column">
                  <wp:posOffset>752454</wp:posOffset>
                </wp:positionH>
                <wp:positionV relativeFrom="paragraph">
                  <wp:posOffset>1562735</wp:posOffset>
                </wp:positionV>
                <wp:extent cx="2006600" cy="985520"/>
                <wp:effectExtent l="0" t="0" r="0" b="5080"/>
                <wp:wrapNone/>
                <wp:docPr id="1900506603" name="Textové pole 1900506603"/>
                <wp:cNvGraphicFramePr/>
                <a:graphic xmlns:a="http://schemas.openxmlformats.org/drawingml/2006/main">
                  <a:graphicData uri="http://schemas.microsoft.com/office/word/2010/wordprocessingShape">
                    <wps:wsp>
                      <wps:cNvSpPr txBox="1"/>
                      <wps:spPr>
                        <a:xfrm>
                          <a:off x="0" y="0"/>
                          <a:ext cx="2006600" cy="985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8106D9" w14:textId="77777777" w:rsidR="00964048" w:rsidRPr="00964048" w:rsidRDefault="00AD5037" w:rsidP="00964048">
                            <w:pPr>
                              <w:rPr>
                                <w:b/>
                                <w:lang w:val="en-GB"/>
                              </w:rPr>
                            </w:pPr>
                            <w:r w:rsidRPr="00964048">
                              <w:rPr>
                                <w:b/>
                                <w:lang w:val="en-GB"/>
                              </w:rPr>
                              <w:t>10x M8 x 30</w:t>
                            </w:r>
                            <w:r w:rsidRPr="00964048">
                              <w:rPr>
                                <w:b/>
                                <w:lang w:val="en-GB"/>
                              </w:rPr>
                              <w:br/>
                            </w:r>
                            <w:r w:rsidRPr="00964048">
                              <w:rPr>
                                <w:b/>
                                <w:lang w:val="en-GB"/>
                              </w:rPr>
                              <w:br/>
                              <w:t xml:space="preserve">10x M8 </w:t>
                            </w:r>
                            <w:proofErr w:type="spellStart"/>
                            <w:r w:rsidRPr="00964048">
                              <w:rPr>
                                <w:b/>
                                <w:lang w:val="en-GB"/>
                              </w:rPr>
                              <w:t>Nordlock</w:t>
                            </w:r>
                            <w:proofErr w:type="spellEnd"/>
                            <w:r w:rsidR="00964048" w:rsidRPr="00964048">
                              <w:rPr>
                                <w:b/>
                                <w:lang w:val="en-GB"/>
                              </w:rPr>
                              <w:t xml:space="preserve"> washer</w:t>
                            </w:r>
                            <w:r w:rsidRPr="00964048">
                              <w:rPr>
                                <w:b/>
                                <w:lang w:val="en-GB"/>
                              </w:rPr>
                              <w:br/>
                            </w:r>
                            <w:r w:rsidRPr="00964048">
                              <w:rPr>
                                <w:b/>
                                <w:lang w:val="en-GB"/>
                              </w:rPr>
                              <w:br/>
                            </w:r>
                            <w:r w:rsidR="00964048" w:rsidRPr="00964048">
                              <w:rPr>
                                <w:b/>
                                <w:bCs/>
                                <w:lang w:val="en-GB"/>
                              </w:rPr>
                              <w:t>10x M8 flat washer</w:t>
                            </w:r>
                          </w:p>
                          <w:p w14:paraId="3260FEE9" w14:textId="51F0A04D" w:rsidR="00AD5037" w:rsidRPr="00EF3E0D" w:rsidRDefault="00AD5037" w:rsidP="00EF3E0D">
                            <w:pPr>
                              <w:rPr>
                                <w:b/>
                              </w:rPr>
                            </w:pPr>
                            <w:r>
                              <w:rPr>
                                <w:b/>
                              </w:rPr>
                              <w:br/>
                            </w:r>
                            <w:r>
                              <w:rPr>
                                <w:b/>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A7366" id="Textové pole 1900506603" o:spid="_x0000_s1138" type="#_x0000_t202" style="position:absolute;margin-left:59.25pt;margin-top:123.05pt;width:158pt;height:77.6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" filled="f" stroked="f" strokeweight=".5pt">
                <v:textbox>
                  <w:txbxContent>
                    <w:p w14:paraId="558106D9" w14:textId="77777777" w:rsidR="00964048" w:rsidRPr="00964048" w:rsidRDefault="00AD5037" w:rsidP="00964048">
                      <w:pPr>
                        <w:rPr>
                          <w:b/>
                          <w:lang w:val="en-GB"/>
                        </w:rPr>
                      </w:pPr>
                      <w:r w:rsidRPr="00964048">
                        <w:rPr>
                          <w:b/>
                          <w:lang w:val="en-GB"/>
                        </w:rPr>
                        <w:t>10x M8 x 30</w:t>
                      </w:r>
                      <w:r w:rsidRPr="00964048">
                        <w:rPr>
                          <w:b/>
                          <w:lang w:val="en-GB"/>
                        </w:rPr>
                        <w:br/>
                      </w:r>
                      <w:r w:rsidRPr="00964048">
                        <w:rPr>
                          <w:b/>
                          <w:lang w:val="en-GB"/>
                        </w:rPr>
                        <w:br/>
                        <w:t xml:space="preserve">10x M8 </w:t>
                      </w:r>
                      <w:proofErr w:type="spellStart"/>
                      <w:r w:rsidRPr="00964048">
                        <w:rPr>
                          <w:b/>
                          <w:lang w:val="en-GB"/>
                        </w:rPr>
                        <w:t>Nordlock</w:t>
                      </w:r>
                      <w:proofErr w:type="spellEnd"/>
                      <w:r w:rsidR="00964048" w:rsidRPr="00964048">
                        <w:rPr>
                          <w:b/>
                          <w:lang w:val="en-GB"/>
                        </w:rPr>
                        <w:t xml:space="preserve"> washer</w:t>
                      </w:r>
                      <w:r w:rsidRPr="00964048">
                        <w:rPr>
                          <w:b/>
                          <w:lang w:val="en-GB"/>
                        </w:rPr>
                        <w:br/>
                      </w:r>
                      <w:r w:rsidRPr="00964048">
                        <w:rPr>
                          <w:b/>
                          <w:lang w:val="en-GB"/>
                        </w:rPr>
                        <w:br/>
                      </w:r>
                      <w:r w:rsidR="00964048" w:rsidRPr="00964048">
                        <w:rPr>
                          <w:b/>
                          <w:bCs/>
                          <w:lang w:val="en-GB"/>
                        </w:rPr>
                        <w:t>10x M8 flat washer</w:t>
                      </w:r>
                    </w:p>
                    <w:p w14:paraId="3260FEE9" w14:textId="51F0A04D" w:rsidR="00AD5037" w:rsidRPr="00EF3E0D" w:rsidRDefault="00AD5037" w:rsidP="00EF3E0D">
                      <w:pPr>
                        <w:rPr>
                          <w:b/>
                        </w:rPr>
                      </w:pPr>
                      <w:r>
                        <w:rPr>
                          <w:b/>
                        </w:rPr>
                        <w:br/>
                      </w:r>
                      <w:r>
                        <w:rPr>
                          <w:b/>
                        </w:rPr>
                        <w:br/>
                      </w:r>
                    </w:p>
                  </w:txbxContent>
                </v:textbox>
              </v:shape>
            </w:pict>
          </mc:Fallback>
        </mc:AlternateContent>
      </w:r>
      <w:r w:rsidR="006E5513" w:rsidRPr="00E3241B">
        <w:rPr>
          <w:noProof/>
          <w:lang w:val="en-GB" w:eastAsia="cs-CZ"/>
        </w:rPr>
        <w:drawing>
          <wp:anchor distT="0" distB="0" distL="114300" distR="114300" simplePos="0" relativeHeight="251464192" behindDoc="1" locked="0" layoutInCell="1" allowOverlap="1" wp14:anchorId="22104A26" wp14:editId="5D085F90">
            <wp:simplePos x="0" y="0"/>
            <wp:positionH relativeFrom="column">
              <wp:posOffset>342</wp:posOffset>
            </wp:positionH>
            <wp:positionV relativeFrom="paragraph">
              <wp:posOffset>1552240</wp:posOffset>
            </wp:positionV>
            <wp:extent cx="736270" cy="1022991"/>
            <wp:effectExtent l="0" t="0" r="6985" b="5715"/>
            <wp:wrapNone/>
            <wp:docPr id="1900506599" name="Obrázek 1900506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06599" name="Screenshot_135.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36270" cy="1022991"/>
                    </a:xfrm>
                    <a:prstGeom prst="rect">
                      <a:avLst/>
                    </a:prstGeom>
                  </pic:spPr>
                </pic:pic>
              </a:graphicData>
            </a:graphic>
            <wp14:sizeRelH relativeFrom="page">
              <wp14:pctWidth>0</wp14:pctWidth>
            </wp14:sizeRelH>
            <wp14:sizeRelV relativeFrom="page">
              <wp14:pctHeight>0</wp14:pctHeight>
            </wp14:sizeRelV>
          </wp:anchor>
        </w:drawing>
      </w:r>
      <w:r w:rsidR="006E5513" w:rsidRPr="00E3241B">
        <w:rPr>
          <w:noProof/>
          <w:lang w:val="en-GB" w:eastAsia="cs-CZ"/>
        </w:rPr>
        <mc:AlternateContent>
          <mc:Choice Requires="wps">
            <w:drawing>
              <wp:anchor distT="0" distB="0" distL="114300" distR="114300" simplePos="0" relativeHeight="251824640" behindDoc="0" locked="0" layoutInCell="1" allowOverlap="1" wp14:anchorId="61EDC965" wp14:editId="25470C21">
                <wp:simplePos x="0" y="0"/>
                <wp:positionH relativeFrom="column">
                  <wp:posOffset>3323834</wp:posOffset>
                </wp:positionH>
                <wp:positionV relativeFrom="paragraph">
                  <wp:posOffset>225181</wp:posOffset>
                </wp:positionV>
                <wp:extent cx="2006930" cy="985652"/>
                <wp:effectExtent l="0" t="0" r="0" b="5080"/>
                <wp:wrapNone/>
                <wp:docPr id="1900506604" name="Textové pole 1900506604"/>
                <wp:cNvGraphicFramePr/>
                <a:graphic xmlns:a="http://schemas.openxmlformats.org/drawingml/2006/main">
                  <a:graphicData uri="http://schemas.microsoft.com/office/word/2010/wordprocessingShape">
                    <wps:wsp>
                      <wps:cNvSpPr txBox="1"/>
                      <wps:spPr>
                        <a:xfrm>
                          <a:off x="0" y="0"/>
                          <a:ext cx="2006930" cy="9856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9AE00" w14:textId="54DE80B4" w:rsidR="00AD5037" w:rsidRPr="00EF3E0D" w:rsidRDefault="00AD5037" w:rsidP="00964048">
                            <w:pPr>
                              <w:rPr>
                                <w:b/>
                              </w:rPr>
                            </w:pPr>
                            <w:r>
                              <w:rPr>
                                <w:b/>
                              </w:rPr>
                              <w:t xml:space="preserve">2 x </w:t>
                            </w:r>
                            <w:r w:rsidR="003D564D">
                              <w:rPr>
                                <w:b/>
                                <w:lang w:val="en-GB"/>
                              </w:rPr>
                              <w:t>s</w:t>
                            </w:r>
                            <w:r w:rsidR="00964048" w:rsidRPr="00964048">
                              <w:rPr>
                                <w:b/>
                                <w:lang w:val="en-GB"/>
                              </w:rPr>
                              <w:t>tar clip</w:t>
                            </w:r>
                            <w:r w:rsidRPr="00964048">
                              <w:rPr>
                                <w:b/>
                                <w:lang w:val="en-GB"/>
                              </w:rPr>
                              <w:br/>
                            </w:r>
                            <w:r w:rsidRPr="00964048">
                              <w:rPr>
                                <w:b/>
                                <w:lang w:val="en-GB"/>
                              </w:rPr>
                              <w:br/>
                              <w:t xml:space="preserve">2 x </w:t>
                            </w:r>
                            <w:r w:rsidR="003D564D">
                              <w:rPr>
                                <w:b/>
                                <w:bCs/>
                                <w:lang w:val="en-GB"/>
                              </w:rPr>
                              <w:t>h</w:t>
                            </w:r>
                            <w:r w:rsidR="00964048" w:rsidRPr="00964048">
                              <w:rPr>
                                <w:b/>
                                <w:bCs/>
                                <w:lang w:val="en-GB"/>
                              </w:rPr>
                              <w:t>inged screw</w:t>
                            </w:r>
                            <w:r w:rsidRPr="00964048">
                              <w:rPr>
                                <w:b/>
                                <w:lang w:val="en-GB"/>
                              </w:rPr>
                              <w:br/>
                            </w:r>
                            <w:r w:rsidRPr="00964048">
                              <w:rPr>
                                <w:b/>
                                <w:lang w:val="en-GB"/>
                              </w:rPr>
                              <w:br/>
                            </w:r>
                            <w:r>
                              <w:rPr>
                                <w:b/>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DC965" id="Textové pole 1900506604" o:spid="_x0000_s1139" type="#_x0000_t202" style="position:absolute;margin-left:261.7pt;margin-top:17.75pt;width:158.05pt;height:77.6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" filled="f" stroked="f" strokeweight=".5pt">
                <v:textbox>
                  <w:txbxContent>
                    <w:p w14:paraId="2A39AE00" w14:textId="54DE80B4" w:rsidR="00AD5037" w:rsidRPr="00EF3E0D" w:rsidRDefault="00AD5037" w:rsidP="00964048">
                      <w:pPr>
                        <w:rPr>
                          <w:b/>
                        </w:rPr>
                      </w:pPr>
                      <w:r>
                        <w:rPr>
                          <w:b/>
                        </w:rPr>
                        <w:t xml:space="preserve">2 x </w:t>
                      </w:r>
                      <w:r w:rsidR="003D564D">
                        <w:rPr>
                          <w:b/>
                          <w:lang w:val="en-GB"/>
                        </w:rPr>
                        <w:t>s</w:t>
                      </w:r>
                      <w:r w:rsidR="00964048" w:rsidRPr="00964048">
                        <w:rPr>
                          <w:b/>
                          <w:lang w:val="en-GB"/>
                        </w:rPr>
                        <w:t>tar clip</w:t>
                      </w:r>
                      <w:r w:rsidRPr="00964048">
                        <w:rPr>
                          <w:b/>
                          <w:lang w:val="en-GB"/>
                        </w:rPr>
                        <w:br/>
                      </w:r>
                      <w:r w:rsidRPr="00964048">
                        <w:rPr>
                          <w:b/>
                          <w:lang w:val="en-GB"/>
                        </w:rPr>
                        <w:br/>
                        <w:t xml:space="preserve">2 x </w:t>
                      </w:r>
                      <w:r w:rsidR="003D564D">
                        <w:rPr>
                          <w:b/>
                          <w:bCs/>
                          <w:lang w:val="en-GB"/>
                        </w:rPr>
                        <w:t>h</w:t>
                      </w:r>
                      <w:r w:rsidR="00964048" w:rsidRPr="00964048">
                        <w:rPr>
                          <w:b/>
                          <w:bCs/>
                          <w:lang w:val="en-GB"/>
                        </w:rPr>
                        <w:t>inged screw</w:t>
                      </w:r>
                      <w:r w:rsidRPr="00964048">
                        <w:rPr>
                          <w:b/>
                          <w:lang w:val="en-GB"/>
                        </w:rPr>
                        <w:br/>
                      </w:r>
                      <w:r w:rsidRPr="00964048">
                        <w:rPr>
                          <w:b/>
                          <w:lang w:val="en-GB"/>
                        </w:rPr>
                        <w:br/>
                      </w:r>
                      <w:r>
                        <w:rPr>
                          <w:b/>
                        </w:rPr>
                        <w:br/>
                      </w:r>
                    </w:p>
                  </w:txbxContent>
                </v:textbox>
              </v:shape>
            </w:pict>
          </mc:Fallback>
        </mc:AlternateContent>
      </w:r>
      <w:r w:rsidR="00563643" w:rsidRPr="00E3241B">
        <w:rPr>
          <w:noProof/>
          <w:lang w:val="en-GB" w:eastAsia="cs-CZ"/>
        </w:rPr>
        <mc:AlternateContent>
          <mc:Choice Requires="wps">
            <w:drawing>
              <wp:anchor distT="0" distB="0" distL="114300" distR="114300" simplePos="0" relativeHeight="251829760" behindDoc="0" locked="0" layoutInCell="1" allowOverlap="1" wp14:anchorId="50EED97F" wp14:editId="31A90849">
                <wp:simplePos x="0" y="0"/>
                <wp:positionH relativeFrom="column">
                  <wp:posOffset>3201907</wp:posOffset>
                </wp:positionH>
                <wp:positionV relativeFrom="paragraph">
                  <wp:posOffset>1601428</wp:posOffset>
                </wp:positionV>
                <wp:extent cx="2006600" cy="985520"/>
                <wp:effectExtent l="0" t="0" r="0" b="5080"/>
                <wp:wrapNone/>
                <wp:docPr id="39" name="Textové pole 39"/>
                <wp:cNvGraphicFramePr/>
                <a:graphic xmlns:a="http://schemas.openxmlformats.org/drawingml/2006/main">
                  <a:graphicData uri="http://schemas.microsoft.com/office/word/2010/wordprocessingShape">
                    <wps:wsp>
                      <wps:cNvSpPr txBox="1"/>
                      <wps:spPr>
                        <a:xfrm>
                          <a:off x="0" y="0"/>
                          <a:ext cx="2006600" cy="985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DF4358" w14:textId="13B77D12" w:rsidR="00AD5037" w:rsidRPr="00EF3E0D" w:rsidRDefault="00AD5037" w:rsidP="00563643">
                            <w:pPr>
                              <w:rPr>
                                <w:b/>
                              </w:rPr>
                            </w:pPr>
                            <w:r w:rsidRPr="00EF3E0D">
                              <w:rPr>
                                <w:b/>
                              </w:rPr>
                              <w:t>1</w:t>
                            </w:r>
                            <w:r>
                              <w:rPr>
                                <w:b/>
                              </w:rPr>
                              <w:t>0</w:t>
                            </w:r>
                            <w:r w:rsidRPr="00EF3E0D">
                              <w:rPr>
                                <w:b/>
                              </w:rPr>
                              <w:t xml:space="preserve">x </w:t>
                            </w:r>
                            <w:r>
                              <w:rPr>
                                <w:b/>
                              </w:rPr>
                              <w:t>M10x30</w:t>
                            </w:r>
                            <w:r>
                              <w:rPr>
                                <w:b/>
                              </w:rPr>
                              <w:br/>
                            </w:r>
                            <w:r>
                              <w:rPr>
                                <w:b/>
                              </w:rPr>
                              <w:br/>
                              <w:t xml:space="preserve">10x M10 </w:t>
                            </w:r>
                            <w:proofErr w:type="spellStart"/>
                            <w:r>
                              <w:rPr>
                                <w:b/>
                              </w:rPr>
                              <w:t>Nordlock</w:t>
                            </w:r>
                            <w:proofErr w:type="spellEnd"/>
                            <w:r w:rsidR="00252E2C">
                              <w:rPr>
                                <w:b/>
                              </w:rPr>
                              <w:t xml:space="preserve"> </w:t>
                            </w:r>
                            <w:proofErr w:type="spellStart"/>
                            <w:r w:rsidR="00252E2C">
                              <w:rPr>
                                <w:b/>
                              </w:rPr>
                              <w:t>washer</w:t>
                            </w:r>
                            <w:proofErr w:type="spellEnd"/>
                            <w:r>
                              <w:rPr>
                                <w:b/>
                              </w:rPr>
                              <w:br/>
                            </w:r>
                            <w:r>
                              <w:rPr>
                                <w:b/>
                              </w:rPr>
                              <w:br/>
                              <w:t xml:space="preserve">10x M10 </w:t>
                            </w:r>
                            <w:proofErr w:type="spellStart"/>
                            <w:r w:rsidR="003D564D">
                              <w:rPr>
                                <w:b/>
                              </w:rPr>
                              <w:t>flat</w:t>
                            </w:r>
                            <w:proofErr w:type="spellEnd"/>
                            <w:r w:rsidR="003D564D">
                              <w:rPr>
                                <w:b/>
                              </w:rPr>
                              <w:t xml:space="preserve"> </w:t>
                            </w:r>
                            <w:proofErr w:type="spellStart"/>
                            <w:r w:rsidR="003D564D">
                              <w:rPr>
                                <w:b/>
                              </w:rPr>
                              <w:t>washer</w:t>
                            </w:r>
                            <w:proofErr w:type="spellEnd"/>
                            <w:r>
                              <w:rPr>
                                <w:b/>
                              </w:rPr>
                              <w:br/>
                            </w:r>
                            <w:r>
                              <w:rPr>
                                <w:b/>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ED97F" id="Textové pole 39" o:spid="_x0000_s1140" type="#_x0000_t202" style="position:absolute;margin-left:252.1pt;margin-top:126.1pt;width:158pt;height:77.6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" filled="f" stroked="f" strokeweight=".5pt">
                <v:textbox>
                  <w:txbxContent>
                    <w:p w14:paraId="6CDF4358" w14:textId="13B77D12" w:rsidR="00AD5037" w:rsidRPr="00EF3E0D" w:rsidRDefault="00AD5037" w:rsidP="00563643">
                      <w:pPr>
                        <w:rPr>
                          <w:b/>
                        </w:rPr>
                      </w:pPr>
                      <w:r w:rsidRPr="00EF3E0D">
                        <w:rPr>
                          <w:b/>
                        </w:rPr>
                        <w:t>1</w:t>
                      </w:r>
                      <w:r>
                        <w:rPr>
                          <w:b/>
                        </w:rPr>
                        <w:t>0</w:t>
                      </w:r>
                      <w:r w:rsidRPr="00EF3E0D">
                        <w:rPr>
                          <w:b/>
                        </w:rPr>
                        <w:t xml:space="preserve">x </w:t>
                      </w:r>
                      <w:r>
                        <w:rPr>
                          <w:b/>
                        </w:rPr>
                        <w:t>M10x30</w:t>
                      </w:r>
                      <w:r>
                        <w:rPr>
                          <w:b/>
                        </w:rPr>
                        <w:br/>
                      </w:r>
                      <w:r>
                        <w:rPr>
                          <w:b/>
                        </w:rPr>
                        <w:br/>
                        <w:t xml:space="preserve">10x M10 </w:t>
                      </w:r>
                      <w:proofErr w:type="spellStart"/>
                      <w:r>
                        <w:rPr>
                          <w:b/>
                        </w:rPr>
                        <w:t>Nordlock</w:t>
                      </w:r>
                      <w:proofErr w:type="spellEnd"/>
                      <w:r w:rsidR="00252E2C">
                        <w:rPr>
                          <w:b/>
                        </w:rPr>
                        <w:t xml:space="preserve"> </w:t>
                      </w:r>
                      <w:proofErr w:type="spellStart"/>
                      <w:r w:rsidR="00252E2C">
                        <w:rPr>
                          <w:b/>
                        </w:rPr>
                        <w:t>washer</w:t>
                      </w:r>
                      <w:proofErr w:type="spellEnd"/>
                      <w:r>
                        <w:rPr>
                          <w:b/>
                        </w:rPr>
                        <w:br/>
                      </w:r>
                      <w:r>
                        <w:rPr>
                          <w:b/>
                        </w:rPr>
                        <w:br/>
                        <w:t xml:space="preserve">10x M10 </w:t>
                      </w:r>
                      <w:proofErr w:type="spellStart"/>
                      <w:r w:rsidR="003D564D">
                        <w:rPr>
                          <w:b/>
                        </w:rPr>
                        <w:t>flat</w:t>
                      </w:r>
                      <w:proofErr w:type="spellEnd"/>
                      <w:r w:rsidR="003D564D">
                        <w:rPr>
                          <w:b/>
                        </w:rPr>
                        <w:t xml:space="preserve"> </w:t>
                      </w:r>
                      <w:proofErr w:type="spellStart"/>
                      <w:r w:rsidR="003D564D">
                        <w:rPr>
                          <w:b/>
                        </w:rPr>
                        <w:t>washer</w:t>
                      </w:r>
                      <w:proofErr w:type="spellEnd"/>
                      <w:r>
                        <w:rPr>
                          <w:b/>
                        </w:rPr>
                        <w:br/>
                      </w:r>
                      <w:r>
                        <w:rPr>
                          <w:b/>
                        </w:rPr>
                        <w:br/>
                      </w:r>
                    </w:p>
                  </w:txbxContent>
                </v:textbox>
              </v:shape>
            </w:pict>
          </mc:Fallback>
        </mc:AlternateContent>
      </w:r>
      <w:r w:rsidR="00563643" w:rsidRPr="00E3241B">
        <w:rPr>
          <w:noProof/>
          <w:lang w:val="en-GB" w:eastAsia="cs-CZ"/>
        </w:rPr>
        <w:drawing>
          <wp:anchor distT="0" distB="0" distL="114300" distR="114300" simplePos="0" relativeHeight="251466240" behindDoc="1" locked="0" layoutInCell="1" allowOverlap="1" wp14:anchorId="47B474DB" wp14:editId="3CAF9822">
            <wp:simplePos x="0" y="0"/>
            <wp:positionH relativeFrom="column">
              <wp:posOffset>4862195</wp:posOffset>
            </wp:positionH>
            <wp:positionV relativeFrom="paragraph">
              <wp:posOffset>1502410</wp:posOffset>
            </wp:positionV>
            <wp:extent cx="937895" cy="1194435"/>
            <wp:effectExtent l="0" t="0" r="0" b="5715"/>
            <wp:wrapNone/>
            <wp:docPr id="1900506601" name="Obrázek 1900506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06601" name="Screenshot_143.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937895" cy="1194435"/>
                    </a:xfrm>
                    <a:prstGeom prst="rect">
                      <a:avLst/>
                    </a:prstGeom>
                  </pic:spPr>
                </pic:pic>
              </a:graphicData>
            </a:graphic>
            <wp14:sizeRelH relativeFrom="page">
              <wp14:pctWidth>0</wp14:pctWidth>
            </wp14:sizeRelH>
            <wp14:sizeRelV relativeFrom="page">
              <wp14:pctHeight>0</wp14:pctHeight>
            </wp14:sizeRelV>
          </wp:anchor>
        </w:drawing>
      </w:r>
      <w:r w:rsidR="00563643" w:rsidRPr="00E3241B">
        <w:rPr>
          <w:noProof/>
          <w:lang w:val="en-GB" w:eastAsia="cs-CZ"/>
        </w:rPr>
        <mc:AlternateContent>
          <mc:Choice Requires="wps">
            <w:drawing>
              <wp:anchor distT="0" distB="0" distL="114300" distR="114300" simplePos="0" relativeHeight="251558400" behindDoc="0" locked="0" layoutInCell="1" allowOverlap="1" wp14:anchorId="71D4FDA2" wp14:editId="376C325C">
                <wp:simplePos x="0" y="0"/>
                <wp:positionH relativeFrom="column">
                  <wp:posOffset>5252266</wp:posOffset>
                </wp:positionH>
                <wp:positionV relativeFrom="paragraph">
                  <wp:posOffset>573775</wp:posOffset>
                </wp:positionV>
                <wp:extent cx="2006600" cy="771525"/>
                <wp:effectExtent l="0" t="0" r="0" b="0"/>
                <wp:wrapNone/>
                <wp:docPr id="1900506602" name="Textové pole 1900506602"/>
                <wp:cNvGraphicFramePr/>
                <a:graphic xmlns:a="http://schemas.openxmlformats.org/drawingml/2006/main">
                  <a:graphicData uri="http://schemas.microsoft.com/office/word/2010/wordprocessingShape">
                    <wps:wsp>
                      <wps:cNvSpPr txBox="1"/>
                      <wps:spPr>
                        <a:xfrm>
                          <a:off x="0" y="0"/>
                          <a:ext cx="2006600" cy="771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B7145D" w14:textId="1A37EDF6" w:rsidR="00AD5037" w:rsidRPr="00EF3E0D" w:rsidRDefault="00AD5037">
                            <w:pPr>
                              <w:rPr>
                                <w:b/>
                              </w:rPr>
                            </w:pPr>
                            <w:r w:rsidRPr="00EF3E0D">
                              <w:rPr>
                                <w:b/>
                              </w:rPr>
                              <w:t xml:space="preserve">1x </w:t>
                            </w:r>
                            <w:proofErr w:type="spellStart"/>
                            <w:r w:rsidR="003D564D">
                              <w:rPr>
                                <w:b/>
                              </w:rPr>
                              <w:t>demarcation</w:t>
                            </w:r>
                            <w:proofErr w:type="spellEnd"/>
                            <w:r w:rsidR="003D564D">
                              <w:rPr>
                                <w:b/>
                              </w:rPr>
                              <w:t xml:space="preserve"> </w:t>
                            </w:r>
                            <w:proofErr w:type="spellStart"/>
                            <w:r w:rsidR="003D564D">
                              <w:rPr>
                                <w:b/>
                              </w:rPr>
                              <w:t>washer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4FDA2" id="Textové pole 1900506602" o:spid="_x0000_s1141" type="#_x0000_t202" style="position:absolute;margin-left:413.55pt;margin-top:45.2pt;width:158pt;height:60.75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" filled="f" stroked="f" strokeweight=".5pt">
                <v:textbox>
                  <w:txbxContent>
                    <w:p w14:paraId="62B7145D" w14:textId="1A37EDF6" w:rsidR="00AD5037" w:rsidRPr="00EF3E0D" w:rsidRDefault="00AD5037">
                      <w:pPr>
                        <w:rPr>
                          <w:b/>
                        </w:rPr>
                      </w:pPr>
                      <w:r w:rsidRPr="00EF3E0D">
                        <w:rPr>
                          <w:b/>
                        </w:rPr>
                        <w:t xml:space="preserve">1x </w:t>
                      </w:r>
                      <w:proofErr w:type="spellStart"/>
                      <w:r w:rsidR="003D564D">
                        <w:rPr>
                          <w:b/>
                        </w:rPr>
                        <w:t>demarcation</w:t>
                      </w:r>
                      <w:proofErr w:type="spellEnd"/>
                      <w:r w:rsidR="003D564D">
                        <w:rPr>
                          <w:b/>
                        </w:rPr>
                        <w:t xml:space="preserve"> </w:t>
                      </w:r>
                      <w:proofErr w:type="spellStart"/>
                      <w:r w:rsidR="003D564D">
                        <w:rPr>
                          <w:b/>
                        </w:rPr>
                        <w:t>washer</w:t>
                      </w:r>
                      <w:proofErr w:type="spellEnd"/>
                    </w:p>
                  </w:txbxContent>
                </v:textbox>
              </v:shape>
            </w:pict>
          </mc:Fallback>
        </mc:AlternateContent>
      </w:r>
      <w:r w:rsidR="00D66C25" w:rsidRPr="00E3241B">
        <w:rPr>
          <w:lang w:val="en-GB"/>
        </w:rPr>
        <w:br w:type="page"/>
      </w:r>
      <w:r w:rsidR="000B029D" w:rsidRPr="00E3241B">
        <w:rPr>
          <w:noProof/>
          <w:lang w:val="en-GB" w:eastAsia="cs-CZ"/>
        </w:rPr>
        <w:drawing>
          <wp:anchor distT="0" distB="0" distL="114300" distR="114300" simplePos="0" relativeHeight="251653632" behindDoc="1" locked="0" layoutInCell="1" allowOverlap="1" wp14:anchorId="5C461E06" wp14:editId="4CD4BD60">
            <wp:simplePos x="0" y="0"/>
            <wp:positionH relativeFrom="page">
              <wp:posOffset>640756</wp:posOffset>
            </wp:positionH>
            <wp:positionV relativeFrom="paragraph">
              <wp:posOffset>356907</wp:posOffset>
            </wp:positionV>
            <wp:extent cx="6256573" cy="9150350"/>
            <wp:effectExtent l="0" t="0" r="0" b="0"/>
            <wp:wrapNone/>
            <wp:docPr id="1836770156" name="Obrázek 1836770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70156" name="Obrázek3.jpg"/>
                    <pic:cNvPicPr/>
                  </pic:nvPicPr>
                  <pic:blipFill>
                    <a:blip r:embed="rId42">
                      <a:extLst>
                        <a:ext uri="{28A0092B-C50C-407E-A947-70E740481C1C}">
                          <a14:useLocalDpi xmlns:a14="http://schemas.microsoft.com/office/drawing/2010/main" val="0"/>
                        </a:ext>
                      </a:extLst>
                    </a:blip>
                    <a:stretch>
                      <a:fillRect/>
                    </a:stretch>
                  </pic:blipFill>
                  <pic:spPr>
                    <a:xfrm>
                      <a:off x="0" y="0"/>
                      <a:ext cx="6256573" cy="9150350"/>
                    </a:xfrm>
                    <a:prstGeom prst="rect">
                      <a:avLst/>
                    </a:prstGeom>
                  </pic:spPr>
                </pic:pic>
              </a:graphicData>
            </a:graphic>
            <wp14:sizeRelH relativeFrom="margin">
              <wp14:pctWidth>0</wp14:pctWidth>
            </wp14:sizeRelH>
            <wp14:sizeRelV relativeFrom="margin">
              <wp14:pctHeight>0</wp14:pctHeight>
            </wp14:sizeRelV>
          </wp:anchor>
        </w:drawing>
      </w:r>
      <w:r w:rsidR="00341FD3" w:rsidRPr="00341FD3">
        <w:rPr>
          <w:sz w:val="20"/>
          <w:szCs w:val="20"/>
          <w:lang w:val="en-GB"/>
        </w:rPr>
        <w:t>The following figures describe the burner assembly procedure. The arm mechanism (orange) is supplied as a fitted part of the boiler</w:t>
      </w:r>
      <w:r w:rsidR="00231E2E" w:rsidRPr="00E3241B">
        <w:rPr>
          <w:sz w:val="20"/>
          <w:szCs w:val="20"/>
          <w:lang w:val="en-GB"/>
        </w:rPr>
        <w:t>.</w:t>
      </w:r>
    </w:p>
    <w:p w14:paraId="33160CAC" w14:textId="550FB4FE" w:rsidR="0001773E" w:rsidRPr="00E3241B" w:rsidRDefault="000B029D">
      <w:pPr>
        <w:rPr>
          <w:sz w:val="20"/>
          <w:szCs w:val="20"/>
          <w:lang w:val="en-GB"/>
        </w:rPr>
      </w:pPr>
      <w:r w:rsidRPr="00E3241B">
        <w:rPr>
          <w:noProof/>
          <w:sz w:val="16"/>
          <w:szCs w:val="20"/>
          <w:lang w:val="en-GB" w:eastAsia="cs-CZ"/>
        </w:rPr>
        <mc:AlternateContent>
          <mc:Choice Requires="wps">
            <w:drawing>
              <wp:anchor distT="0" distB="0" distL="114300" distR="114300" simplePos="0" relativeHeight="251764224" behindDoc="0" locked="0" layoutInCell="1" allowOverlap="1" wp14:anchorId="2C16C267" wp14:editId="1871F06E">
                <wp:simplePos x="0" y="0"/>
                <wp:positionH relativeFrom="column">
                  <wp:posOffset>365020</wp:posOffset>
                </wp:positionH>
                <wp:positionV relativeFrom="paragraph">
                  <wp:posOffset>77684</wp:posOffset>
                </wp:positionV>
                <wp:extent cx="352863" cy="415290"/>
                <wp:effectExtent l="0" t="0" r="0" b="3810"/>
                <wp:wrapNone/>
                <wp:docPr id="1836770147" name="Textové pole 1836770147"/>
                <wp:cNvGraphicFramePr/>
                <a:graphic xmlns:a="http://schemas.openxmlformats.org/drawingml/2006/main">
                  <a:graphicData uri="http://schemas.microsoft.com/office/word/2010/wordprocessingShape">
                    <wps:wsp>
                      <wps:cNvSpPr txBox="1"/>
                      <wps:spPr>
                        <a:xfrm>
                          <a:off x="0" y="0"/>
                          <a:ext cx="352863" cy="415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351036" w14:textId="5276BDFF" w:rsidR="00AD5037" w:rsidRPr="008B1679" w:rsidRDefault="00AD5037">
                            <w:pPr>
                              <w:rPr>
                                <w:b/>
                                <w:color w:val="FFFFFF" w:themeColor="background1"/>
                              </w:rPr>
                            </w:pPr>
                            <w:r w:rsidRPr="00DA7E96">
                              <w:rPr>
                                <w:b/>
                                <w:color w:val="FFFFFF" w:themeColor="background1"/>
                                <w:sz w:val="24"/>
                                <w:szCs w:val="24"/>
                              </w:rPr>
                              <w:t>1</w:t>
                            </w:r>
                            <w:r>
                              <w:rPr>
                                <w:b/>
                                <w:color w:val="FFFFFF" w:themeColor="background1"/>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6C267" id="Textové pole 1836770147" o:spid="_x0000_s1142" type="#_x0000_t202" style="position:absolute;margin-left:28.75pt;margin-top:6.1pt;width:27.8pt;height:32.7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" filled="f" stroked="f" strokeweight=".5pt">
                <v:textbox>
                  <w:txbxContent>
                    <w:p w14:paraId="4D351036" w14:textId="5276BDFF" w:rsidR="00AD5037" w:rsidRPr="008B1679" w:rsidRDefault="00AD5037">
                      <w:pPr>
                        <w:rPr>
                          <w:b/>
                          <w:color w:val="FFFFFF" w:themeColor="background1"/>
                        </w:rPr>
                      </w:pPr>
                      <w:r w:rsidRPr="00DA7E96">
                        <w:rPr>
                          <w:b/>
                          <w:color w:val="FFFFFF" w:themeColor="background1"/>
                          <w:sz w:val="24"/>
                          <w:szCs w:val="24"/>
                        </w:rPr>
                        <w:t>1</w:t>
                      </w:r>
                      <w:r>
                        <w:rPr>
                          <w:b/>
                          <w:color w:val="FFFFFF" w:themeColor="background1"/>
                          <w:sz w:val="24"/>
                          <w:szCs w:val="24"/>
                        </w:rPr>
                        <w:t>.</w:t>
                      </w:r>
                    </w:p>
                  </w:txbxContent>
                </v:textbox>
              </v:shape>
            </w:pict>
          </mc:Fallback>
        </mc:AlternateContent>
      </w:r>
      <w:r w:rsidRPr="00E3241B">
        <w:rPr>
          <w:noProof/>
          <w:sz w:val="16"/>
          <w:szCs w:val="20"/>
          <w:lang w:val="en-GB" w:eastAsia="cs-CZ"/>
        </w:rPr>
        <mc:AlternateContent>
          <mc:Choice Requires="wps">
            <w:drawing>
              <wp:anchor distT="0" distB="0" distL="114300" distR="114300" simplePos="0" relativeHeight="251826688" behindDoc="0" locked="0" layoutInCell="1" allowOverlap="1" wp14:anchorId="1B22D32A" wp14:editId="66217CA8">
                <wp:simplePos x="0" y="0"/>
                <wp:positionH relativeFrom="column">
                  <wp:posOffset>3501374</wp:posOffset>
                </wp:positionH>
                <wp:positionV relativeFrom="paragraph">
                  <wp:posOffset>94089</wp:posOffset>
                </wp:positionV>
                <wp:extent cx="341644" cy="415636"/>
                <wp:effectExtent l="0" t="0" r="0" b="3810"/>
                <wp:wrapNone/>
                <wp:docPr id="1836770158" name="Textové pole 1836770158"/>
                <wp:cNvGraphicFramePr/>
                <a:graphic xmlns:a="http://schemas.openxmlformats.org/drawingml/2006/main">
                  <a:graphicData uri="http://schemas.microsoft.com/office/word/2010/wordprocessingShape">
                    <wps:wsp>
                      <wps:cNvSpPr txBox="1"/>
                      <wps:spPr>
                        <a:xfrm>
                          <a:off x="0" y="0"/>
                          <a:ext cx="341644" cy="4156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32DC38" w14:textId="58797B8D" w:rsidR="00AD5037" w:rsidRPr="008B1679" w:rsidRDefault="00AD5037" w:rsidP="00DA7E96">
                            <w:pPr>
                              <w:rPr>
                                <w:b/>
                                <w:color w:val="FFFFFF" w:themeColor="background1"/>
                              </w:rPr>
                            </w:pPr>
                            <w:r>
                              <w:rPr>
                                <w:b/>
                                <w:color w:val="FFFFFF" w:themeColor="background1"/>
                                <w:sz w:val="24"/>
                                <w:szCs w:val="24"/>
                              </w:rPr>
                              <w:t>2.</w:t>
                            </w:r>
                          </w:p>
                          <w:p w14:paraId="4C3C4550" w14:textId="77777777" w:rsidR="00AD5037" w:rsidRDefault="00AD50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2D32A" id="Textové pole 1836770158" o:spid="_x0000_s1143" type="#_x0000_t202" style="position:absolute;margin-left:275.7pt;margin-top:7.4pt;width:26.9pt;height:32.75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" filled="f" stroked="f" strokeweight=".5pt">
                <v:textbox>
                  <w:txbxContent>
                    <w:p w14:paraId="7632DC38" w14:textId="58797B8D" w:rsidR="00AD5037" w:rsidRPr="008B1679" w:rsidRDefault="00AD5037" w:rsidP="00DA7E96">
                      <w:pPr>
                        <w:rPr>
                          <w:b/>
                          <w:color w:val="FFFFFF" w:themeColor="background1"/>
                        </w:rPr>
                      </w:pPr>
                      <w:r>
                        <w:rPr>
                          <w:b/>
                          <w:color w:val="FFFFFF" w:themeColor="background1"/>
                          <w:sz w:val="24"/>
                          <w:szCs w:val="24"/>
                        </w:rPr>
                        <w:t>2.</w:t>
                      </w:r>
                    </w:p>
                    <w:p w14:paraId="4C3C4550" w14:textId="77777777" w:rsidR="00AD5037" w:rsidRDefault="00AD5037"/>
                  </w:txbxContent>
                </v:textbox>
              </v:shape>
            </w:pict>
          </mc:Fallback>
        </mc:AlternateContent>
      </w:r>
      <w:r w:rsidRPr="00E3241B">
        <w:rPr>
          <w:noProof/>
          <w:sz w:val="16"/>
          <w:szCs w:val="20"/>
          <w:lang w:val="en-GB" w:eastAsia="cs-CZ"/>
        </w:rPr>
        <mc:AlternateContent>
          <mc:Choice Requires="wps">
            <w:drawing>
              <wp:anchor distT="0" distB="0" distL="114300" distR="114300" simplePos="0" relativeHeight="251745792" behindDoc="0" locked="0" layoutInCell="1" allowOverlap="1" wp14:anchorId="3402DF4A" wp14:editId="2DB82AEC">
                <wp:simplePos x="0" y="0"/>
                <wp:positionH relativeFrom="column">
                  <wp:posOffset>316970</wp:posOffset>
                </wp:positionH>
                <wp:positionV relativeFrom="paragraph">
                  <wp:posOffset>53130</wp:posOffset>
                </wp:positionV>
                <wp:extent cx="368135" cy="368135"/>
                <wp:effectExtent l="0" t="0" r="13335" b="13335"/>
                <wp:wrapNone/>
                <wp:docPr id="1836770145" name="Ovál 1836770145"/>
                <wp:cNvGraphicFramePr/>
                <a:graphic xmlns:a="http://schemas.openxmlformats.org/drawingml/2006/main">
                  <a:graphicData uri="http://schemas.microsoft.com/office/word/2010/wordprocessingShape">
                    <wps:wsp>
                      <wps:cNvSpPr/>
                      <wps:spPr>
                        <a:xfrm>
                          <a:off x="0" y="0"/>
                          <a:ext cx="368135" cy="36813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7DA301" id="Ovál 1836770145" o:spid="_x0000_s1026" style="position:absolute;margin-left:24.95pt;margin-top:4.2pt;width:29pt;height:29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" fillcolor="#ed7d31 [3205]" strokecolor="#823b0b [1605]" strokeweight="1pt">
                <v:stroke joinstyle="miter"/>
              </v:oval>
            </w:pict>
          </mc:Fallback>
        </mc:AlternateContent>
      </w:r>
      <w:r w:rsidRPr="00E3241B">
        <w:rPr>
          <w:noProof/>
          <w:sz w:val="16"/>
          <w:szCs w:val="20"/>
          <w:lang w:val="en-GB" w:eastAsia="cs-CZ"/>
        </w:rPr>
        <mc:AlternateContent>
          <mc:Choice Requires="wps">
            <w:drawing>
              <wp:anchor distT="0" distB="0" distL="114300" distR="114300" simplePos="0" relativeHeight="251776512" behindDoc="0" locked="0" layoutInCell="1" allowOverlap="1" wp14:anchorId="5EA0EA3A" wp14:editId="0D537D2C">
                <wp:simplePos x="0" y="0"/>
                <wp:positionH relativeFrom="column">
                  <wp:posOffset>3448591</wp:posOffset>
                </wp:positionH>
                <wp:positionV relativeFrom="paragraph">
                  <wp:posOffset>54186</wp:posOffset>
                </wp:positionV>
                <wp:extent cx="368135" cy="368135"/>
                <wp:effectExtent l="0" t="0" r="13335" b="13335"/>
                <wp:wrapNone/>
                <wp:docPr id="1836770149" name="Ovál 1836770149"/>
                <wp:cNvGraphicFramePr/>
                <a:graphic xmlns:a="http://schemas.openxmlformats.org/drawingml/2006/main">
                  <a:graphicData uri="http://schemas.microsoft.com/office/word/2010/wordprocessingShape">
                    <wps:wsp>
                      <wps:cNvSpPr/>
                      <wps:spPr>
                        <a:xfrm>
                          <a:off x="0" y="0"/>
                          <a:ext cx="368135" cy="36813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5AB59F" id="Ovál 1836770149" o:spid="_x0000_s1026" style="position:absolute;margin-left:271.55pt;margin-top:4.25pt;width:29pt;height:29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" fillcolor="#ed7d31 [3205]" strokecolor="#823b0b [1605]" strokeweight="1pt">
                <v:stroke joinstyle="miter"/>
              </v:oval>
            </w:pict>
          </mc:Fallback>
        </mc:AlternateContent>
      </w:r>
    </w:p>
    <w:p w14:paraId="6FF0E0BF" w14:textId="66C4F448" w:rsidR="0001773E" w:rsidRPr="00E3241B" w:rsidRDefault="0001773E">
      <w:pPr>
        <w:rPr>
          <w:sz w:val="20"/>
          <w:szCs w:val="20"/>
          <w:lang w:val="en-GB"/>
        </w:rPr>
      </w:pPr>
    </w:p>
    <w:p w14:paraId="06EAFD6C" w14:textId="7FD11318" w:rsidR="0001773E" w:rsidRPr="00E3241B" w:rsidRDefault="0001773E">
      <w:pPr>
        <w:rPr>
          <w:sz w:val="20"/>
          <w:szCs w:val="20"/>
          <w:lang w:val="en-GB"/>
        </w:rPr>
      </w:pPr>
    </w:p>
    <w:p w14:paraId="1806CB7C" w14:textId="397FF223" w:rsidR="00614B7F" w:rsidRPr="00E3241B" w:rsidRDefault="00B63B33">
      <w:pPr>
        <w:rPr>
          <w:sz w:val="20"/>
          <w:szCs w:val="20"/>
          <w:lang w:val="en-GB"/>
        </w:rPr>
      </w:pPr>
      <w:r w:rsidRPr="00E3241B">
        <w:rPr>
          <w:noProof/>
          <w:sz w:val="16"/>
          <w:szCs w:val="20"/>
          <w:lang w:val="en-GB" w:eastAsia="cs-CZ"/>
        </w:rPr>
        <mc:AlternateContent>
          <mc:Choice Requires="wps">
            <w:drawing>
              <wp:anchor distT="0" distB="0" distL="114300" distR="114300" simplePos="0" relativeHeight="251788800" behindDoc="0" locked="0" layoutInCell="1" allowOverlap="1" wp14:anchorId="3620F2CD" wp14:editId="56F5C7DE">
                <wp:simplePos x="0" y="0"/>
                <wp:positionH relativeFrom="column">
                  <wp:posOffset>349885</wp:posOffset>
                </wp:positionH>
                <wp:positionV relativeFrom="paragraph">
                  <wp:posOffset>5144770</wp:posOffset>
                </wp:positionV>
                <wp:extent cx="352425" cy="415290"/>
                <wp:effectExtent l="0" t="0" r="0" b="3810"/>
                <wp:wrapNone/>
                <wp:docPr id="342730144" name="Textové pole 342730144"/>
                <wp:cNvGraphicFramePr/>
                <a:graphic xmlns:a="http://schemas.openxmlformats.org/drawingml/2006/main">
                  <a:graphicData uri="http://schemas.microsoft.com/office/word/2010/wordprocessingShape">
                    <wps:wsp>
                      <wps:cNvSpPr txBox="1"/>
                      <wps:spPr>
                        <a:xfrm>
                          <a:off x="0" y="0"/>
                          <a:ext cx="352425" cy="415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03886F" w14:textId="3F264363" w:rsidR="00AD5037" w:rsidRPr="008B1679" w:rsidRDefault="00AD5037" w:rsidP="003B714F">
                            <w:pPr>
                              <w:rPr>
                                <w:b/>
                                <w:color w:val="FFFFFF" w:themeColor="background1"/>
                              </w:rPr>
                            </w:pPr>
                            <w:r>
                              <w:rPr>
                                <w:b/>
                                <w:color w:val="FFFFFF" w:themeColor="background1"/>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0F2CD" id="Textové pole 342730144" o:spid="_x0000_s1144" type="#_x0000_t202" style="position:absolute;margin-left:27.55pt;margin-top:405.1pt;width:27.75pt;height:32.7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" filled="f" stroked="f" strokeweight=".5pt">
                <v:textbox>
                  <w:txbxContent>
                    <w:p w14:paraId="2603886F" w14:textId="3F264363" w:rsidR="00AD5037" w:rsidRPr="008B1679" w:rsidRDefault="00AD5037" w:rsidP="003B714F">
                      <w:pPr>
                        <w:rPr>
                          <w:b/>
                          <w:color w:val="FFFFFF" w:themeColor="background1"/>
                        </w:rPr>
                      </w:pPr>
                      <w:r>
                        <w:rPr>
                          <w:b/>
                          <w:color w:val="FFFFFF" w:themeColor="background1"/>
                          <w:sz w:val="24"/>
                          <w:szCs w:val="24"/>
                        </w:rPr>
                        <w:t>5.</w:t>
                      </w:r>
                    </w:p>
                  </w:txbxContent>
                </v:textbox>
              </v:shape>
            </w:pict>
          </mc:Fallback>
        </mc:AlternateContent>
      </w:r>
      <w:r w:rsidRPr="00E3241B">
        <w:rPr>
          <w:noProof/>
          <w:sz w:val="16"/>
          <w:szCs w:val="20"/>
          <w:lang w:val="en-GB" w:eastAsia="cs-CZ"/>
        </w:rPr>
        <mc:AlternateContent>
          <mc:Choice Requires="wps">
            <w:drawing>
              <wp:anchor distT="0" distB="0" distL="114300" distR="114300" simplePos="0" relativeHeight="251791872" behindDoc="0" locked="0" layoutInCell="1" allowOverlap="1" wp14:anchorId="5DCD6434" wp14:editId="2E01630C">
                <wp:simplePos x="0" y="0"/>
                <wp:positionH relativeFrom="column">
                  <wp:posOffset>3514090</wp:posOffset>
                </wp:positionH>
                <wp:positionV relativeFrom="paragraph">
                  <wp:posOffset>5145405</wp:posOffset>
                </wp:positionV>
                <wp:extent cx="352425" cy="415290"/>
                <wp:effectExtent l="0" t="0" r="0" b="3810"/>
                <wp:wrapNone/>
                <wp:docPr id="342730147" name="Textové pole 342730147"/>
                <wp:cNvGraphicFramePr/>
                <a:graphic xmlns:a="http://schemas.openxmlformats.org/drawingml/2006/main">
                  <a:graphicData uri="http://schemas.microsoft.com/office/word/2010/wordprocessingShape">
                    <wps:wsp>
                      <wps:cNvSpPr txBox="1"/>
                      <wps:spPr>
                        <a:xfrm>
                          <a:off x="0" y="0"/>
                          <a:ext cx="352425" cy="415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D188DA" w14:textId="73B5E671" w:rsidR="00AD5037" w:rsidRPr="008B1679" w:rsidRDefault="00AD5037" w:rsidP="003B714F">
                            <w:pPr>
                              <w:rPr>
                                <w:b/>
                                <w:color w:val="FFFFFF" w:themeColor="background1"/>
                              </w:rPr>
                            </w:pPr>
                            <w:r>
                              <w:rPr>
                                <w:b/>
                                <w:color w:val="FFFFFF" w:themeColor="background1"/>
                                <w:sz w:val="24"/>
                                <w:szCs w:val="24"/>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D6434" id="Textové pole 342730147" o:spid="_x0000_s1145" type="#_x0000_t202" style="position:absolute;margin-left:276.7pt;margin-top:405.15pt;width:27.75pt;height:32.7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" filled="f" stroked="f" strokeweight=".5pt">
                <v:textbox>
                  <w:txbxContent>
                    <w:p w14:paraId="16D188DA" w14:textId="73B5E671" w:rsidR="00AD5037" w:rsidRPr="008B1679" w:rsidRDefault="00AD5037" w:rsidP="003B714F">
                      <w:pPr>
                        <w:rPr>
                          <w:b/>
                          <w:color w:val="FFFFFF" w:themeColor="background1"/>
                        </w:rPr>
                      </w:pPr>
                      <w:r>
                        <w:rPr>
                          <w:b/>
                          <w:color w:val="FFFFFF" w:themeColor="background1"/>
                          <w:sz w:val="24"/>
                          <w:szCs w:val="24"/>
                        </w:rPr>
                        <w:t>6.</w:t>
                      </w:r>
                    </w:p>
                  </w:txbxContent>
                </v:textbox>
              </v:shape>
            </w:pict>
          </mc:Fallback>
        </mc:AlternateContent>
      </w:r>
      <w:r w:rsidRPr="00E3241B">
        <w:rPr>
          <w:noProof/>
          <w:sz w:val="16"/>
          <w:szCs w:val="20"/>
          <w:lang w:val="en-GB" w:eastAsia="cs-CZ"/>
        </w:rPr>
        <mc:AlternateContent>
          <mc:Choice Requires="wps">
            <w:drawing>
              <wp:anchor distT="0" distB="0" distL="114300" distR="114300" simplePos="0" relativeHeight="251780608" behindDoc="0" locked="0" layoutInCell="1" allowOverlap="1" wp14:anchorId="0BDF0141" wp14:editId="06417D35">
                <wp:simplePos x="0" y="0"/>
                <wp:positionH relativeFrom="column">
                  <wp:posOffset>358470</wp:posOffset>
                </wp:positionH>
                <wp:positionV relativeFrom="paragraph">
                  <wp:posOffset>2035175</wp:posOffset>
                </wp:positionV>
                <wp:extent cx="352863" cy="415290"/>
                <wp:effectExtent l="0" t="0" r="0" b="3810"/>
                <wp:wrapNone/>
                <wp:docPr id="1900506620" name="Textové pole 1900506620"/>
                <wp:cNvGraphicFramePr/>
                <a:graphic xmlns:a="http://schemas.openxmlformats.org/drawingml/2006/main">
                  <a:graphicData uri="http://schemas.microsoft.com/office/word/2010/wordprocessingShape">
                    <wps:wsp>
                      <wps:cNvSpPr txBox="1"/>
                      <wps:spPr>
                        <a:xfrm>
                          <a:off x="0" y="0"/>
                          <a:ext cx="352863" cy="415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5D1C87" w14:textId="11F2ECE6" w:rsidR="00AD5037" w:rsidRPr="008B1679" w:rsidRDefault="00AD5037" w:rsidP="003B714F">
                            <w:pPr>
                              <w:rPr>
                                <w:b/>
                                <w:color w:val="FFFFFF" w:themeColor="background1"/>
                              </w:rPr>
                            </w:pPr>
                            <w:r>
                              <w:rPr>
                                <w:b/>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F0141" id="Textové pole 1900506620" o:spid="_x0000_s1146" type="#_x0000_t202" style="position:absolute;margin-left:28.25pt;margin-top:160.25pt;width:27.8pt;height:32.7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" filled="f" stroked="f" strokeweight=".5pt">
                <v:textbox>
                  <w:txbxContent>
                    <w:p w14:paraId="015D1C87" w14:textId="11F2ECE6" w:rsidR="00AD5037" w:rsidRPr="008B1679" w:rsidRDefault="00AD5037" w:rsidP="003B714F">
                      <w:pPr>
                        <w:rPr>
                          <w:b/>
                          <w:color w:val="FFFFFF" w:themeColor="background1"/>
                        </w:rPr>
                      </w:pPr>
                      <w:r>
                        <w:rPr>
                          <w:b/>
                          <w:color w:val="FFFFFF" w:themeColor="background1"/>
                          <w:sz w:val="24"/>
                          <w:szCs w:val="24"/>
                        </w:rPr>
                        <w:t>3.</w:t>
                      </w:r>
                    </w:p>
                  </w:txbxContent>
                </v:textbox>
              </v:shape>
            </w:pict>
          </mc:Fallback>
        </mc:AlternateContent>
      </w:r>
      <w:r w:rsidR="009030F6" w:rsidRPr="00E3241B">
        <w:rPr>
          <w:noProof/>
          <w:lang w:val="en-GB" w:eastAsia="cs-CZ"/>
        </w:rPr>
        <mc:AlternateContent>
          <mc:Choice Requires="wps">
            <w:drawing>
              <wp:anchor distT="0" distB="0" distL="114300" distR="114300" simplePos="0" relativeHeight="251650560" behindDoc="0" locked="0" layoutInCell="1" allowOverlap="1" wp14:anchorId="07291DF8" wp14:editId="196D166D">
                <wp:simplePos x="0" y="0"/>
                <wp:positionH relativeFrom="column">
                  <wp:posOffset>2054643</wp:posOffset>
                </wp:positionH>
                <wp:positionV relativeFrom="paragraph">
                  <wp:posOffset>2155585</wp:posOffset>
                </wp:positionV>
                <wp:extent cx="154449" cy="345489"/>
                <wp:effectExtent l="0" t="38417" r="0" b="73978"/>
                <wp:wrapNone/>
                <wp:docPr id="1836770144" name="Zahnutá šipka doprava 1836770144"/>
                <wp:cNvGraphicFramePr/>
                <a:graphic xmlns:a="http://schemas.openxmlformats.org/drawingml/2006/main">
                  <a:graphicData uri="http://schemas.microsoft.com/office/word/2010/wordprocessingShape">
                    <wps:wsp>
                      <wps:cNvSpPr/>
                      <wps:spPr>
                        <a:xfrm rot="3998683">
                          <a:off x="0" y="0"/>
                          <a:ext cx="154449" cy="345489"/>
                        </a:xfrm>
                        <a:prstGeom prst="curved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D14346"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Zahnutá šipka doprava 1836770144" o:spid="_x0000_s1026" type="#_x0000_t102" style="position:absolute;margin-left:161.8pt;margin-top:169.75pt;width:12.15pt;height:27.2pt;rotation:4367628fd;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" adj="16772,20393,16200" fillcolor="#5b9bd5 [3204]" strokecolor="black [3213]" strokeweight="1pt"/>
            </w:pict>
          </mc:Fallback>
        </mc:AlternateContent>
      </w:r>
      <w:r w:rsidR="00404E71" w:rsidRPr="00E3241B">
        <w:rPr>
          <w:noProof/>
          <w:sz w:val="20"/>
          <w:szCs w:val="20"/>
          <w:lang w:val="en-GB" w:eastAsia="cs-CZ"/>
        </w:rPr>
        <mc:AlternateContent>
          <mc:Choice Requires="wps">
            <w:drawing>
              <wp:anchor distT="0" distB="0" distL="114300" distR="114300" simplePos="0" relativeHeight="251628032" behindDoc="0" locked="0" layoutInCell="1" allowOverlap="1" wp14:anchorId="234BD0EA" wp14:editId="0902019B">
                <wp:simplePos x="0" y="0"/>
                <wp:positionH relativeFrom="column">
                  <wp:posOffset>2645094</wp:posOffset>
                </wp:positionH>
                <wp:positionV relativeFrom="paragraph">
                  <wp:posOffset>6908799</wp:posOffset>
                </wp:positionV>
                <wp:extent cx="45719" cy="1113473"/>
                <wp:effectExtent l="19050" t="19050" r="12065" b="10795"/>
                <wp:wrapNone/>
                <wp:docPr id="2003684463" name="Šipka ohnutá nahoru 2003684463"/>
                <wp:cNvGraphicFramePr/>
                <a:graphic xmlns:a="http://schemas.openxmlformats.org/drawingml/2006/main">
                  <a:graphicData uri="http://schemas.microsoft.com/office/word/2010/wordprocessingShape">
                    <wps:wsp>
                      <wps:cNvSpPr/>
                      <wps:spPr>
                        <a:xfrm flipH="1">
                          <a:off x="0" y="0"/>
                          <a:ext cx="45719" cy="1113473"/>
                        </a:xfrm>
                        <a:prstGeom prst="bentUpArrow">
                          <a:avLst>
                            <a:gd name="adj1" fmla="val 25000"/>
                            <a:gd name="adj2" fmla="val 25000"/>
                            <a:gd name="adj3" fmla="val 50000"/>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4C15B" id="Šipka ohnutá nahoru 2003684463" o:spid="_x0000_s1026" style="position:absolute;margin-left:208.3pt;margin-top:544pt;width:3.6pt;height:87.7pt;flip:x;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19,1113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" path="m,1102043r28574,l28574,22860r-5714,l34289,,45719,22860r-5715,l40004,1113473r-40004,l,1102043xe" fillcolor="#5b9bd5 [3204]" strokecolor="black [3213]" strokeweight="1pt">
                <v:stroke joinstyle="miter"/>
                <v:path arrowok="t" o:connecttype="custom" o:connectlocs="0,1102043;28574,1102043;28574,22860;22860,22860;34289,0;45719,22860;40004,22860;40004,1113473;0,1113473;0,1102043" o:connectangles="0,0,0,0,0,0,0,0,0,0"/>
              </v:shape>
            </w:pict>
          </mc:Fallback>
        </mc:AlternateContent>
      </w:r>
      <w:r w:rsidR="00404E71" w:rsidRPr="00E3241B">
        <w:rPr>
          <w:noProof/>
          <w:sz w:val="16"/>
          <w:szCs w:val="20"/>
          <w:lang w:val="en-GB" w:eastAsia="cs-CZ"/>
        </w:rPr>
        <mc:AlternateContent>
          <mc:Choice Requires="wps">
            <w:drawing>
              <wp:anchor distT="0" distB="0" distL="114300" distR="114300" simplePos="0" relativeHeight="251595264" behindDoc="0" locked="0" layoutInCell="1" allowOverlap="1" wp14:anchorId="19868491" wp14:editId="2D045F04">
                <wp:simplePos x="0" y="0"/>
                <wp:positionH relativeFrom="column">
                  <wp:posOffset>1204913</wp:posOffset>
                </wp:positionH>
                <wp:positionV relativeFrom="paragraph">
                  <wp:posOffset>6637338</wp:posOffset>
                </wp:positionV>
                <wp:extent cx="208915" cy="954405"/>
                <wp:effectExtent l="0" t="19050" r="38735" b="17145"/>
                <wp:wrapNone/>
                <wp:docPr id="1836770157" name="Šipka ohnutá nahoru 1836770157"/>
                <wp:cNvGraphicFramePr/>
                <a:graphic xmlns:a="http://schemas.openxmlformats.org/drawingml/2006/main">
                  <a:graphicData uri="http://schemas.microsoft.com/office/word/2010/wordprocessingShape">
                    <wps:wsp>
                      <wps:cNvSpPr/>
                      <wps:spPr>
                        <a:xfrm>
                          <a:off x="0" y="0"/>
                          <a:ext cx="208915" cy="954405"/>
                        </a:xfrm>
                        <a:prstGeom prst="bentUpArrow">
                          <a:avLst>
                            <a:gd name="adj1" fmla="val 11322"/>
                            <a:gd name="adj2" fmla="val 25000"/>
                            <a:gd name="adj3" fmla="val 25000"/>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1064B" id="Šipka ohnutá nahoru 1836770157" o:spid="_x0000_s1026" style="position:absolute;margin-left:94.9pt;margin-top:522.65pt;width:16.45pt;height:75.1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8915,954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" path="m,930752r144860,l144860,52229r-40402,l156686,r52229,52229l168513,52229r,902176l,954405,,930752xe" fillcolor="#5b9bd5 [3204]" strokecolor="black [3213]" strokeweight="1pt">
                <v:stroke joinstyle="miter"/>
                <v:path arrowok="t" o:connecttype="custom" o:connectlocs="0,930752;144860,930752;144860,52229;104458,52229;156686,0;208915,52229;168513,52229;168513,954405;0,954405;0,930752" o:connectangles="0,0,0,0,0,0,0,0,0,0"/>
              </v:shape>
            </w:pict>
          </mc:Fallback>
        </mc:AlternateContent>
      </w:r>
      <w:r w:rsidR="00404E71" w:rsidRPr="00E3241B">
        <w:rPr>
          <w:noProof/>
          <w:sz w:val="16"/>
          <w:szCs w:val="20"/>
          <w:lang w:val="en-GB" w:eastAsia="cs-CZ"/>
        </w:rPr>
        <mc:AlternateContent>
          <mc:Choice Requires="wps">
            <w:drawing>
              <wp:anchor distT="0" distB="0" distL="114300" distR="114300" simplePos="0" relativeHeight="251614720" behindDoc="0" locked="0" layoutInCell="1" allowOverlap="1" wp14:anchorId="3600DA44" wp14:editId="1BBDEFC7">
                <wp:simplePos x="0" y="0"/>
                <wp:positionH relativeFrom="column">
                  <wp:posOffset>-395287</wp:posOffset>
                </wp:positionH>
                <wp:positionV relativeFrom="paragraph">
                  <wp:posOffset>6380163</wp:posOffset>
                </wp:positionV>
                <wp:extent cx="1546225" cy="134620"/>
                <wp:effectExtent l="953" t="18097" r="16827" b="16828"/>
                <wp:wrapNone/>
                <wp:docPr id="2003684450" name="Šipka ve tvaru U 2003684450"/>
                <wp:cNvGraphicFramePr/>
                <a:graphic xmlns:a="http://schemas.openxmlformats.org/drawingml/2006/main">
                  <a:graphicData uri="http://schemas.microsoft.com/office/word/2010/wordprocessingShape">
                    <wps:wsp>
                      <wps:cNvSpPr/>
                      <wps:spPr>
                        <a:xfrm rot="16200000">
                          <a:off x="0" y="0"/>
                          <a:ext cx="1546225" cy="134620"/>
                        </a:xfrm>
                        <a:prstGeom prst="uturnArrow">
                          <a:avLst>
                            <a:gd name="adj1" fmla="val 16217"/>
                            <a:gd name="adj2" fmla="val 25000"/>
                            <a:gd name="adj3" fmla="val 25000"/>
                            <a:gd name="adj4" fmla="val 43750"/>
                            <a:gd name="adj5" fmla="val 75000"/>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75597" id="Šipka ve tvaru U 2003684450" o:spid="_x0000_s1026" style="position:absolute;margin-left:-31.1pt;margin-top:502.4pt;width:121.75pt;height:10.6pt;rotation:-90;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6225,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" path="m,134620l,58896c,26369,26369,,58896,l1464589,v32527,,58896,26369,58896,58896c1523485,61701,1523486,64505,1523486,67310r22739,l1512570,100965,1478915,67310r22739,l1501654,58896v,-20470,-16595,-37065,-37065,-37065l58896,21831v-20470,,-37065,16595,-37065,37065l21831,134620,,134620xe" fillcolor="#5b9bd5 [3204]" strokecolor="black [3213]" strokeweight="1pt">
                <v:stroke joinstyle="miter"/>
                <v:path arrowok="t" o:connecttype="custom" o:connectlocs="0,134620;0,58896;58896,0;1464589,0;1523485,58896;1523486,67310;1546225,67310;1512570,100965;1478915,67310;1501654,67310;1501654,58896;1464589,21831;58896,21831;21831,58896;21831,134620;0,134620" o:connectangles="0,0,0,0,0,0,0,0,0,0,0,0,0,0,0,0"/>
              </v:shape>
            </w:pict>
          </mc:Fallback>
        </mc:AlternateContent>
      </w:r>
      <w:r w:rsidR="00404E71" w:rsidRPr="00E3241B">
        <w:rPr>
          <w:noProof/>
          <w:sz w:val="16"/>
          <w:szCs w:val="20"/>
          <w:lang w:val="en-GB" w:eastAsia="cs-CZ"/>
        </w:rPr>
        <mc:AlternateContent>
          <mc:Choice Requires="wps">
            <w:drawing>
              <wp:anchor distT="0" distB="0" distL="114300" distR="114300" simplePos="0" relativeHeight="251600384" behindDoc="0" locked="0" layoutInCell="1" allowOverlap="1" wp14:anchorId="4A66D97F" wp14:editId="60A4582B">
                <wp:simplePos x="0" y="0"/>
                <wp:positionH relativeFrom="column">
                  <wp:posOffset>447993</wp:posOffset>
                </wp:positionH>
                <wp:positionV relativeFrom="paragraph">
                  <wp:posOffset>6811204</wp:posOffset>
                </wp:positionV>
                <wp:extent cx="45719" cy="625475"/>
                <wp:effectExtent l="19050" t="19050" r="31115" b="22225"/>
                <wp:wrapNone/>
                <wp:docPr id="1836770171" name="Šipka nahoru 1836770171"/>
                <wp:cNvGraphicFramePr/>
                <a:graphic xmlns:a="http://schemas.openxmlformats.org/drawingml/2006/main">
                  <a:graphicData uri="http://schemas.microsoft.com/office/word/2010/wordprocessingShape">
                    <wps:wsp>
                      <wps:cNvSpPr/>
                      <wps:spPr>
                        <a:xfrm>
                          <a:off x="0" y="0"/>
                          <a:ext cx="45719" cy="625475"/>
                        </a:xfrm>
                        <a:prstGeom prst="up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A25D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ipka nahoru 1836770171" o:spid="_x0000_s1026" type="#_x0000_t68" style="position:absolute;margin-left:35.3pt;margin-top:536.3pt;width:3.6pt;height:49.2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" adj="789" fillcolor="#5b9bd5 [3204]" strokecolor="black [3213]" strokeweight="1pt"/>
            </w:pict>
          </mc:Fallback>
        </mc:AlternateContent>
      </w:r>
      <w:r w:rsidR="00404E71" w:rsidRPr="00E3241B">
        <w:rPr>
          <w:noProof/>
          <w:sz w:val="16"/>
          <w:szCs w:val="20"/>
          <w:lang w:val="en-GB" w:eastAsia="cs-CZ"/>
        </w:rPr>
        <mc:AlternateContent>
          <mc:Choice Requires="wps">
            <w:drawing>
              <wp:anchor distT="0" distB="0" distL="114300" distR="114300" simplePos="0" relativeHeight="251610624" behindDoc="0" locked="0" layoutInCell="1" allowOverlap="1" wp14:anchorId="7352D664" wp14:editId="1BD75046">
                <wp:simplePos x="0" y="0"/>
                <wp:positionH relativeFrom="column">
                  <wp:posOffset>312736</wp:posOffset>
                </wp:positionH>
                <wp:positionV relativeFrom="paragraph">
                  <wp:posOffset>7404100</wp:posOffset>
                </wp:positionV>
                <wp:extent cx="430213" cy="247650"/>
                <wp:effectExtent l="0" t="0" r="27305" b="19050"/>
                <wp:wrapNone/>
                <wp:docPr id="1836770173" name="Textové pole 1836770173"/>
                <wp:cNvGraphicFramePr/>
                <a:graphic xmlns:a="http://schemas.openxmlformats.org/drawingml/2006/main">
                  <a:graphicData uri="http://schemas.microsoft.com/office/word/2010/wordprocessingShape">
                    <wps:wsp>
                      <wps:cNvSpPr txBox="1"/>
                      <wps:spPr>
                        <a:xfrm>
                          <a:off x="0" y="0"/>
                          <a:ext cx="430213" cy="247650"/>
                        </a:xfrm>
                        <a:prstGeom prst="rect">
                          <a:avLst/>
                        </a:prstGeom>
                        <a:solidFill>
                          <a:schemeClr val="accent4"/>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1089646" w14:textId="79903A35" w:rsidR="00AD5037" w:rsidRPr="00D7439E" w:rsidRDefault="00AD5037" w:rsidP="00D7439E">
                            <w:pPr>
                              <w:rPr>
                                <w:b/>
                                <w:sz w:val="20"/>
                                <w:szCs w:val="20"/>
                              </w:rPr>
                            </w:pPr>
                            <w:r w:rsidRPr="00D7439E">
                              <w:rPr>
                                <w:b/>
                                <w:sz w:val="20"/>
                                <w:szCs w:val="20"/>
                              </w:rPr>
                              <w:t>M10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2D664" id="Textové pole 1836770173" o:spid="_x0000_s1147" type="#_x0000_t202" style="position:absolute;margin-left:24.6pt;margin-top:583pt;width:33.9pt;height:19.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" fillcolor="#ffc000 [3207]" strokecolor="black [3213]" strokeweight=".5pt">
                <v:textbox>
                  <w:txbxContent>
                    <w:p w14:paraId="11089646" w14:textId="79903A35" w:rsidR="00AD5037" w:rsidRPr="00D7439E" w:rsidRDefault="00AD5037" w:rsidP="00D7439E">
                      <w:pPr>
                        <w:rPr>
                          <w:b/>
                          <w:sz w:val="20"/>
                          <w:szCs w:val="20"/>
                        </w:rPr>
                      </w:pPr>
                      <w:r w:rsidRPr="00D7439E">
                        <w:rPr>
                          <w:b/>
                          <w:sz w:val="20"/>
                          <w:szCs w:val="20"/>
                        </w:rPr>
                        <w:t>M10</w:t>
                      </w:r>
                    </w:p>
                  </w:txbxContent>
                </v:textbox>
              </v:shape>
            </w:pict>
          </mc:Fallback>
        </mc:AlternateContent>
      </w:r>
      <w:r w:rsidR="00404E71" w:rsidRPr="00E3241B">
        <w:rPr>
          <w:noProof/>
          <w:lang w:val="en-GB" w:eastAsia="cs-CZ"/>
        </w:rPr>
        <mc:AlternateContent>
          <mc:Choice Requires="wps">
            <w:drawing>
              <wp:anchor distT="0" distB="0" distL="114300" distR="114300" simplePos="0" relativeHeight="251675136" behindDoc="0" locked="0" layoutInCell="1" allowOverlap="1" wp14:anchorId="4B17DE80" wp14:editId="2E2F616D">
                <wp:simplePos x="0" y="0"/>
                <wp:positionH relativeFrom="column">
                  <wp:posOffset>2139950</wp:posOffset>
                </wp:positionH>
                <wp:positionV relativeFrom="paragraph">
                  <wp:posOffset>5660390</wp:posOffset>
                </wp:positionV>
                <wp:extent cx="155575" cy="245745"/>
                <wp:effectExtent l="19050" t="0" r="15875" b="40005"/>
                <wp:wrapNone/>
                <wp:docPr id="1836770146" name="Šipka: zahnutá doleva 80"/>
                <wp:cNvGraphicFramePr/>
                <a:graphic xmlns:a="http://schemas.openxmlformats.org/drawingml/2006/main">
                  <a:graphicData uri="http://schemas.microsoft.com/office/word/2010/wordprocessingShape">
                    <wps:wsp>
                      <wps:cNvSpPr/>
                      <wps:spPr>
                        <a:xfrm>
                          <a:off x="0" y="0"/>
                          <a:ext cx="155575" cy="245745"/>
                        </a:xfrm>
                        <a:prstGeom prst="curvedLef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025DDA"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Šipka: zahnutá doleva 80" o:spid="_x0000_s1026" type="#_x0000_t103" style="position:absolute;margin-left:168.5pt;margin-top:445.7pt;width:12.25pt;height:19.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" adj="14763,19891,5400" fillcolor="#5b9bd5 [3204]" strokecolor="black [3213]" strokeweight="1pt"/>
            </w:pict>
          </mc:Fallback>
        </mc:AlternateContent>
      </w:r>
      <w:r w:rsidR="00404E71" w:rsidRPr="00E3241B">
        <w:rPr>
          <w:noProof/>
          <w:lang w:val="en-GB" w:eastAsia="cs-CZ"/>
        </w:rPr>
        <mc:AlternateContent>
          <mc:Choice Requires="wps">
            <w:drawing>
              <wp:anchor distT="0" distB="0" distL="114300" distR="114300" simplePos="0" relativeHeight="251681280" behindDoc="0" locked="0" layoutInCell="1" allowOverlap="1" wp14:anchorId="3B18EDAC" wp14:editId="6AB95DD3">
                <wp:simplePos x="0" y="0"/>
                <wp:positionH relativeFrom="column">
                  <wp:posOffset>1532890</wp:posOffset>
                </wp:positionH>
                <wp:positionV relativeFrom="paragraph">
                  <wp:posOffset>5640705</wp:posOffset>
                </wp:positionV>
                <wp:extent cx="155575" cy="245745"/>
                <wp:effectExtent l="0" t="19050" r="34925" b="20955"/>
                <wp:wrapNone/>
                <wp:docPr id="1836770161" name="Šipka: zahnutá doleva 80"/>
                <wp:cNvGraphicFramePr/>
                <a:graphic xmlns:a="http://schemas.openxmlformats.org/drawingml/2006/main">
                  <a:graphicData uri="http://schemas.microsoft.com/office/word/2010/wordprocessingShape">
                    <wps:wsp>
                      <wps:cNvSpPr/>
                      <wps:spPr>
                        <a:xfrm rot="10800000">
                          <a:off x="0" y="0"/>
                          <a:ext cx="155575" cy="245745"/>
                        </a:xfrm>
                        <a:prstGeom prst="curvedLef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37C40" id="Šipka: zahnutá doleva 80" o:spid="_x0000_s1026" type="#_x0000_t103" style="position:absolute;margin-left:120.7pt;margin-top:444.15pt;width:12.25pt;height:19.35pt;rotation:18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" adj="14763,19891,5400" fillcolor="#5b9bd5 [3204]" strokecolor="black [3213]" strokeweight="1pt"/>
            </w:pict>
          </mc:Fallback>
        </mc:AlternateContent>
      </w:r>
      <w:r w:rsidR="00404E71" w:rsidRPr="00E3241B">
        <w:rPr>
          <w:noProof/>
          <w:sz w:val="20"/>
          <w:szCs w:val="20"/>
          <w:lang w:val="en-GB" w:eastAsia="cs-CZ"/>
        </w:rPr>
        <mc:AlternateContent>
          <mc:Choice Requires="wps">
            <w:drawing>
              <wp:anchor distT="0" distB="0" distL="114300" distR="114300" simplePos="0" relativeHeight="251685376" behindDoc="0" locked="0" layoutInCell="1" allowOverlap="1" wp14:anchorId="0220D49C" wp14:editId="64514F93">
                <wp:simplePos x="0" y="0"/>
                <wp:positionH relativeFrom="column">
                  <wp:posOffset>1724025</wp:posOffset>
                </wp:positionH>
                <wp:positionV relativeFrom="paragraph">
                  <wp:posOffset>5975350</wp:posOffset>
                </wp:positionV>
                <wp:extent cx="457200" cy="1990090"/>
                <wp:effectExtent l="0" t="19050" r="38100" b="10160"/>
                <wp:wrapNone/>
                <wp:docPr id="1836770169" name="Šipka ohnutá nahoru 1836770169"/>
                <wp:cNvGraphicFramePr/>
                <a:graphic xmlns:a="http://schemas.openxmlformats.org/drawingml/2006/main">
                  <a:graphicData uri="http://schemas.microsoft.com/office/word/2010/wordprocessingShape">
                    <wps:wsp>
                      <wps:cNvSpPr/>
                      <wps:spPr>
                        <a:xfrm>
                          <a:off x="0" y="0"/>
                          <a:ext cx="457200" cy="1990090"/>
                        </a:xfrm>
                        <a:prstGeom prst="bentUpArrow">
                          <a:avLst>
                            <a:gd name="adj1" fmla="val 6456"/>
                            <a:gd name="adj2" fmla="val 10022"/>
                            <a:gd name="adj3" fmla="val 19018"/>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28D39" id="Šipka ohnutá nahoru 1836770169" o:spid="_x0000_s1026" style="position:absolute;margin-left:135.75pt;margin-top:470.5pt;width:36pt;height:156.7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7200,199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" path="m,1960573r396621,l396621,86950r-31062,l411379,r45821,86950l426138,86950r,1903140l,1990090r,-29517xe" fillcolor="#5b9bd5 [3204]" strokecolor="black [3213]" strokeweight="1pt">
                <v:stroke joinstyle="miter"/>
                <v:path arrowok="t" o:connecttype="custom" o:connectlocs="0,1960573;396621,1960573;396621,86950;365559,86950;411379,0;457200,86950;426138,86950;426138,1990090;0,1990090;0,1960573" o:connectangles="0,0,0,0,0,0,0,0,0,0"/>
              </v:shape>
            </w:pict>
          </mc:Fallback>
        </mc:AlternateContent>
      </w:r>
      <w:r w:rsidR="00404E71" w:rsidRPr="00E3241B">
        <w:rPr>
          <w:noProof/>
          <w:sz w:val="20"/>
          <w:szCs w:val="20"/>
          <w:lang w:val="en-GB" w:eastAsia="cs-CZ"/>
        </w:rPr>
        <mc:AlternateContent>
          <mc:Choice Requires="wps">
            <w:drawing>
              <wp:anchor distT="0" distB="0" distL="114300" distR="114300" simplePos="0" relativeHeight="251690496" behindDoc="0" locked="0" layoutInCell="1" allowOverlap="1" wp14:anchorId="67FCE9A1" wp14:editId="1E66B822">
                <wp:simplePos x="0" y="0"/>
                <wp:positionH relativeFrom="column">
                  <wp:posOffset>1312545</wp:posOffset>
                </wp:positionH>
                <wp:positionV relativeFrom="paragraph">
                  <wp:posOffset>7802880</wp:posOffset>
                </wp:positionV>
                <wp:extent cx="391795" cy="260985"/>
                <wp:effectExtent l="0" t="0" r="27305" b="24765"/>
                <wp:wrapNone/>
                <wp:docPr id="1836770170" name="Textové pole 1836770170"/>
                <wp:cNvGraphicFramePr/>
                <a:graphic xmlns:a="http://schemas.openxmlformats.org/drawingml/2006/main">
                  <a:graphicData uri="http://schemas.microsoft.com/office/word/2010/wordprocessingShape">
                    <wps:wsp>
                      <wps:cNvSpPr txBox="1"/>
                      <wps:spPr>
                        <a:xfrm>
                          <a:off x="0" y="0"/>
                          <a:ext cx="391795" cy="260985"/>
                        </a:xfrm>
                        <a:prstGeom prst="rect">
                          <a:avLst/>
                        </a:prstGeom>
                        <a:solidFill>
                          <a:schemeClr val="accent4"/>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F61483C" w14:textId="107EAFB5" w:rsidR="00AD5037" w:rsidRPr="00D7439E" w:rsidRDefault="00AD5037" w:rsidP="00141040">
                            <w:pPr>
                              <w:rPr>
                                <w:b/>
                                <w:color w:val="000000" w:themeColor="text1"/>
                                <w:sz w:val="20"/>
                                <w:szCs w:val="20"/>
                              </w:rPr>
                            </w:pPr>
                            <w:r>
                              <w:rPr>
                                <w:b/>
                                <w:color w:val="000000" w:themeColor="text1"/>
                                <w:sz w:val="20"/>
                                <w:szCs w:val="20"/>
                              </w:rPr>
                              <w:t>M4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CE9A1" id="Textové pole 1836770170" o:spid="_x0000_s1148" type="#_x0000_t202" style="position:absolute;margin-left:103.35pt;margin-top:614.4pt;width:30.85pt;height:20.5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" fillcolor="#ffc000 [3207]" strokecolor="black [3213]" strokeweight=".5pt">
                <v:textbox>
                  <w:txbxContent>
                    <w:p w14:paraId="7F61483C" w14:textId="107EAFB5" w:rsidR="00AD5037" w:rsidRPr="00D7439E" w:rsidRDefault="00AD5037" w:rsidP="00141040">
                      <w:pPr>
                        <w:rPr>
                          <w:b/>
                          <w:color w:val="000000" w:themeColor="text1"/>
                          <w:sz w:val="20"/>
                          <w:szCs w:val="20"/>
                        </w:rPr>
                      </w:pPr>
                      <w:r>
                        <w:rPr>
                          <w:b/>
                          <w:color w:val="000000" w:themeColor="text1"/>
                          <w:sz w:val="20"/>
                          <w:szCs w:val="20"/>
                        </w:rPr>
                        <w:t>M4</w:t>
                      </w:r>
                    </w:p>
                  </w:txbxContent>
                </v:textbox>
              </v:shape>
            </w:pict>
          </mc:Fallback>
        </mc:AlternateContent>
      </w:r>
      <w:r w:rsidR="00D82658" w:rsidRPr="00E3241B">
        <w:rPr>
          <w:noProof/>
          <w:sz w:val="16"/>
          <w:szCs w:val="20"/>
          <w:lang w:val="en-GB" w:eastAsia="cs-CZ"/>
        </w:rPr>
        <mc:AlternateContent>
          <mc:Choice Requires="wps">
            <w:drawing>
              <wp:anchor distT="0" distB="0" distL="114300" distR="114300" simplePos="0" relativeHeight="251605504" behindDoc="0" locked="0" layoutInCell="1" allowOverlap="1" wp14:anchorId="26B4888B" wp14:editId="65B2C23F">
                <wp:simplePos x="0" y="0"/>
                <wp:positionH relativeFrom="column">
                  <wp:posOffset>815340</wp:posOffset>
                </wp:positionH>
                <wp:positionV relativeFrom="paragraph">
                  <wp:posOffset>7437120</wp:posOffset>
                </wp:positionV>
                <wp:extent cx="391795" cy="260985"/>
                <wp:effectExtent l="0" t="0" r="27305" b="24765"/>
                <wp:wrapNone/>
                <wp:docPr id="1836770172" name="Textové pole 1836770172"/>
                <wp:cNvGraphicFramePr/>
                <a:graphic xmlns:a="http://schemas.openxmlformats.org/drawingml/2006/main">
                  <a:graphicData uri="http://schemas.microsoft.com/office/word/2010/wordprocessingShape">
                    <wps:wsp>
                      <wps:cNvSpPr txBox="1"/>
                      <wps:spPr>
                        <a:xfrm>
                          <a:off x="0" y="0"/>
                          <a:ext cx="391795" cy="260985"/>
                        </a:xfrm>
                        <a:prstGeom prst="rect">
                          <a:avLst/>
                        </a:prstGeom>
                        <a:solidFill>
                          <a:schemeClr val="accent4"/>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373F3EA" w14:textId="5FDC3FEC" w:rsidR="00AD5037" w:rsidRPr="00D7439E" w:rsidRDefault="00AD5037">
                            <w:pPr>
                              <w:rPr>
                                <w:b/>
                                <w:color w:val="000000" w:themeColor="text1"/>
                                <w:sz w:val="20"/>
                                <w:szCs w:val="20"/>
                              </w:rPr>
                            </w:pPr>
                            <w:r w:rsidRPr="00D7439E">
                              <w:rPr>
                                <w:b/>
                                <w:color w:val="000000" w:themeColor="text1"/>
                                <w:sz w:val="20"/>
                                <w:szCs w:val="20"/>
                              </w:rPr>
                              <w:t>M8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4888B" id="Textové pole 1836770172" o:spid="_x0000_s1149" type="#_x0000_t202" style="position:absolute;margin-left:64.2pt;margin-top:585.6pt;width:30.85pt;height:20.5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" fillcolor="#ffc000 [3207]" strokecolor="black [3213]" strokeweight=".5pt">
                <v:textbox>
                  <w:txbxContent>
                    <w:p w14:paraId="3373F3EA" w14:textId="5FDC3FEC" w:rsidR="00AD5037" w:rsidRPr="00D7439E" w:rsidRDefault="00AD5037">
                      <w:pPr>
                        <w:rPr>
                          <w:b/>
                          <w:color w:val="000000" w:themeColor="text1"/>
                          <w:sz w:val="20"/>
                          <w:szCs w:val="20"/>
                        </w:rPr>
                      </w:pPr>
                      <w:r w:rsidRPr="00D7439E">
                        <w:rPr>
                          <w:b/>
                          <w:color w:val="000000" w:themeColor="text1"/>
                          <w:sz w:val="20"/>
                          <w:szCs w:val="20"/>
                        </w:rPr>
                        <w:t>M8</w:t>
                      </w:r>
                    </w:p>
                  </w:txbxContent>
                </v:textbox>
              </v:shape>
            </w:pict>
          </mc:Fallback>
        </mc:AlternateContent>
      </w:r>
      <w:r w:rsidR="00D82658" w:rsidRPr="00E3241B">
        <w:rPr>
          <w:noProof/>
          <w:lang w:val="en-GB" w:eastAsia="cs-CZ"/>
        </w:rPr>
        <mc:AlternateContent>
          <mc:Choice Requires="wps">
            <w:drawing>
              <wp:anchor distT="0" distB="0" distL="114300" distR="114300" simplePos="0" relativeHeight="251617792" behindDoc="0" locked="0" layoutInCell="1" allowOverlap="1" wp14:anchorId="578EE898" wp14:editId="15D2D92F">
                <wp:simplePos x="0" y="0"/>
                <wp:positionH relativeFrom="column">
                  <wp:posOffset>993457</wp:posOffset>
                </wp:positionH>
                <wp:positionV relativeFrom="paragraph">
                  <wp:posOffset>5309065</wp:posOffset>
                </wp:positionV>
                <wp:extent cx="206989" cy="471379"/>
                <wp:effectExtent l="39053" t="75247" r="0" b="118428"/>
                <wp:wrapNone/>
                <wp:docPr id="2003684451" name="Šipka: zahnutá doleva 80"/>
                <wp:cNvGraphicFramePr/>
                <a:graphic xmlns:a="http://schemas.openxmlformats.org/drawingml/2006/main">
                  <a:graphicData uri="http://schemas.microsoft.com/office/word/2010/wordprocessingShape">
                    <wps:wsp>
                      <wps:cNvSpPr/>
                      <wps:spPr>
                        <a:xfrm rot="18715066">
                          <a:off x="0" y="0"/>
                          <a:ext cx="206989" cy="471379"/>
                        </a:xfrm>
                        <a:prstGeom prst="curvedLef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DCC7A" id="Šipka: zahnutá doleva 80" o:spid="_x0000_s1026" type="#_x0000_t103" style="position:absolute;margin-left:78.2pt;margin-top:418.05pt;width:16.3pt;height:37.1pt;rotation:-3151117fd;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" adj="16858,20415,5400" fillcolor="#5b9bd5 [3204]" strokecolor="black [3213]" strokeweight="1pt"/>
            </w:pict>
          </mc:Fallback>
        </mc:AlternateContent>
      </w:r>
      <w:r w:rsidR="00D82658" w:rsidRPr="00E3241B">
        <w:rPr>
          <w:noProof/>
          <w:lang w:val="en-GB" w:eastAsia="cs-CZ"/>
        </w:rPr>
        <mc:AlternateContent>
          <mc:Choice Requires="wps">
            <w:drawing>
              <wp:anchor distT="0" distB="0" distL="114300" distR="114300" simplePos="0" relativeHeight="251624960" behindDoc="0" locked="0" layoutInCell="1" allowOverlap="1" wp14:anchorId="59C9AFC1" wp14:editId="54E2A1EF">
                <wp:simplePos x="0" y="0"/>
                <wp:positionH relativeFrom="column">
                  <wp:posOffset>414972</wp:posOffset>
                </wp:positionH>
                <wp:positionV relativeFrom="paragraph">
                  <wp:posOffset>5492506</wp:posOffset>
                </wp:positionV>
                <wp:extent cx="206989" cy="471379"/>
                <wp:effectExtent l="20003" t="75247" r="0" b="118428"/>
                <wp:wrapNone/>
                <wp:docPr id="2003684453" name="Šipka: zahnutá doleva 80"/>
                <wp:cNvGraphicFramePr/>
                <a:graphic xmlns:a="http://schemas.openxmlformats.org/drawingml/2006/main">
                  <a:graphicData uri="http://schemas.microsoft.com/office/word/2010/wordprocessingShape">
                    <wps:wsp>
                      <wps:cNvSpPr/>
                      <wps:spPr>
                        <a:xfrm rot="18897104">
                          <a:off x="0" y="0"/>
                          <a:ext cx="206989" cy="471379"/>
                        </a:xfrm>
                        <a:prstGeom prst="curvedLef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70C7E" id="Šipka: zahnutá doleva 80" o:spid="_x0000_s1026" type="#_x0000_t103" style="position:absolute;margin-left:32.65pt;margin-top:432.5pt;width:16.3pt;height:37.1pt;rotation:-2952283fd;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" adj="16858,20415,5400" fillcolor="#5b9bd5 [3204]" strokecolor="black [3213]" strokeweight="1pt"/>
            </w:pict>
          </mc:Fallback>
        </mc:AlternateContent>
      </w:r>
      <w:r w:rsidR="00D82658" w:rsidRPr="00E3241B">
        <w:rPr>
          <w:noProof/>
          <w:lang w:val="en-GB" w:eastAsia="cs-CZ"/>
        </w:rPr>
        <mc:AlternateContent>
          <mc:Choice Requires="wps">
            <w:drawing>
              <wp:anchor distT="0" distB="0" distL="114300" distR="114300" simplePos="0" relativeHeight="251660800" behindDoc="0" locked="0" layoutInCell="1" allowOverlap="1" wp14:anchorId="036DB2B3" wp14:editId="156B4111">
                <wp:simplePos x="0" y="0"/>
                <wp:positionH relativeFrom="column">
                  <wp:posOffset>5739447</wp:posOffset>
                </wp:positionH>
                <wp:positionV relativeFrom="paragraph">
                  <wp:posOffset>2686367</wp:posOffset>
                </wp:positionV>
                <wp:extent cx="374195" cy="622763"/>
                <wp:effectExtent l="66358" t="66992" r="0" b="111443"/>
                <wp:wrapNone/>
                <wp:docPr id="22" name="Šipka: zahnutá doleva 80"/>
                <wp:cNvGraphicFramePr/>
                <a:graphic xmlns:a="http://schemas.openxmlformats.org/drawingml/2006/main">
                  <a:graphicData uri="http://schemas.microsoft.com/office/word/2010/wordprocessingShape">
                    <wps:wsp>
                      <wps:cNvSpPr/>
                      <wps:spPr>
                        <a:xfrm rot="18877155">
                          <a:off x="0" y="0"/>
                          <a:ext cx="374195" cy="622763"/>
                        </a:xfrm>
                        <a:prstGeom prst="curvedLef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DE2E4" id="Šipka: zahnutá doleva 80" o:spid="_x0000_s1026" type="#_x0000_t103" style="position:absolute;margin-left:451.9pt;margin-top:211.5pt;width:29.45pt;height:49.05pt;rotation:-2974073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" adj="15111,19978,5400" fillcolor="#5b9bd5 [3204]" strokecolor="black [3213]" strokeweight="1pt"/>
            </w:pict>
          </mc:Fallback>
        </mc:AlternateContent>
      </w:r>
      <w:r w:rsidR="00D82658" w:rsidRPr="00E3241B">
        <w:rPr>
          <w:noProof/>
          <w:lang w:val="en-GB" w:eastAsia="cs-CZ"/>
        </w:rPr>
        <mc:AlternateContent>
          <mc:Choice Requires="wps">
            <w:drawing>
              <wp:anchor distT="0" distB="0" distL="114300" distR="114300" simplePos="0" relativeHeight="251636224" behindDoc="0" locked="0" layoutInCell="1" allowOverlap="1" wp14:anchorId="21F3F6EE" wp14:editId="4EABEA96">
                <wp:simplePos x="0" y="0"/>
                <wp:positionH relativeFrom="column">
                  <wp:posOffset>3083560</wp:posOffset>
                </wp:positionH>
                <wp:positionV relativeFrom="paragraph">
                  <wp:posOffset>2624455</wp:posOffset>
                </wp:positionV>
                <wp:extent cx="212349" cy="437699"/>
                <wp:effectExtent l="19050" t="0" r="16510" b="38735"/>
                <wp:wrapNone/>
                <wp:docPr id="24" name="Šipka: zahnutá doleva 80"/>
                <wp:cNvGraphicFramePr/>
                <a:graphic xmlns:a="http://schemas.openxmlformats.org/drawingml/2006/main">
                  <a:graphicData uri="http://schemas.microsoft.com/office/word/2010/wordprocessingShape">
                    <wps:wsp>
                      <wps:cNvSpPr/>
                      <wps:spPr>
                        <a:xfrm>
                          <a:off x="0" y="0"/>
                          <a:ext cx="212349" cy="437699"/>
                        </a:xfrm>
                        <a:prstGeom prst="curvedLef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03217" id="Šipka: zahnutá doleva 80" o:spid="_x0000_s1026" type="#_x0000_t103" style="position:absolute;margin-left:242.8pt;margin-top:206.65pt;width:16.7pt;height:34.4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" adj="16360,20290,5400" fillcolor="#5b9bd5 [3204]" strokecolor="black [3213]" strokeweight="1pt"/>
            </w:pict>
          </mc:Fallback>
        </mc:AlternateContent>
      </w:r>
      <w:r w:rsidR="00D82658" w:rsidRPr="00E3241B">
        <w:rPr>
          <w:noProof/>
          <w:lang w:val="en-GB" w:eastAsia="cs-CZ"/>
        </w:rPr>
        <mc:AlternateContent>
          <mc:Choice Requires="wps">
            <w:drawing>
              <wp:anchor distT="0" distB="0" distL="114300" distR="114300" simplePos="0" relativeHeight="251657728" behindDoc="0" locked="0" layoutInCell="1" allowOverlap="1" wp14:anchorId="3266CCDD" wp14:editId="34536C49">
                <wp:simplePos x="0" y="0"/>
                <wp:positionH relativeFrom="column">
                  <wp:posOffset>3640646</wp:posOffset>
                </wp:positionH>
                <wp:positionV relativeFrom="paragraph">
                  <wp:posOffset>2807306</wp:posOffset>
                </wp:positionV>
                <wp:extent cx="343651" cy="638691"/>
                <wp:effectExtent l="0" t="128270" r="61595" b="61595"/>
                <wp:wrapNone/>
                <wp:docPr id="17" name="Šipka: zahnutá doleva 80"/>
                <wp:cNvGraphicFramePr/>
                <a:graphic xmlns:a="http://schemas.openxmlformats.org/drawingml/2006/main">
                  <a:graphicData uri="http://schemas.microsoft.com/office/word/2010/wordprocessingShape">
                    <wps:wsp>
                      <wps:cNvSpPr/>
                      <wps:spPr>
                        <a:xfrm rot="7591602">
                          <a:off x="0" y="0"/>
                          <a:ext cx="343651" cy="638691"/>
                        </a:xfrm>
                        <a:prstGeom prst="curvedLef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21950" id="Šipka: zahnutá doleva 80" o:spid="_x0000_s1026" type="#_x0000_t103" style="position:absolute;margin-left:286.65pt;margin-top:221.05pt;width:27.05pt;height:50.3pt;rotation:8292054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" adj="15789,20147,5400" fillcolor="#5b9bd5 [3204]" strokecolor="black [3213]" strokeweight="1pt"/>
            </w:pict>
          </mc:Fallback>
        </mc:AlternateContent>
      </w:r>
      <w:r w:rsidR="000B029D" w:rsidRPr="00E3241B">
        <w:rPr>
          <w:noProof/>
          <w:sz w:val="16"/>
          <w:szCs w:val="20"/>
          <w:lang w:val="en-GB" w:eastAsia="cs-CZ"/>
        </w:rPr>
        <mc:AlternateContent>
          <mc:Choice Requires="wps">
            <w:drawing>
              <wp:anchor distT="0" distB="0" distL="114300" distR="114300" simplePos="0" relativeHeight="251668992" behindDoc="0" locked="0" layoutInCell="1" allowOverlap="1" wp14:anchorId="4661D740" wp14:editId="7F6E06A8">
                <wp:simplePos x="0" y="0"/>
                <wp:positionH relativeFrom="column">
                  <wp:posOffset>4203190</wp:posOffset>
                </wp:positionH>
                <wp:positionV relativeFrom="paragraph">
                  <wp:posOffset>242392</wp:posOffset>
                </wp:positionV>
                <wp:extent cx="626745" cy="150495"/>
                <wp:effectExtent l="123825" t="0" r="144780" b="0"/>
                <wp:wrapNone/>
                <wp:docPr id="2003684449" name="Šipka doprava 2003684449"/>
                <wp:cNvGraphicFramePr/>
                <a:graphic xmlns:a="http://schemas.openxmlformats.org/drawingml/2006/main">
                  <a:graphicData uri="http://schemas.microsoft.com/office/word/2010/wordprocessingShape">
                    <wps:wsp>
                      <wps:cNvSpPr/>
                      <wps:spPr>
                        <a:xfrm rot="3475578">
                          <a:off x="0" y="0"/>
                          <a:ext cx="626745" cy="150495"/>
                        </a:xfrm>
                        <a:prstGeom prs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7A68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2003684449" o:spid="_x0000_s1026" type="#_x0000_t13" style="position:absolute;margin-left:330.95pt;margin-top:19.1pt;width:49.35pt;height:11.85pt;rotation:3796258fd;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" adj="19007" fillcolor="#5b9bd5 [3204]" strokecolor="black [3213]" strokeweight="1pt"/>
            </w:pict>
          </mc:Fallback>
        </mc:AlternateContent>
      </w:r>
      <w:r w:rsidR="000B029D" w:rsidRPr="00E3241B">
        <w:rPr>
          <w:noProof/>
          <w:sz w:val="16"/>
          <w:szCs w:val="20"/>
          <w:lang w:val="en-GB" w:eastAsia="cs-CZ"/>
        </w:rPr>
        <mc:AlternateContent>
          <mc:Choice Requires="wps">
            <w:drawing>
              <wp:anchor distT="0" distB="0" distL="114300" distR="114300" simplePos="0" relativeHeight="251786752" behindDoc="0" locked="0" layoutInCell="1" allowOverlap="1" wp14:anchorId="7E34C496" wp14:editId="3B024894">
                <wp:simplePos x="0" y="0"/>
                <wp:positionH relativeFrom="column">
                  <wp:posOffset>3503509</wp:posOffset>
                </wp:positionH>
                <wp:positionV relativeFrom="paragraph">
                  <wp:posOffset>2034540</wp:posOffset>
                </wp:positionV>
                <wp:extent cx="352863" cy="415290"/>
                <wp:effectExtent l="0" t="0" r="0" b="3810"/>
                <wp:wrapNone/>
                <wp:docPr id="1900506622" name="Textové pole 1900506622"/>
                <wp:cNvGraphicFramePr/>
                <a:graphic xmlns:a="http://schemas.openxmlformats.org/drawingml/2006/main">
                  <a:graphicData uri="http://schemas.microsoft.com/office/word/2010/wordprocessingShape">
                    <wps:wsp>
                      <wps:cNvSpPr txBox="1"/>
                      <wps:spPr>
                        <a:xfrm>
                          <a:off x="0" y="0"/>
                          <a:ext cx="352863" cy="415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4E8F5A" w14:textId="51B3E022" w:rsidR="00AD5037" w:rsidRPr="008B1679" w:rsidRDefault="00AD5037" w:rsidP="003B714F">
                            <w:pPr>
                              <w:rPr>
                                <w:b/>
                                <w:color w:val="FFFFFF" w:themeColor="background1"/>
                              </w:rPr>
                            </w:pPr>
                            <w:r>
                              <w:rPr>
                                <w:b/>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4C496" id="Textové pole 1900506622" o:spid="_x0000_s1150" type="#_x0000_t202" style="position:absolute;margin-left:275.85pt;margin-top:160.2pt;width:27.8pt;height:32.7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" filled="f" stroked="f" strokeweight=".5pt">
                <v:textbox>
                  <w:txbxContent>
                    <w:p w14:paraId="314E8F5A" w14:textId="51B3E022" w:rsidR="00AD5037" w:rsidRPr="008B1679" w:rsidRDefault="00AD5037" w:rsidP="003B714F">
                      <w:pPr>
                        <w:rPr>
                          <w:b/>
                          <w:color w:val="FFFFFF" w:themeColor="background1"/>
                        </w:rPr>
                      </w:pPr>
                      <w:r>
                        <w:rPr>
                          <w:b/>
                          <w:color w:val="FFFFFF" w:themeColor="background1"/>
                          <w:sz w:val="24"/>
                          <w:szCs w:val="24"/>
                        </w:rPr>
                        <w:t>4.</w:t>
                      </w:r>
                    </w:p>
                  </w:txbxContent>
                </v:textbox>
              </v:shape>
            </w:pict>
          </mc:Fallback>
        </mc:AlternateContent>
      </w:r>
      <w:r w:rsidR="000B029D" w:rsidRPr="00E3241B">
        <w:rPr>
          <w:noProof/>
          <w:sz w:val="16"/>
          <w:szCs w:val="20"/>
          <w:lang w:val="en-GB" w:eastAsia="cs-CZ"/>
        </w:rPr>
        <mc:AlternateContent>
          <mc:Choice Requires="wps">
            <w:drawing>
              <wp:anchor distT="0" distB="0" distL="114300" distR="114300" simplePos="0" relativeHeight="251712000" behindDoc="0" locked="0" layoutInCell="1" allowOverlap="1" wp14:anchorId="5CD596C4" wp14:editId="61A71ED2">
                <wp:simplePos x="0" y="0"/>
                <wp:positionH relativeFrom="column">
                  <wp:posOffset>3472994</wp:posOffset>
                </wp:positionH>
                <wp:positionV relativeFrom="paragraph">
                  <wp:posOffset>5113655</wp:posOffset>
                </wp:positionV>
                <wp:extent cx="368135" cy="368135"/>
                <wp:effectExtent l="0" t="0" r="13335" b="13335"/>
                <wp:wrapNone/>
                <wp:docPr id="1836770154" name="Ovál 1836770154"/>
                <wp:cNvGraphicFramePr/>
                <a:graphic xmlns:a="http://schemas.openxmlformats.org/drawingml/2006/main">
                  <a:graphicData uri="http://schemas.microsoft.com/office/word/2010/wordprocessingShape">
                    <wps:wsp>
                      <wps:cNvSpPr/>
                      <wps:spPr>
                        <a:xfrm>
                          <a:off x="0" y="0"/>
                          <a:ext cx="368135" cy="36813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83E66B" id="Ovál 1836770154" o:spid="_x0000_s1026" style="position:absolute;margin-left:273.45pt;margin-top:402.65pt;width:29pt;height:29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" fillcolor="#ed7d31 [3205]" strokecolor="#823b0b [1605]" strokeweight="1pt">
                <v:stroke joinstyle="miter"/>
              </v:oval>
            </w:pict>
          </mc:Fallback>
        </mc:AlternateContent>
      </w:r>
      <w:r w:rsidR="000B029D" w:rsidRPr="00E3241B">
        <w:rPr>
          <w:noProof/>
          <w:sz w:val="16"/>
          <w:szCs w:val="20"/>
          <w:lang w:val="en-GB" w:eastAsia="cs-CZ"/>
        </w:rPr>
        <mc:AlternateContent>
          <mc:Choice Requires="wps">
            <w:drawing>
              <wp:anchor distT="0" distB="0" distL="114300" distR="114300" simplePos="0" relativeHeight="251693568" behindDoc="0" locked="0" layoutInCell="1" allowOverlap="1" wp14:anchorId="79672677" wp14:editId="63563BF3">
                <wp:simplePos x="0" y="0"/>
                <wp:positionH relativeFrom="column">
                  <wp:posOffset>306810</wp:posOffset>
                </wp:positionH>
                <wp:positionV relativeFrom="paragraph">
                  <wp:posOffset>5115751</wp:posOffset>
                </wp:positionV>
                <wp:extent cx="368135" cy="368135"/>
                <wp:effectExtent l="0" t="0" r="13335" b="13335"/>
                <wp:wrapNone/>
                <wp:docPr id="1836770153" name="Ovál 1836770153"/>
                <wp:cNvGraphicFramePr/>
                <a:graphic xmlns:a="http://schemas.openxmlformats.org/drawingml/2006/main">
                  <a:graphicData uri="http://schemas.microsoft.com/office/word/2010/wordprocessingShape">
                    <wps:wsp>
                      <wps:cNvSpPr/>
                      <wps:spPr>
                        <a:xfrm>
                          <a:off x="0" y="0"/>
                          <a:ext cx="368135" cy="36813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9BE5D1" id="Ovál 1836770153" o:spid="_x0000_s1026" style="position:absolute;margin-left:24.15pt;margin-top:402.8pt;width:29pt;height:29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" fillcolor="#ed7d31 [3205]" strokecolor="#823b0b [1605]" strokeweight="1pt">
                <v:stroke joinstyle="miter"/>
              </v:oval>
            </w:pict>
          </mc:Fallback>
        </mc:AlternateContent>
      </w:r>
      <w:r w:rsidR="000B029D" w:rsidRPr="00E3241B">
        <w:rPr>
          <w:noProof/>
          <w:sz w:val="16"/>
          <w:szCs w:val="20"/>
          <w:lang w:val="en-GB" w:eastAsia="cs-CZ"/>
        </w:rPr>
        <mc:AlternateContent>
          <mc:Choice Requires="wps">
            <w:drawing>
              <wp:anchor distT="0" distB="0" distL="114300" distR="114300" simplePos="0" relativeHeight="251666944" behindDoc="0" locked="0" layoutInCell="1" allowOverlap="1" wp14:anchorId="7F37DFA3" wp14:editId="7E46B510">
                <wp:simplePos x="0" y="0"/>
                <wp:positionH relativeFrom="column">
                  <wp:posOffset>3453259</wp:posOffset>
                </wp:positionH>
                <wp:positionV relativeFrom="paragraph">
                  <wp:posOffset>2007878</wp:posOffset>
                </wp:positionV>
                <wp:extent cx="368135" cy="368135"/>
                <wp:effectExtent l="0" t="0" r="13335" b="13335"/>
                <wp:wrapNone/>
                <wp:docPr id="1836770151" name="Ovál 1836770151"/>
                <wp:cNvGraphicFramePr/>
                <a:graphic xmlns:a="http://schemas.openxmlformats.org/drawingml/2006/main">
                  <a:graphicData uri="http://schemas.microsoft.com/office/word/2010/wordprocessingShape">
                    <wps:wsp>
                      <wps:cNvSpPr/>
                      <wps:spPr>
                        <a:xfrm>
                          <a:off x="0" y="0"/>
                          <a:ext cx="368135" cy="36813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E2B15E" id="Ovál 1836770151" o:spid="_x0000_s1026" style="position:absolute;margin-left:271.9pt;margin-top:158.1pt;width:29pt;height:2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" fillcolor="#ed7d31 [3205]" strokecolor="#823b0b [1605]" strokeweight="1pt">
                <v:stroke joinstyle="miter"/>
              </v:oval>
            </w:pict>
          </mc:Fallback>
        </mc:AlternateContent>
      </w:r>
      <w:r w:rsidR="000B029D" w:rsidRPr="00E3241B">
        <w:rPr>
          <w:noProof/>
          <w:sz w:val="16"/>
          <w:szCs w:val="20"/>
          <w:lang w:val="en-GB" w:eastAsia="cs-CZ"/>
        </w:rPr>
        <mc:AlternateContent>
          <mc:Choice Requires="wps">
            <w:drawing>
              <wp:anchor distT="0" distB="0" distL="114300" distR="114300" simplePos="0" relativeHeight="251682304" behindDoc="0" locked="0" layoutInCell="1" allowOverlap="1" wp14:anchorId="1B79C93B" wp14:editId="799D1434">
                <wp:simplePos x="0" y="0"/>
                <wp:positionH relativeFrom="column">
                  <wp:posOffset>314532</wp:posOffset>
                </wp:positionH>
                <wp:positionV relativeFrom="paragraph">
                  <wp:posOffset>2005977</wp:posOffset>
                </wp:positionV>
                <wp:extent cx="368135" cy="368135"/>
                <wp:effectExtent l="0" t="0" r="13335" b="13335"/>
                <wp:wrapNone/>
                <wp:docPr id="1836770152" name="Ovál 1836770152"/>
                <wp:cNvGraphicFramePr/>
                <a:graphic xmlns:a="http://schemas.openxmlformats.org/drawingml/2006/main">
                  <a:graphicData uri="http://schemas.microsoft.com/office/word/2010/wordprocessingShape">
                    <wps:wsp>
                      <wps:cNvSpPr/>
                      <wps:spPr>
                        <a:xfrm>
                          <a:off x="0" y="0"/>
                          <a:ext cx="368135" cy="36813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E612CF" id="Ovál 1836770152" o:spid="_x0000_s1026" style="position:absolute;margin-left:24.75pt;margin-top:157.95pt;width:29pt;height:2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" fillcolor="#ed7d31 [3205]" strokecolor="#823b0b [1605]" strokeweight="1pt">
                <v:stroke joinstyle="miter"/>
              </v:oval>
            </w:pict>
          </mc:Fallback>
        </mc:AlternateContent>
      </w:r>
      <w:r w:rsidR="000B029D" w:rsidRPr="00E3241B">
        <w:rPr>
          <w:noProof/>
          <w:sz w:val="16"/>
          <w:szCs w:val="20"/>
          <w:lang w:val="en-GB" w:eastAsia="cs-CZ"/>
        </w:rPr>
        <mc:AlternateContent>
          <mc:Choice Requires="wps">
            <w:drawing>
              <wp:anchor distT="0" distB="0" distL="114300" distR="114300" simplePos="0" relativeHeight="251744768" behindDoc="0" locked="0" layoutInCell="1" allowOverlap="1" wp14:anchorId="66B36857" wp14:editId="1A1D1697">
                <wp:simplePos x="0" y="0"/>
                <wp:positionH relativeFrom="column">
                  <wp:posOffset>2194132</wp:posOffset>
                </wp:positionH>
                <wp:positionV relativeFrom="paragraph">
                  <wp:posOffset>5398536</wp:posOffset>
                </wp:positionV>
                <wp:extent cx="552394" cy="110797"/>
                <wp:effectExtent l="11113" t="7937" r="30797" b="30798"/>
                <wp:wrapNone/>
                <wp:docPr id="23" name="Šipka doprava 23"/>
                <wp:cNvGraphicFramePr/>
                <a:graphic xmlns:a="http://schemas.openxmlformats.org/drawingml/2006/main">
                  <a:graphicData uri="http://schemas.microsoft.com/office/word/2010/wordprocessingShape">
                    <wps:wsp>
                      <wps:cNvSpPr/>
                      <wps:spPr>
                        <a:xfrm rot="5400000">
                          <a:off x="0" y="0"/>
                          <a:ext cx="552394" cy="110797"/>
                        </a:xfrm>
                        <a:prstGeom prs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07F1" id="Šipka doprava 23" o:spid="_x0000_s1026" type="#_x0000_t13" style="position:absolute;margin-left:172.75pt;margin-top:425.1pt;width:43.5pt;height:8.7pt;rotation:9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" adj="19434" fillcolor="#5b9bd5 [3204]" strokecolor="black [3213]" strokeweight="1pt"/>
            </w:pict>
          </mc:Fallback>
        </mc:AlternateContent>
      </w:r>
      <w:r w:rsidR="000B029D" w:rsidRPr="00E3241B">
        <w:rPr>
          <w:noProof/>
          <w:sz w:val="20"/>
          <w:szCs w:val="20"/>
          <w:lang w:val="en-GB" w:eastAsia="cs-CZ"/>
        </w:rPr>
        <mc:AlternateContent>
          <mc:Choice Requires="wps">
            <w:drawing>
              <wp:anchor distT="0" distB="0" distL="114300" distR="114300" simplePos="0" relativeHeight="251571712" behindDoc="0" locked="0" layoutInCell="1" allowOverlap="1" wp14:anchorId="73CFD1E3" wp14:editId="68F85088">
                <wp:simplePos x="0" y="0"/>
                <wp:positionH relativeFrom="column">
                  <wp:posOffset>2292350</wp:posOffset>
                </wp:positionH>
                <wp:positionV relativeFrom="paragraph">
                  <wp:posOffset>7856220</wp:posOffset>
                </wp:positionV>
                <wp:extent cx="391795" cy="260985"/>
                <wp:effectExtent l="0" t="0" r="27305" b="24765"/>
                <wp:wrapNone/>
                <wp:docPr id="2003684464" name="Textové pole 2003684464"/>
                <wp:cNvGraphicFramePr/>
                <a:graphic xmlns:a="http://schemas.openxmlformats.org/drawingml/2006/main">
                  <a:graphicData uri="http://schemas.microsoft.com/office/word/2010/wordprocessingShape">
                    <wps:wsp>
                      <wps:cNvSpPr txBox="1"/>
                      <wps:spPr>
                        <a:xfrm>
                          <a:off x="0" y="0"/>
                          <a:ext cx="391795" cy="260985"/>
                        </a:xfrm>
                        <a:prstGeom prst="rect">
                          <a:avLst/>
                        </a:prstGeom>
                        <a:solidFill>
                          <a:schemeClr val="accent4"/>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F23386" w14:textId="77777777" w:rsidR="00AD5037" w:rsidRPr="00D7439E" w:rsidRDefault="00AD5037" w:rsidP="0047099F">
                            <w:pPr>
                              <w:rPr>
                                <w:b/>
                                <w:color w:val="000000" w:themeColor="text1"/>
                                <w:sz w:val="20"/>
                                <w:szCs w:val="20"/>
                              </w:rPr>
                            </w:pPr>
                            <w:r w:rsidRPr="00D7439E">
                              <w:rPr>
                                <w:b/>
                                <w:color w:val="000000" w:themeColor="text1"/>
                                <w:sz w:val="20"/>
                                <w:szCs w:val="20"/>
                              </w:rPr>
                              <w:t>M8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FD1E3" id="Textové pole 2003684464" o:spid="_x0000_s1151" type="#_x0000_t202" style="position:absolute;margin-left:180.5pt;margin-top:618.6pt;width:30.85pt;height:20.5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" fillcolor="#ffc000 [3207]" strokecolor="black [3213]" strokeweight=".5pt">
                <v:textbox>
                  <w:txbxContent>
                    <w:p w14:paraId="06F23386" w14:textId="77777777" w:rsidR="00AD5037" w:rsidRPr="00D7439E" w:rsidRDefault="00AD5037" w:rsidP="0047099F">
                      <w:pPr>
                        <w:rPr>
                          <w:b/>
                          <w:color w:val="000000" w:themeColor="text1"/>
                          <w:sz w:val="20"/>
                          <w:szCs w:val="20"/>
                        </w:rPr>
                      </w:pPr>
                      <w:r w:rsidRPr="00D7439E">
                        <w:rPr>
                          <w:b/>
                          <w:color w:val="000000" w:themeColor="text1"/>
                          <w:sz w:val="20"/>
                          <w:szCs w:val="20"/>
                        </w:rPr>
                        <w:t>M8</w:t>
                      </w:r>
                    </w:p>
                  </w:txbxContent>
                </v:textbox>
              </v:shape>
            </w:pict>
          </mc:Fallback>
        </mc:AlternateContent>
      </w:r>
      <w:r w:rsidR="00DA4764" w:rsidRPr="00E3241B">
        <w:rPr>
          <w:noProof/>
          <w:sz w:val="20"/>
          <w:szCs w:val="20"/>
          <w:lang w:val="en-GB" w:eastAsia="cs-CZ"/>
        </w:rPr>
        <mc:AlternateContent>
          <mc:Choice Requires="wps">
            <w:drawing>
              <wp:anchor distT="0" distB="0" distL="114300" distR="114300" simplePos="0" relativeHeight="251573760" behindDoc="0" locked="0" layoutInCell="1" allowOverlap="1" wp14:anchorId="4183BCB6" wp14:editId="19365BA8">
                <wp:simplePos x="0" y="0"/>
                <wp:positionH relativeFrom="column">
                  <wp:posOffset>4914257</wp:posOffset>
                </wp:positionH>
                <wp:positionV relativeFrom="paragraph">
                  <wp:posOffset>6901165</wp:posOffset>
                </wp:positionV>
                <wp:extent cx="489585" cy="1519555"/>
                <wp:effectExtent l="0" t="305435" r="0" b="138430"/>
                <wp:wrapNone/>
                <wp:docPr id="8" name="Ohnutá šipka 8"/>
                <wp:cNvGraphicFramePr/>
                <a:graphic xmlns:a="http://schemas.openxmlformats.org/drawingml/2006/main">
                  <a:graphicData uri="http://schemas.microsoft.com/office/word/2010/wordprocessingShape">
                    <wps:wsp>
                      <wps:cNvSpPr/>
                      <wps:spPr>
                        <a:xfrm rot="2972650">
                          <a:off x="0" y="0"/>
                          <a:ext cx="489585" cy="1519555"/>
                        </a:xfrm>
                        <a:prstGeom prst="bentArrow">
                          <a:avLst>
                            <a:gd name="adj1" fmla="val 16859"/>
                            <a:gd name="adj2" fmla="val 28777"/>
                            <a:gd name="adj3" fmla="val 25000"/>
                            <a:gd name="adj4" fmla="val 43750"/>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4402910" id="Ohnutá šipka 8" o:spid="_x0000_s1026" style="position:absolute;margin-left:386.95pt;margin-top:543.4pt;width:38.55pt;height:119.65pt;rotation:3246927fd;z-index:25157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89585,1519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" path="m,1519555l,313812c,195516,95897,99619,214193,99619r152996,-1l367189,,489585,140888,367189,281776r,-99619l214193,182157v-72710,,-131654,58944,-131654,131654l82539,1519555r-82539,xe" fillcolor="#5b9bd5 [3204]" strokecolor="black [3213]" strokeweight="1pt">
                <v:stroke joinstyle="miter"/>
                <v:path arrowok="t" o:connecttype="custom" o:connectlocs="0,1519555;0,313812;214193,99619;367189,99618;367189,0;489585,140888;367189,281776;367189,182157;214193,182157;82539,313811;82539,1519555;0,1519555" o:connectangles="0,0,0,0,0,0,0,0,0,0,0,0"/>
              </v:shape>
            </w:pict>
          </mc:Fallback>
        </mc:AlternateContent>
      </w:r>
      <w:r w:rsidR="0047099F" w:rsidRPr="00E3241B">
        <w:rPr>
          <w:noProof/>
          <w:sz w:val="16"/>
          <w:szCs w:val="20"/>
          <w:lang w:val="en-GB" w:eastAsia="cs-CZ"/>
        </w:rPr>
        <mc:AlternateContent>
          <mc:Choice Requires="wps">
            <w:drawing>
              <wp:anchor distT="0" distB="0" distL="114300" distR="114300" simplePos="0" relativeHeight="251487744" behindDoc="0" locked="0" layoutInCell="1" allowOverlap="1" wp14:anchorId="64FDF738" wp14:editId="5567053C">
                <wp:simplePos x="0" y="0"/>
                <wp:positionH relativeFrom="column">
                  <wp:posOffset>351078</wp:posOffset>
                </wp:positionH>
                <wp:positionV relativeFrom="paragraph">
                  <wp:posOffset>1934454</wp:posOffset>
                </wp:positionV>
                <wp:extent cx="439243" cy="415290"/>
                <wp:effectExtent l="0" t="0" r="0" b="3810"/>
                <wp:wrapNone/>
                <wp:docPr id="1836770160" name="Textové pole 1836770160"/>
                <wp:cNvGraphicFramePr/>
                <a:graphic xmlns:a="http://schemas.openxmlformats.org/drawingml/2006/main">
                  <a:graphicData uri="http://schemas.microsoft.com/office/word/2010/wordprocessingShape">
                    <wps:wsp>
                      <wps:cNvSpPr txBox="1"/>
                      <wps:spPr>
                        <a:xfrm>
                          <a:off x="0" y="0"/>
                          <a:ext cx="439243" cy="415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8FEEAA" w14:textId="570A0E62" w:rsidR="00AD5037" w:rsidRPr="008B1679" w:rsidRDefault="00AD5037" w:rsidP="00DA7E96">
                            <w:pPr>
                              <w:rPr>
                                <w:b/>
                                <w:color w:val="FFFFFF" w:themeColor="background1"/>
                              </w:rPr>
                            </w:pPr>
                            <w:r w:rsidRPr="002B2AD9">
                              <w:rPr>
                                <w:noProof/>
                                <w:lang w:eastAsia="cs-CZ"/>
                              </w:rPr>
                              <w:drawing>
                                <wp:inline distT="0" distB="0" distL="0" distR="0" wp14:anchorId="4C67C8D2" wp14:editId="5ADCFE00">
                                  <wp:extent cx="59690" cy="59690"/>
                                  <wp:effectExtent l="0" t="0" r="0" b="0"/>
                                  <wp:docPr id="1110363862" name="Obrázek 1110363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3677015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690" cy="59690"/>
                                          </a:xfrm>
                                          <a:prstGeom prst="rect">
                                            <a:avLst/>
                                          </a:prstGeom>
                                          <a:noFill/>
                                          <a:ln>
                                            <a:noFill/>
                                          </a:ln>
                                        </pic:spPr>
                                      </pic:pic>
                                    </a:graphicData>
                                  </a:graphic>
                                </wp:inline>
                              </w:drawing>
                            </w:r>
                            <w:r>
                              <w:rPr>
                                <w:b/>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DF738" id="Textové pole 1836770160" o:spid="_x0000_s1152" type="#_x0000_t202" style="position:absolute;margin-left:27.65pt;margin-top:152.3pt;width:34.6pt;height:32.7pt;z-index:2514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" filled="f" stroked="f" strokeweight=".5pt">
                <v:textbox>
                  <w:txbxContent>
                    <w:p w14:paraId="448FEEAA" w14:textId="570A0E62" w:rsidR="00AD5037" w:rsidRPr="008B1679" w:rsidRDefault="00AD5037" w:rsidP="00DA7E96">
                      <w:pPr>
                        <w:rPr>
                          <w:b/>
                          <w:color w:val="FFFFFF" w:themeColor="background1"/>
                        </w:rPr>
                      </w:pPr>
                      <w:r w:rsidRPr="002B2AD9">
                        <w:rPr>
                          <w:noProof/>
                          <w:lang w:eastAsia="cs-CZ"/>
                        </w:rPr>
                        <w:drawing>
                          <wp:inline distT="0" distB="0" distL="0" distR="0" wp14:anchorId="4C67C8D2" wp14:editId="5ADCFE00">
                            <wp:extent cx="59690" cy="59690"/>
                            <wp:effectExtent l="0" t="0" r="0" b="0"/>
                            <wp:docPr id="1110363862" name="Obrázek 1110363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3677015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690" cy="59690"/>
                                    </a:xfrm>
                                    <a:prstGeom prst="rect">
                                      <a:avLst/>
                                    </a:prstGeom>
                                    <a:noFill/>
                                    <a:ln>
                                      <a:noFill/>
                                    </a:ln>
                                  </pic:spPr>
                                </pic:pic>
                              </a:graphicData>
                            </a:graphic>
                          </wp:inline>
                        </w:drawing>
                      </w:r>
                      <w:r>
                        <w:rPr>
                          <w:b/>
                          <w:color w:val="FFFFFF" w:themeColor="background1"/>
                          <w:sz w:val="24"/>
                          <w:szCs w:val="24"/>
                        </w:rPr>
                        <w:t>3.</w:t>
                      </w:r>
                    </w:p>
                  </w:txbxContent>
                </v:textbox>
              </v:shape>
            </w:pict>
          </mc:Fallback>
        </mc:AlternateContent>
      </w:r>
      <w:r w:rsidR="003D1DF0" w:rsidRPr="00E3241B">
        <w:rPr>
          <w:noProof/>
          <w:sz w:val="16"/>
          <w:szCs w:val="20"/>
          <w:lang w:val="en-GB" w:eastAsia="cs-CZ"/>
        </w:rPr>
        <mc:AlternateContent>
          <mc:Choice Requires="wps">
            <w:drawing>
              <wp:anchor distT="0" distB="0" distL="114300" distR="114300" simplePos="0" relativeHeight="251485696" behindDoc="0" locked="0" layoutInCell="1" allowOverlap="1" wp14:anchorId="781BAA72" wp14:editId="6C40BA64">
                <wp:simplePos x="0" y="0"/>
                <wp:positionH relativeFrom="column">
                  <wp:posOffset>1718005</wp:posOffset>
                </wp:positionH>
                <wp:positionV relativeFrom="paragraph">
                  <wp:posOffset>3940785</wp:posOffset>
                </wp:positionV>
                <wp:extent cx="1236047" cy="242408"/>
                <wp:effectExtent l="0" t="285750" r="0" b="310515"/>
                <wp:wrapNone/>
                <wp:docPr id="1836770175" name="Šipka doprava 1836770175"/>
                <wp:cNvGraphicFramePr/>
                <a:graphic xmlns:a="http://schemas.openxmlformats.org/drawingml/2006/main">
                  <a:graphicData uri="http://schemas.microsoft.com/office/word/2010/wordprocessingShape">
                    <wps:wsp>
                      <wps:cNvSpPr/>
                      <wps:spPr>
                        <a:xfrm rot="19474119">
                          <a:off x="0" y="0"/>
                          <a:ext cx="1236047" cy="242408"/>
                        </a:xfrm>
                        <a:prstGeom prs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6FA54" id="Šipka doprava 1836770175" o:spid="_x0000_s1026" type="#_x0000_t13" style="position:absolute;margin-left:135.3pt;margin-top:310.3pt;width:97.35pt;height:19.1pt;rotation:-2322029fd;z-index:2514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" adj="19482" fillcolor="#5b9bd5 [3204]" strokecolor="black [3213]" strokeweight="1pt"/>
            </w:pict>
          </mc:Fallback>
        </mc:AlternateContent>
      </w:r>
      <w:r w:rsidR="0000141B" w:rsidRPr="00E3241B">
        <w:rPr>
          <w:sz w:val="20"/>
          <w:szCs w:val="20"/>
          <w:lang w:val="en-GB"/>
        </w:rPr>
        <w:br w:type="page"/>
      </w:r>
    </w:p>
    <w:p w14:paraId="20179464" w14:textId="4EAE38B5" w:rsidR="00D66C25" w:rsidRPr="00E3241B" w:rsidRDefault="00D2398D">
      <w:pPr>
        <w:rPr>
          <w:sz w:val="20"/>
          <w:szCs w:val="20"/>
          <w:lang w:val="en-GB"/>
        </w:rPr>
      </w:pPr>
      <w:r w:rsidRPr="00E3241B">
        <w:rPr>
          <w:b/>
          <w:noProof/>
          <w:color w:val="FFC000"/>
          <w:lang w:val="en-GB" w:eastAsia="cs-CZ"/>
        </w:rPr>
        <mc:AlternateContent>
          <mc:Choice Requires="wps">
            <w:drawing>
              <wp:anchor distT="0" distB="0" distL="114300" distR="114300" simplePos="0" relativeHeight="251554304" behindDoc="0" locked="0" layoutInCell="1" allowOverlap="1" wp14:anchorId="4BCC73CC" wp14:editId="0A3B883D">
                <wp:simplePos x="0" y="0"/>
                <wp:positionH relativeFrom="column">
                  <wp:posOffset>4107484</wp:posOffset>
                </wp:positionH>
                <wp:positionV relativeFrom="paragraph">
                  <wp:posOffset>660756</wp:posOffset>
                </wp:positionV>
                <wp:extent cx="549681" cy="2033625"/>
                <wp:effectExtent l="0" t="0" r="22225" b="24130"/>
                <wp:wrapNone/>
                <wp:docPr id="2003684474" name="Přímá spojnice 2003684474"/>
                <wp:cNvGraphicFramePr/>
                <a:graphic xmlns:a="http://schemas.openxmlformats.org/drawingml/2006/main">
                  <a:graphicData uri="http://schemas.microsoft.com/office/word/2010/wordprocessingShape">
                    <wps:wsp>
                      <wps:cNvCnPr/>
                      <wps:spPr>
                        <a:xfrm flipH="1">
                          <a:off x="0" y="0"/>
                          <a:ext cx="549681" cy="20336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953359" id="Přímá spojnice 2003684474" o:spid="_x0000_s1026" style="position:absolute;flip:x;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4pt,52.05pt" to="366.7pt,2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" strokecolor="#ed7d31 [3205]" strokeweight=".5pt">
                <v:stroke dashstyle="dash" joinstyle="miter"/>
              </v:line>
            </w:pict>
          </mc:Fallback>
        </mc:AlternateContent>
      </w:r>
      <w:r w:rsidRPr="00E3241B">
        <w:rPr>
          <w:b/>
          <w:noProof/>
          <w:color w:val="FFC000"/>
          <w:lang w:val="en-GB" w:eastAsia="cs-CZ"/>
        </w:rPr>
        <mc:AlternateContent>
          <mc:Choice Requires="wps">
            <w:drawing>
              <wp:anchor distT="0" distB="0" distL="114300" distR="114300" simplePos="0" relativeHeight="251549184" behindDoc="0" locked="0" layoutInCell="1" allowOverlap="1" wp14:anchorId="65CA3CD3" wp14:editId="28E65405">
                <wp:simplePos x="0" y="0"/>
                <wp:positionH relativeFrom="column">
                  <wp:posOffset>4077970</wp:posOffset>
                </wp:positionH>
                <wp:positionV relativeFrom="paragraph">
                  <wp:posOffset>3338119</wp:posOffset>
                </wp:positionV>
                <wp:extent cx="14884" cy="1451000"/>
                <wp:effectExtent l="0" t="0" r="23495" b="15875"/>
                <wp:wrapNone/>
                <wp:docPr id="2003684473" name="Přímá spojnice 2003684473"/>
                <wp:cNvGraphicFramePr/>
                <a:graphic xmlns:a="http://schemas.openxmlformats.org/drawingml/2006/main">
                  <a:graphicData uri="http://schemas.microsoft.com/office/word/2010/wordprocessingShape">
                    <wps:wsp>
                      <wps:cNvCnPr/>
                      <wps:spPr>
                        <a:xfrm>
                          <a:off x="0" y="0"/>
                          <a:ext cx="14884" cy="145100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EF4EDE" id="Přímá spojnice 2003684473" o:spid="_x0000_s1026" style="position:absolute;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1pt,262.85pt" to="322.25pt,3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" strokecolor="#ed7d31 [3205]" strokeweight=".5pt">
                <v:stroke dashstyle="dash" joinstyle="miter"/>
              </v:line>
            </w:pict>
          </mc:Fallback>
        </mc:AlternateContent>
      </w:r>
      <w:r w:rsidRPr="00E3241B">
        <w:rPr>
          <w:b/>
          <w:noProof/>
          <w:color w:val="FFC000"/>
          <w:lang w:val="en-GB" w:eastAsia="cs-CZ"/>
        </w:rPr>
        <mc:AlternateContent>
          <mc:Choice Requires="wps">
            <w:drawing>
              <wp:anchor distT="0" distB="0" distL="114300" distR="114300" simplePos="0" relativeHeight="251575808" behindDoc="0" locked="0" layoutInCell="1" allowOverlap="1" wp14:anchorId="7A908AFE" wp14:editId="2731FEB6">
                <wp:simplePos x="0" y="0"/>
                <wp:positionH relativeFrom="column">
                  <wp:posOffset>5533949</wp:posOffset>
                </wp:positionH>
                <wp:positionV relativeFrom="paragraph">
                  <wp:posOffset>1670254</wp:posOffset>
                </wp:positionV>
                <wp:extent cx="1058570" cy="1411834"/>
                <wp:effectExtent l="0" t="0" r="27305" b="36195"/>
                <wp:wrapNone/>
                <wp:docPr id="1900506592" name="Přímá spojnice 1900506592"/>
                <wp:cNvGraphicFramePr/>
                <a:graphic xmlns:a="http://schemas.openxmlformats.org/drawingml/2006/main">
                  <a:graphicData uri="http://schemas.microsoft.com/office/word/2010/wordprocessingShape">
                    <wps:wsp>
                      <wps:cNvCnPr/>
                      <wps:spPr>
                        <a:xfrm flipH="1">
                          <a:off x="0" y="0"/>
                          <a:ext cx="1058570" cy="1411834"/>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B754BC" id="Přímá spojnice 1900506592" o:spid="_x0000_s1026" style="position:absolute;flip:x;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75pt,131.5pt" to="519.1pt,2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" strokecolor="#ed7d31 [3205]" strokeweight=".5pt">
                <v:stroke dashstyle="dash" joinstyle="miter"/>
              </v:line>
            </w:pict>
          </mc:Fallback>
        </mc:AlternateContent>
      </w:r>
      <w:r w:rsidRPr="00E3241B">
        <w:rPr>
          <w:b/>
          <w:noProof/>
          <w:color w:val="FFC000"/>
          <w:lang w:val="en-GB" w:eastAsia="cs-CZ"/>
        </w:rPr>
        <mc:AlternateContent>
          <mc:Choice Requires="wps">
            <w:drawing>
              <wp:anchor distT="0" distB="0" distL="114300" distR="114300" simplePos="0" relativeHeight="251568640" behindDoc="0" locked="0" layoutInCell="1" allowOverlap="1" wp14:anchorId="6B53AA50" wp14:editId="44055D1D">
                <wp:simplePos x="0" y="0"/>
                <wp:positionH relativeFrom="column">
                  <wp:posOffset>5533949</wp:posOffset>
                </wp:positionH>
                <wp:positionV relativeFrom="paragraph">
                  <wp:posOffset>1684884</wp:posOffset>
                </wp:positionV>
                <wp:extent cx="1050341" cy="954405"/>
                <wp:effectExtent l="0" t="0" r="16510" b="36195"/>
                <wp:wrapNone/>
                <wp:docPr id="2003684479" name="Přímá spojnice 2003684479"/>
                <wp:cNvGraphicFramePr/>
                <a:graphic xmlns:a="http://schemas.openxmlformats.org/drawingml/2006/main">
                  <a:graphicData uri="http://schemas.microsoft.com/office/word/2010/wordprocessingShape">
                    <wps:wsp>
                      <wps:cNvCnPr/>
                      <wps:spPr>
                        <a:xfrm flipH="1">
                          <a:off x="0" y="0"/>
                          <a:ext cx="1050341" cy="95440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2F04B3" id="Přímá spojnice 2003684479" o:spid="_x0000_s1026" style="position:absolute;flip:x;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75pt,132.65pt" to="518.45pt,20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" strokecolor="#ed7d31 [3205]" strokeweight=".5pt">
                <v:stroke dashstyle="dash" joinstyle="miter"/>
              </v:line>
            </w:pict>
          </mc:Fallback>
        </mc:AlternateContent>
      </w:r>
      <w:r w:rsidRPr="00E3241B">
        <w:rPr>
          <w:b/>
          <w:noProof/>
          <w:color w:val="FFC000"/>
          <w:lang w:val="en-GB" w:eastAsia="cs-CZ"/>
        </w:rPr>
        <mc:AlternateContent>
          <mc:Choice Requires="wps">
            <w:drawing>
              <wp:anchor distT="0" distB="0" distL="114300" distR="114300" simplePos="0" relativeHeight="251525632" behindDoc="0" locked="0" layoutInCell="1" allowOverlap="1" wp14:anchorId="501A16AD" wp14:editId="1CD208F0">
                <wp:simplePos x="0" y="0"/>
                <wp:positionH relativeFrom="column">
                  <wp:posOffset>3434486</wp:posOffset>
                </wp:positionH>
                <wp:positionV relativeFrom="paragraph">
                  <wp:posOffset>3740455</wp:posOffset>
                </wp:positionV>
                <wp:extent cx="292608" cy="650595"/>
                <wp:effectExtent l="0" t="0" r="31750" b="35560"/>
                <wp:wrapNone/>
                <wp:docPr id="77" name="Přímá spojnice 77"/>
                <wp:cNvGraphicFramePr/>
                <a:graphic xmlns:a="http://schemas.openxmlformats.org/drawingml/2006/main">
                  <a:graphicData uri="http://schemas.microsoft.com/office/word/2010/wordprocessingShape">
                    <wps:wsp>
                      <wps:cNvCnPr/>
                      <wps:spPr>
                        <a:xfrm flipH="1">
                          <a:off x="0" y="0"/>
                          <a:ext cx="292608" cy="65059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979D33" id="Přímá spojnice 77" o:spid="_x0000_s1026" style="position:absolute;flip:x;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45pt,294.5pt" to="293.5pt,3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" strokecolor="#ed7d31 [3205]" strokeweight=".5pt">
                <v:stroke dashstyle="dash" joinstyle="miter"/>
              </v:line>
            </w:pict>
          </mc:Fallback>
        </mc:AlternateContent>
      </w:r>
      <w:r w:rsidRPr="00E3241B">
        <w:rPr>
          <w:b/>
          <w:noProof/>
          <w:color w:val="FFC000"/>
          <w:lang w:val="en-GB" w:eastAsia="cs-CZ"/>
        </w:rPr>
        <mc:AlternateContent>
          <mc:Choice Requires="wps">
            <w:drawing>
              <wp:anchor distT="0" distB="0" distL="114300" distR="114300" simplePos="0" relativeHeight="251517440" behindDoc="0" locked="0" layoutInCell="1" allowOverlap="1" wp14:anchorId="17428C2D" wp14:editId="40ADAC24">
                <wp:simplePos x="0" y="0"/>
                <wp:positionH relativeFrom="column">
                  <wp:posOffset>3427171</wp:posOffset>
                </wp:positionH>
                <wp:positionV relativeFrom="paragraph">
                  <wp:posOffset>3367380</wp:posOffset>
                </wp:positionV>
                <wp:extent cx="219456" cy="1038860"/>
                <wp:effectExtent l="0" t="0" r="28575" b="8890"/>
                <wp:wrapNone/>
                <wp:docPr id="72" name="Přímá spojnice 72"/>
                <wp:cNvGraphicFramePr/>
                <a:graphic xmlns:a="http://schemas.openxmlformats.org/drawingml/2006/main">
                  <a:graphicData uri="http://schemas.microsoft.com/office/word/2010/wordprocessingShape">
                    <wps:wsp>
                      <wps:cNvCnPr/>
                      <wps:spPr>
                        <a:xfrm flipH="1">
                          <a:off x="0" y="0"/>
                          <a:ext cx="219456" cy="103886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98EC57" id="Přímá spojnice 72" o:spid="_x0000_s1026" style="position:absolute;flip:x;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85pt,265.15pt" to="287.15pt,3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" strokecolor="#ed7d31 [3205]" strokeweight=".5pt">
                <v:stroke dashstyle="dash" joinstyle="miter"/>
              </v:line>
            </w:pict>
          </mc:Fallback>
        </mc:AlternateContent>
      </w:r>
      <w:r w:rsidRPr="00E3241B">
        <w:rPr>
          <w:b/>
          <w:noProof/>
          <w:color w:val="FFC000"/>
          <w:lang w:val="en-GB" w:eastAsia="cs-CZ"/>
        </w:rPr>
        <mc:AlternateContent>
          <mc:Choice Requires="wps">
            <w:drawing>
              <wp:anchor distT="0" distB="0" distL="114300" distR="114300" simplePos="0" relativeHeight="251777536" behindDoc="0" locked="0" layoutInCell="1" allowOverlap="1" wp14:anchorId="5E1029D8" wp14:editId="61B1A975">
                <wp:simplePos x="0" y="0"/>
                <wp:positionH relativeFrom="column">
                  <wp:posOffset>2615184</wp:posOffset>
                </wp:positionH>
                <wp:positionV relativeFrom="paragraph">
                  <wp:posOffset>3630727</wp:posOffset>
                </wp:positionV>
                <wp:extent cx="373075" cy="427761"/>
                <wp:effectExtent l="0" t="0" r="27305" b="29845"/>
                <wp:wrapNone/>
                <wp:docPr id="2003684465" name="Přímá spojnice 2003684465"/>
                <wp:cNvGraphicFramePr/>
                <a:graphic xmlns:a="http://schemas.openxmlformats.org/drawingml/2006/main">
                  <a:graphicData uri="http://schemas.microsoft.com/office/word/2010/wordprocessingShape">
                    <wps:wsp>
                      <wps:cNvCnPr/>
                      <wps:spPr>
                        <a:xfrm flipH="1">
                          <a:off x="0" y="0"/>
                          <a:ext cx="373075" cy="427761"/>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379356" id="Přímá spojnice 2003684465" o:spid="_x0000_s1026" style="position:absolute;flip:x;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9pt,285.9pt" to="235.3pt,3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" strokecolor="#ed7d31 [3205]" strokeweight=".5pt">
                <v:stroke dashstyle="dash" joinstyle="miter"/>
              </v:line>
            </w:pict>
          </mc:Fallback>
        </mc:AlternateContent>
      </w:r>
      <w:r w:rsidR="00B83F43" w:rsidRPr="00E3241B">
        <w:rPr>
          <w:b/>
          <w:noProof/>
          <w:color w:val="FFC000"/>
          <w:lang w:val="en-GB" w:eastAsia="cs-CZ"/>
        </w:rPr>
        <w:drawing>
          <wp:anchor distT="0" distB="0" distL="114300" distR="114300" simplePos="0" relativeHeight="251543040" behindDoc="1" locked="0" layoutInCell="1" allowOverlap="1" wp14:anchorId="5840CB78" wp14:editId="77BED92C">
            <wp:simplePos x="0" y="0"/>
            <wp:positionH relativeFrom="column">
              <wp:posOffset>228600</wp:posOffset>
            </wp:positionH>
            <wp:positionV relativeFrom="paragraph">
              <wp:posOffset>772795</wp:posOffset>
            </wp:positionV>
            <wp:extent cx="6161405" cy="4453255"/>
            <wp:effectExtent l="0" t="0" r="0" b="4445"/>
            <wp:wrapNone/>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6161405" cy="4453255"/>
                    </a:xfrm>
                    <a:prstGeom prst="rect">
                      <a:avLst/>
                    </a:prstGeom>
                    <a:noFill/>
                    <a:ln>
                      <a:noFill/>
                    </a:ln>
                  </pic:spPr>
                </pic:pic>
              </a:graphicData>
            </a:graphic>
            <wp14:sizeRelH relativeFrom="page">
              <wp14:pctWidth>0</wp14:pctWidth>
            </wp14:sizeRelH>
            <wp14:sizeRelV relativeFrom="page">
              <wp14:pctHeight>0</wp14:pctHeight>
            </wp14:sizeRelV>
          </wp:anchor>
        </w:drawing>
      </w:r>
      <w:r w:rsidR="00B5061A" w:rsidRPr="00E3241B">
        <w:rPr>
          <w:b/>
          <w:noProof/>
          <w:color w:val="FFC000"/>
          <w:lang w:val="en-GB" w:eastAsia="cs-CZ"/>
        </w:rPr>
        <mc:AlternateContent>
          <mc:Choice Requires="wps">
            <w:drawing>
              <wp:anchor distT="0" distB="0" distL="114300" distR="114300" simplePos="0" relativeHeight="251536896" behindDoc="0" locked="0" layoutInCell="1" allowOverlap="1" wp14:anchorId="49D51212" wp14:editId="6F9E6DDC">
                <wp:simplePos x="0" y="0"/>
                <wp:positionH relativeFrom="column">
                  <wp:posOffset>5923112</wp:posOffset>
                </wp:positionH>
                <wp:positionV relativeFrom="paragraph">
                  <wp:posOffset>2238996</wp:posOffset>
                </wp:positionV>
                <wp:extent cx="404376" cy="899328"/>
                <wp:effectExtent l="19050" t="0" r="15240" b="15240"/>
                <wp:wrapNone/>
                <wp:docPr id="81" name="Šipka: zahnutá doleva 81"/>
                <wp:cNvGraphicFramePr/>
                <a:graphic xmlns:a="http://schemas.openxmlformats.org/drawingml/2006/main">
                  <a:graphicData uri="http://schemas.microsoft.com/office/word/2010/wordprocessingShape">
                    <wps:wsp>
                      <wps:cNvSpPr/>
                      <wps:spPr>
                        <a:xfrm>
                          <a:off x="0" y="0"/>
                          <a:ext cx="404376" cy="899328"/>
                        </a:xfrm>
                        <a:prstGeom prst="curvedLef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CD253" id="Šipka: zahnutá doleva 81" o:spid="_x0000_s1026" type="#_x0000_t103" style="position:absolute;margin-left:466.4pt;margin-top:176.3pt;width:31.85pt;height:70.8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" adj="16744,20386,5400" fillcolor="#5b9bd5 [3204]" strokecolor="black [3213]" strokeweight="1pt"/>
            </w:pict>
          </mc:Fallback>
        </mc:AlternateContent>
      </w:r>
      <w:r w:rsidR="00B5061A" w:rsidRPr="00E3241B">
        <w:rPr>
          <w:b/>
          <w:noProof/>
          <w:color w:val="FFC000"/>
          <w:lang w:val="en-GB" w:eastAsia="cs-CZ"/>
        </w:rPr>
        <mc:AlternateContent>
          <mc:Choice Requires="wps">
            <w:drawing>
              <wp:anchor distT="0" distB="0" distL="114300" distR="114300" simplePos="0" relativeHeight="251532800" behindDoc="0" locked="0" layoutInCell="1" allowOverlap="1" wp14:anchorId="75D8D97B" wp14:editId="2BE97AF2">
                <wp:simplePos x="0" y="0"/>
                <wp:positionH relativeFrom="column">
                  <wp:posOffset>3250642</wp:posOffset>
                </wp:positionH>
                <wp:positionV relativeFrom="paragraph">
                  <wp:posOffset>2390237</wp:posOffset>
                </wp:positionV>
                <wp:extent cx="417006" cy="828989"/>
                <wp:effectExtent l="0" t="19050" r="40640" b="28575"/>
                <wp:wrapNone/>
                <wp:docPr id="80" name="Šipka: zahnutá doleva 80"/>
                <wp:cNvGraphicFramePr/>
                <a:graphic xmlns:a="http://schemas.openxmlformats.org/drawingml/2006/main">
                  <a:graphicData uri="http://schemas.microsoft.com/office/word/2010/wordprocessingShape">
                    <wps:wsp>
                      <wps:cNvSpPr/>
                      <wps:spPr>
                        <a:xfrm rot="10800000">
                          <a:off x="0" y="0"/>
                          <a:ext cx="417006" cy="828989"/>
                        </a:xfrm>
                        <a:prstGeom prst="curvedLef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18FE2" id="Šipka: zahnutá doleva 80" o:spid="_x0000_s1026" type="#_x0000_t103" style="position:absolute;margin-left:255.95pt;margin-top:188.2pt;width:32.85pt;height:65.25pt;rotation:180;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" adj="16167,20242,5400" fillcolor="#5b9bd5 [3204]" strokecolor="black [3213]" strokeweight="1pt"/>
            </w:pict>
          </mc:Fallback>
        </mc:AlternateContent>
      </w:r>
      <w:r w:rsidR="00B5061A" w:rsidRPr="00E3241B">
        <w:rPr>
          <w:b/>
          <w:noProof/>
          <w:color w:val="FFC000"/>
          <w:lang w:val="en-GB" w:eastAsia="cs-CZ"/>
        </w:rPr>
        <mc:AlternateContent>
          <mc:Choice Requires="wps">
            <w:drawing>
              <wp:anchor distT="0" distB="0" distL="114300" distR="114300" simplePos="0" relativeHeight="251769344" behindDoc="0" locked="0" layoutInCell="1" allowOverlap="1" wp14:anchorId="5EF0602F" wp14:editId="371E70A7">
                <wp:simplePos x="0" y="0"/>
                <wp:positionH relativeFrom="column">
                  <wp:posOffset>2813538</wp:posOffset>
                </wp:positionH>
                <wp:positionV relativeFrom="paragraph">
                  <wp:posOffset>1887820</wp:posOffset>
                </wp:positionV>
                <wp:extent cx="241161" cy="241161"/>
                <wp:effectExtent l="0" t="0" r="26035" b="26035"/>
                <wp:wrapNone/>
                <wp:docPr id="2003684462" name="Přímá spojnice 2003684462"/>
                <wp:cNvGraphicFramePr/>
                <a:graphic xmlns:a="http://schemas.openxmlformats.org/drawingml/2006/main">
                  <a:graphicData uri="http://schemas.microsoft.com/office/word/2010/wordprocessingShape">
                    <wps:wsp>
                      <wps:cNvCnPr/>
                      <wps:spPr>
                        <a:xfrm>
                          <a:off x="0" y="0"/>
                          <a:ext cx="241161" cy="241161"/>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0FDD46" id="Přímá spojnice 2003684462" o:spid="_x0000_s1026" style="position:absolute;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55pt,148.65pt" to="240.55pt,1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" strokecolor="#ed7d31 [3205]" strokeweight=".5pt">
                <v:stroke dashstyle="dash" joinstyle="miter"/>
              </v:line>
            </w:pict>
          </mc:Fallback>
        </mc:AlternateContent>
      </w:r>
      <w:r w:rsidR="00141040" w:rsidRPr="00E3241B">
        <w:rPr>
          <w:b/>
          <w:noProof/>
          <w:color w:val="FFC000"/>
          <w:lang w:val="en-GB" w:eastAsia="cs-CZ"/>
        </w:rPr>
        <mc:AlternateContent>
          <mc:Choice Requires="wps">
            <w:drawing>
              <wp:anchor distT="0" distB="0" distL="114300" distR="114300" simplePos="0" relativeHeight="251762176" behindDoc="0" locked="0" layoutInCell="1" allowOverlap="1" wp14:anchorId="0D6E5D32" wp14:editId="25D48F3C">
                <wp:simplePos x="0" y="0"/>
                <wp:positionH relativeFrom="margin">
                  <wp:posOffset>2081216</wp:posOffset>
                </wp:positionH>
                <wp:positionV relativeFrom="paragraph">
                  <wp:posOffset>3959128</wp:posOffset>
                </wp:positionV>
                <wp:extent cx="954593" cy="422275"/>
                <wp:effectExtent l="0" t="0" r="0" b="0"/>
                <wp:wrapNone/>
                <wp:docPr id="2003684461" name="Zaoblený obdélník 201"/>
                <wp:cNvGraphicFramePr/>
                <a:graphic xmlns:a="http://schemas.openxmlformats.org/drawingml/2006/main">
                  <a:graphicData uri="http://schemas.microsoft.com/office/word/2010/wordprocessingShape">
                    <wps:wsp>
                      <wps:cNvSpPr/>
                      <wps:spPr>
                        <a:xfrm>
                          <a:off x="0" y="0"/>
                          <a:ext cx="954593" cy="422275"/>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0FC9AD3" w14:textId="77777777" w:rsidR="00AD5037" w:rsidRPr="00624A33" w:rsidRDefault="00AD5037" w:rsidP="00141040">
                            <w:pPr>
                              <w:jc w:val="center"/>
                              <w:rPr>
                                <w:b/>
                                <w:color w:val="FFC000"/>
                                <w:sz w:val="28"/>
                                <w:szCs w:val="28"/>
                              </w:rPr>
                            </w:pPr>
                            <w:r w:rsidRPr="00141040">
                              <w:rPr>
                                <w:b/>
                                <w:color w:val="FFC000"/>
                                <w:sz w:val="28"/>
                                <w:szCs w:val="28"/>
                              </w:rPr>
                              <w:t>M10</w:t>
                            </w:r>
                            <w:r>
                              <w:rPr>
                                <w:b/>
                                <w:color w:val="FFC000"/>
                                <w:sz w:val="28"/>
                                <w:szCs w:val="28"/>
                              </w:rPr>
                              <w:t xml:space="preserve"> </w:t>
                            </w:r>
                            <w:r w:rsidRPr="00141040">
                              <w:rPr>
                                <w:b/>
                                <w:color w:val="FFC000"/>
                                <w:sz w:val="28"/>
                                <w:szCs w:val="28"/>
                              </w:rPr>
                              <w:t>x</w:t>
                            </w:r>
                            <w:r>
                              <w:rPr>
                                <w:b/>
                                <w:color w:val="FFC000"/>
                                <w:sz w:val="28"/>
                                <w:szCs w:val="28"/>
                              </w:rPr>
                              <w:t xml:space="preserve"> </w:t>
                            </w:r>
                            <w:r w:rsidRPr="00141040">
                              <w:rPr>
                                <w:b/>
                                <w:color w:val="FFC000"/>
                                <w:sz w:val="28"/>
                                <w:szCs w:val="28"/>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6E5D32" id="Zaoblený obdélník 201" o:spid="_x0000_s1153" style="position:absolute;margin-left:163.9pt;margin-top:311.75pt;width:75.15pt;height:33.25pt;z-index:25176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" filled="f" stroked="f" strokeweight="1pt">
                <v:stroke joinstyle="miter"/>
                <v:textbox>
                  <w:txbxContent>
                    <w:p w14:paraId="40FC9AD3" w14:textId="77777777" w:rsidR="00AD5037" w:rsidRPr="00624A33" w:rsidRDefault="00AD5037" w:rsidP="00141040">
                      <w:pPr>
                        <w:jc w:val="center"/>
                        <w:rPr>
                          <w:b/>
                          <w:color w:val="FFC000"/>
                          <w:sz w:val="28"/>
                          <w:szCs w:val="28"/>
                        </w:rPr>
                      </w:pPr>
                      <w:r w:rsidRPr="00141040">
                        <w:rPr>
                          <w:b/>
                          <w:color w:val="FFC000"/>
                          <w:sz w:val="28"/>
                          <w:szCs w:val="28"/>
                        </w:rPr>
                        <w:t>M10</w:t>
                      </w:r>
                      <w:r>
                        <w:rPr>
                          <w:b/>
                          <w:color w:val="FFC000"/>
                          <w:sz w:val="28"/>
                          <w:szCs w:val="28"/>
                        </w:rPr>
                        <w:t xml:space="preserve"> </w:t>
                      </w:r>
                      <w:r w:rsidRPr="00141040">
                        <w:rPr>
                          <w:b/>
                          <w:color w:val="FFC000"/>
                          <w:sz w:val="28"/>
                          <w:szCs w:val="28"/>
                        </w:rPr>
                        <w:t>x</w:t>
                      </w:r>
                      <w:r>
                        <w:rPr>
                          <w:b/>
                          <w:color w:val="FFC000"/>
                          <w:sz w:val="28"/>
                          <w:szCs w:val="28"/>
                        </w:rPr>
                        <w:t xml:space="preserve"> </w:t>
                      </w:r>
                      <w:r w:rsidRPr="00141040">
                        <w:rPr>
                          <w:b/>
                          <w:color w:val="FFC000"/>
                          <w:sz w:val="28"/>
                          <w:szCs w:val="28"/>
                        </w:rPr>
                        <w:t>25</w:t>
                      </w:r>
                    </w:p>
                  </w:txbxContent>
                </v:textbox>
                <w10:wrap anchorx="margin"/>
              </v:roundrect>
            </w:pict>
          </mc:Fallback>
        </mc:AlternateContent>
      </w:r>
      <w:r w:rsidR="00141040" w:rsidRPr="00E3241B">
        <w:rPr>
          <w:b/>
          <w:noProof/>
          <w:color w:val="FFC000"/>
          <w:lang w:val="en-GB" w:eastAsia="cs-CZ"/>
        </w:rPr>
        <mc:AlternateContent>
          <mc:Choice Requires="wps">
            <w:drawing>
              <wp:anchor distT="0" distB="0" distL="114300" distR="114300" simplePos="0" relativeHeight="251755008" behindDoc="0" locked="0" layoutInCell="1" allowOverlap="1" wp14:anchorId="25500E87" wp14:editId="6687BF18">
                <wp:simplePos x="0" y="0"/>
                <wp:positionH relativeFrom="margin">
                  <wp:posOffset>2300465</wp:posOffset>
                </wp:positionH>
                <wp:positionV relativeFrom="paragraph">
                  <wp:posOffset>1625517</wp:posOffset>
                </wp:positionV>
                <wp:extent cx="954593" cy="422275"/>
                <wp:effectExtent l="0" t="0" r="0" b="0"/>
                <wp:wrapNone/>
                <wp:docPr id="2003684460" name="Zaoblený obdélník 201"/>
                <wp:cNvGraphicFramePr/>
                <a:graphic xmlns:a="http://schemas.openxmlformats.org/drawingml/2006/main">
                  <a:graphicData uri="http://schemas.microsoft.com/office/word/2010/wordprocessingShape">
                    <wps:wsp>
                      <wps:cNvSpPr/>
                      <wps:spPr>
                        <a:xfrm>
                          <a:off x="0" y="0"/>
                          <a:ext cx="954593" cy="422275"/>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7941C1C" w14:textId="0A8D3457" w:rsidR="00AD5037" w:rsidRPr="00624A33" w:rsidRDefault="00AD5037" w:rsidP="00141040">
                            <w:pPr>
                              <w:jc w:val="center"/>
                              <w:rPr>
                                <w:b/>
                                <w:color w:val="FFC000"/>
                                <w:sz w:val="28"/>
                                <w:szCs w:val="28"/>
                              </w:rPr>
                            </w:pPr>
                            <w:r w:rsidRPr="00141040">
                              <w:rPr>
                                <w:b/>
                                <w:color w:val="FFC000"/>
                                <w:sz w:val="28"/>
                                <w:szCs w:val="28"/>
                              </w:rPr>
                              <w:t>M10</w:t>
                            </w:r>
                            <w:r>
                              <w:rPr>
                                <w:b/>
                                <w:color w:val="FFC000"/>
                                <w:sz w:val="28"/>
                                <w:szCs w:val="28"/>
                              </w:rPr>
                              <w:t xml:space="preserve"> </w:t>
                            </w:r>
                            <w:r w:rsidRPr="00141040">
                              <w:rPr>
                                <w:b/>
                                <w:color w:val="FFC000"/>
                                <w:sz w:val="28"/>
                                <w:szCs w:val="28"/>
                              </w:rPr>
                              <w:t>x</w:t>
                            </w:r>
                            <w:r>
                              <w:rPr>
                                <w:b/>
                                <w:color w:val="FFC000"/>
                                <w:sz w:val="28"/>
                                <w:szCs w:val="28"/>
                              </w:rPr>
                              <w:t xml:space="preserve"> </w:t>
                            </w:r>
                            <w:r w:rsidRPr="00141040">
                              <w:rPr>
                                <w:b/>
                                <w:color w:val="FFC000"/>
                                <w:sz w:val="28"/>
                                <w:szCs w:val="28"/>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500E87" id="_x0000_s1154" style="position:absolute;margin-left:181.15pt;margin-top:128pt;width:75.15pt;height:33.25pt;z-index:25175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" filled="f" stroked="f" strokeweight="1pt">
                <v:stroke joinstyle="miter"/>
                <v:textbox>
                  <w:txbxContent>
                    <w:p w14:paraId="57941C1C" w14:textId="0A8D3457" w:rsidR="00AD5037" w:rsidRPr="00624A33" w:rsidRDefault="00AD5037" w:rsidP="00141040">
                      <w:pPr>
                        <w:jc w:val="center"/>
                        <w:rPr>
                          <w:b/>
                          <w:color w:val="FFC000"/>
                          <w:sz w:val="28"/>
                          <w:szCs w:val="28"/>
                        </w:rPr>
                      </w:pPr>
                      <w:r w:rsidRPr="00141040">
                        <w:rPr>
                          <w:b/>
                          <w:color w:val="FFC000"/>
                          <w:sz w:val="28"/>
                          <w:szCs w:val="28"/>
                        </w:rPr>
                        <w:t>M10</w:t>
                      </w:r>
                      <w:r>
                        <w:rPr>
                          <w:b/>
                          <w:color w:val="FFC000"/>
                          <w:sz w:val="28"/>
                          <w:szCs w:val="28"/>
                        </w:rPr>
                        <w:t xml:space="preserve"> </w:t>
                      </w:r>
                      <w:r w:rsidRPr="00141040">
                        <w:rPr>
                          <w:b/>
                          <w:color w:val="FFC000"/>
                          <w:sz w:val="28"/>
                          <w:szCs w:val="28"/>
                        </w:rPr>
                        <w:t>x</w:t>
                      </w:r>
                      <w:r>
                        <w:rPr>
                          <w:b/>
                          <w:color w:val="FFC000"/>
                          <w:sz w:val="28"/>
                          <w:szCs w:val="28"/>
                        </w:rPr>
                        <w:t xml:space="preserve"> </w:t>
                      </w:r>
                      <w:r w:rsidRPr="00141040">
                        <w:rPr>
                          <w:b/>
                          <w:color w:val="FFC000"/>
                          <w:sz w:val="28"/>
                          <w:szCs w:val="28"/>
                        </w:rPr>
                        <w:t>25</w:t>
                      </w:r>
                    </w:p>
                  </w:txbxContent>
                </v:textbox>
                <w10:wrap anchorx="margin"/>
              </v:roundrect>
            </w:pict>
          </mc:Fallback>
        </mc:AlternateContent>
      </w:r>
      <w:r w:rsidR="00141040" w:rsidRPr="00E3241B">
        <w:rPr>
          <w:b/>
          <w:noProof/>
          <w:color w:val="FFC000"/>
          <w:lang w:val="en-GB" w:eastAsia="cs-CZ"/>
        </w:rPr>
        <mc:AlternateContent>
          <mc:Choice Requires="wps">
            <w:drawing>
              <wp:anchor distT="0" distB="0" distL="114300" distR="114300" simplePos="0" relativeHeight="251747840" behindDoc="0" locked="0" layoutInCell="1" allowOverlap="1" wp14:anchorId="68F2CE51" wp14:editId="00BAF4CF">
                <wp:simplePos x="0" y="0"/>
                <wp:positionH relativeFrom="margin">
                  <wp:posOffset>2900366</wp:posOffset>
                </wp:positionH>
                <wp:positionV relativeFrom="paragraph">
                  <wp:posOffset>4265833</wp:posOffset>
                </wp:positionV>
                <wp:extent cx="954593" cy="422275"/>
                <wp:effectExtent l="0" t="0" r="0" b="0"/>
                <wp:wrapNone/>
                <wp:docPr id="2003684459" name="Zaoblený obdélník 201"/>
                <wp:cNvGraphicFramePr/>
                <a:graphic xmlns:a="http://schemas.openxmlformats.org/drawingml/2006/main">
                  <a:graphicData uri="http://schemas.microsoft.com/office/word/2010/wordprocessingShape">
                    <wps:wsp>
                      <wps:cNvSpPr/>
                      <wps:spPr>
                        <a:xfrm>
                          <a:off x="0" y="0"/>
                          <a:ext cx="954593" cy="422275"/>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FD26BBC" w14:textId="77777777" w:rsidR="00AD5037" w:rsidRPr="00624A33" w:rsidRDefault="00AD5037" w:rsidP="00141040">
                            <w:pPr>
                              <w:jc w:val="center"/>
                              <w:rPr>
                                <w:b/>
                                <w:color w:val="FFC000"/>
                                <w:sz w:val="28"/>
                                <w:szCs w:val="28"/>
                              </w:rPr>
                            </w:pPr>
                            <w:r w:rsidRPr="00624A33">
                              <w:rPr>
                                <w:b/>
                                <w:color w:val="FFC000"/>
                                <w:sz w:val="28"/>
                                <w:szCs w:val="28"/>
                              </w:rPr>
                              <w:t>M8</w:t>
                            </w:r>
                            <w:r>
                              <w:rPr>
                                <w:b/>
                                <w:color w:val="FFC000"/>
                                <w:sz w:val="28"/>
                                <w:szCs w:val="28"/>
                              </w:rPr>
                              <w:t xml:space="preserve"> x 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F2CE51" id="_x0000_s1155" style="position:absolute;margin-left:228.4pt;margin-top:335.9pt;width:75.15pt;height:33.25pt;z-index:25174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" filled="f" stroked="f" strokeweight="1pt">
                <v:stroke joinstyle="miter"/>
                <v:textbox>
                  <w:txbxContent>
                    <w:p w14:paraId="4FD26BBC" w14:textId="77777777" w:rsidR="00AD5037" w:rsidRPr="00624A33" w:rsidRDefault="00AD5037" w:rsidP="00141040">
                      <w:pPr>
                        <w:jc w:val="center"/>
                        <w:rPr>
                          <w:b/>
                          <w:color w:val="FFC000"/>
                          <w:sz w:val="28"/>
                          <w:szCs w:val="28"/>
                        </w:rPr>
                      </w:pPr>
                      <w:r w:rsidRPr="00624A33">
                        <w:rPr>
                          <w:b/>
                          <w:color w:val="FFC000"/>
                          <w:sz w:val="28"/>
                          <w:szCs w:val="28"/>
                        </w:rPr>
                        <w:t>M8</w:t>
                      </w:r>
                      <w:r>
                        <w:rPr>
                          <w:b/>
                          <w:color w:val="FFC000"/>
                          <w:sz w:val="28"/>
                          <w:szCs w:val="28"/>
                        </w:rPr>
                        <w:t xml:space="preserve"> x 30</w:t>
                      </w:r>
                    </w:p>
                  </w:txbxContent>
                </v:textbox>
                <w10:wrap anchorx="margin"/>
              </v:roundrect>
            </w:pict>
          </mc:Fallback>
        </mc:AlternateContent>
      </w:r>
      <w:r w:rsidR="00141040" w:rsidRPr="00E3241B">
        <w:rPr>
          <w:b/>
          <w:noProof/>
          <w:color w:val="FFC000"/>
          <w:lang w:val="en-GB" w:eastAsia="cs-CZ"/>
        </w:rPr>
        <mc:AlternateContent>
          <mc:Choice Requires="wps">
            <w:drawing>
              <wp:anchor distT="0" distB="0" distL="114300" distR="114300" simplePos="0" relativeHeight="251740672" behindDoc="0" locked="0" layoutInCell="1" allowOverlap="1" wp14:anchorId="1965A0EB" wp14:editId="1F4E4AB2">
                <wp:simplePos x="0" y="0"/>
                <wp:positionH relativeFrom="margin">
                  <wp:posOffset>3578519</wp:posOffset>
                </wp:positionH>
                <wp:positionV relativeFrom="paragraph">
                  <wp:posOffset>4677898</wp:posOffset>
                </wp:positionV>
                <wp:extent cx="954593" cy="422275"/>
                <wp:effectExtent l="0" t="0" r="0" b="0"/>
                <wp:wrapNone/>
                <wp:docPr id="2003684458" name="Zaoblený obdélník 201"/>
                <wp:cNvGraphicFramePr/>
                <a:graphic xmlns:a="http://schemas.openxmlformats.org/drawingml/2006/main">
                  <a:graphicData uri="http://schemas.microsoft.com/office/word/2010/wordprocessingShape">
                    <wps:wsp>
                      <wps:cNvSpPr/>
                      <wps:spPr>
                        <a:xfrm>
                          <a:off x="0" y="0"/>
                          <a:ext cx="954593" cy="422275"/>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2C91D59" w14:textId="77777777" w:rsidR="00AD5037" w:rsidRPr="00624A33" w:rsidRDefault="00AD5037" w:rsidP="00141040">
                            <w:pPr>
                              <w:jc w:val="center"/>
                              <w:rPr>
                                <w:b/>
                                <w:color w:val="FFC000"/>
                                <w:sz w:val="28"/>
                                <w:szCs w:val="28"/>
                              </w:rPr>
                            </w:pPr>
                            <w:r w:rsidRPr="00624A33">
                              <w:rPr>
                                <w:b/>
                                <w:color w:val="FFC000"/>
                                <w:sz w:val="28"/>
                                <w:szCs w:val="28"/>
                              </w:rPr>
                              <w:t>M8</w:t>
                            </w:r>
                            <w:r>
                              <w:rPr>
                                <w:b/>
                                <w:color w:val="FFC000"/>
                                <w:sz w:val="28"/>
                                <w:szCs w:val="28"/>
                              </w:rPr>
                              <w:t xml:space="preserve"> x 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65A0EB" id="_x0000_s1156" style="position:absolute;margin-left:281.75pt;margin-top:368.35pt;width:75.15pt;height:33.25pt;z-index:25174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" filled="f" stroked="f" strokeweight="1pt">
                <v:stroke joinstyle="miter"/>
                <v:textbox>
                  <w:txbxContent>
                    <w:p w14:paraId="72C91D59" w14:textId="77777777" w:rsidR="00AD5037" w:rsidRPr="00624A33" w:rsidRDefault="00AD5037" w:rsidP="00141040">
                      <w:pPr>
                        <w:jc w:val="center"/>
                        <w:rPr>
                          <w:b/>
                          <w:color w:val="FFC000"/>
                          <w:sz w:val="28"/>
                          <w:szCs w:val="28"/>
                        </w:rPr>
                      </w:pPr>
                      <w:r w:rsidRPr="00624A33">
                        <w:rPr>
                          <w:b/>
                          <w:color w:val="FFC000"/>
                          <w:sz w:val="28"/>
                          <w:szCs w:val="28"/>
                        </w:rPr>
                        <w:t>M8</w:t>
                      </w:r>
                      <w:r>
                        <w:rPr>
                          <w:b/>
                          <w:color w:val="FFC000"/>
                          <w:sz w:val="28"/>
                          <w:szCs w:val="28"/>
                        </w:rPr>
                        <w:t xml:space="preserve"> x 30</w:t>
                      </w:r>
                    </w:p>
                  </w:txbxContent>
                </v:textbox>
                <w10:wrap anchorx="margin"/>
              </v:roundrect>
            </w:pict>
          </mc:Fallback>
        </mc:AlternateContent>
      </w:r>
      <w:r w:rsidR="00141040" w:rsidRPr="00E3241B">
        <w:rPr>
          <w:b/>
          <w:noProof/>
          <w:color w:val="FFC000"/>
          <w:lang w:val="en-GB" w:eastAsia="cs-CZ"/>
        </w:rPr>
        <mc:AlternateContent>
          <mc:Choice Requires="wps">
            <w:drawing>
              <wp:anchor distT="0" distB="0" distL="114300" distR="114300" simplePos="0" relativeHeight="251719168" behindDoc="0" locked="0" layoutInCell="1" allowOverlap="1" wp14:anchorId="7D55DAE4" wp14:editId="19944990">
                <wp:simplePos x="0" y="0"/>
                <wp:positionH relativeFrom="margin">
                  <wp:posOffset>2652764</wp:posOffset>
                </wp:positionH>
                <wp:positionV relativeFrom="paragraph">
                  <wp:posOffset>1255800</wp:posOffset>
                </wp:positionV>
                <wp:extent cx="954593" cy="422275"/>
                <wp:effectExtent l="0" t="0" r="0" b="0"/>
                <wp:wrapNone/>
                <wp:docPr id="2003684457" name="Zaoblený obdélník 201"/>
                <wp:cNvGraphicFramePr/>
                <a:graphic xmlns:a="http://schemas.openxmlformats.org/drawingml/2006/main">
                  <a:graphicData uri="http://schemas.microsoft.com/office/word/2010/wordprocessingShape">
                    <wps:wsp>
                      <wps:cNvSpPr/>
                      <wps:spPr>
                        <a:xfrm>
                          <a:off x="0" y="0"/>
                          <a:ext cx="954593" cy="422275"/>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936F4D8" w14:textId="77777777" w:rsidR="00AD5037" w:rsidRPr="00624A33" w:rsidRDefault="00AD5037" w:rsidP="00141040">
                            <w:pPr>
                              <w:jc w:val="center"/>
                              <w:rPr>
                                <w:b/>
                                <w:color w:val="FFC000"/>
                                <w:sz w:val="28"/>
                                <w:szCs w:val="28"/>
                              </w:rPr>
                            </w:pPr>
                            <w:r w:rsidRPr="00624A33">
                              <w:rPr>
                                <w:b/>
                                <w:color w:val="FFC000"/>
                                <w:sz w:val="28"/>
                                <w:szCs w:val="28"/>
                              </w:rPr>
                              <w:t>M8</w:t>
                            </w:r>
                            <w:r>
                              <w:rPr>
                                <w:b/>
                                <w:color w:val="FFC000"/>
                                <w:sz w:val="28"/>
                                <w:szCs w:val="28"/>
                              </w:rPr>
                              <w:t xml:space="preserve"> x 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55DAE4" id="_x0000_s1157" style="position:absolute;margin-left:208.9pt;margin-top:98.9pt;width:75.15pt;height:33.25pt;z-index:25171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" filled="f" stroked="f" strokeweight="1pt">
                <v:stroke joinstyle="miter"/>
                <v:textbox>
                  <w:txbxContent>
                    <w:p w14:paraId="7936F4D8" w14:textId="77777777" w:rsidR="00AD5037" w:rsidRPr="00624A33" w:rsidRDefault="00AD5037" w:rsidP="00141040">
                      <w:pPr>
                        <w:jc w:val="center"/>
                        <w:rPr>
                          <w:b/>
                          <w:color w:val="FFC000"/>
                          <w:sz w:val="28"/>
                          <w:szCs w:val="28"/>
                        </w:rPr>
                      </w:pPr>
                      <w:r w:rsidRPr="00624A33">
                        <w:rPr>
                          <w:b/>
                          <w:color w:val="FFC000"/>
                          <w:sz w:val="28"/>
                          <w:szCs w:val="28"/>
                        </w:rPr>
                        <w:t>M8</w:t>
                      </w:r>
                      <w:r>
                        <w:rPr>
                          <w:b/>
                          <w:color w:val="FFC000"/>
                          <w:sz w:val="28"/>
                          <w:szCs w:val="28"/>
                        </w:rPr>
                        <w:t xml:space="preserve"> x 30</w:t>
                      </w:r>
                    </w:p>
                  </w:txbxContent>
                </v:textbox>
                <w10:wrap anchorx="margin"/>
              </v:roundrect>
            </w:pict>
          </mc:Fallback>
        </mc:AlternateContent>
      </w:r>
      <w:r w:rsidR="00141040" w:rsidRPr="00E3241B">
        <w:rPr>
          <w:b/>
          <w:noProof/>
          <w:color w:val="FFC000"/>
          <w:lang w:val="en-GB" w:eastAsia="cs-CZ"/>
        </w:rPr>
        <mc:AlternateContent>
          <mc:Choice Requires="wps">
            <w:drawing>
              <wp:anchor distT="0" distB="0" distL="114300" distR="114300" simplePos="0" relativeHeight="251709952" behindDoc="0" locked="0" layoutInCell="1" allowOverlap="1" wp14:anchorId="21C4F208" wp14:editId="68D6CF72">
                <wp:simplePos x="0" y="0"/>
                <wp:positionH relativeFrom="margin">
                  <wp:posOffset>4160018</wp:posOffset>
                </wp:positionH>
                <wp:positionV relativeFrom="paragraph">
                  <wp:posOffset>401934</wp:posOffset>
                </wp:positionV>
                <wp:extent cx="954593" cy="422275"/>
                <wp:effectExtent l="0" t="0" r="0" b="0"/>
                <wp:wrapNone/>
                <wp:docPr id="2003684456" name="Zaoblený obdélník 201"/>
                <wp:cNvGraphicFramePr/>
                <a:graphic xmlns:a="http://schemas.openxmlformats.org/drawingml/2006/main">
                  <a:graphicData uri="http://schemas.microsoft.com/office/word/2010/wordprocessingShape">
                    <wps:wsp>
                      <wps:cNvSpPr/>
                      <wps:spPr>
                        <a:xfrm>
                          <a:off x="0" y="0"/>
                          <a:ext cx="954593" cy="422275"/>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89C632E" w14:textId="77777777" w:rsidR="00AD5037" w:rsidRPr="00624A33" w:rsidRDefault="00AD5037" w:rsidP="00141040">
                            <w:pPr>
                              <w:jc w:val="center"/>
                              <w:rPr>
                                <w:b/>
                                <w:color w:val="FFC000"/>
                                <w:sz w:val="28"/>
                                <w:szCs w:val="28"/>
                              </w:rPr>
                            </w:pPr>
                            <w:r w:rsidRPr="00624A33">
                              <w:rPr>
                                <w:b/>
                                <w:color w:val="FFC000"/>
                                <w:sz w:val="28"/>
                                <w:szCs w:val="28"/>
                              </w:rPr>
                              <w:t>M8</w:t>
                            </w:r>
                            <w:r>
                              <w:rPr>
                                <w:b/>
                                <w:color w:val="FFC000"/>
                                <w:sz w:val="28"/>
                                <w:szCs w:val="28"/>
                              </w:rPr>
                              <w:t xml:space="preserve"> x 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C4F208" id="_x0000_s1158" style="position:absolute;margin-left:327.55pt;margin-top:31.65pt;width:75.15pt;height:33.25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" filled="f" stroked="f" strokeweight="1pt">
                <v:stroke joinstyle="miter"/>
                <v:textbox>
                  <w:txbxContent>
                    <w:p w14:paraId="389C632E" w14:textId="77777777" w:rsidR="00AD5037" w:rsidRPr="00624A33" w:rsidRDefault="00AD5037" w:rsidP="00141040">
                      <w:pPr>
                        <w:jc w:val="center"/>
                        <w:rPr>
                          <w:b/>
                          <w:color w:val="FFC000"/>
                          <w:sz w:val="28"/>
                          <w:szCs w:val="28"/>
                        </w:rPr>
                      </w:pPr>
                      <w:r w:rsidRPr="00624A33">
                        <w:rPr>
                          <w:b/>
                          <w:color w:val="FFC000"/>
                          <w:sz w:val="28"/>
                          <w:szCs w:val="28"/>
                        </w:rPr>
                        <w:t>M8</w:t>
                      </w:r>
                      <w:r>
                        <w:rPr>
                          <w:b/>
                          <w:color w:val="FFC000"/>
                          <w:sz w:val="28"/>
                          <w:szCs w:val="28"/>
                        </w:rPr>
                        <w:t xml:space="preserve"> x 30</w:t>
                      </w:r>
                    </w:p>
                  </w:txbxContent>
                </v:textbox>
                <w10:wrap anchorx="margin"/>
              </v:roundrect>
            </w:pict>
          </mc:Fallback>
        </mc:AlternateContent>
      </w:r>
      <w:r w:rsidR="00141040" w:rsidRPr="00E3241B">
        <w:rPr>
          <w:b/>
          <w:noProof/>
          <w:color w:val="FFC000"/>
          <w:lang w:val="en-GB" w:eastAsia="cs-CZ"/>
        </w:rPr>
        <mc:AlternateContent>
          <mc:Choice Requires="wps">
            <w:drawing>
              <wp:anchor distT="0" distB="0" distL="114300" distR="114300" simplePos="0" relativeHeight="251582976" behindDoc="0" locked="0" layoutInCell="1" allowOverlap="1" wp14:anchorId="2BA56783" wp14:editId="13E13E77">
                <wp:simplePos x="0" y="0"/>
                <wp:positionH relativeFrom="margin">
                  <wp:posOffset>6093662</wp:posOffset>
                </wp:positionH>
                <wp:positionV relativeFrom="paragraph">
                  <wp:posOffset>1409763</wp:posOffset>
                </wp:positionV>
                <wp:extent cx="954593" cy="422275"/>
                <wp:effectExtent l="0" t="0" r="0" b="0"/>
                <wp:wrapNone/>
                <wp:docPr id="1900506594" name="Zaoblený obdélník 201"/>
                <wp:cNvGraphicFramePr/>
                <a:graphic xmlns:a="http://schemas.openxmlformats.org/drawingml/2006/main">
                  <a:graphicData uri="http://schemas.microsoft.com/office/word/2010/wordprocessingShape">
                    <wps:wsp>
                      <wps:cNvSpPr/>
                      <wps:spPr>
                        <a:xfrm>
                          <a:off x="0" y="0"/>
                          <a:ext cx="954593" cy="422275"/>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283819E" w14:textId="62800E67" w:rsidR="00AD5037" w:rsidRPr="00624A33" w:rsidRDefault="00AD5037" w:rsidP="00624A33">
                            <w:pPr>
                              <w:jc w:val="center"/>
                              <w:rPr>
                                <w:b/>
                                <w:color w:val="FFC000"/>
                                <w:sz w:val="28"/>
                                <w:szCs w:val="28"/>
                              </w:rPr>
                            </w:pPr>
                            <w:r w:rsidRPr="00624A33">
                              <w:rPr>
                                <w:b/>
                                <w:color w:val="FFC000"/>
                                <w:sz w:val="28"/>
                                <w:szCs w:val="28"/>
                              </w:rPr>
                              <w:t>M8</w:t>
                            </w:r>
                            <w:r>
                              <w:rPr>
                                <w:b/>
                                <w:color w:val="FFC000"/>
                                <w:sz w:val="28"/>
                                <w:szCs w:val="28"/>
                              </w:rPr>
                              <w:t xml:space="preserve"> x 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A56783" id="_x0000_s1159" style="position:absolute;margin-left:479.8pt;margin-top:111pt;width:75.15pt;height:33.25pt;z-index:25158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" filled="f" stroked="f" strokeweight="1pt">
                <v:stroke joinstyle="miter"/>
                <v:textbox>
                  <w:txbxContent>
                    <w:p w14:paraId="4283819E" w14:textId="62800E67" w:rsidR="00AD5037" w:rsidRPr="00624A33" w:rsidRDefault="00AD5037" w:rsidP="00624A33">
                      <w:pPr>
                        <w:jc w:val="center"/>
                        <w:rPr>
                          <w:b/>
                          <w:color w:val="FFC000"/>
                          <w:sz w:val="28"/>
                          <w:szCs w:val="28"/>
                        </w:rPr>
                      </w:pPr>
                      <w:r w:rsidRPr="00624A33">
                        <w:rPr>
                          <w:b/>
                          <w:color w:val="FFC000"/>
                          <w:sz w:val="28"/>
                          <w:szCs w:val="28"/>
                        </w:rPr>
                        <w:t>M8</w:t>
                      </w:r>
                      <w:r>
                        <w:rPr>
                          <w:b/>
                          <w:color w:val="FFC000"/>
                          <w:sz w:val="28"/>
                          <w:szCs w:val="28"/>
                        </w:rPr>
                        <w:t xml:space="preserve"> x 30</w:t>
                      </w:r>
                    </w:p>
                  </w:txbxContent>
                </v:textbox>
                <w10:wrap anchorx="margin"/>
              </v:roundrect>
            </w:pict>
          </mc:Fallback>
        </mc:AlternateContent>
      </w:r>
      <w:r w:rsidR="00141040" w:rsidRPr="00E3241B">
        <w:rPr>
          <w:b/>
          <w:noProof/>
          <w:color w:val="FFC000"/>
          <w:lang w:val="en-GB" w:eastAsia="cs-CZ"/>
        </w:rPr>
        <mc:AlternateContent>
          <mc:Choice Requires="wps">
            <w:drawing>
              <wp:anchor distT="0" distB="0" distL="114300" distR="114300" simplePos="0" relativeHeight="251702784" behindDoc="0" locked="0" layoutInCell="1" allowOverlap="1" wp14:anchorId="36F78814" wp14:editId="4326288E">
                <wp:simplePos x="0" y="0"/>
                <wp:positionH relativeFrom="margin">
                  <wp:posOffset>5642149</wp:posOffset>
                </wp:positionH>
                <wp:positionV relativeFrom="paragraph">
                  <wp:posOffset>601631</wp:posOffset>
                </wp:positionV>
                <wp:extent cx="879231" cy="422275"/>
                <wp:effectExtent l="0" t="0" r="0" b="0"/>
                <wp:wrapNone/>
                <wp:docPr id="2003684454" name="Zaoblený obdélník 201"/>
                <wp:cNvGraphicFramePr/>
                <a:graphic xmlns:a="http://schemas.openxmlformats.org/drawingml/2006/main">
                  <a:graphicData uri="http://schemas.microsoft.com/office/word/2010/wordprocessingShape">
                    <wps:wsp>
                      <wps:cNvSpPr/>
                      <wps:spPr>
                        <a:xfrm>
                          <a:off x="0" y="0"/>
                          <a:ext cx="879231" cy="422275"/>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E4C47DB" w14:textId="0BB054D1" w:rsidR="00AD5037" w:rsidRPr="00624A33" w:rsidRDefault="00AD5037" w:rsidP="00141040">
                            <w:pPr>
                              <w:jc w:val="center"/>
                              <w:rPr>
                                <w:b/>
                                <w:color w:val="FFC000"/>
                                <w:sz w:val="28"/>
                                <w:szCs w:val="28"/>
                              </w:rPr>
                            </w:pPr>
                            <w:r>
                              <w:rPr>
                                <w:b/>
                                <w:color w:val="FFC000"/>
                                <w:sz w:val="28"/>
                                <w:szCs w:val="28"/>
                              </w:rPr>
                              <w:t>M4 x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F78814" id="_x0000_s1160" style="position:absolute;margin-left:444.25pt;margin-top:47.35pt;width:69.25pt;height:33.25pt;z-index:25170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" filled="f" stroked="f" strokeweight="1pt">
                <v:stroke joinstyle="miter"/>
                <v:textbox>
                  <w:txbxContent>
                    <w:p w14:paraId="4E4C47DB" w14:textId="0BB054D1" w:rsidR="00AD5037" w:rsidRPr="00624A33" w:rsidRDefault="00AD5037" w:rsidP="00141040">
                      <w:pPr>
                        <w:jc w:val="center"/>
                        <w:rPr>
                          <w:b/>
                          <w:color w:val="FFC000"/>
                          <w:sz w:val="28"/>
                          <w:szCs w:val="28"/>
                        </w:rPr>
                      </w:pPr>
                      <w:r>
                        <w:rPr>
                          <w:b/>
                          <w:color w:val="FFC000"/>
                          <w:sz w:val="28"/>
                          <w:szCs w:val="28"/>
                        </w:rPr>
                        <w:t>M4 x 8</w:t>
                      </w:r>
                    </w:p>
                  </w:txbxContent>
                </v:textbox>
                <w10:wrap anchorx="margin"/>
              </v:roundrect>
            </w:pict>
          </mc:Fallback>
        </mc:AlternateContent>
      </w:r>
      <w:r w:rsidR="00141040" w:rsidRPr="00E3241B">
        <w:rPr>
          <w:b/>
          <w:noProof/>
          <w:color w:val="FFC000"/>
          <w:lang w:val="en-GB" w:eastAsia="cs-CZ"/>
        </w:rPr>
        <mc:AlternateContent>
          <mc:Choice Requires="wps">
            <w:drawing>
              <wp:anchor distT="0" distB="0" distL="114300" distR="114300" simplePos="0" relativeHeight="251561472" behindDoc="0" locked="0" layoutInCell="1" allowOverlap="1" wp14:anchorId="53D6302A" wp14:editId="29EEBACF">
                <wp:simplePos x="0" y="0"/>
                <wp:positionH relativeFrom="column">
                  <wp:posOffset>5506496</wp:posOffset>
                </wp:positionH>
                <wp:positionV relativeFrom="paragraph">
                  <wp:posOffset>1676805</wp:posOffset>
                </wp:positionV>
                <wp:extent cx="1089157" cy="438540"/>
                <wp:effectExtent l="0" t="0" r="15875" b="19050"/>
                <wp:wrapNone/>
                <wp:docPr id="2003684478" name="Přímá spojnice 2003684478"/>
                <wp:cNvGraphicFramePr/>
                <a:graphic xmlns:a="http://schemas.openxmlformats.org/drawingml/2006/main">
                  <a:graphicData uri="http://schemas.microsoft.com/office/word/2010/wordprocessingShape">
                    <wps:wsp>
                      <wps:cNvCnPr/>
                      <wps:spPr>
                        <a:xfrm flipH="1">
                          <a:off x="0" y="0"/>
                          <a:ext cx="1089157" cy="43854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B6212C" id="Přímá spojnice 2003684478" o:spid="_x0000_s1026" style="position:absolute;flip:x;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3.6pt,132.05pt" to="519.35pt,1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" strokecolor="#ed7d31 [3205]" strokeweight=".5pt">
                <v:stroke dashstyle="dash" joinstyle="miter"/>
              </v:line>
            </w:pict>
          </mc:Fallback>
        </mc:AlternateContent>
      </w:r>
      <w:r w:rsidR="00141040" w:rsidRPr="00E3241B">
        <w:rPr>
          <w:noProof/>
          <w:sz w:val="20"/>
          <w:szCs w:val="20"/>
          <w:lang w:val="en-GB" w:eastAsia="cs-CZ"/>
        </w:rPr>
        <mc:AlternateContent>
          <mc:Choice Requires="wps">
            <w:drawing>
              <wp:anchor distT="0" distB="0" distL="114300" distR="114300" simplePos="0" relativeHeight="251696640" behindDoc="0" locked="0" layoutInCell="1" allowOverlap="1" wp14:anchorId="223663CD" wp14:editId="46816E44">
                <wp:simplePos x="0" y="0"/>
                <wp:positionH relativeFrom="column">
                  <wp:posOffset>5164853</wp:posOffset>
                </wp:positionH>
                <wp:positionV relativeFrom="paragraph">
                  <wp:posOffset>847816</wp:posOffset>
                </wp:positionV>
                <wp:extent cx="626124" cy="1200778"/>
                <wp:effectExtent l="0" t="0" r="21590" b="19050"/>
                <wp:wrapNone/>
                <wp:docPr id="1836770174" name="Přímá spojnice 1836770174"/>
                <wp:cNvGraphicFramePr/>
                <a:graphic xmlns:a="http://schemas.openxmlformats.org/drawingml/2006/main">
                  <a:graphicData uri="http://schemas.microsoft.com/office/word/2010/wordprocessingShape">
                    <wps:wsp>
                      <wps:cNvCnPr/>
                      <wps:spPr>
                        <a:xfrm flipH="1">
                          <a:off x="0" y="0"/>
                          <a:ext cx="626124" cy="1200778"/>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DE6050" id="Přímá spojnice 1836770174" o:spid="_x0000_s1026" style="position:absolute;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7pt,66.75pt" to="456pt,1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" strokecolor="#ed7d31 [3205]" strokeweight=".5pt">
                <v:stroke dashstyle="dash" joinstyle="miter"/>
              </v:line>
            </w:pict>
          </mc:Fallback>
        </mc:AlternateContent>
      </w:r>
      <w:r w:rsidR="00141040" w:rsidRPr="00E3241B">
        <w:rPr>
          <w:noProof/>
          <w:sz w:val="20"/>
          <w:szCs w:val="20"/>
          <w:lang w:val="en-GB" w:eastAsia="cs-CZ"/>
        </w:rPr>
        <mc:AlternateContent>
          <mc:Choice Requires="wps">
            <w:drawing>
              <wp:anchor distT="0" distB="0" distL="114300" distR="114300" simplePos="0" relativeHeight="251699712" behindDoc="0" locked="0" layoutInCell="1" allowOverlap="1" wp14:anchorId="507529FA" wp14:editId="6E700316">
                <wp:simplePos x="0" y="0"/>
                <wp:positionH relativeFrom="column">
                  <wp:posOffset>4606604</wp:posOffset>
                </wp:positionH>
                <wp:positionV relativeFrom="paragraph">
                  <wp:posOffset>852840</wp:posOffset>
                </wp:positionV>
                <wp:extent cx="1176222" cy="1235654"/>
                <wp:effectExtent l="0" t="0" r="24130" b="22225"/>
                <wp:wrapNone/>
                <wp:docPr id="2003684448" name="Přímá spojnice 2003684448"/>
                <wp:cNvGraphicFramePr/>
                <a:graphic xmlns:a="http://schemas.openxmlformats.org/drawingml/2006/main">
                  <a:graphicData uri="http://schemas.microsoft.com/office/word/2010/wordprocessingShape">
                    <wps:wsp>
                      <wps:cNvCnPr/>
                      <wps:spPr>
                        <a:xfrm flipH="1">
                          <a:off x="0" y="0"/>
                          <a:ext cx="1176222" cy="1235654"/>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9466F2" id="Přímá spojnice 2003684448"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7pt,67.15pt" to="455.3pt,1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" strokecolor="#ed7d31 [3205]" strokeweight=".5pt">
                <v:stroke dashstyle="dash" joinstyle="miter"/>
              </v:line>
            </w:pict>
          </mc:Fallback>
        </mc:AlternateContent>
      </w:r>
      <w:r w:rsidR="00624A33" w:rsidRPr="00E3241B">
        <w:rPr>
          <w:b/>
          <w:noProof/>
          <w:color w:val="FFC000"/>
          <w:lang w:val="en-GB" w:eastAsia="cs-CZ"/>
        </w:rPr>
        <mc:AlternateContent>
          <mc:Choice Requires="wps">
            <w:drawing>
              <wp:anchor distT="0" distB="0" distL="114300" distR="114300" simplePos="0" relativeHeight="251590144" behindDoc="0" locked="0" layoutInCell="1" allowOverlap="1" wp14:anchorId="4BD36D49" wp14:editId="5A3361C5">
                <wp:simplePos x="0" y="0"/>
                <wp:positionH relativeFrom="column">
                  <wp:posOffset>4077838</wp:posOffset>
                </wp:positionH>
                <wp:positionV relativeFrom="paragraph">
                  <wp:posOffset>3459802</wp:posOffset>
                </wp:positionV>
                <wp:extent cx="1116058" cy="3716976"/>
                <wp:effectExtent l="0" t="19050" r="46355" b="17145"/>
                <wp:wrapNone/>
                <wp:docPr id="1900506596" name="Šipka ohnutá nahoru 1900506596"/>
                <wp:cNvGraphicFramePr/>
                <a:graphic xmlns:a="http://schemas.openxmlformats.org/drawingml/2006/main">
                  <a:graphicData uri="http://schemas.microsoft.com/office/word/2010/wordprocessingShape">
                    <wps:wsp>
                      <wps:cNvSpPr/>
                      <wps:spPr>
                        <a:xfrm>
                          <a:off x="0" y="0"/>
                          <a:ext cx="1116058" cy="3716976"/>
                        </a:xfrm>
                        <a:prstGeom prst="bentUpArrow">
                          <a:avLst>
                            <a:gd name="adj1" fmla="val 6031"/>
                            <a:gd name="adj2" fmla="val 12067"/>
                            <a:gd name="adj3" fmla="val 21551"/>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733C4" id="Šipka ohnutá nahoru 1900506596" o:spid="_x0000_s1026" style="position:absolute;margin-left:321.1pt;margin-top:272.45pt;width:87.9pt;height:292.7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16058,3716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" path="m,3649667r947729,l947729,240522r-101020,l981383,r134675,240522l1015038,240522r,3476454l,3716976r,-67309xe" fillcolor="#5b9bd5 [3204]" strokecolor="black [3213]" strokeweight="1pt">
                <v:stroke joinstyle="miter"/>
                <v:path arrowok="t" o:connecttype="custom" o:connectlocs="0,3649667;947729,3649667;947729,240522;846709,240522;981383,0;1116058,240522;1015038,240522;1015038,3716976;0,3716976;0,3649667" o:connectangles="0,0,0,0,0,0,0,0,0,0"/>
              </v:shape>
            </w:pict>
          </mc:Fallback>
        </mc:AlternateContent>
      </w:r>
      <w:r w:rsidR="00624A33" w:rsidRPr="00E3241B">
        <w:rPr>
          <w:b/>
          <w:noProof/>
          <w:color w:val="FFC000"/>
          <w:lang w:val="en-GB" w:eastAsia="cs-CZ"/>
        </w:rPr>
        <mc:AlternateContent>
          <mc:Choice Requires="wps">
            <w:drawing>
              <wp:anchor distT="0" distB="0" distL="114300" distR="114300" simplePos="0" relativeHeight="251519488" behindDoc="0" locked="0" layoutInCell="1" allowOverlap="1" wp14:anchorId="4F932277" wp14:editId="003AA94C">
                <wp:simplePos x="0" y="0"/>
                <wp:positionH relativeFrom="column">
                  <wp:posOffset>3200309</wp:posOffset>
                </wp:positionH>
                <wp:positionV relativeFrom="paragraph">
                  <wp:posOffset>1536586</wp:posOffset>
                </wp:positionV>
                <wp:extent cx="412841" cy="671458"/>
                <wp:effectExtent l="0" t="0" r="25400" b="33655"/>
                <wp:wrapNone/>
                <wp:docPr id="75" name="Přímá spojnice 75"/>
                <wp:cNvGraphicFramePr/>
                <a:graphic xmlns:a="http://schemas.openxmlformats.org/drawingml/2006/main">
                  <a:graphicData uri="http://schemas.microsoft.com/office/word/2010/wordprocessingShape">
                    <wps:wsp>
                      <wps:cNvCnPr/>
                      <wps:spPr>
                        <a:xfrm>
                          <a:off x="0" y="0"/>
                          <a:ext cx="412841" cy="671458"/>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C8F488" id="Přímá spojnice 75" o:spid="_x0000_s1026" style="position:absolute;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pt,121pt" to="284.5pt,1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" strokecolor="#ed7d31 [3205]" strokeweight=".5pt">
                <v:stroke dashstyle="dash" joinstyle="miter"/>
              </v:line>
            </w:pict>
          </mc:Fallback>
        </mc:AlternateContent>
      </w:r>
      <w:r w:rsidR="00624A33" w:rsidRPr="00E3241B">
        <w:rPr>
          <w:b/>
          <w:noProof/>
          <w:color w:val="FFC000"/>
          <w:lang w:val="en-GB" w:eastAsia="cs-CZ"/>
        </w:rPr>
        <mc:AlternateContent>
          <mc:Choice Requires="wps">
            <w:drawing>
              <wp:anchor distT="0" distB="0" distL="114300" distR="114300" simplePos="0" relativeHeight="251545088" behindDoc="0" locked="0" layoutInCell="1" allowOverlap="1" wp14:anchorId="0188E175" wp14:editId="657D7D35">
                <wp:simplePos x="0" y="0"/>
                <wp:positionH relativeFrom="column">
                  <wp:posOffset>3200310</wp:posOffset>
                </wp:positionH>
                <wp:positionV relativeFrom="paragraph">
                  <wp:posOffset>1536585</wp:posOffset>
                </wp:positionV>
                <wp:extent cx="877620" cy="739354"/>
                <wp:effectExtent l="0" t="0" r="36830" b="22860"/>
                <wp:wrapNone/>
                <wp:docPr id="2003684472" name="Přímá spojnice 2003684472"/>
                <wp:cNvGraphicFramePr/>
                <a:graphic xmlns:a="http://schemas.openxmlformats.org/drawingml/2006/main">
                  <a:graphicData uri="http://schemas.microsoft.com/office/word/2010/wordprocessingShape">
                    <wps:wsp>
                      <wps:cNvCnPr/>
                      <wps:spPr>
                        <a:xfrm>
                          <a:off x="0" y="0"/>
                          <a:ext cx="877620" cy="739354"/>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570608" id="Přímá spojnice 2003684472" o:spid="_x0000_s1026" style="position:absolute;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pt,121pt" to="321.1pt,1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" strokecolor="#ed7d31 [3205]" strokeweight=".5pt">
                <v:stroke dashstyle="dash" joinstyle="miter"/>
              </v:line>
            </w:pict>
          </mc:Fallback>
        </mc:AlternateContent>
      </w:r>
      <w:r w:rsidR="00624A33" w:rsidRPr="00E3241B">
        <w:rPr>
          <w:b/>
          <w:noProof/>
          <w:color w:val="FFC000"/>
          <w:lang w:val="en-GB" w:eastAsia="cs-CZ"/>
        </w:rPr>
        <mc:AlternateContent>
          <mc:Choice Requires="wps">
            <w:drawing>
              <wp:anchor distT="0" distB="0" distL="114300" distR="114300" simplePos="0" relativeHeight="251527680" behindDoc="0" locked="0" layoutInCell="1" allowOverlap="1" wp14:anchorId="25BB94C5" wp14:editId="1A3947BA">
                <wp:simplePos x="0" y="0"/>
                <wp:positionH relativeFrom="column">
                  <wp:posOffset>3200334</wp:posOffset>
                </wp:positionH>
                <wp:positionV relativeFrom="paragraph">
                  <wp:posOffset>1536197</wp:posOffset>
                </wp:positionV>
                <wp:extent cx="556986" cy="395349"/>
                <wp:effectExtent l="0" t="0" r="33655" b="24130"/>
                <wp:wrapNone/>
                <wp:docPr id="79" name="Přímá spojnice 79"/>
                <wp:cNvGraphicFramePr/>
                <a:graphic xmlns:a="http://schemas.openxmlformats.org/drawingml/2006/main">
                  <a:graphicData uri="http://schemas.microsoft.com/office/word/2010/wordprocessingShape">
                    <wps:wsp>
                      <wps:cNvCnPr/>
                      <wps:spPr>
                        <a:xfrm>
                          <a:off x="0" y="0"/>
                          <a:ext cx="556986" cy="395349"/>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575991" id="Přímá spojnice 79" o:spid="_x0000_s1026" style="position:absolute;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pt,120.95pt" to="295.85pt,1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" strokecolor="#ed7d31 [3205]" strokeweight=".5pt">
                <v:stroke dashstyle="dash" joinstyle="miter"/>
              </v:line>
            </w:pict>
          </mc:Fallback>
        </mc:AlternateContent>
      </w:r>
      <w:r w:rsidR="00624A33" w:rsidRPr="00E3241B">
        <w:rPr>
          <w:b/>
          <w:noProof/>
          <w:color w:val="FFC000"/>
          <w:lang w:val="en-GB" w:eastAsia="cs-CZ"/>
        </w:rPr>
        <mc:AlternateContent>
          <mc:Choice Requires="wps">
            <w:drawing>
              <wp:anchor distT="0" distB="0" distL="114300" distR="114300" simplePos="0" relativeHeight="251502080" behindDoc="0" locked="0" layoutInCell="1" allowOverlap="1" wp14:anchorId="41C40A84" wp14:editId="22817AE5">
                <wp:simplePos x="0" y="0"/>
                <wp:positionH relativeFrom="column">
                  <wp:posOffset>731240</wp:posOffset>
                </wp:positionH>
                <wp:positionV relativeFrom="paragraph">
                  <wp:posOffset>6284108</wp:posOffset>
                </wp:positionV>
                <wp:extent cx="257175" cy="285750"/>
                <wp:effectExtent l="0" t="0" r="0" b="0"/>
                <wp:wrapNone/>
                <wp:docPr id="189" name="Zaoblený obdélník 201"/>
                <wp:cNvGraphicFramePr/>
                <a:graphic xmlns:a="http://schemas.openxmlformats.org/drawingml/2006/main">
                  <a:graphicData uri="http://schemas.microsoft.com/office/word/2010/wordprocessingShape">
                    <wps:wsp>
                      <wps:cNvSpPr/>
                      <wps:spPr>
                        <a:xfrm>
                          <a:off x="0" y="0"/>
                          <a:ext cx="257175" cy="285750"/>
                        </a:xfrm>
                        <a:prstGeom prst="roundRect">
                          <a:avLst>
                            <a:gd name="adj" fmla="val 9259"/>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86DDECB" w14:textId="77777777" w:rsidR="00AD5037" w:rsidRPr="00A07514" w:rsidRDefault="00AD5037" w:rsidP="00D66C25">
                            <w:pPr>
                              <w:jc w:val="center"/>
                              <w:rPr>
                                <w:b/>
                                <w:color w:val="FFC000"/>
                              </w:rPr>
                            </w:pPr>
                            <w:r>
                              <w:rPr>
                                <w:b/>
                                <w:color w:val="FFC000"/>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1C40A84" id="_x0000_s1161" style="position:absolute;margin-left:57.6pt;margin-top:494.8pt;width:20.25pt;height:22.5pt;z-index:251502080;visibility:visible;mso-wrap-style:square;mso-wrap-distance-left:9pt;mso-wrap-distance-top:0;mso-wrap-distance-right:9pt;mso-wrap-distance-bottom:0;mso-position-horizontal:absolute;mso-position-horizontal-relative:text;mso-position-vertical:absolute;mso-position-vertical-relative:text;v-text-anchor:middle" arcsize="60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" filled="f" stroked="f" strokeweight="1pt">
                <v:stroke joinstyle="miter"/>
                <v:textbox>
                  <w:txbxContent>
                    <w:p w14:paraId="486DDECB" w14:textId="77777777" w:rsidR="00AD5037" w:rsidRPr="00A07514" w:rsidRDefault="00AD5037" w:rsidP="00D66C25">
                      <w:pPr>
                        <w:jc w:val="center"/>
                        <w:rPr>
                          <w:b/>
                          <w:color w:val="FFC000"/>
                        </w:rPr>
                      </w:pPr>
                      <w:r>
                        <w:rPr>
                          <w:b/>
                          <w:color w:val="FFC000"/>
                        </w:rPr>
                        <w:t>h</w:t>
                      </w:r>
                    </w:p>
                  </w:txbxContent>
                </v:textbox>
              </v:roundrect>
            </w:pict>
          </mc:Fallback>
        </mc:AlternateContent>
      </w:r>
      <w:r w:rsidR="00624A33" w:rsidRPr="00E3241B">
        <w:rPr>
          <w:b/>
          <w:noProof/>
          <w:color w:val="FFC000"/>
          <w:lang w:val="en-GB" w:eastAsia="cs-CZ"/>
        </w:rPr>
        <mc:AlternateContent>
          <mc:Choice Requires="wps">
            <w:drawing>
              <wp:anchor distT="0" distB="0" distL="114300" distR="114300" simplePos="0" relativeHeight="251506176" behindDoc="0" locked="0" layoutInCell="1" allowOverlap="1" wp14:anchorId="6EE7F42E" wp14:editId="5C54723D">
                <wp:simplePos x="0" y="0"/>
                <wp:positionH relativeFrom="column">
                  <wp:posOffset>979714</wp:posOffset>
                </wp:positionH>
                <wp:positionV relativeFrom="paragraph">
                  <wp:posOffset>6464843</wp:posOffset>
                </wp:positionV>
                <wp:extent cx="2220686" cy="368135"/>
                <wp:effectExtent l="0" t="0" r="27305" b="32385"/>
                <wp:wrapNone/>
                <wp:docPr id="191" name="Přímá spojnice 191"/>
                <wp:cNvGraphicFramePr/>
                <a:graphic xmlns:a="http://schemas.openxmlformats.org/drawingml/2006/main">
                  <a:graphicData uri="http://schemas.microsoft.com/office/word/2010/wordprocessingShape">
                    <wps:wsp>
                      <wps:cNvCnPr/>
                      <wps:spPr>
                        <a:xfrm flipH="1" flipV="1">
                          <a:off x="0" y="0"/>
                          <a:ext cx="2220686" cy="36813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EA43BE" id="Přímá spojnice 191" o:spid="_x0000_s1026" style="position:absolute;flip:x y;z-index:2515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15pt,509.05pt" to="252pt,5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" strokecolor="#ed7d31 [3205]" strokeweight=".5pt">
                <v:stroke dashstyle="dash" joinstyle="miter"/>
              </v:line>
            </w:pict>
          </mc:Fallback>
        </mc:AlternateContent>
      </w:r>
      <w:r w:rsidR="00624A33" w:rsidRPr="00E3241B">
        <w:rPr>
          <w:b/>
          <w:noProof/>
          <w:color w:val="FFC000"/>
          <w:lang w:val="en-GB" w:eastAsia="cs-CZ"/>
        </w:rPr>
        <mc:AlternateContent>
          <mc:Choice Requires="wps">
            <w:drawing>
              <wp:anchor distT="0" distB="0" distL="114300" distR="114300" simplePos="0" relativeHeight="251504128" behindDoc="0" locked="0" layoutInCell="1" allowOverlap="1" wp14:anchorId="2053CA47" wp14:editId="2EAF8034">
                <wp:simplePos x="0" y="0"/>
                <wp:positionH relativeFrom="column">
                  <wp:posOffset>967839</wp:posOffset>
                </wp:positionH>
                <wp:positionV relativeFrom="paragraph">
                  <wp:posOffset>6476720</wp:posOffset>
                </wp:positionV>
                <wp:extent cx="1045029" cy="534389"/>
                <wp:effectExtent l="0" t="0" r="22225" b="18415"/>
                <wp:wrapNone/>
                <wp:docPr id="190" name="Přímá spojnice 190"/>
                <wp:cNvGraphicFramePr/>
                <a:graphic xmlns:a="http://schemas.openxmlformats.org/drawingml/2006/main">
                  <a:graphicData uri="http://schemas.microsoft.com/office/word/2010/wordprocessingShape">
                    <wps:wsp>
                      <wps:cNvCnPr/>
                      <wps:spPr>
                        <a:xfrm flipH="1" flipV="1">
                          <a:off x="0" y="0"/>
                          <a:ext cx="1045029" cy="534389"/>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D6A25" id="Přímá spojnice 190" o:spid="_x0000_s1026" style="position:absolute;flip:x y;z-index:2515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2pt,510pt" to="158.5pt,5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" strokecolor="#ed7d31 [3205]" strokeweight=".5pt">
                <v:stroke dashstyle="dash" joinstyle="miter"/>
              </v:line>
            </w:pict>
          </mc:Fallback>
        </mc:AlternateContent>
      </w:r>
      <w:r w:rsidR="00624A33" w:rsidRPr="00E3241B">
        <w:rPr>
          <w:b/>
          <w:noProof/>
          <w:color w:val="FFC000"/>
          <w:lang w:val="en-GB" w:eastAsia="cs-CZ"/>
        </w:rPr>
        <mc:AlternateContent>
          <mc:Choice Requires="wps">
            <w:drawing>
              <wp:anchor distT="0" distB="0" distL="114300" distR="114300" simplePos="0" relativeHeight="251500032" behindDoc="0" locked="0" layoutInCell="1" allowOverlap="1" wp14:anchorId="5E39344C" wp14:editId="1DD60FE7">
                <wp:simplePos x="0" y="0"/>
                <wp:positionH relativeFrom="column">
                  <wp:posOffset>3069211</wp:posOffset>
                </wp:positionH>
                <wp:positionV relativeFrom="paragraph">
                  <wp:posOffset>6820543</wp:posOffset>
                </wp:positionV>
                <wp:extent cx="724395" cy="617517"/>
                <wp:effectExtent l="0" t="0" r="19050" b="11430"/>
                <wp:wrapNone/>
                <wp:docPr id="82" name="Ovál 82"/>
                <wp:cNvGraphicFramePr/>
                <a:graphic xmlns:a="http://schemas.openxmlformats.org/drawingml/2006/main">
                  <a:graphicData uri="http://schemas.microsoft.com/office/word/2010/wordprocessingShape">
                    <wps:wsp>
                      <wps:cNvSpPr/>
                      <wps:spPr>
                        <a:xfrm>
                          <a:off x="0" y="0"/>
                          <a:ext cx="724395" cy="617517"/>
                        </a:xfrm>
                        <a:prstGeom prst="ellipse">
                          <a:avLst/>
                        </a:prstGeom>
                        <a:noFill/>
                        <a:ln>
                          <a:solidFill>
                            <a:srgbClr val="FF0000"/>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306474" id="Ovál 82" o:spid="_x0000_s1026" style="position:absolute;margin-left:241.65pt;margin-top:537.05pt;width:57.05pt;height:48.6pt;z-index:2515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" filled="f" strokecolor="red" strokeweight="1pt">
                <v:stroke joinstyle="miter"/>
              </v:oval>
            </w:pict>
          </mc:Fallback>
        </mc:AlternateContent>
      </w:r>
      <w:r w:rsidR="00624A33" w:rsidRPr="00E3241B">
        <w:rPr>
          <w:b/>
          <w:noProof/>
          <w:color w:val="FFC000"/>
          <w:lang w:val="en-GB" w:eastAsia="cs-CZ"/>
        </w:rPr>
        <mc:AlternateContent>
          <mc:Choice Requires="wps">
            <w:drawing>
              <wp:anchor distT="0" distB="0" distL="114300" distR="114300" simplePos="0" relativeHeight="251497984" behindDoc="0" locked="0" layoutInCell="1" allowOverlap="1" wp14:anchorId="0F1FA0C1" wp14:editId="382CCF8F">
                <wp:simplePos x="0" y="0"/>
                <wp:positionH relativeFrom="column">
                  <wp:posOffset>1965365</wp:posOffset>
                </wp:positionH>
                <wp:positionV relativeFrom="paragraph">
                  <wp:posOffset>6892356</wp:posOffset>
                </wp:positionV>
                <wp:extent cx="760021" cy="676893"/>
                <wp:effectExtent l="0" t="0" r="21590" b="28575"/>
                <wp:wrapNone/>
                <wp:docPr id="45" name="Ovál 45"/>
                <wp:cNvGraphicFramePr/>
                <a:graphic xmlns:a="http://schemas.openxmlformats.org/drawingml/2006/main">
                  <a:graphicData uri="http://schemas.microsoft.com/office/word/2010/wordprocessingShape">
                    <wps:wsp>
                      <wps:cNvSpPr/>
                      <wps:spPr>
                        <a:xfrm>
                          <a:off x="0" y="0"/>
                          <a:ext cx="760021" cy="676893"/>
                        </a:xfrm>
                        <a:prstGeom prst="ellipse">
                          <a:avLst/>
                        </a:prstGeom>
                        <a:noFill/>
                        <a:ln>
                          <a:solidFill>
                            <a:srgbClr val="FF0000"/>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D62092" id="Ovál 45" o:spid="_x0000_s1026" style="position:absolute;margin-left:154.75pt;margin-top:542.7pt;width:59.85pt;height:53.3pt;z-index:2514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" filled="f" strokecolor="red" strokeweight="1pt">
                <v:stroke joinstyle="miter"/>
              </v:oval>
            </w:pict>
          </mc:Fallback>
        </mc:AlternateContent>
      </w:r>
      <w:r w:rsidR="00624A33" w:rsidRPr="00E3241B">
        <w:rPr>
          <w:b/>
          <w:noProof/>
          <w:color w:val="FFC000"/>
          <w:lang w:val="en-GB" w:eastAsia="cs-CZ"/>
        </w:rPr>
        <w:drawing>
          <wp:anchor distT="0" distB="0" distL="114300" distR="114300" simplePos="0" relativeHeight="251495936" behindDoc="0" locked="0" layoutInCell="1" allowOverlap="1" wp14:anchorId="1EE2FA74" wp14:editId="2A237518">
            <wp:simplePos x="0" y="0"/>
            <wp:positionH relativeFrom="column">
              <wp:posOffset>1364046</wp:posOffset>
            </wp:positionH>
            <wp:positionV relativeFrom="paragraph">
              <wp:posOffset>5763581</wp:posOffset>
            </wp:positionV>
            <wp:extent cx="3487568" cy="2660072"/>
            <wp:effectExtent l="0" t="0" r="0" b="6985"/>
            <wp:wrapNone/>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487568" cy="2660072"/>
                    </a:xfrm>
                    <a:prstGeom prst="rect">
                      <a:avLst/>
                    </a:prstGeom>
                  </pic:spPr>
                </pic:pic>
              </a:graphicData>
            </a:graphic>
            <wp14:sizeRelH relativeFrom="margin">
              <wp14:pctWidth>0</wp14:pctWidth>
            </wp14:sizeRelH>
            <wp14:sizeRelV relativeFrom="margin">
              <wp14:pctHeight>0</wp14:pctHeight>
            </wp14:sizeRelV>
          </wp:anchor>
        </w:drawing>
      </w:r>
      <w:r w:rsidR="00614B7F" w:rsidRPr="00E3241B">
        <w:rPr>
          <w:sz w:val="20"/>
          <w:szCs w:val="20"/>
          <w:lang w:val="en-GB"/>
        </w:rPr>
        <w:br w:type="page"/>
      </w:r>
    </w:p>
    <w:p w14:paraId="430D8244" w14:textId="771B88E5" w:rsidR="00D43163" w:rsidRPr="003A2D03" w:rsidRDefault="00341FD3" w:rsidP="00341FD3">
      <w:pPr>
        <w:pStyle w:val="Nadpis2"/>
        <w:numPr>
          <w:ilvl w:val="1"/>
          <w:numId w:val="1"/>
        </w:numPr>
        <w:rPr>
          <w:lang w:val="en-GB"/>
        </w:rPr>
      </w:pPr>
      <w:bookmarkStart w:id="25" w:name="_Toc175795670"/>
      <w:r w:rsidRPr="003A2D03">
        <w:rPr>
          <w:lang w:val="en-GB"/>
        </w:rPr>
        <w:t>External Hopper</w:t>
      </w:r>
      <w:bookmarkEnd w:id="25"/>
    </w:p>
    <w:p w14:paraId="649267D1" w14:textId="3275B471" w:rsidR="000D38C0" w:rsidRPr="003A2D03" w:rsidRDefault="00616433" w:rsidP="00616433">
      <w:pPr>
        <w:jc w:val="both"/>
        <w:rPr>
          <w:sz w:val="20"/>
          <w:szCs w:val="20"/>
          <w:lang w:val="en-GB"/>
        </w:rPr>
      </w:pPr>
      <w:r w:rsidRPr="003A2D03">
        <w:rPr>
          <w:sz w:val="20"/>
          <w:szCs w:val="20"/>
          <w:lang w:val="en-GB"/>
        </w:rPr>
        <w:t>The external hopper is assembled during boiler installation and is sold as standard in disassembled condition. The end of the external feeder is inserted into the bottom leg of the hopper. The slope of the external feeder should be 45° from the ground. The feeder is connected to the burner by PVC hose and burner pipe. The power supply of the external feeder is routed from the external socket to the socket of the external feeder by means of a 230V cable</w:t>
      </w:r>
      <w:r w:rsidR="000D38C0" w:rsidRPr="003A2D03">
        <w:rPr>
          <w:sz w:val="20"/>
          <w:szCs w:val="20"/>
          <w:lang w:val="en-GB"/>
        </w:rPr>
        <w:t xml:space="preserve">. </w:t>
      </w:r>
      <w:r w:rsidR="00341FD3" w:rsidRPr="003A2D03">
        <w:rPr>
          <w:sz w:val="20"/>
          <w:szCs w:val="20"/>
          <w:lang w:val="en-GB"/>
        </w:rPr>
        <w:t xml:space="preserve"> </w:t>
      </w:r>
    </w:p>
    <w:p w14:paraId="255EEA5E" w14:textId="54CE50DD" w:rsidR="003B698A" w:rsidRPr="003A2D03" w:rsidRDefault="00616433" w:rsidP="003B698A">
      <w:pPr>
        <w:jc w:val="both"/>
        <w:rPr>
          <w:sz w:val="20"/>
          <w:szCs w:val="20"/>
          <w:lang w:val="en-GB"/>
        </w:rPr>
      </w:pPr>
      <w:r w:rsidRPr="003A2D03">
        <w:rPr>
          <w:sz w:val="20"/>
          <w:szCs w:val="20"/>
          <w:lang w:val="en-GB"/>
        </w:rPr>
        <w:t>The cabling going to and from the external socket is routed through side shafts at the top of the boiler</w:t>
      </w:r>
      <w:r w:rsidR="003B698A" w:rsidRPr="003A2D03">
        <w:rPr>
          <w:sz w:val="20"/>
          <w:szCs w:val="20"/>
          <w:lang w:val="en-GB"/>
        </w:rPr>
        <w:t xml:space="preserve">.  </w:t>
      </w:r>
    </w:p>
    <w:p w14:paraId="4551CE9F" w14:textId="5C95B525" w:rsidR="003B698A" w:rsidRPr="003A2D03" w:rsidRDefault="00616433" w:rsidP="003B698A">
      <w:pPr>
        <w:jc w:val="both"/>
        <w:rPr>
          <w:sz w:val="20"/>
          <w:szCs w:val="20"/>
          <w:lang w:val="en-GB"/>
        </w:rPr>
      </w:pPr>
      <w:r w:rsidRPr="003A2D03">
        <w:rPr>
          <w:sz w:val="20"/>
          <w:szCs w:val="20"/>
          <w:lang w:val="en-GB"/>
        </w:rPr>
        <w:t>In the hopper you will find the external feeder. Its outlet is at the front of the hopper and must be connected to the burner using PVC hose and a burner tube (burner accessory). The feeder connector must be connected to the external boiler socket with a 230V cable</w:t>
      </w:r>
      <w:r w:rsidR="003B698A" w:rsidRPr="003A2D03">
        <w:rPr>
          <w:sz w:val="20"/>
          <w:szCs w:val="20"/>
          <w:lang w:val="en-GB"/>
        </w:rPr>
        <w:t xml:space="preserve">. </w:t>
      </w:r>
    </w:p>
    <w:p w14:paraId="6E70859F" w14:textId="2FBFC80E" w:rsidR="003B698A" w:rsidRPr="003A2D03" w:rsidRDefault="003B698A" w:rsidP="00616433">
      <w:pPr>
        <w:ind w:left="567" w:right="567"/>
        <w:jc w:val="center"/>
        <w:rPr>
          <w:i/>
          <w:lang w:val="en-GB"/>
        </w:rPr>
      </w:pPr>
      <w:r w:rsidRPr="003A2D03">
        <w:rPr>
          <w:i/>
          <w:noProof/>
          <w:lang w:val="en-GB" w:eastAsia="cs-CZ"/>
        </w:rPr>
        <w:drawing>
          <wp:anchor distT="0" distB="0" distL="114300" distR="114300" simplePos="0" relativeHeight="251806208" behindDoc="0" locked="0" layoutInCell="1" allowOverlap="1" wp14:anchorId="60A2B639" wp14:editId="2D4FF2E3">
            <wp:simplePos x="0" y="0"/>
            <wp:positionH relativeFrom="margin">
              <wp:posOffset>161925</wp:posOffset>
            </wp:positionH>
            <wp:positionV relativeFrom="paragraph">
              <wp:posOffset>9525</wp:posOffset>
            </wp:positionV>
            <wp:extent cx="190800" cy="316800"/>
            <wp:effectExtent l="0" t="0" r="0" b="762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90800" cy="316800"/>
                    </a:xfrm>
                    <a:prstGeom prst="rect">
                      <a:avLst/>
                    </a:prstGeom>
                  </pic:spPr>
                </pic:pic>
              </a:graphicData>
            </a:graphic>
            <wp14:sizeRelH relativeFrom="page">
              <wp14:pctWidth>0</wp14:pctWidth>
            </wp14:sizeRelH>
            <wp14:sizeRelV relativeFrom="page">
              <wp14:pctHeight>0</wp14:pctHeight>
            </wp14:sizeRelV>
          </wp:anchor>
        </w:drawing>
      </w:r>
      <w:r w:rsidR="00616433" w:rsidRPr="003A2D03">
        <w:rPr>
          <w:rFonts w:ascii="Times New Roman" w:eastAsia="Times New Roman" w:hAnsi="Times New Roman" w:cs="Times New Roman"/>
          <w:i/>
          <w:iCs/>
          <w:sz w:val="24"/>
          <w:szCs w:val="24"/>
          <w:lang w:val="en-GB" w:eastAsia="cs-CZ"/>
        </w:rPr>
        <w:t xml:space="preserve"> </w:t>
      </w:r>
      <w:r w:rsidR="00616433" w:rsidRPr="003A2D03">
        <w:rPr>
          <w:i/>
          <w:iCs/>
          <w:lang w:val="en-GB"/>
        </w:rPr>
        <w:t>Caution: make sure that the PVC hose is not slack, otherwise the pellets falling from the outlet of the external feeder into the burner can get stuck inside the PVC hose</w:t>
      </w:r>
      <w:r w:rsidRPr="003A2D03">
        <w:rPr>
          <w:i/>
          <w:lang w:val="en-GB"/>
        </w:rPr>
        <w:t>.</w:t>
      </w:r>
    </w:p>
    <w:p w14:paraId="70A7BDE8" w14:textId="2B05A773" w:rsidR="003B698A" w:rsidRPr="003A2D03" w:rsidRDefault="00616433" w:rsidP="003B698A">
      <w:pPr>
        <w:jc w:val="both"/>
        <w:rPr>
          <w:sz w:val="20"/>
          <w:szCs w:val="20"/>
          <w:lang w:val="en-GB"/>
        </w:rPr>
      </w:pPr>
      <w:r w:rsidRPr="003A2D03">
        <w:rPr>
          <w:sz w:val="20"/>
          <w:szCs w:val="20"/>
          <w:lang w:val="en-GB"/>
        </w:rPr>
        <w:t>The external hopper can be placed anywhere in the boiler room, but only in such a way as to ensure a smooth fall of pellets from the feeder outlet into the burner. Make sure that the PVC hose is not slack, otherwise the pellets falling into the burner may become stuck</w:t>
      </w:r>
      <w:r w:rsidR="003B698A" w:rsidRPr="003A2D03">
        <w:rPr>
          <w:sz w:val="20"/>
          <w:szCs w:val="20"/>
          <w:lang w:val="en-GB"/>
        </w:rPr>
        <w:t xml:space="preserve">. </w:t>
      </w:r>
    </w:p>
    <w:p w14:paraId="5F8CF337" w14:textId="77777777" w:rsidR="003A2D03" w:rsidRPr="003A2D03" w:rsidRDefault="003A2D03" w:rsidP="003A2D03">
      <w:pPr>
        <w:jc w:val="both"/>
        <w:rPr>
          <w:sz w:val="20"/>
          <w:szCs w:val="20"/>
          <w:lang w:val="en-GB"/>
        </w:rPr>
      </w:pPr>
      <w:r w:rsidRPr="003A2D03">
        <w:rPr>
          <w:sz w:val="20"/>
          <w:szCs w:val="20"/>
          <w:lang w:val="en-GB"/>
        </w:rPr>
        <w:t>The speed of the motor inside the external feeder varies according to the size of the boiler. The label of the external feeder always indicates for which power range of the boiler the external feeder is designed. Only use the type of external feeder that is designed for your boiler size. Otherwise, the external feeder will be too fast or too slow, causing poor pellet feeding to the burner</w:t>
      </w:r>
      <w:r w:rsidR="003B698A" w:rsidRPr="003A2D03">
        <w:rPr>
          <w:sz w:val="20"/>
          <w:szCs w:val="20"/>
          <w:lang w:val="en-GB"/>
        </w:rPr>
        <w:t xml:space="preserve">. </w:t>
      </w:r>
    </w:p>
    <w:p w14:paraId="0452CA48" w14:textId="020D9EAD" w:rsidR="005F1590" w:rsidRPr="003A2D03" w:rsidRDefault="000F4ADC" w:rsidP="003A2D03">
      <w:pPr>
        <w:jc w:val="both"/>
        <w:rPr>
          <w:sz w:val="20"/>
          <w:szCs w:val="20"/>
          <w:lang w:val="en-GB"/>
        </w:rPr>
      </w:pPr>
      <w:r w:rsidRPr="00E3241B">
        <w:rPr>
          <w:noProof/>
          <w:sz w:val="16"/>
          <w:szCs w:val="16"/>
          <w:lang w:val="en-GB" w:eastAsia="cs-CZ"/>
        </w:rPr>
        <w:drawing>
          <wp:anchor distT="0" distB="0" distL="114300" distR="114300" simplePos="0" relativeHeight="251750912" behindDoc="1" locked="0" layoutInCell="1" allowOverlap="1" wp14:anchorId="4FA9A49F" wp14:editId="6F25A7C8">
            <wp:simplePos x="0" y="0"/>
            <wp:positionH relativeFrom="column">
              <wp:posOffset>626745</wp:posOffset>
            </wp:positionH>
            <wp:positionV relativeFrom="paragraph">
              <wp:posOffset>182245</wp:posOffset>
            </wp:positionV>
            <wp:extent cx="5875020" cy="3867150"/>
            <wp:effectExtent l="0" t="0" r="0" b="0"/>
            <wp:wrapNone/>
            <wp:docPr id="103" name="Obrázek 103" descr="nasy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asyp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75020" cy="3867150"/>
                    </a:xfrm>
                    <a:prstGeom prst="rect">
                      <a:avLst/>
                    </a:prstGeom>
                    <a:noFill/>
                  </pic:spPr>
                </pic:pic>
              </a:graphicData>
            </a:graphic>
            <wp14:sizeRelH relativeFrom="page">
              <wp14:pctWidth>0</wp14:pctWidth>
            </wp14:sizeRelH>
            <wp14:sizeRelV relativeFrom="page">
              <wp14:pctHeight>0</wp14:pctHeight>
            </wp14:sizeRelV>
          </wp:anchor>
        </w:drawing>
      </w:r>
    </w:p>
    <w:p w14:paraId="7726F116" w14:textId="77777777" w:rsidR="000F4ADC" w:rsidRPr="00E3241B" w:rsidRDefault="000F4ADC" w:rsidP="0043438D">
      <w:pPr>
        <w:jc w:val="both"/>
        <w:rPr>
          <w:sz w:val="16"/>
          <w:szCs w:val="16"/>
          <w:lang w:val="en-GB"/>
        </w:rPr>
      </w:pPr>
    </w:p>
    <w:p w14:paraId="2BFBDD64" w14:textId="77777777" w:rsidR="000F4ADC" w:rsidRPr="00E3241B" w:rsidRDefault="000F4ADC" w:rsidP="0043438D">
      <w:pPr>
        <w:jc w:val="both"/>
        <w:rPr>
          <w:sz w:val="16"/>
          <w:szCs w:val="16"/>
          <w:lang w:val="en-GB"/>
        </w:rPr>
      </w:pPr>
    </w:p>
    <w:p w14:paraId="78691DAA" w14:textId="77777777" w:rsidR="000F4ADC" w:rsidRPr="00E3241B" w:rsidRDefault="000F4ADC" w:rsidP="0043438D">
      <w:pPr>
        <w:jc w:val="both"/>
        <w:rPr>
          <w:sz w:val="16"/>
          <w:szCs w:val="16"/>
          <w:lang w:val="en-GB"/>
        </w:rPr>
      </w:pPr>
      <w:r w:rsidRPr="00E3241B">
        <w:rPr>
          <w:noProof/>
          <w:lang w:val="en-GB" w:eastAsia="cs-CZ"/>
        </w:rPr>
        <mc:AlternateContent>
          <mc:Choice Requires="wps">
            <w:drawing>
              <wp:anchor distT="45720" distB="45720" distL="114300" distR="114300" simplePos="0" relativeHeight="251751936" behindDoc="0" locked="0" layoutInCell="1" allowOverlap="1" wp14:anchorId="1095752C" wp14:editId="12A2A223">
                <wp:simplePos x="0" y="0"/>
                <wp:positionH relativeFrom="column">
                  <wp:posOffset>1520190</wp:posOffset>
                </wp:positionH>
                <wp:positionV relativeFrom="paragraph">
                  <wp:posOffset>76835</wp:posOffset>
                </wp:positionV>
                <wp:extent cx="304800" cy="1404620"/>
                <wp:effectExtent l="0" t="0" r="0" b="0"/>
                <wp:wrapSquare wrapText="bothSides"/>
                <wp:docPr id="10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452B596C" w14:textId="77777777" w:rsidR="00AD5037" w:rsidRPr="008026B9" w:rsidRDefault="00AD5037" w:rsidP="000F4ADC">
                            <w:pPr>
                              <w:rPr>
                                <w:b/>
                                <w:color w:val="ED7D31" w:themeColor="accent2"/>
                                <w:sz w:val="40"/>
                              </w:rPr>
                            </w:pPr>
                            <w:r w:rsidRPr="008026B9">
                              <w:rPr>
                                <w:b/>
                                <w:color w:val="ED7D31" w:themeColor="accent2"/>
                                <w:sz w:val="40"/>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95752C" id="Textové pole 2" o:spid="_x0000_s1162" type="#_x0000_t202" style="position:absolute;left:0;text-align:left;margin-left:119.7pt;margin-top:6.05pt;width:24pt;height:110.6pt;z-index:251751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" filled="f" stroked="f">
                <v:textbox style="mso-fit-shape-to-text:t">
                  <w:txbxContent>
                    <w:p w14:paraId="452B596C" w14:textId="77777777" w:rsidR="00AD5037" w:rsidRPr="008026B9" w:rsidRDefault="00AD5037" w:rsidP="000F4ADC">
                      <w:pPr>
                        <w:rPr>
                          <w:b/>
                          <w:color w:val="ED7D31" w:themeColor="accent2"/>
                          <w:sz w:val="40"/>
                        </w:rPr>
                      </w:pPr>
                      <w:r w:rsidRPr="008026B9">
                        <w:rPr>
                          <w:b/>
                          <w:color w:val="ED7D31" w:themeColor="accent2"/>
                          <w:sz w:val="40"/>
                        </w:rPr>
                        <w:t>A</w:t>
                      </w:r>
                    </w:p>
                  </w:txbxContent>
                </v:textbox>
                <w10:wrap type="square"/>
              </v:shape>
            </w:pict>
          </mc:Fallback>
        </mc:AlternateContent>
      </w:r>
      <w:r w:rsidRPr="00E3241B">
        <w:rPr>
          <w:noProof/>
          <w:lang w:val="en-GB" w:eastAsia="cs-CZ"/>
        </w:rPr>
        <mc:AlternateContent>
          <mc:Choice Requires="wps">
            <w:drawing>
              <wp:anchor distT="45720" distB="45720" distL="114300" distR="114300" simplePos="0" relativeHeight="251752960" behindDoc="0" locked="0" layoutInCell="1" allowOverlap="1" wp14:anchorId="74EE68B1" wp14:editId="0432E392">
                <wp:simplePos x="0" y="0"/>
                <wp:positionH relativeFrom="column">
                  <wp:posOffset>4234815</wp:posOffset>
                </wp:positionH>
                <wp:positionV relativeFrom="paragraph">
                  <wp:posOffset>80010</wp:posOffset>
                </wp:positionV>
                <wp:extent cx="304800" cy="1404620"/>
                <wp:effectExtent l="0" t="0" r="0" b="0"/>
                <wp:wrapSquare wrapText="bothSides"/>
                <wp:docPr id="10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790663B6" w14:textId="77777777" w:rsidR="00AD5037" w:rsidRPr="008026B9" w:rsidRDefault="00AD5037" w:rsidP="000F4ADC">
                            <w:pPr>
                              <w:rPr>
                                <w:b/>
                                <w:color w:val="ED7D31" w:themeColor="accent2"/>
                                <w:sz w:val="40"/>
                              </w:rPr>
                            </w:pPr>
                            <w:r>
                              <w:rPr>
                                <w:b/>
                                <w:color w:val="ED7D31" w:themeColor="accent2"/>
                                <w:sz w:val="40"/>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E68B1" id="_x0000_s1163" type="#_x0000_t202" style="position:absolute;left:0;text-align:left;margin-left:333.45pt;margin-top:6.3pt;width:24pt;height:110.6pt;z-index:251752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" filled="f" stroked="f">
                <v:textbox style="mso-fit-shape-to-text:t">
                  <w:txbxContent>
                    <w:p w14:paraId="790663B6" w14:textId="77777777" w:rsidR="00AD5037" w:rsidRPr="008026B9" w:rsidRDefault="00AD5037" w:rsidP="000F4ADC">
                      <w:pPr>
                        <w:rPr>
                          <w:b/>
                          <w:color w:val="ED7D31" w:themeColor="accent2"/>
                          <w:sz w:val="40"/>
                        </w:rPr>
                      </w:pPr>
                      <w:r>
                        <w:rPr>
                          <w:b/>
                          <w:color w:val="ED7D31" w:themeColor="accent2"/>
                          <w:sz w:val="40"/>
                        </w:rPr>
                        <w:t>B</w:t>
                      </w:r>
                    </w:p>
                  </w:txbxContent>
                </v:textbox>
                <w10:wrap type="square"/>
              </v:shape>
            </w:pict>
          </mc:Fallback>
        </mc:AlternateContent>
      </w:r>
      <w:r w:rsidRPr="00E3241B">
        <w:rPr>
          <w:noProof/>
          <w:lang w:val="en-GB" w:eastAsia="cs-CZ"/>
        </w:rPr>
        <mc:AlternateContent>
          <mc:Choice Requires="wps">
            <w:drawing>
              <wp:anchor distT="45720" distB="45720" distL="114300" distR="114300" simplePos="0" relativeHeight="251753984" behindDoc="0" locked="0" layoutInCell="1" allowOverlap="1" wp14:anchorId="40D5F6EC" wp14:editId="2F511D20">
                <wp:simplePos x="0" y="0"/>
                <wp:positionH relativeFrom="column">
                  <wp:posOffset>4730115</wp:posOffset>
                </wp:positionH>
                <wp:positionV relativeFrom="paragraph">
                  <wp:posOffset>762635</wp:posOffset>
                </wp:positionV>
                <wp:extent cx="409575" cy="485775"/>
                <wp:effectExtent l="0" t="0" r="0" b="0"/>
                <wp:wrapSquare wrapText="bothSides"/>
                <wp:docPr id="10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85775"/>
                        </a:xfrm>
                        <a:prstGeom prst="rect">
                          <a:avLst/>
                        </a:prstGeom>
                        <a:noFill/>
                        <a:ln w="9525">
                          <a:noFill/>
                          <a:miter lim="800000"/>
                          <a:headEnd/>
                          <a:tailEnd/>
                        </a:ln>
                      </wps:spPr>
                      <wps:txbx>
                        <w:txbxContent>
                          <w:p w14:paraId="0C928C0A" w14:textId="77777777" w:rsidR="00AD5037" w:rsidRPr="008026B9" w:rsidRDefault="00AD5037" w:rsidP="000F4ADC">
                            <w:pPr>
                              <w:rPr>
                                <w:b/>
                                <w:color w:val="ED7D31" w:themeColor="accent2"/>
                                <w:sz w:val="40"/>
                              </w:rPr>
                            </w:pPr>
                            <w:r>
                              <w:rPr>
                                <w:b/>
                                <w:color w:val="ED7D31" w:themeColor="accent2"/>
                                <w:sz w:val="4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D5F6EC" id="_x0000_s1164" type="#_x0000_t202" style="position:absolute;left:0;text-align:left;margin-left:372.45pt;margin-top:60.05pt;width:32.25pt;height:38.25pt;z-index:251753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" filled="f" stroked="f">
                <v:textbox>
                  <w:txbxContent>
                    <w:p w14:paraId="0C928C0A" w14:textId="77777777" w:rsidR="00AD5037" w:rsidRPr="008026B9" w:rsidRDefault="00AD5037" w:rsidP="000F4ADC">
                      <w:pPr>
                        <w:rPr>
                          <w:b/>
                          <w:color w:val="ED7D31" w:themeColor="accent2"/>
                          <w:sz w:val="40"/>
                        </w:rPr>
                      </w:pPr>
                      <w:r>
                        <w:rPr>
                          <w:b/>
                          <w:color w:val="ED7D31" w:themeColor="accent2"/>
                          <w:sz w:val="40"/>
                        </w:rPr>
                        <w:t>C</w:t>
                      </w:r>
                    </w:p>
                  </w:txbxContent>
                </v:textbox>
                <w10:wrap type="square"/>
              </v:shape>
            </w:pict>
          </mc:Fallback>
        </mc:AlternateContent>
      </w:r>
      <w:r w:rsidRPr="00E3241B">
        <w:rPr>
          <w:noProof/>
          <w:lang w:val="en-GB" w:eastAsia="cs-CZ"/>
        </w:rPr>
        <mc:AlternateContent>
          <mc:Choice Requires="wps">
            <w:drawing>
              <wp:anchor distT="45720" distB="45720" distL="114300" distR="114300" simplePos="0" relativeHeight="251756032" behindDoc="0" locked="0" layoutInCell="1" allowOverlap="1" wp14:anchorId="093C9ECE" wp14:editId="55D71A3B">
                <wp:simplePos x="0" y="0"/>
                <wp:positionH relativeFrom="column">
                  <wp:posOffset>2748915</wp:posOffset>
                </wp:positionH>
                <wp:positionV relativeFrom="paragraph">
                  <wp:posOffset>848360</wp:posOffset>
                </wp:positionV>
                <wp:extent cx="409575" cy="485775"/>
                <wp:effectExtent l="0" t="0" r="0" b="0"/>
                <wp:wrapSquare wrapText="bothSides"/>
                <wp:docPr id="1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85775"/>
                        </a:xfrm>
                        <a:prstGeom prst="rect">
                          <a:avLst/>
                        </a:prstGeom>
                        <a:noFill/>
                        <a:ln w="9525">
                          <a:noFill/>
                          <a:miter lim="800000"/>
                          <a:headEnd/>
                          <a:tailEnd/>
                        </a:ln>
                      </wps:spPr>
                      <wps:txbx>
                        <w:txbxContent>
                          <w:p w14:paraId="1184BC56" w14:textId="77777777" w:rsidR="00AD5037" w:rsidRPr="008026B9" w:rsidRDefault="00AD5037" w:rsidP="000F4ADC">
                            <w:pPr>
                              <w:rPr>
                                <w:b/>
                                <w:color w:val="ED7D31" w:themeColor="accent2"/>
                                <w:sz w:val="40"/>
                              </w:rPr>
                            </w:pPr>
                            <w:r>
                              <w:rPr>
                                <w:b/>
                                <w:color w:val="ED7D31" w:themeColor="accent2"/>
                                <w:sz w:val="40"/>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C9ECE" id="_x0000_s1165" type="#_x0000_t202" style="position:absolute;left:0;text-align:left;margin-left:216.45pt;margin-top:66.8pt;width:32.25pt;height:38.25pt;z-index:25175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" filled="f" stroked="f">
                <v:textbox>
                  <w:txbxContent>
                    <w:p w14:paraId="1184BC56" w14:textId="77777777" w:rsidR="00AD5037" w:rsidRPr="008026B9" w:rsidRDefault="00AD5037" w:rsidP="000F4ADC">
                      <w:pPr>
                        <w:rPr>
                          <w:b/>
                          <w:color w:val="ED7D31" w:themeColor="accent2"/>
                          <w:sz w:val="40"/>
                        </w:rPr>
                      </w:pPr>
                      <w:r>
                        <w:rPr>
                          <w:b/>
                          <w:color w:val="ED7D31" w:themeColor="accent2"/>
                          <w:sz w:val="40"/>
                        </w:rPr>
                        <w:t>D</w:t>
                      </w:r>
                    </w:p>
                  </w:txbxContent>
                </v:textbox>
                <w10:wrap type="square"/>
              </v:shape>
            </w:pict>
          </mc:Fallback>
        </mc:AlternateContent>
      </w:r>
      <w:r w:rsidRPr="00E3241B">
        <w:rPr>
          <w:noProof/>
          <w:lang w:val="en-GB" w:eastAsia="cs-CZ"/>
        </w:rPr>
        <mc:AlternateContent>
          <mc:Choice Requires="wps">
            <w:drawing>
              <wp:anchor distT="45720" distB="45720" distL="114300" distR="114300" simplePos="0" relativeHeight="251758080" behindDoc="0" locked="0" layoutInCell="1" allowOverlap="1" wp14:anchorId="57B6C5A0" wp14:editId="38163FD2">
                <wp:simplePos x="0" y="0"/>
                <wp:positionH relativeFrom="column">
                  <wp:posOffset>1824990</wp:posOffset>
                </wp:positionH>
                <wp:positionV relativeFrom="paragraph">
                  <wp:posOffset>2086610</wp:posOffset>
                </wp:positionV>
                <wp:extent cx="409575" cy="485775"/>
                <wp:effectExtent l="0" t="0" r="0" b="0"/>
                <wp:wrapSquare wrapText="bothSides"/>
                <wp:docPr id="10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85775"/>
                        </a:xfrm>
                        <a:prstGeom prst="rect">
                          <a:avLst/>
                        </a:prstGeom>
                        <a:noFill/>
                        <a:ln w="9525">
                          <a:noFill/>
                          <a:miter lim="800000"/>
                          <a:headEnd/>
                          <a:tailEnd/>
                        </a:ln>
                      </wps:spPr>
                      <wps:txbx>
                        <w:txbxContent>
                          <w:p w14:paraId="438D8096" w14:textId="77777777" w:rsidR="00AD5037" w:rsidRPr="008026B9" w:rsidRDefault="00AD5037" w:rsidP="000F4ADC">
                            <w:pPr>
                              <w:rPr>
                                <w:b/>
                                <w:color w:val="ED7D31" w:themeColor="accent2"/>
                                <w:sz w:val="40"/>
                              </w:rPr>
                            </w:pPr>
                            <w:r>
                              <w:rPr>
                                <w:b/>
                                <w:color w:val="ED7D31" w:themeColor="accent2"/>
                                <w:sz w:val="40"/>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6C5A0" id="_x0000_s1166" type="#_x0000_t202" style="position:absolute;left:0;text-align:left;margin-left:143.7pt;margin-top:164.3pt;width:32.25pt;height:38.25pt;z-index:251758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" filled="f" stroked="f">
                <v:textbox>
                  <w:txbxContent>
                    <w:p w14:paraId="438D8096" w14:textId="77777777" w:rsidR="00AD5037" w:rsidRPr="008026B9" w:rsidRDefault="00AD5037" w:rsidP="000F4ADC">
                      <w:pPr>
                        <w:rPr>
                          <w:b/>
                          <w:color w:val="ED7D31" w:themeColor="accent2"/>
                          <w:sz w:val="40"/>
                        </w:rPr>
                      </w:pPr>
                      <w:r>
                        <w:rPr>
                          <w:b/>
                          <w:color w:val="ED7D31" w:themeColor="accent2"/>
                          <w:sz w:val="40"/>
                        </w:rPr>
                        <w:t>E</w:t>
                      </w:r>
                    </w:p>
                  </w:txbxContent>
                </v:textbox>
                <w10:wrap type="square"/>
              </v:shape>
            </w:pict>
          </mc:Fallback>
        </mc:AlternateContent>
      </w:r>
      <w:r w:rsidRPr="00E3241B">
        <w:rPr>
          <w:noProof/>
          <w:lang w:val="en-GB" w:eastAsia="cs-CZ"/>
        </w:rPr>
        <mc:AlternateContent>
          <mc:Choice Requires="wps">
            <w:drawing>
              <wp:anchor distT="45720" distB="45720" distL="114300" distR="114300" simplePos="0" relativeHeight="251759104" behindDoc="0" locked="0" layoutInCell="1" allowOverlap="1" wp14:anchorId="3AAA88D0" wp14:editId="489B34D4">
                <wp:simplePos x="0" y="0"/>
                <wp:positionH relativeFrom="column">
                  <wp:posOffset>1005840</wp:posOffset>
                </wp:positionH>
                <wp:positionV relativeFrom="paragraph">
                  <wp:posOffset>2080895</wp:posOffset>
                </wp:positionV>
                <wp:extent cx="409575" cy="485775"/>
                <wp:effectExtent l="0" t="0" r="0" b="0"/>
                <wp:wrapSquare wrapText="bothSides"/>
                <wp:docPr id="10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85775"/>
                        </a:xfrm>
                        <a:prstGeom prst="rect">
                          <a:avLst/>
                        </a:prstGeom>
                        <a:noFill/>
                        <a:ln w="9525">
                          <a:noFill/>
                          <a:miter lim="800000"/>
                          <a:headEnd/>
                          <a:tailEnd/>
                        </a:ln>
                      </wps:spPr>
                      <wps:txbx>
                        <w:txbxContent>
                          <w:p w14:paraId="355165F3" w14:textId="77777777" w:rsidR="00AD5037" w:rsidRPr="008026B9" w:rsidRDefault="00AD5037" w:rsidP="000F4ADC">
                            <w:pPr>
                              <w:rPr>
                                <w:b/>
                                <w:color w:val="ED7D31" w:themeColor="accent2"/>
                                <w:sz w:val="40"/>
                              </w:rPr>
                            </w:pPr>
                            <w:r>
                              <w:rPr>
                                <w:b/>
                                <w:color w:val="ED7D31" w:themeColor="accent2"/>
                                <w:sz w:val="40"/>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A88D0" id="_x0000_s1167" type="#_x0000_t202" style="position:absolute;left:0;text-align:left;margin-left:79.2pt;margin-top:163.85pt;width:32.25pt;height:38.25pt;z-index:251759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" filled="f" stroked="f">
                <v:textbox>
                  <w:txbxContent>
                    <w:p w14:paraId="355165F3" w14:textId="77777777" w:rsidR="00AD5037" w:rsidRPr="008026B9" w:rsidRDefault="00AD5037" w:rsidP="000F4ADC">
                      <w:pPr>
                        <w:rPr>
                          <w:b/>
                          <w:color w:val="ED7D31" w:themeColor="accent2"/>
                          <w:sz w:val="40"/>
                        </w:rPr>
                      </w:pPr>
                      <w:r>
                        <w:rPr>
                          <w:b/>
                          <w:color w:val="ED7D31" w:themeColor="accent2"/>
                          <w:sz w:val="40"/>
                        </w:rPr>
                        <w:t>F</w:t>
                      </w:r>
                    </w:p>
                  </w:txbxContent>
                </v:textbox>
                <w10:wrap type="square"/>
              </v:shape>
            </w:pict>
          </mc:Fallback>
        </mc:AlternateContent>
      </w:r>
      <w:r w:rsidRPr="00E3241B">
        <w:rPr>
          <w:noProof/>
          <w:lang w:val="en-GB" w:eastAsia="cs-CZ"/>
        </w:rPr>
        <mc:AlternateContent>
          <mc:Choice Requires="wps">
            <w:drawing>
              <wp:anchor distT="45720" distB="45720" distL="114300" distR="114300" simplePos="0" relativeHeight="251760128" behindDoc="0" locked="0" layoutInCell="1" allowOverlap="1" wp14:anchorId="70AC1F85" wp14:editId="0546852E">
                <wp:simplePos x="0" y="0"/>
                <wp:positionH relativeFrom="column">
                  <wp:posOffset>3453765</wp:posOffset>
                </wp:positionH>
                <wp:positionV relativeFrom="paragraph">
                  <wp:posOffset>2077085</wp:posOffset>
                </wp:positionV>
                <wp:extent cx="409575" cy="485775"/>
                <wp:effectExtent l="0" t="0" r="0" b="0"/>
                <wp:wrapSquare wrapText="bothSides"/>
                <wp:docPr id="11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85775"/>
                        </a:xfrm>
                        <a:prstGeom prst="rect">
                          <a:avLst/>
                        </a:prstGeom>
                        <a:noFill/>
                        <a:ln w="9525">
                          <a:noFill/>
                          <a:miter lim="800000"/>
                          <a:headEnd/>
                          <a:tailEnd/>
                        </a:ln>
                      </wps:spPr>
                      <wps:txbx>
                        <w:txbxContent>
                          <w:p w14:paraId="1C1DCAD9" w14:textId="77777777" w:rsidR="00AD5037" w:rsidRPr="008026B9" w:rsidRDefault="00AD5037" w:rsidP="000F4ADC">
                            <w:pPr>
                              <w:rPr>
                                <w:b/>
                                <w:color w:val="ED7D31" w:themeColor="accent2"/>
                                <w:sz w:val="40"/>
                              </w:rPr>
                            </w:pPr>
                            <w:r>
                              <w:rPr>
                                <w:b/>
                                <w:color w:val="ED7D31" w:themeColor="accent2"/>
                                <w:sz w:val="40"/>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C1F85" id="_x0000_s1168" type="#_x0000_t202" style="position:absolute;left:0;text-align:left;margin-left:271.95pt;margin-top:163.55pt;width:32.25pt;height:38.25pt;z-index:25176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" filled="f" stroked="f">
                <v:textbox>
                  <w:txbxContent>
                    <w:p w14:paraId="1C1DCAD9" w14:textId="77777777" w:rsidR="00AD5037" w:rsidRPr="008026B9" w:rsidRDefault="00AD5037" w:rsidP="000F4ADC">
                      <w:pPr>
                        <w:rPr>
                          <w:b/>
                          <w:color w:val="ED7D31" w:themeColor="accent2"/>
                          <w:sz w:val="40"/>
                        </w:rPr>
                      </w:pPr>
                      <w:r>
                        <w:rPr>
                          <w:b/>
                          <w:color w:val="ED7D31" w:themeColor="accent2"/>
                          <w:sz w:val="40"/>
                        </w:rPr>
                        <w:t>F</w:t>
                      </w:r>
                    </w:p>
                  </w:txbxContent>
                </v:textbox>
                <w10:wrap type="square"/>
              </v:shape>
            </w:pict>
          </mc:Fallback>
        </mc:AlternateContent>
      </w:r>
      <w:r w:rsidRPr="00E3241B">
        <w:rPr>
          <w:noProof/>
          <w:lang w:val="en-GB" w:eastAsia="cs-CZ"/>
        </w:rPr>
        <mc:AlternateContent>
          <mc:Choice Requires="wps">
            <w:drawing>
              <wp:anchor distT="45720" distB="45720" distL="114300" distR="114300" simplePos="0" relativeHeight="251761152" behindDoc="0" locked="0" layoutInCell="1" allowOverlap="1" wp14:anchorId="0192AE2D" wp14:editId="7D6FF938">
                <wp:simplePos x="0" y="0"/>
                <wp:positionH relativeFrom="column">
                  <wp:posOffset>5434965</wp:posOffset>
                </wp:positionH>
                <wp:positionV relativeFrom="paragraph">
                  <wp:posOffset>1829435</wp:posOffset>
                </wp:positionV>
                <wp:extent cx="409575" cy="485775"/>
                <wp:effectExtent l="0" t="0" r="0" b="0"/>
                <wp:wrapSquare wrapText="bothSides"/>
                <wp:docPr id="11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485775"/>
                        </a:xfrm>
                        <a:prstGeom prst="rect">
                          <a:avLst/>
                        </a:prstGeom>
                        <a:noFill/>
                        <a:ln w="9525">
                          <a:noFill/>
                          <a:miter lim="800000"/>
                          <a:headEnd/>
                          <a:tailEnd/>
                        </a:ln>
                      </wps:spPr>
                      <wps:txbx>
                        <w:txbxContent>
                          <w:p w14:paraId="7AABBFBA" w14:textId="77777777" w:rsidR="00AD5037" w:rsidRPr="008026B9" w:rsidRDefault="00AD5037" w:rsidP="000F4ADC">
                            <w:pPr>
                              <w:rPr>
                                <w:b/>
                                <w:color w:val="ED7D31" w:themeColor="accent2"/>
                                <w:sz w:val="40"/>
                              </w:rPr>
                            </w:pPr>
                            <w:r>
                              <w:rPr>
                                <w:b/>
                                <w:color w:val="ED7D31" w:themeColor="accent2"/>
                                <w:sz w:val="40"/>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92AE2D" id="_x0000_s1169" type="#_x0000_t202" style="position:absolute;left:0;text-align:left;margin-left:427.95pt;margin-top:144.05pt;width:32.25pt;height:38.25pt;z-index:251761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" filled="f" stroked="f">
                <v:textbox>
                  <w:txbxContent>
                    <w:p w14:paraId="7AABBFBA" w14:textId="77777777" w:rsidR="00AD5037" w:rsidRPr="008026B9" w:rsidRDefault="00AD5037" w:rsidP="000F4ADC">
                      <w:pPr>
                        <w:rPr>
                          <w:b/>
                          <w:color w:val="ED7D31" w:themeColor="accent2"/>
                          <w:sz w:val="40"/>
                        </w:rPr>
                      </w:pPr>
                      <w:r>
                        <w:rPr>
                          <w:b/>
                          <w:color w:val="ED7D31" w:themeColor="accent2"/>
                          <w:sz w:val="40"/>
                        </w:rPr>
                        <w:t>F</w:t>
                      </w:r>
                    </w:p>
                  </w:txbxContent>
                </v:textbox>
                <w10:wrap type="square"/>
              </v:shape>
            </w:pict>
          </mc:Fallback>
        </mc:AlternateContent>
      </w:r>
    </w:p>
    <w:p w14:paraId="73A408E0" w14:textId="77777777" w:rsidR="000F4ADC" w:rsidRPr="00E3241B" w:rsidRDefault="000F4ADC" w:rsidP="000F4ADC">
      <w:pPr>
        <w:ind w:left="360"/>
        <w:jc w:val="both"/>
        <w:rPr>
          <w:lang w:val="en-GB"/>
        </w:rPr>
      </w:pPr>
    </w:p>
    <w:p w14:paraId="76F57EF8" w14:textId="77777777" w:rsidR="000F4ADC" w:rsidRPr="00E3241B" w:rsidRDefault="000F4ADC" w:rsidP="000F4ADC">
      <w:pPr>
        <w:ind w:left="360"/>
        <w:jc w:val="both"/>
        <w:rPr>
          <w:lang w:val="en-GB"/>
        </w:rPr>
      </w:pPr>
    </w:p>
    <w:p w14:paraId="4314EB33" w14:textId="77777777" w:rsidR="000F4ADC" w:rsidRPr="00E3241B" w:rsidRDefault="000F4ADC" w:rsidP="000F4ADC">
      <w:pPr>
        <w:ind w:left="360"/>
        <w:jc w:val="both"/>
        <w:rPr>
          <w:lang w:val="en-GB"/>
        </w:rPr>
      </w:pPr>
    </w:p>
    <w:p w14:paraId="148FEE27" w14:textId="77777777" w:rsidR="000F4ADC" w:rsidRPr="00E3241B" w:rsidRDefault="000F4ADC" w:rsidP="000F4ADC">
      <w:pPr>
        <w:ind w:left="360"/>
        <w:jc w:val="both"/>
        <w:rPr>
          <w:lang w:val="en-GB"/>
        </w:rPr>
      </w:pPr>
    </w:p>
    <w:p w14:paraId="70B013D9" w14:textId="04BF77A3" w:rsidR="000F4ADC" w:rsidRPr="00E3241B" w:rsidRDefault="000F4ADC" w:rsidP="000F4ADC">
      <w:pPr>
        <w:ind w:left="360"/>
        <w:jc w:val="both"/>
        <w:rPr>
          <w:lang w:val="en-GB"/>
        </w:rPr>
      </w:pPr>
    </w:p>
    <w:p w14:paraId="58BEBC72" w14:textId="28505973" w:rsidR="00DE4373" w:rsidRPr="00E3241B" w:rsidRDefault="00DE4373">
      <w:pPr>
        <w:rPr>
          <w:lang w:val="en-GB"/>
        </w:rPr>
      </w:pPr>
      <w:r w:rsidRPr="00E3241B">
        <w:rPr>
          <w:lang w:val="en-GB"/>
        </w:rPr>
        <w:br w:type="page"/>
      </w:r>
    </w:p>
    <w:p w14:paraId="60657E42" w14:textId="77777777" w:rsidR="000F4ADC" w:rsidRPr="00E3241B" w:rsidRDefault="00132A43" w:rsidP="000F4ADC">
      <w:pPr>
        <w:ind w:left="360"/>
        <w:jc w:val="both"/>
        <w:rPr>
          <w:lang w:val="en-GB"/>
        </w:rPr>
      </w:pPr>
      <w:r w:rsidRPr="00E3241B">
        <w:rPr>
          <w:noProof/>
          <w:lang w:val="en-GB" w:eastAsia="cs-CZ"/>
        </w:rPr>
        <mc:AlternateContent>
          <mc:Choice Requires="wps">
            <w:drawing>
              <wp:anchor distT="0" distB="0" distL="114300" distR="114300" simplePos="0" relativeHeight="251802112" behindDoc="0" locked="0" layoutInCell="1" allowOverlap="1" wp14:anchorId="2ABD512F" wp14:editId="4BB8CC6F">
                <wp:simplePos x="0" y="0"/>
                <wp:positionH relativeFrom="column">
                  <wp:posOffset>354965</wp:posOffset>
                </wp:positionH>
                <wp:positionV relativeFrom="paragraph">
                  <wp:posOffset>163195</wp:posOffset>
                </wp:positionV>
                <wp:extent cx="335280" cy="335280"/>
                <wp:effectExtent l="0" t="0" r="26670" b="26670"/>
                <wp:wrapNone/>
                <wp:docPr id="137" name="Ovál 137"/>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72A80FD" w14:textId="77777777" w:rsidR="00AD5037" w:rsidRPr="002E36F6" w:rsidRDefault="00AD5037" w:rsidP="00132A43">
                            <w:pPr>
                              <w:jc w:val="center"/>
                              <w:rPr>
                                <w:b/>
                                <w:color w:val="FFFFFF" w:themeColor="background1"/>
                                <w:sz w:val="18"/>
                              </w:rPr>
                            </w:pPr>
                            <w:r>
                              <w:rPr>
                                <w:b/>
                                <w:color w:val="FFFFFF" w:themeColor="background1"/>
                                <w:sz w:val="1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BD512F" id="Ovál 137" o:spid="_x0000_s1170" style="position:absolute;left:0;text-align:left;margin-left:27.95pt;margin-top:12.85pt;width:26.4pt;height:26.4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" fillcolor="#ed7d31 [3205]" strokecolor="#823b0b [1605]" strokeweight="1pt">
                <v:stroke joinstyle="miter"/>
                <v:textbox>
                  <w:txbxContent>
                    <w:p w14:paraId="272A80FD" w14:textId="77777777" w:rsidR="00AD5037" w:rsidRPr="002E36F6" w:rsidRDefault="00AD5037" w:rsidP="00132A43">
                      <w:pPr>
                        <w:jc w:val="center"/>
                        <w:rPr>
                          <w:b/>
                          <w:color w:val="FFFFFF" w:themeColor="background1"/>
                          <w:sz w:val="18"/>
                        </w:rPr>
                      </w:pPr>
                      <w:r>
                        <w:rPr>
                          <w:b/>
                          <w:color w:val="FFFFFF" w:themeColor="background1"/>
                          <w:sz w:val="18"/>
                        </w:rPr>
                        <w:t>1</w:t>
                      </w:r>
                    </w:p>
                  </w:txbxContent>
                </v:textbox>
              </v:oval>
            </w:pict>
          </mc:Fallback>
        </mc:AlternateContent>
      </w:r>
      <w:r w:rsidRPr="00E3241B">
        <w:rPr>
          <w:noProof/>
          <w:lang w:val="en-GB" w:eastAsia="cs-CZ"/>
        </w:rPr>
        <mc:AlternateContent>
          <mc:Choice Requires="wps">
            <w:drawing>
              <wp:anchor distT="0" distB="0" distL="114300" distR="114300" simplePos="0" relativeHeight="251803136" behindDoc="0" locked="0" layoutInCell="1" allowOverlap="1" wp14:anchorId="2482F469" wp14:editId="0B87982B">
                <wp:simplePos x="0" y="0"/>
                <wp:positionH relativeFrom="column">
                  <wp:posOffset>3523615</wp:posOffset>
                </wp:positionH>
                <wp:positionV relativeFrom="paragraph">
                  <wp:posOffset>160020</wp:posOffset>
                </wp:positionV>
                <wp:extent cx="335280" cy="335280"/>
                <wp:effectExtent l="0" t="0" r="26670" b="26670"/>
                <wp:wrapNone/>
                <wp:docPr id="138" name="Ovál 138"/>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5DE14C3" w14:textId="77777777" w:rsidR="00AD5037" w:rsidRPr="002E36F6" w:rsidRDefault="00AD5037" w:rsidP="00132A43">
                            <w:pPr>
                              <w:jc w:val="center"/>
                              <w:rPr>
                                <w:b/>
                                <w:color w:val="FFFFFF" w:themeColor="background1"/>
                                <w:sz w:val="18"/>
                              </w:rPr>
                            </w:pPr>
                            <w:r>
                              <w:rPr>
                                <w:b/>
                                <w:color w:val="FFFFFF" w:themeColor="background1"/>
                                <w:sz w:val="1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82F469" id="Ovál 138" o:spid="_x0000_s1171" style="position:absolute;left:0;text-align:left;margin-left:277.45pt;margin-top:12.6pt;width:26.4pt;height:26.4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" fillcolor="#ed7d31 [3205]" strokecolor="#823b0b [1605]" strokeweight="1pt">
                <v:stroke joinstyle="miter"/>
                <v:textbox>
                  <w:txbxContent>
                    <w:p w14:paraId="25DE14C3" w14:textId="77777777" w:rsidR="00AD5037" w:rsidRPr="002E36F6" w:rsidRDefault="00AD5037" w:rsidP="00132A43">
                      <w:pPr>
                        <w:jc w:val="center"/>
                        <w:rPr>
                          <w:b/>
                          <w:color w:val="FFFFFF" w:themeColor="background1"/>
                          <w:sz w:val="18"/>
                        </w:rPr>
                      </w:pPr>
                      <w:r>
                        <w:rPr>
                          <w:b/>
                          <w:color w:val="FFFFFF" w:themeColor="background1"/>
                          <w:sz w:val="18"/>
                        </w:rPr>
                        <w:t>2</w:t>
                      </w:r>
                    </w:p>
                  </w:txbxContent>
                </v:textbox>
              </v:oval>
            </w:pict>
          </mc:Fallback>
        </mc:AlternateContent>
      </w:r>
      <w:r w:rsidRPr="00E3241B">
        <w:rPr>
          <w:noProof/>
          <w:lang w:val="en-GB" w:eastAsia="cs-CZ"/>
        </w:rPr>
        <mc:AlternateContent>
          <mc:Choice Requires="wps">
            <w:drawing>
              <wp:anchor distT="0" distB="0" distL="114300" distR="114300" simplePos="0" relativeHeight="251804160" behindDoc="0" locked="0" layoutInCell="1" allowOverlap="1" wp14:anchorId="14C2AB96" wp14:editId="6BE554ED">
                <wp:simplePos x="0" y="0"/>
                <wp:positionH relativeFrom="column">
                  <wp:posOffset>348615</wp:posOffset>
                </wp:positionH>
                <wp:positionV relativeFrom="paragraph">
                  <wp:posOffset>2292985</wp:posOffset>
                </wp:positionV>
                <wp:extent cx="335280" cy="335280"/>
                <wp:effectExtent l="0" t="0" r="26670" b="26670"/>
                <wp:wrapNone/>
                <wp:docPr id="206" name="Ovál 206"/>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4FF0346A" w14:textId="77777777" w:rsidR="00AD5037" w:rsidRPr="002E36F6" w:rsidRDefault="00AD5037" w:rsidP="00132A43">
                            <w:pPr>
                              <w:jc w:val="center"/>
                              <w:rPr>
                                <w:b/>
                                <w:color w:val="FFFFFF" w:themeColor="background1"/>
                                <w:sz w:val="18"/>
                              </w:rPr>
                            </w:pPr>
                            <w:r>
                              <w:rPr>
                                <w:b/>
                                <w:color w:val="FFFFFF" w:themeColor="background1"/>
                                <w:sz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C2AB96" id="Ovál 206" o:spid="_x0000_s1172" style="position:absolute;left:0;text-align:left;margin-left:27.45pt;margin-top:180.55pt;width:26.4pt;height:26.4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" fillcolor="#ed7d31 [3205]" strokecolor="#823b0b [1605]" strokeweight="1pt">
                <v:stroke joinstyle="miter"/>
                <v:textbox>
                  <w:txbxContent>
                    <w:p w14:paraId="4FF0346A" w14:textId="77777777" w:rsidR="00AD5037" w:rsidRPr="002E36F6" w:rsidRDefault="00AD5037" w:rsidP="00132A43">
                      <w:pPr>
                        <w:jc w:val="center"/>
                        <w:rPr>
                          <w:b/>
                          <w:color w:val="FFFFFF" w:themeColor="background1"/>
                          <w:sz w:val="18"/>
                        </w:rPr>
                      </w:pPr>
                      <w:r>
                        <w:rPr>
                          <w:b/>
                          <w:color w:val="FFFFFF" w:themeColor="background1"/>
                          <w:sz w:val="18"/>
                        </w:rPr>
                        <w:t>3</w:t>
                      </w:r>
                    </w:p>
                  </w:txbxContent>
                </v:textbox>
              </v:oval>
            </w:pict>
          </mc:Fallback>
        </mc:AlternateContent>
      </w:r>
      <w:r w:rsidRPr="00E3241B">
        <w:rPr>
          <w:noProof/>
          <w:lang w:val="en-GB" w:eastAsia="cs-CZ"/>
        </w:rPr>
        <mc:AlternateContent>
          <mc:Choice Requires="wps">
            <w:drawing>
              <wp:anchor distT="0" distB="0" distL="114300" distR="114300" simplePos="0" relativeHeight="251805184" behindDoc="0" locked="0" layoutInCell="1" allowOverlap="1" wp14:anchorId="4DC96935" wp14:editId="57F807D9">
                <wp:simplePos x="0" y="0"/>
                <wp:positionH relativeFrom="column">
                  <wp:posOffset>3503295</wp:posOffset>
                </wp:positionH>
                <wp:positionV relativeFrom="paragraph">
                  <wp:posOffset>2293620</wp:posOffset>
                </wp:positionV>
                <wp:extent cx="335280" cy="335280"/>
                <wp:effectExtent l="0" t="0" r="26670" b="26670"/>
                <wp:wrapNone/>
                <wp:docPr id="139" name="Ovál 139"/>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1F2FDF57" w14:textId="77777777" w:rsidR="00AD5037" w:rsidRPr="002E36F6" w:rsidRDefault="00AD5037" w:rsidP="00132A43">
                            <w:pPr>
                              <w:jc w:val="center"/>
                              <w:rPr>
                                <w:b/>
                                <w:color w:val="FFFFFF" w:themeColor="background1"/>
                                <w:sz w:val="18"/>
                              </w:rPr>
                            </w:pPr>
                            <w:r>
                              <w:rPr>
                                <w:b/>
                                <w:color w:val="FFFFFF" w:themeColor="background1"/>
                                <w:sz w:val="1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C96935" id="Ovál 139" o:spid="_x0000_s1173" style="position:absolute;left:0;text-align:left;margin-left:275.85pt;margin-top:180.6pt;width:26.4pt;height:26.4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" fillcolor="#ed7d31 [3205]" strokecolor="#823b0b [1605]" strokeweight="1pt">
                <v:stroke joinstyle="miter"/>
                <v:textbox>
                  <w:txbxContent>
                    <w:p w14:paraId="1F2FDF57" w14:textId="77777777" w:rsidR="00AD5037" w:rsidRPr="002E36F6" w:rsidRDefault="00AD5037" w:rsidP="00132A43">
                      <w:pPr>
                        <w:jc w:val="center"/>
                        <w:rPr>
                          <w:b/>
                          <w:color w:val="FFFFFF" w:themeColor="background1"/>
                          <w:sz w:val="18"/>
                        </w:rPr>
                      </w:pPr>
                      <w:r>
                        <w:rPr>
                          <w:b/>
                          <w:color w:val="FFFFFF" w:themeColor="background1"/>
                          <w:sz w:val="18"/>
                        </w:rPr>
                        <w:t>4</w:t>
                      </w:r>
                    </w:p>
                  </w:txbxContent>
                </v:textbox>
              </v:oval>
            </w:pict>
          </mc:Fallback>
        </mc:AlternateContent>
      </w:r>
      <w:r w:rsidR="00066EC3" w:rsidRPr="00E3241B">
        <w:rPr>
          <w:noProof/>
          <w:lang w:val="en-GB" w:eastAsia="cs-CZ"/>
        </w:rPr>
        <w:drawing>
          <wp:anchor distT="0" distB="0" distL="114300" distR="114300" simplePos="0" relativeHeight="251765248" behindDoc="1" locked="0" layoutInCell="1" allowOverlap="1" wp14:anchorId="263A4571" wp14:editId="6152047E">
            <wp:simplePos x="0" y="0"/>
            <wp:positionH relativeFrom="column">
              <wp:posOffset>3460115</wp:posOffset>
            </wp:positionH>
            <wp:positionV relativeFrom="paragraph">
              <wp:posOffset>88900</wp:posOffset>
            </wp:positionV>
            <wp:extent cx="3037840" cy="2004695"/>
            <wp:effectExtent l="19050" t="19050" r="10160" b="14605"/>
            <wp:wrapTight wrapText="bothSides">
              <wp:wrapPolygon edited="0">
                <wp:start x="-135" y="-205"/>
                <wp:lineTo x="-135" y="21552"/>
                <wp:lineTo x="21537" y="21552"/>
                <wp:lineTo x="21537" y="-205"/>
                <wp:lineTo x="-135" y="-205"/>
              </wp:wrapPolygon>
            </wp:wrapTight>
            <wp:docPr id="113" name="Obrázek 113" descr="nasy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asyp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37840" cy="2004695"/>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066EC3" w:rsidRPr="00E3241B">
        <w:rPr>
          <w:noProof/>
          <w:lang w:val="en-GB" w:eastAsia="cs-CZ"/>
        </w:rPr>
        <w:drawing>
          <wp:anchor distT="0" distB="0" distL="114300" distR="114300" simplePos="0" relativeHeight="251763200" behindDoc="1" locked="0" layoutInCell="1" allowOverlap="1" wp14:anchorId="62006CEA" wp14:editId="22834EDC">
            <wp:simplePos x="0" y="0"/>
            <wp:positionH relativeFrom="column">
              <wp:posOffset>297815</wp:posOffset>
            </wp:positionH>
            <wp:positionV relativeFrom="paragraph">
              <wp:posOffset>107950</wp:posOffset>
            </wp:positionV>
            <wp:extent cx="3009900" cy="1986280"/>
            <wp:effectExtent l="19050" t="19050" r="19050" b="13970"/>
            <wp:wrapTight wrapText="bothSides">
              <wp:wrapPolygon edited="0">
                <wp:start x="-137" y="-207"/>
                <wp:lineTo x="-137" y="21545"/>
                <wp:lineTo x="21600" y="21545"/>
                <wp:lineTo x="21600" y="-207"/>
                <wp:lineTo x="-137" y="-207"/>
              </wp:wrapPolygon>
            </wp:wrapTight>
            <wp:docPr id="112" name="Obrázek 112" descr="nasy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asyp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009900" cy="1986280"/>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30A9A22A" w14:textId="77777777" w:rsidR="000F4ADC" w:rsidRPr="00E3241B" w:rsidRDefault="000F4ADC" w:rsidP="000F4ADC">
      <w:pPr>
        <w:ind w:left="360"/>
        <w:jc w:val="both"/>
        <w:rPr>
          <w:lang w:val="en-GB"/>
        </w:rPr>
      </w:pPr>
    </w:p>
    <w:p w14:paraId="76BEE638" w14:textId="77777777" w:rsidR="00066EC3" w:rsidRPr="00E3241B" w:rsidRDefault="00066EC3" w:rsidP="000F4ADC">
      <w:pPr>
        <w:ind w:left="360"/>
        <w:jc w:val="both"/>
        <w:rPr>
          <w:lang w:val="en-GB"/>
        </w:rPr>
      </w:pPr>
    </w:p>
    <w:p w14:paraId="1492DEB1" w14:textId="77777777" w:rsidR="000F4ADC" w:rsidRPr="00E3241B" w:rsidRDefault="00B63497" w:rsidP="000F4ADC">
      <w:pPr>
        <w:ind w:left="360"/>
        <w:jc w:val="both"/>
        <w:rPr>
          <w:lang w:val="en-GB"/>
        </w:rPr>
      </w:pPr>
      <w:r w:rsidRPr="00E3241B">
        <w:rPr>
          <w:noProof/>
          <w:lang w:val="en-GB" w:eastAsia="cs-CZ"/>
        </w:rPr>
        <mc:AlternateContent>
          <mc:Choice Requires="wps">
            <w:drawing>
              <wp:anchor distT="45720" distB="45720" distL="114300" distR="114300" simplePos="0" relativeHeight="251779584" behindDoc="0" locked="0" layoutInCell="1" allowOverlap="1" wp14:anchorId="72C33210" wp14:editId="227515C8">
                <wp:simplePos x="0" y="0"/>
                <wp:positionH relativeFrom="column">
                  <wp:posOffset>1006475</wp:posOffset>
                </wp:positionH>
                <wp:positionV relativeFrom="paragraph">
                  <wp:posOffset>389255</wp:posOffset>
                </wp:positionV>
                <wp:extent cx="304800" cy="1404620"/>
                <wp:effectExtent l="0" t="0" r="0" b="0"/>
                <wp:wrapSquare wrapText="bothSides"/>
                <wp:docPr id="12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7F3CE2EC" w14:textId="77777777" w:rsidR="00AD5037" w:rsidRPr="008026B9" w:rsidRDefault="00AD5037" w:rsidP="00B63497">
                            <w:pPr>
                              <w:rPr>
                                <w:b/>
                                <w:color w:val="ED7D31" w:themeColor="accent2"/>
                                <w:sz w:val="40"/>
                              </w:rPr>
                            </w:pPr>
                            <w:r w:rsidRPr="008026B9">
                              <w:rPr>
                                <w:b/>
                                <w:color w:val="ED7D31" w:themeColor="accent2"/>
                                <w:sz w:val="40"/>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C33210" id="_x0000_s1174" type="#_x0000_t202" style="position:absolute;left:0;text-align:left;margin-left:79.25pt;margin-top:30.65pt;width:24pt;height:110.6pt;z-index:251779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" filled="f" stroked="f">
                <v:textbox style="mso-fit-shape-to-text:t">
                  <w:txbxContent>
                    <w:p w14:paraId="7F3CE2EC" w14:textId="77777777" w:rsidR="00AD5037" w:rsidRPr="008026B9" w:rsidRDefault="00AD5037" w:rsidP="00B63497">
                      <w:pPr>
                        <w:rPr>
                          <w:b/>
                          <w:color w:val="ED7D31" w:themeColor="accent2"/>
                          <w:sz w:val="40"/>
                        </w:rPr>
                      </w:pPr>
                      <w:r w:rsidRPr="008026B9">
                        <w:rPr>
                          <w:b/>
                          <w:color w:val="ED7D31" w:themeColor="accent2"/>
                          <w:sz w:val="40"/>
                        </w:rPr>
                        <w:t>A</w:t>
                      </w:r>
                    </w:p>
                  </w:txbxContent>
                </v:textbox>
                <w10:wrap type="square"/>
              </v:shape>
            </w:pict>
          </mc:Fallback>
        </mc:AlternateContent>
      </w:r>
    </w:p>
    <w:p w14:paraId="6175F8F3" w14:textId="77777777" w:rsidR="000F4ADC" w:rsidRPr="00E3241B" w:rsidRDefault="00B63497" w:rsidP="000F4ADC">
      <w:pPr>
        <w:ind w:left="360"/>
        <w:jc w:val="both"/>
        <w:rPr>
          <w:lang w:val="en-GB"/>
        </w:rPr>
      </w:pPr>
      <w:r w:rsidRPr="00E3241B">
        <w:rPr>
          <w:noProof/>
          <w:lang w:val="en-GB" w:eastAsia="cs-CZ"/>
        </w:rPr>
        <mc:AlternateContent>
          <mc:Choice Requires="wps">
            <w:drawing>
              <wp:anchor distT="45720" distB="45720" distL="114300" distR="114300" simplePos="0" relativeHeight="251781632" behindDoc="0" locked="0" layoutInCell="1" allowOverlap="1" wp14:anchorId="3E7FB4FE" wp14:editId="00D1548E">
                <wp:simplePos x="0" y="0"/>
                <wp:positionH relativeFrom="column">
                  <wp:posOffset>2232025</wp:posOffset>
                </wp:positionH>
                <wp:positionV relativeFrom="paragraph">
                  <wp:posOffset>140335</wp:posOffset>
                </wp:positionV>
                <wp:extent cx="304800" cy="1404620"/>
                <wp:effectExtent l="0" t="0" r="0" b="0"/>
                <wp:wrapSquare wrapText="bothSides"/>
                <wp:docPr id="19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1E3E4648" w14:textId="77777777" w:rsidR="00AD5037" w:rsidRPr="008026B9" w:rsidRDefault="00AD5037" w:rsidP="00B63497">
                            <w:pPr>
                              <w:rPr>
                                <w:b/>
                                <w:color w:val="ED7D31" w:themeColor="accent2"/>
                                <w:sz w:val="40"/>
                              </w:rPr>
                            </w:pPr>
                            <w:r>
                              <w:rPr>
                                <w:b/>
                                <w:color w:val="ED7D31" w:themeColor="accent2"/>
                                <w:sz w:val="40"/>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7FB4FE" id="_x0000_s1175" type="#_x0000_t202" style="position:absolute;left:0;text-align:left;margin-left:175.75pt;margin-top:11.05pt;width:24pt;height:110.6pt;z-index:251781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" filled="f" stroked="f">
                <v:textbox style="mso-fit-shape-to-text:t">
                  <w:txbxContent>
                    <w:p w14:paraId="1E3E4648" w14:textId="77777777" w:rsidR="00AD5037" w:rsidRPr="008026B9" w:rsidRDefault="00AD5037" w:rsidP="00B63497">
                      <w:pPr>
                        <w:rPr>
                          <w:b/>
                          <w:color w:val="ED7D31" w:themeColor="accent2"/>
                          <w:sz w:val="40"/>
                        </w:rPr>
                      </w:pPr>
                      <w:r>
                        <w:rPr>
                          <w:b/>
                          <w:color w:val="ED7D31" w:themeColor="accent2"/>
                          <w:sz w:val="40"/>
                        </w:rPr>
                        <w:t>B</w:t>
                      </w:r>
                    </w:p>
                  </w:txbxContent>
                </v:textbox>
                <w10:wrap type="square"/>
              </v:shape>
            </w:pict>
          </mc:Fallback>
        </mc:AlternateContent>
      </w:r>
      <w:r w:rsidRPr="00E3241B">
        <w:rPr>
          <w:noProof/>
          <w:lang w:val="en-GB" w:eastAsia="cs-CZ"/>
        </w:rPr>
        <mc:AlternateContent>
          <mc:Choice Requires="wps">
            <w:drawing>
              <wp:anchor distT="45720" distB="45720" distL="114300" distR="114300" simplePos="0" relativeHeight="251782656" behindDoc="0" locked="0" layoutInCell="1" allowOverlap="1" wp14:anchorId="31889F4E" wp14:editId="79A57638">
                <wp:simplePos x="0" y="0"/>
                <wp:positionH relativeFrom="column">
                  <wp:posOffset>5281930</wp:posOffset>
                </wp:positionH>
                <wp:positionV relativeFrom="paragraph">
                  <wp:posOffset>89535</wp:posOffset>
                </wp:positionV>
                <wp:extent cx="304800" cy="1404620"/>
                <wp:effectExtent l="0" t="0" r="0" b="0"/>
                <wp:wrapSquare wrapText="bothSides"/>
                <wp:docPr id="19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6682E155" w14:textId="77777777" w:rsidR="00AD5037" w:rsidRPr="008026B9" w:rsidRDefault="00AD5037" w:rsidP="00B63497">
                            <w:pPr>
                              <w:rPr>
                                <w:b/>
                                <w:color w:val="ED7D31" w:themeColor="accent2"/>
                                <w:sz w:val="40"/>
                              </w:rPr>
                            </w:pPr>
                            <w:r>
                              <w:rPr>
                                <w:b/>
                                <w:color w:val="ED7D31" w:themeColor="accent2"/>
                                <w:sz w:val="40"/>
                              </w:rP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889F4E" id="_x0000_s1176" type="#_x0000_t202" style="position:absolute;left:0;text-align:left;margin-left:415.9pt;margin-top:7.05pt;width:24pt;height:110.6pt;z-index:251782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" filled="f" stroked="f">
                <v:textbox style="mso-fit-shape-to-text:t">
                  <w:txbxContent>
                    <w:p w14:paraId="6682E155" w14:textId="77777777" w:rsidR="00AD5037" w:rsidRPr="008026B9" w:rsidRDefault="00AD5037" w:rsidP="00B63497">
                      <w:pPr>
                        <w:rPr>
                          <w:b/>
                          <w:color w:val="ED7D31" w:themeColor="accent2"/>
                          <w:sz w:val="40"/>
                        </w:rPr>
                      </w:pPr>
                      <w:r>
                        <w:rPr>
                          <w:b/>
                          <w:color w:val="ED7D31" w:themeColor="accent2"/>
                          <w:sz w:val="40"/>
                        </w:rPr>
                        <w:t>E</w:t>
                      </w:r>
                    </w:p>
                  </w:txbxContent>
                </v:textbox>
                <w10:wrap type="square"/>
              </v:shape>
            </w:pict>
          </mc:Fallback>
        </mc:AlternateContent>
      </w:r>
    </w:p>
    <w:p w14:paraId="05DC7B84" w14:textId="77777777" w:rsidR="000F4ADC" w:rsidRPr="00E3241B" w:rsidRDefault="000F4ADC" w:rsidP="000F4ADC">
      <w:pPr>
        <w:ind w:left="360"/>
        <w:jc w:val="both"/>
        <w:rPr>
          <w:lang w:val="en-GB"/>
        </w:rPr>
      </w:pPr>
    </w:p>
    <w:p w14:paraId="767B2661" w14:textId="77777777" w:rsidR="000F4ADC" w:rsidRPr="00E3241B" w:rsidRDefault="000F4ADC" w:rsidP="000F4ADC">
      <w:pPr>
        <w:ind w:left="360"/>
        <w:jc w:val="both"/>
        <w:rPr>
          <w:lang w:val="en-GB"/>
        </w:rPr>
      </w:pPr>
    </w:p>
    <w:p w14:paraId="6D7C569D" w14:textId="77777777" w:rsidR="000F4ADC" w:rsidRPr="00E3241B" w:rsidRDefault="00066EC3" w:rsidP="000F4ADC">
      <w:pPr>
        <w:ind w:left="360"/>
        <w:jc w:val="both"/>
        <w:rPr>
          <w:lang w:val="en-GB"/>
        </w:rPr>
      </w:pPr>
      <w:r w:rsidRPr="00E3241B">
        <w:rPr>
          <w:noProof/>
          <w:lang w:val="en-GB" w:eastAsia="cs-CZ"/>
        </w:rPr>
        <w:drawing>
          <wp:anchor distT="0" distB="0" distL="114300" distR="114300" simplePos="0" relativeHeight="251766272" behindDoc="1" locked="0" layoutInCell="1" allowOverlap="1" wp14:anchorId="75BD9B95" wp14:editId="5BB529BF">
            <wp:simplePos x="0" y="0"/>
            <wp:positionH relativeFrom="column">
              <wp:posOffset>302895</wp:posOffset>
            </wp:positionH>
            <wp:positionV relativeFrom="paragraph">
              <wp:posOffset>253365</wp:posOffset>
            </wp:positionV>
            <wp:extent cx="3009900" cy="1985645"/>
            <wp:effectExtent l="19050" t="19050" r="19050" b="14605"/>
            <wp:wrapTight wrapText="bothSides">
              <wp:wrapPolygon edited="0">
                <wp:start x="-137" y="-207"/>
                <wp:lineTo x="-137" y="21552"/>
                <wp:lineTo x="21600" y="21552"/>
                <wp:lineTo x="21600" y="-207"/>
                <wp:lineTo x="-137" y="-207"/>
              </wp:wrapPolygon>
            </wp:wrapTight>
            <wp:docPr id="114" name="Obrázek 114" descr="nasy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asyp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09900" cy="1985645"/>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Pr="00E3241B">
        <w:rPr>
          <w:noProof/>
          <w:lang w:val="en-GB" w:eastAsia="cs-CZ"/>
        </w:rPr>
        <w:drawing>
          <wp:anchor distT="0" distB="0" distL="114300" distR="114300" simplePos="0" relativeHeight="251767296" behindDoc="1" locked="0" layoutInCell="1" allowOverlap="1" wp14:anchorId="47A66659" wp14:editId="500F5CE0">
            <wp:simplePos x="0" y="0"/>
            <wp:positionH relativeFrom="column">
              <wp:posOffset>3465195</wp:posOffset>
            </wp:positionH>
            <wp:positionV relativeFrom="paragraph">
              <wp:posOffset>234315</wp:posOffset>
            </wp:positionV>
            <wp:extent cx="3037840" cy="2004695"/>
            <wp:effectExtent l="19050" t="19050" r="10160" b="14605"/>
            <wp:wrapTight wrapText="bothSides">
              <wp:wrapPolygon edited="0">
                <wp:start x="-135" y="-205"/>
                <wp:lineTo x="-135" y="21552"/>
                <wp:lineTo x="21537" y="21552"/>
                <wp:lineTo x="21537" y="-205"/>
                <wp:lineTo x="-135" y="-205"/>
              </wp:wrapPolygon>
            </wp:wrapTight>
            <wp:docPr id="115" name="Obrázek 115" descr="nasy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asyp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37840" cy="2004695"/>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5613BD25" w14:textId="77777777" w:rsidR="00066EC3" w:rsidRPr="00E3241B" w:rsidRDefault="00066EC3" w:rsidP="000F4ADC">
      <w:pPr>
        <w:ind w:left="360"/>
        <w:jc w:val="both"/>
        <w:rPr>
          <w:lang w:val="en-GB"/>
        </w:rPr>
      </w:pPr>
    </w:p>
    <w:p w14:paraId="4E4C14E0" w14:textId="77777777" w:rsidR="00066EC3" w:rsidRPr="00E3241B" w:rsidRDefault="00066EC3" w:rsidP="000F4ADC">
      <w:pPr>
        <w:ind w:left="360"/>
        <w:jc w:val="both"/>
        <w:rPr>
          <w:lang w:val="en-GB"/>
        </w:rPr>
      </w:pPr>
    </w:p>
    <w:p w14:paraId="57C9A672" w14:textId="77777777" w:rsidR="00066EC3" w:rsidRPr="00E3241B" w:rsidRDefault="00B63497" w:rsidP="000F4ADC">
      <w:pPr>
        <w:ind w:left="360"/>
        <w:jc w:val="both"/>
        <w:rPr>
          <w:lang w:val="en-GB"/>
        </w:rPr>
      </w:pPr>
      <w:r w:rsidRPr="00E3241B">
        <w:rPr>
          <w:noProof/>
          <w:lang w:val="en-GB" w:eastAsia="cs-CZ"/>
        </w:rPr>
        <mc:AlternateContent>
          <mc:Choice Requires="wps">
            <w:drawing>
              <wp:anchor distT="45720" distB="45720" distL="114300" distR="114300" simplePos="0" relativeHeight="251787776" behindDoc="0" locked="0" layoutInCell="1" allowOverlap="1" wp14:anchorId="0B071708" wp14:editId="786AEB11">
                <wp:simplePos x="0" y="0"/>
                <wp:positionH relativeFrom="column">
                  <wp:posOffset>2104390</wp:posOffset>
                </wp:positionH>
                <wp:positionV relativeFrom="paragraph">
                  <wp:posOffset>196850</wp:posOffset>
                </wp:positionV>
                <wp:extent cx="304800" cy="1404620"/>
                <wp:effectExtent l="0" t="0" r="0" b="0"/>
                <wp:wrapSquare wrapText="bothSides"/>
                <wp:docPr id="19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4137AAB9" w14:textId="77777777" w:rsidR="00AD5037" w:rsidRPr="008026B9" w:rsidRDefault="00AD5037" w:rsidP="00B63497">
                            <w:pPr>
                              <w:rPr>
                                <w:b/>
                                <w:color w:val="ED7D31" w:themeColor="accent2"/>
                                <w:sz w:val="40"/>
                              </w:rPr>
                            </w:pPr>
                            <w:r>
                              <w:rPr>
                                <w:b/>
                                <w:color w:val="ED7D31" w:themeColor="accent2"/>
                                <w:sz w:val="40"/>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071708" id="_x0000_s1177" type="#_x0000_t202" style="position:absolute;left:0;text-align:left;margin-left:165.7pt;margin-top:15.5pt;width:24pt;height:110.6pt;z-index:251787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" filled="f" stroked="f">
                <v:textbox style="mso-fit-shape-to-text:t">
                  <w:txbxContent>
                    <w:p w14:paraId="4137AAB9" w14:textId="77777777" w:rsidR="00AD5037" w:rsidRPr="008026B9" w:rsidRDefault="00AD5037" w:rsidP="00B63497">
                      <w:pPr>
                        <w:rPr>
                          <w:b/>
                          <w:color w:val="ED7D31" w:themeColor="accent2"/>
                          <w:sz w:val="40"/>
                        </w:rPr>
                      </w:pPr>
                      <w:r>
                        <w:rPr>
                          <w:b/>
                          <w:color w:val="ED7D31" w:themeColor="accent2"/>
                          <w:sz w:val="40"/>
                        </w:rPr>
                        <w:t>C</w:t>
                      </w:r>
                    </w:p>
                  </w:txbxContent>
                </v:textbox>
                <w10:wrap type="square"/>
              </v:shape>
            </w:pict>
          </mc:Fallback>
        </mc:AlternateContent>
      </w:r>
      <w:r w:rsidRPr="00E3241B">
        <w:rPr>
          <w:noProof/>
          <w:lang w:val="en-GB" w:eastAsia="cs-CZ"/>
        </w:rPr>
        <mc:AlternateContent>
          <mc:Choice Requires="wps">
            <w:drawing>
              <wp:anchor distT="45720" distB="45720" distL="114300" distR="114300" simplePos="0" relativeHeight="251789824" behindDoc="0" locked="0" layoutInCell="1" allowOverlap="1" wp14:anchorId="0D7BF6E8" wp14:editId="38C8E862">
                <wp:simplePos x="0" y="0"/>
                <wp:positionH relativeFrom="column">
                  <wp:posOffset>4237990</wp:posOffset>
                </wp:positionH>
                <wp:positionV relativeFrom="paragraph">
                  <wp:posOffset>197485</wp:posOffset>
                </wp:positionV>
                <wp:extent cx="304800" cy="1404620"/>
                <wp:effectExtent l="0" t="0" r="0" b="0"/>
                <wp:wrapSquare wrapText="bothSides"/>
                <wp:docPr id="12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22CE93C8" w14:textId="77777777" w:rsidR="00AD5037" w:rsidRPr="008026B9" w:rsidRDefault="00AD5037" w:rsidP="00B63497">
                            <w:pPr>
                              <w:rPr>
                                <w:b/>
                                <w:color w:val="ED7D31" w:themeColor="accent2"/>
                                <w:sz w:val="40"/>
                              </w:rPr>
                            </w:pPr>
                            <w:r>
                              <w:rPr>
                                <w:b/>
                                <w:color w:val="ED7D31" w:themeColor="accent2"/>
                                <w:sz w:val="40"/>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7BF6E8" id="_x0000_s1178" type="#_x0000_t202" style="position:absolute;left:0;text-align:left;margin-left:333.7pt;margin-top:15.55pt;width:24pt;height:110.6pt;z-index:251789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" filled="f" stroked="f">
                <v:textbox style="mso-fit-shape-to-text:t">
                  <w:txbxContent>
                    <w:p w14:paraId="22CE93C8" w14:textId="77777777" w:rsidR="00AD5037" w:rsidRPr="008026B9" w:rsidRDefault="00AD5037" w:rsidP="00B63497">
                      <w:pPr>
                        <w:rPr>
                          <w:b/>
                          <w:color w:val="ED7D31" w:themeColor="accent2"/>
                          <w:sz w:val="40"/>
                        </w:rPr>
                      </w:pPr>
                      <w:r>
                        <w:rPr>
                          <w:b/>
                          <w:color w:val="ED7D31" w:themeColor="accent2"/>
                          <w:sz w:val="40"/>
                        </w:rPr>
                        <w:t>D</w:t>
                      </w:r>
                    </w:p>
                  </w:txbxContent>
                </v:textbox>
                <w10:wrap type="square"/>
              </v:shape>
            </w:pict>
          </mc:Fallback>
        </mc:AlternateContent>
      </w:r>
    </w:p>
    <w:p w14:paraId="6E0351C8" w14:textId="77777777" w:rsidR="00066EC3" w:rsidRPr="00E3241B" w:rsidRDefault="00066EC3" w:rsidP="000F4ADC">
      <w:pPr>
        <w:ind w:left="360"/>
        <w:jc w:val="both"/>
        <w:rPr>
          <w:lang w:val="en-GB"/>
        </w:rPr>
      </w:pPr>
    </w:p>
    <w:p w14:paraId="106554DA" w14:textId="77777777" w:rsidR="00066EC3" w:rsidRPr="00E3241B" w:rsidRDefault="00066EC3" w:rsidP="000F4ADC">
      <w:pPr>
        <w:ind w:left="360"/>
        <w:jc w:val="both"/>
        <w:rPr>
          <w:lang w:val="en-GB"/>
        </w:rPr>
      </w:pPr>
    </w:p>
    <w:p w14:paraId="1A74F7F4" w14:textId="77777777" w:rsidR="00066EC3" w:rsidRPr="00E3241B" w:rsidRDefault="00066EC3" w:rsidP="000F4ADC">
      <w:pPr>
        <w:ind w:left="360"/>
        <w:jc w:val="both"/>
        <w:rPr>
          <w:lang w:val="en-GB"/>
        </w:rPr>
      </w:pPr>
    </w:p>
    <w:p w14:paraId="14590D6E" w14:textId="77777777" w:rsidR="00066EC3" w:rsidRPr="00E3241B" w:rsidRDefault="00066EC3" w:rsidP="000F4ADC">
      <w:pPr>
        <w:ind w:left="360"/>
        <w:jc w:val="both"/>
        <w:rPr>
          <w:lang w:val="en-GB"/>
        </w:rPr>
      </w:pPr>
    </w:p>
    <w:p w14:paraId="3764FADF" w14:textId="77777777" w:rsidR="00066EC3" w:rsidRPr="00E3241B" w:rsidRDefault="00132A43" w:rsidP="000F4ADC">
      <w:pPr>
        <w:ind w:left="360"/>
        <w:jc w:val="both"/>
        <w:rPr>
          <w:lang w:val="en-GB"/>
        </w:rPr>
      </w:pPr>
      <w:r w:rsidRPr="00E3241B">
        <w:rPr>
          <w:noProof/>
          <w:lang w:val="en-GB" w:eastAsia="cs-CZ"/>
        </w:rPr>
        <mc:AlternateContent>
          <mc:Choice Requires="wps">
            <w:drawing>
              <wp:anchor distT="0" distB="0" distL="114300" distR="114300" simplePos="0" relativeHeight="251798016" behindDoc="0" locked="0" layoutInCell="1" allowOverlap="1" wp14:anchorId="2B3DEE13" wp14:editId="0E87BF29">
                <wp:simplePos x="0" y="0"/>
                <wp:positionH relativeFrom="column">
                  <wp:posOffset>-6268085</wp:posOffset>
                </wp:positionH>
                <wp:positionV relativeFrom="paragraph">
                  <wp:posOffset>-2112645</wp:posOffset>
                </wp:positionV>
                <wp:extent cx="335280" cy="335280"/>
                <wp:effectExtent l="0" t="0" r="26670" b="26670"/>
                <wp:wrapNone/>
                <wp:docPr id="133" name="Ovál 133"/>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56848679" w14:textId="77777777" w:rsidR="00AD5037" w:rsidRPr="002E36F6" w:rsidRDefault="00AD5037" w:rsidP="00132A43">
                            <w:pPr>
                              <w:jc w:val="center"/>
                              <w:rPr>
                                <w:b/>
                                <w:color w:val="FFFFFF" w:themeColor="background1"/>
                                <w:sz w:val="18"/>
                              </w:rPr>
                            </w:pPr>
                            <w:r>
                              <w:rPr>
                                <w:b/>
                                <w:color w:val="FFFFFF" w:themeColor="background1"/>
                                <w:sz w:val="1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3DEE13" id="Ovál 133" o:spid="_x0000_s1179" style="position:absolute;left:0;text-align:left;margin-left:-493.55pt;margin-top:-166.35pt;width:26.4pt;height:26.4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" fillcolor="#ed7d31 [3205]" strokecolor="#823b0b [1605]" strokeweight="1pt">
                <v:stroke joinstyle="miter"/>
                <v:textbox>
                  <w:txbxContent>
                    <w:p w14:paraId="56848679" w14:textId="77777777" w:rsidR="00AD5037" w:rsidRPr="002E36F6" w:rsidRDefault="00AD5037" w:rsidP="00132A43">
                      <w:pPr>
                        <w:jc w:val="center"/>
                        <w:rPr>
                          <w:b/>
                          <w:color w:val="FFFFFF" w:themeColor="background1"/>
                          <w:sz w:val="18"/>
                        </w:rPr>
                      </w:pPr>
                      <w:r>
                        <w:rPr>
                          <w:b/>
                          <w:color w:val="FFFFFF" w:themeColor="background1"/>
                          <w:sz w:val="18"/>
                        </w:rPr>
                        <w:t>5</w:t>
                      </w:r>
                    </w:p>
                  </w:txbxContent>
                </v:textbox>
              </v:oval>
            </w:pict>
          </mc:Fallback>
        </mc:AlternateContent>
      </w:r>
      <w:r w:rsidRPr="00E3241B">
        <w:rPr>
          <w:noProof/>
          <w:lang w:val="en-GB" w:eastAsia="cs-CZ"/>
        </w:rPr>
        <mc:AlternateContent>
          <mc:Choice Requires="wps">
            <w:drawing>
              <wp:anchor distT="0" distB="0" distL="114300" distR="114300" simplePos="0" relativeHeight="251799040" behindDoc="0" locked="0" layoutInCell="1" allowOverlap="1" wp14:anchorId="7F2C5A65" wp14:editId="08BD4D48">
                <wp:simplePos x="0" y="0"/>
                <wp:positionH relativeFrom="column">
                  <wp:posOffset>-3081020</wp:posOffset>
                </wp:positionH>
                <wp:positionV relativeFrom="paragraph">
                  <wp:posOffset>-2134870</wp:posOffset>
                </wp:positionV>
                <wp:extent cx="335280" cy="335280"/>
                <wp:effectExtent l="0" t="0" r="26670" b="26670"/>
                <wp:wrapNone/>
                <wp:docPr id="134" name="Ovál 134"/>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51613DF9" w14:textId="77777777" w:rsidR="00AD5037" w:rsidRPr="002E36F6" w:rsidRDefault="00AD5037" w:rsidP="00132A43">
                            <w:pPr>
                              <w:jc w:val="center"/>
                              <w:rPr>
                                <w:b/>
                                <w:color w:val="FFFFFF" w:themeColor="background1"/>
                                <w:sz w:val="18"/>
                              </w:rPr>
                            </w:pPr>
                            <w:r>
                              <w:rPr>
                                <w:b/>
                                <w:color w:val="FFFFFF" w:themeColor="background1"/>
                                <w:sz w:val="1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2C5A65" id="Ovál 134" o:spid="_x0000_s1180" style="position:absolute;left:0;text-align:left;margin-left:-242.6pt;margin-top:-168.1pt;width:26.4pt;height:26.4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" fillcolor="#ed7d31 [3205]" strokecolor="#823b0b [1605]" strokeweight="1pt">
                <v:stroke joinstyle="miter"/>
                <v:textbox>
                  <w:txbxContent>
                    <w:p w14:paraId="51613DF9" w14:textId="77777777" w:rsidR="00AD5037" w:rsidRPr="002E36F6" w:rsidRDefault="00AD5037" w:rsidP="00132A43">
                      <w:pPr>
                        <w:jc w:val="center"/>
                        <w:rPr>
                          <w:b/>
                          <w:color w:val="FFFFFF" w:themeColor="background1"/>
                          <w:sz w:val="18"/>
                        </w:rPr>
                      </w:pPr>
                      <w:r>
                        <w:rPr>
                          <w:b/>
                          <w:color w:val="FFFFFF" w:themeColor="background1"/>
                          <w:sz w:val="18"/>
                        </w:rPr>
                        <w:t>6</w:t>
                      </w:r>
                    </w:p>
                  </w:txbxContent>
                </v:textbox>
              </v:oval>
            </w:pict>
          </mc:Fallback>
        </mc:AlternateContent>
      </w:r>
      <w:r w:rsidRPr="00E3241B">
        <w:rPr>
          <w:noProof/>
          <w:lang w:val="en-GB" w:eastAsia="cs-CZ"/>
        </w:rPr>
        <mc:AlternateContent>
          <mc:Choice Requires="wps">
            <w:drawing>
              <wp:anchor distT="0" distB="0" distL="114300" distR="114300" simplePos="0" relativeHeight="251800064" behindDoc="0" locked="0" layoutInCell="1" allowOverlap="1" wp14:anchorId="5F876023" wp14:editId="614A7E46">
                <wp:simplePos x="0" y="0"/>
                <wp:positionH relativeFrom="column">
                  <wp:posOffset>-3072130</wp:posOffset>
                </wp:positionH>
                <wp:positionV relativeFrom="paragraph">
                  <wp:posOffset>43180</wp:posOffset>
                </wp:positionV>
                <wp:extent cx="335280" cy="335280"/>
                <wp:effectExtent l="0" t="0" r="26670" b="26670"/>
                <wp:wrapNone/>
                <wp:docPr id="135" name="Ovál 135"/>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36A9FB4" w14:textId="77777777" w:rsidR="00AD5037" w:rsidRPr="002E36F6" w:rsidRDefault="00AD5037" w:rsidP="00132A43">
                            <w:pPr>
                              <w:jc w:val="center"/>
                              <w:rPr>
                                <w:b/>
                                <w:color w:val="FFFFFF" w:themeColor="background1"/>
                                <w:sz w:val="18"/>
                              </w:rPr>
                            </w:pPr>
                            <w:r>
                              <w:rPr>
                                <w:b/>
                                <w:color w:val="FFFFFF" w:themeColor="background1"/>
                                <w:sz w:val="1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876023" id="Ovál 135" o:spid="_x0000_s1181" style="position:absolute;left:0;text-align:left;margin-left:-241.9pt;margin-top:3.4pt;width:26.4pt;height:26.4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" fillcolor="#ed7d31 [3205]" strokecolor="#823b0b [1605]" strokeweight="1pt">
                <v:stroke joinstyle="miter"/>
                <v:textbox>
                  <w:txbxContent>
                    <w:p w14:paraId="236A9FB4" w14:textId="77777777" w:rsidR="00AD5037" w:rsidRPr="002E36F6" w:rsidRDefault="00AD5037" w:rsidP="00132A43">
                      <w:pPr>
                        <w:jc w:val="center"/>
                        <w:rPr>
                          <w:b/>
                          <w:color w:val="FFFFFF" w:themeColor="background1"/>
                          <w:sz w:val="18"/>
                        </w:rPr>
                      </w:pPr>
                      <w:r>
                        <w:rPr>
                          <w:b/>
                          <w:color w:val="FFFFFF" w:themeColor="background1"/>
                          <w:sz w:val="18"/>
                        </w:rPr>
                        <w:t>8</w:t>
                      </w:r>
                    </w:p>
                  </w:txbxContent>
                </v:textbox>
              </v:oval>
            </w:pict>
          </mc:Fallback>
        </mc:AlternateContent>
      </w:r>
      <w:r w:rsidRPr="00E3241B">
        <w:rPr>
          <w:noProof/>
          <w:lang w:val="en-GB" w:eastAsia="cs-CZ"/>
        </w:rPr>
        <mc:AlternateContent>
          <mc:Choice Requires="wps">
            <w:drawing>
              <wp:anchor distT="0" distB="0" distL="114300" distR="114300" simplePos="0" relativeHeight="251801088" behindDoc="0" locked="0" layoutInCell="1" allowOverlap="1" wp14:anchorId="37CD5EF3" wp14:editId="01DB2956">
                <wp:simplePos x="0" y="0"/>
                <wp:positionH relativeFrom="column">
                  <wp:posOffset>-6271895</wp:posOffset>
                </wp:positionH>
                <wp:positionV relativeFrom="paragraph">
                  <wp:posOffset>44450</wp:posOffset>
                </wp:positionV>
                <wp:extent cx="335280" cy="335280"/>
                <wp:effectExtent l="0" t="0" r="26670" b="26670"/>
                <wp:wrapNone/>
                <wp:docPr id="136" name="Ovál 136"/>
                <wp:cNvGraphicFramePr/>
                <a:graphic xmlns:a="http://schemas.openxmlformats.org/drawingml/2006/main">
                  <a:graphicData uri="http://schemas.microsoft.com/office/word/2010/wordprocessingShape">
                    <wps:wsp>
                      <wps:cNvSpPr/>
                      <wps:spPr>
                        <a:xfrm>
                          <a:off x="0" y="0"/>
                          <a:ext cx="335280" cy="33528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04A678E6" w14:textId="77777777" w:rsidR="00AD5037" w:rsidRPr="002E36F6" w:rsidRDefault="00AD5037" w:rsidP="00132A43">
                            <w:pPr>
                              <w:jc w:val="center"/>
                              <w:rPr>
                                <w:b/>
                                <w:color w:val="FFFFFF" w:themeColor="background1"/>
                                <w:sz w:val="18"/>
                              </w:rPr>
                            </w:pPr>
                            <w:r>
                              <w:rPr>
                                <w:b/>
                                <w:color w:val="FFFFFF" w:themeColor="background1"/>
                                <w:sz w:val="1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CD5EF3" id="Ovál 136" o:spid="_x0000_s1182" style="position:absolute;left:0;text-align:left;margin-left:-493.85pt;margin-top:3.5pt;width:26.4pt;height:26.4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" fillcolor="#ed7d31 [3205]" strokecolor="#823b0b [1605]" strokeweight="1pt">
                <v:stroke joinstyle="miter"/>
                <v:textbox>
                  <w:txbxContent>
                    <w:p w14:paraId="04A678E6" w14:textId="77777777" w:rsidR="00AD5037" w:rsidRPr="002E36F6" w:rsidRDefault="00AD5037" w:rsidP="00132A43">
                      <w:pPr>
                        <w:jc w:val="center"/>
                        <w:rPr>
                          <w:b/>
                          <w:color w:val="FFFFFF" w:themeColor="background1"/>
                          <w:sz w:val="18"/>
                        </w:rPr>
                      </w:pPr>
                      <w:r>
                        <w:rPr>
                          <w:b/>
                          <w:color w:val="FFFFFF" w:themeColor="background1"/>
                          <w:sz w:val="18"/>
                        </w:rPr>
                        <w:t>7</w:t>
                      </w:r>
                    </w:p>
                  </w:txbxContent>
                </v:textbox>
              </v:oval>
            </w:pict>
          </mc:Fallback>
        </mc:AlternateContent>
      </w:r>
      <w:r w:rsidRPr="00E3241B">
        <w:rPr>
          <w:noProof/>
          <w:sz w:val="20"/>
          <w:lang w:val="en-GB" w:eastAsia="cs-CZ"/>
        </w:rPr>
        <mc:AlternateContent>
          <mc:Choice Requires="wps">
            <w:drawing>
              <wp:anchor distT="45720" distB="45720" distL="114300" distR="114300" simplePos="0" relativeHeight="251795968" behindDoc="0" locked="0" layoutInCell="1" allowOverlap="1" wp14:anchorId="5DDBE540" wp14:editId="4FCD7CEB">
                <wp:simplePos x="0" y="0"/>
                <wp:positionH relativeFrom="column">
                  <wp:posOffset>868680</wp:posOffset>
                </wp:positionH>
                <wp:positionV relativeFrom="paragraph">
                  <wp:posOffset>992505</wp:posOffset>
                </wp:positionV>
                <wp:extent cx="304800" cy="1404620"/>
                <wp:effectExtent l="0" t="0" r="0" b="0"/>
                <wp:wrapSquare wrapText="bothSides"/>
                <wp:docPr id="19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12DBA4B1" w14:textId="77777777" w:rsidR="00AD5037" w:rsidRPr="008026B9" w:rsidRDefault="00AD5037" w:rsidP="00132A43">
                            <w:pPr>
                              <w:rPr>
                                <w:b/>
                                <w:color w:val="ED7D31" w:themeColor="accent2"/>
                                <w:sz w:val="40"/>
                              </w:rPr>
                            </w:pPr>
                            <w:r>
                              <w:rPr>
                                <w:b/>
                                <w:color w:val="ED7D31" w:themeColor="accent2"/>
                                <w:sz w:val="40"/>
                              </w:rP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DBE540" id="_x0000_s1183" type="#_x0000_t202" style="position:absolute;left:0;text-align:left;margin-left:68.4pt;margin-top:78.15pt;width:24pt;height:110.6pt;z-index:251795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" filled="f" stroked="f">
                <v:textbox style="mso-fit-shape-to-text:t">
                  <w:txbxContent>
                    <w:p w14:paraId="12DBA4B1" w14:textId="77777777" w:rsidR="00AD5037" w:rsidRPr="008026B9" w:rsidRDefault="00AD5037" w:rsidP="00132A43">
                      <w:pPr>
                        <w:rPr>
                          <w:b/>
                          <w:color w:val="ED7D31" w:themeColor="accent2"/>
                          <w:sz w:val="40"/>
                        </w:rPr>
                      </w:pPr>
                      <w:r>
                        <w:rPr>
                          <w:b/>
                          <w:color w:val="ED7D31" w:themeColor="accent2"/>
                          <w:sz w:val="40"/>
                        </w:rPr>
                        <w:t>F</w:t>
                      </w:r>
                    </w:p>
                  </w:txbxContent>
                </v:textbox>
                <w10:wrap type="square"/>
              </v:shape>
            </w:pict>
          </mc:Fallback>
        </mc:AlternateContent>
      </w:r>
      <w:r w:rsidRPr="00E3241B">
        <w:rPr>
          <w:noProof/>
          <w:sz w:val="20"/>
          <w:lang w:val="en-GB" w:eastAsia="cs-CZ"/>
        </w:rPr>
        <mc:AlternateContent>
          <mc:Choice Requires="wps">
            <w:drawing>
              <wp:anchor distT="45720" distB="45720" distL="114300" distR="114300" simplePos="0" relativeHeight="251796992" behindDoc="0" locked="0" layoutInCell="1" allowOverlap="1" wp14:anchorId="2B450313" wp14:editId="193E1174">
                <wp:simplePos x="0" y="0"/>
                <wp:positionH relativeFrom="column">
                  <wp:posOffset>3992880</wp:posOffset>
                </wp:positionH>
                <wp:positionV relativeFrom="paragraph">
                  <wp:posOffset>995680</wp:posOffset>
                </wp:positionV>
                <wp:extent cx="304800" cy="1404620"/>
                <wp:effectExtent l="0" t="0" r="0" b="0"/>
                <wp:wrapSquare wrapText="bothSides"/>
                <wp:docPr id="13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1D42CA26" w14:textId="77777777" w:rsidR="00AD5037" w:rsidRPr="008026B9" w:rsidRDefault="00AD5037" w:rsidP="00132A43">
                            <w:pPr>
                              <w:rPr>
                                <w:b/>
                                <w:color w:val="ED7D31" w:themeColor="accent2"/>
                                <w:sz w:val="40"/>
                              </w:rPr>
                            </w:pPr>
                            <w:r>
                              <w:rPr>
                                <w:b/>
                                <w:color w:val="ED7D31" w:themeColor="accent2"/>
                                <w:sz w:val="40"/>
                              </w:rP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450313" id="_x0000_s1184" type="#_x0000_t202" style="position:absolute;left:0;text-align:left;margin-left:314.4pt;margin-top:78.4pt;width:24pt;height:110.6pt;z-index:251796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" filled="f" stroked="f">
                <v:textbox style="mso-fit-shape-to-text:t">
                  <w:txbxContent>
                    <w:p w14:paraId="1D42CA26" w14:textId="77777777" w:rsidR="00AD5037" w:rsidRPr="008026B9" w:rsidRDefault="00AD5037" w:rsidP="00132A43">
                      <w:pPr>
                        <w:rPr>
                          <w:b/>
                          <w:color w:val="ED7D31" w:themeColor="accent2"/>
                          <w:sz w:val="40"/>
                        </w:rPr>
                      </w:pPr>
                      <w:r>
                        <w:rPr>
                          <w:b/>
                          <w:color w:val="ED7D31" w:themeColor="accent2"/>
                          <w:sz w:val="40"/>
                        </w:rPr>
                        <w:t>F</w:t>
                      </w:r>
                    </w:p>
                  </w:txbxContent>
                </v:textbox>
                <w10:wrap type="square"/>
              </v:shape>
            </w:pict>
          </mc:Fallback>
        </mc:AlternateContent>
      </w:r>
      <w:r w:rsidR="00066EC3" w:rsidRPr="00E3241B">
        <w:rPr>
          <w:noProof/>
          <w:lang w:val="en-GB" w:eastAsia="cs-CZ"/>
        </w:rPr>
        <w:drawing>
          <wp:anchor distT="0" distB="0" distL="114300" distR="114300" simplePos="0" relativeHeight="251772416" behindDoc="1" locked="0" layoutInCell="1" allowOverlap="1" wp14:anchorId="68F52624" wp14:editId="7D303D98">
            <wp:simplePos x="0" y="0"/>
            <wp:positionH relativeFrom="column">
              <wp:posOffset>3387725</wp:posOffset>
            </wp:positionH>
            <wp:positionV relativeFrom="paragraph">
              <wp:posOffset>2344420</wp:posOffset>
            </wp:positionV>
            <wp:extent cx="3030220" cy="1999615"/>
            <wp:effectExtent l="19050" t="19050" r="17780" b="19685"/>
            <wp:wrapTight wrapText="bothSides">
              <wp:wrapPolygon edited="0">
                <wp:start x="-136" y="-206"/>
                <wp:lineTo x="-136" y="21607"/>
                <wp:lineTo x="21591" y="21607"/>
                <wp:lineTo x="21591" y="-206"/>
                <wp:lineTo x="-136" y="-206"/>
              </wp:wrapPolygon>
            </wp:wrapTight>
            <wp:docPr id="119" name="Obrázek 119" descr="nasyp 9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nasyp 9 copy"/>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30220" cy="1999615"/>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066EC3" w:rsidRPr="00E3241B">
        <w:rPr>
          <w:noProof/>
          <w:lang w:val="en-GB" w:eastAsia="cs-CZ"/>
        </w:rPr>
        <w:drawing>
          <wp:anchor distT="0" distB="0" distL="114300" distR="114300" simplePos="0" relativeHeight="251771392" behindDoc="1" locked="0" layoutInCell="1" allowOverlap="1" wp14:anchorId="66C6B6F2" wp14:editId="3EB7E1BC">
            <wp:simplePos x="0" y="0"/>
            <wp:positionH relativeFrom="column">
              <wp:posOffset>195580</wp:posOffset>
            </wp:positionH>
            <wp:positionV relativeFrom="paragraph">
              <wp:posOffset>2344420</wp:posOffset>
            </wp:positionV>
            <wp:extent cx="3030220" cy="2000250"/>
            <wp:effectExtent l="19050" t="19050" r="17780" b="19050"/>
            <wp:wrapTight wrapText="bothSides">
              <wp:wrapPolygon edited="0">
                <wp:start x="-136" y="-206"/>
                <wp:lineTo x="-136" y="21600"/>
                <wp:lineTo x="21591" y="21600"/>
                <wp:lineTo x="21591" y="-206"/>
                <wp:lineTo x="-136" y="-206"/>
              </wp:wrapPolygon>
            </wp:wrapTight>
            <wp:docPr id="118" name="Obrázek 118" descr="nasy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nasyp 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30220" cy="2000250"/>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066EC3" w:rsidRPr="00E3241B">
        <w:rPr>
          <w:noProof/>
          <w:lang w:val="en-GB" w:eastAsia="cs-CZ"/>
        </w:rPr>
        <w:drawing>
          <wp:anchor distT="0" distB="0" distL="114300" distR="114300" simplePos="0" relativeHeight="251768320" behindDoc="1" locked="0" layoutInCell="1" allowOverlap="1" wp14:anchorId="784D3A4A" wp14:editId="2F5BCA55">
            <wp:simplePos x="0" y="0"/>
            <wp:positionH relativeFrom="column">
              <wp:posOffset>3398520</wp:posOffset>
            </wp:positionH>
            <wp:positionV relativeFrom="paragraph">
              <wp:posOffset>173355</wp:posOffset>
            </wp:positionV>
            <wp:extent cx="3019425" cy="1992630"/>
            <wp:effectExtent l="19050" t="19050" r="28575" b="26670"/>
            <wp:wrapTight wrapText="bothSides">
              <wp:wrapPolygon edited="0">
                <wp:start x="-136" y="-207"/>
                <wp:lineTo x="-136" y="21683"/>
                <wp:lineTo x="21668" y="21683"/>
                <wp:lineTo x="21668" y="-207"/>
                <wp:lineTo x="-136" y="-207"/>
              </wp:wrapPolygon>
            </wp:wrapTight>
            <wp:docPr id="116" name="Obrázek 116" descr="nasy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asyp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019425" cy="1992630"/>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066EC3" w:rsidRPr="00E3241B">
        <w:rPr>
          <w:noProof/>
          <w:lang w:val="en-GB" w:eastAsia="cs-CZ"/>
        </w:rPr>
        <w:drawing>
          <wp:anchor distT="0" distB="0" distL="114300" distR="114300" simplePos="0" relativeHeight="251770368" behindDoc="1" locked="0" layoutInCell="1" allowOverlap="1" wp14:anchorId="428CDB50" wp14:editId="6F6DDAF8">
            <wp:simplePos x="0" y="0"/>
            <wp:positionH relativeFrom="column">
              <wp:posOffset>206375</wp:posOffset>
            </wp:positionH>
            <wp:positionV relativeFrom="paragraph">
              <wp:posOffset>173355</wp:posOffset>
            </wp:positionV>
            <wp:extent cx="3030220" cy="2000250"/>
            <wp:effectExtent l="19050" t="19050" r="17780" b="19050"/>
            <wp:wrapTight wrapText="bothSides">
              <wp:wrapPolygon edited="0">
                <wp:start x="-136" y="-206"/>
                <wp:lineTo x="-136" y="21600"/>
                <wp:lineTo x="21591" y="21600"/>
                <wp:lineTo x="21591" y="-206"/>
                <wp:lineTo x="-136" y="-206"/>
              </wp:wrapPolygon>
            </wp:wrapTight>
            <wp:docPr id="117" name="Obrázek 117" descr="nasy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nasyp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030220" cy="2000250"/>
                    </a:xfrm>
                    <a:prstGeom prst="rect">
                      <a:avLst/>
                    </a:prstGeom>
                    <a:noFill/>
                    <a:ln w="9525">
                      <a:solidFill>
                        <a:schemeClr val="accent2">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37F9028C" w14:textId="77777777" w:rsidR="00066EC3" w:rsidRPr="00E3241B" w:rsidRDefault="00066EC3" w:rsidP="000F4ADC">
      <w:pPr>
        <w:ind w:left="360"/>
        <w:jc w:val="both"/>
        <w:rPr>
          <w:lang w:val="en-GB"/>
        </w:rPr>
      </w:pPr>
    </w:p>
    <w:p w14:paraId="66E37DEA" w14:textId="77777777" w:rsidR="00066EC3" w:rsidRPr="00E3241B" w:rsidRDefault="00132A43" w:rsidP="000F4ADC">
      <w:pPr>
        <w:ind w:left="360"/>
        <w:jc w:val="both"/>
        <w:rPr>
          <w:lang w:val="en-GB"/>
        </w:rPr>
      </w:pPr>
      <w:r w:rsidRPr="00E3241B">
        <w:rPr>
          <w:noProof/>
          <w:lang w:val="en-GB" w:eastAsia="cs-CZ"/>
        </w:rPr>
        <mc:AlternateContent>
          <mc:Choice Requires="wps">
            <w:drawing>
              <wp:anchor distT="45720" distB="45720" distL="114300" distR="114300" simplePos="0" relativeHeight="251794944" behindDoc="1" locked="0" layoutInCell="1" allowOverlap="1" wp14:anchorId="43D61C65" wp14:editId="64764FDB">
                <wp:simplePos x="0" y="0"/>
                <wp:positionH relativeFrom="column">
                  <wp:posOffset>-1014095</wp:posOffset>
                </wp:positionH>
                <wp:positionV relativeFrom="paragraph">
                  <wp:posOffset>548005</wp:posOffset>
                </wp:positionV>
                <wp:extent cx="904875" cy="1404620"/>
                <wp:effectExtent l="0" t="0" r="0" b="6350"/>
                <wp:wrapNone/>
                <wp:docPr id="13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404620"/>
                        </a:xfrm>
                        <a:prstGeom prst="rect">
                          <a:avLst/>
                        </a:prstGeom>
                        <a:noFill/>
                        <a:ln w="9525">
                          <a:noFill/>
                          <a:miter lim="800000"/>
                          <a:headEnd/>
                          <a:tailEnd/>
                        </a:ln>
                      </wps:spPr>
                      <wps:txbx>
                        <w:txbxContent>
                          <w:p w14:paraId="2EBF2412" w14:textId="77777777" w:rsidR="00AD5037" w:rsidRPr="003D017E" w:rsidRDefault="00AD5037" w:rsidP="00132A43">
                            <w:pPr>
                              <w:rPr>
                                <w:color w:val="ED7D31" w:themeColor="accent2"/>
                                <w:sz w:val="32"/>
                              </w:rPr>
                            </w:pPr>
                            <w:r w:rsidRPr="003D017E">
                              <w:rPr>
                                <w:color w:val="ED7D31" w:themeColor="accent2"/>
                                <w:sz w:val="32"/>
                              </w:rPr>
                              <w:t>45-55°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D61C65" id="_x0000_s1185" type="#_x0000_t202" style="position:absolute;left:0;text-align:left;margin-left:-79.85pt;margin-top:43.15pt;width:71.25pt;height:110.6pt;z-index:-251521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" filled="f" stroked="f">
                <v:textbox style="mso-fit-shape-to-text:t">
                  <w:txbxContent>
                    <w:p w14:paraId="2EBF2412" w14:textId="77777777" w:rsidR="00AD5037" w:rsidRPr="003D017E" w:rsidRDefault="00AD5037" w:rsidP="00132A43">
                      <w:pPr>
                        <w:rPr>
                          <w:color w:val="ED7D31" w:themeColor="accent2"/>
                          <w:sz w:val="32"/>
                        </w:rPr>
                      </w:pPr>
                      <w:r w:rsidRPr="003D017E">
                        <w:rPr>
                          <w:color w:val="ED7D31" w:themeColor="accent2"/>
                          <w:sz w:val="32"/>
                        </w:rPr>
                        <w:t>45-55°</w:t>
                      </w:r>
                    </w:p>
                  </w:txbxContent>
                </v:textbox>
              </v:shape>
            </w:pict>
          </mc:Fallback>
        </mc:AlternateContent>
      </w:r>
    </w:p>
    <w:p w14:paraId="406257AB" w14:textId="77777777" w:rsidR="00066EC3" w:rsidRPr="00E3241B" w:rsidRDefault="00132A43" w:rsidP="000F4ADC">
      <w:pPr>
        <w:ind w:left="360"/>
        <w:jc w:val="both"/>
        <w:rPr>
          <w:lang w:val="en-GB"/>
        </w:rPr>
      </w:pPr>
      <w:r w:rsidRPr="00E3241B">
        <w:rPr>
          <w:noProof/>
          <w:lang w:val="en-GB" w:eastAsia="cs-CZ"/>
        </w:rPr>
        <mc:AlternateContent>
          <mc:Choice Requires="wps">
            <w:drawing>
              <wp:anchor distT="0" distB="0" distL="114300" distR="114300" simplePos="0" relativeHeight="251792896" behindDoc="0" locked="0" layoutInCell="1" allowOverlap="1" wp14:anchorId="55F75584" wp14:editId="29E276D3">
                <wp:simplePos x="0" y="0"/>
                <wp:positionH relativeFrom="column">
                  <wp:posOffset>-1890395</wp:posOffset>
                </wp:positionH>
                <wp:positionV relativeFrom="paragraph">
                  <wp:posOffset>48895</wp:posOffset>
                </wp:positionV>
                <wp:extent cx="942975" cy="1757045"/>
                <wp:effectExtent l="0" t="0" r="28575" b="0"/>
                <wp:wrapNone/>
                <wp:docPr id="129" name="Oblouk 129"/>
                <wp:cNvGraphicFramePr/>
                <a:graphic xmlns:a="http://schemas.openxmlformats.org/drawingml/2006/main">
                  <a:graphicData uri="http://schemas.microsoft.com/office/word/2010/wordprocessingShape">
                    <wps:wsp>
                      <wps:cNvSpPr/>
                      <wps:spPr>
                        <a:xfrm>
                          <a:off x="0" y="0"/>
                          <a:ext cx="942975" cy="1757045"/>
                        </a:xfrm>
                        <a:prstGeom prst="arc">
                          <a:avLst>
                            <a:gd name="adj1" fmla="val 16734392"/>
                            <a:gd name="adj2" fmla="val 146133"/>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6CAE3" id="Oblouk 129" o:spid="_x0000_s1026" style="position:absolute;margin-left:-148.85pt;margin-top:3.85pt;width:74.25pt;height:138.3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42975,1757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" path="m603644,35217nsc808575,146718,947725,500882,942853,898572l471488,878523,603644,35217xem603644,35217nfc808575,146718,947725,500882,942853,898572e" filled="f" strokecolor="#ed7d31 [3205]" strokeweight=".5pt">
                <v:stroke joinstyle="miter"/>
                <v:path arrowok="t" o:connecttype="custom" o:connectlocs="603644,35217;942853,898572" o:connectangles="0,0"/>
              </v:shape>
            </w:pict>
          </mc:Fallback>
        </mc:AlternateContent>
      </w:r>
    </w:p>
    <w:p w14:paraId="17CA16E9" w14:textId="77777777" w:rsidR="00066EC3" w:rsidRPr="00E3241B" w:rsidRDefault="00066EC3" w:rsidP="000F4ADC">
      <w:pPr>
        <w:ind w:left="360"/>
        <w:jc w:val="both"/>
        <w:rPr>
          <w:lang w:val="en-GB"/>
        </w:rPr>
      </w:pPr>
    </w:p>
    <w:p w14:paraId="3EDDAFAD" w14:textId="77777777" w:rsidR="00066EC3" w:rsidRPr="00E3241B" w:rsidRDefault="00066EC3" w:rsidP="000F4ADC">
      <w:pPr>
        <w:ind w:left="360"/>
        <w:jc w:val="both"/>
        <w:rPr>
          <w:lang w:val="en-GB"/>
        </w:rPr>
      </w:pPr>
    </w:p>
    <w:p w14:paraId="59A9612E" w14:textId="77777777" w:rsidR="00066EC3" w:rsidRPr="00E3241B" w:rsidRDefault="00132A43" w:rsidP="000F4ADC">
      <w:pPr>
        <w:ind w:left="360"/>
        <w:jc w:val="both"/>
        <w:rPr>
          <w:lang w:val="en-GB"/>
        </w:rPr>
      </w:pPr>
      <w:r w:rsidRPr="00E3241B">
        <w:rPr>
          <w:noProof/>
          <w:lang w:val="en-GB" w:eastAsia="cs-CZ"/>
        </w:rPr>
        <mc:AlternateContent>
          <mc:Choice Requires="wps">
            <w:drawing>
              <wp:anchor distT="0" distB="0" distL="114300" distR="114300" simplePos="0" relativeHeight="251793920" behindDoc="0" locked="0" layoutInCell="1" allowOverlap="1" wp14:anchorId="53FDBEF9" wp14:editId="6FF55690">
                <wp:simplePos x="0" y="0"/>
                <wp:positionH relativeFrom="column">
                  <wp:posOffset>-1347470</wp:posOffset>
                </wp:positionH>
                <wp:positionV relativeFrom="paragraph">
                  <wp:posOffset>106045</wp:posOffset>
                </wp:positionV>
                <wp:extent cx="695325" cy="0"/>
                <wp:effectExtent l="0" t="0" r="28575" b="19050"/>
                <wp:wrapNone/>
                <wp:docPr id="130" name="Přímá spojnice 130"/>
                <wp:cNvGraphicFramePr/>
                <a:graphic xmlns:a="http://schemas.openxmlformats.org/drawingml/2006/main">
                  <a:graphicData uri="http://schemas.microsoft.com/office/word/2010/wordprocessingShape">
                    <wps:wsp>
                      <wps:cNvCnPr/>
                      <wps:spPr>
                        <a:xfrm>
                          <a:off x="0" y="0"/>
                          <a:ext cx="69532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4244C96" id="Přímá spojnice 130" o:spid="_x0000_s1026" style="position:absolute;z-index:251793920;visibility:visible;mso-wrap-style:square;mso-wrap-distance-left:9pt;mso-wrap-distance-top:0;mso-wrap-distance-right:9pt;mso-wrap-distance-bottom:0;mso-position-horizontal:absolute;mso-position-horizontal-relative:text;mso-position-vertical:absolute;mso-position-vertical-relative:text" from="-106.1pt,8.35pt" to="-51.3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" strokecolor="#ed7d31 [3205]" strokeweight=".5pt">
                <v:stroke joinstyle="miter"/>
              </v:line>
            </w:pict>
          </mc:Fallback>
        </mc:AlternateContent>
      </w:r>
    </w:p>
    <w:p w14:paraId="5201F9AD" w14:textId="77777777" w:rsidR="00066EC3" w:rsidRPr="00E3241B" w:rsidRDefault="00066EC3" w:rsidP="000F4ADC">
      <w:pPr>
        <w:ind w:left="360"/>
        <w:jc w:val="both"/>
        <w:rPr>
          <w:lang w:val="en-GB"/>
        </w:rPr>
      </w:pPr>
    </w:p>
    <w:p w14:paraId="5A6CD050" w14:textId="5C11F53F" w:rsidR="000F4ADC" w:rsidRPr="00E3241B" w:rsidRDefault="003A2D03" w:rsidP="000F4ADC">
      <w:pPr>
        <w:ind w:left="360"/>
        <w:jc w:val="both"/>
        <w:rPr>
          <w:sz w:val="20"/>
          <w:lang w:val="en-GB"/>
        </w:rPr>
      </w:pPr>
      <w:r w:rsidRPr="003A2D03">
        <w:rPr>
          <w:sz w:val="20"/>
          <w:lang w:val="en-GB"/>
        </w:rPr>
        <w:t xml:space="preserve">The external hopper consists of 4 main plates A, B, C, D, which you </w:t>
      </w:r>
      <w:proofErr w:type="gramStart"/>
      <w:r w:rsidRPr="003A2D03">
        <w:rPr>
          <w:sz w:val="20"/>
          <w:lang w:val="en-GB"/>
        </w:rPr>
        <w:t>connect together</w:t>
      </w:r>
      <w:proofErr w:type="gramEnd"/>
      <w:r w:rsidRPr="003A2D03">
        <w:rPr>
          <w:sz w:val="20"/>
          <w:lang w:val="en-GB"/>
        </w:rPr>
        <w:t xml:space="preserve"> one by one. Start by joining the plate A and B, see figure 1</w:t>
      </w:r>
      <w:r w:rsidR="000F4ADC" w:rsidRPr="00E3241B">
        <w:rPr>
          <w:sz w:val="20"/>
          <w:lang w:val="en-GB"/>
        </w:rPr>
        <w:t xml:space="preserve">. </w:t>
      </w:r>
    </w:p>
    <w:p w14:paraId="1B80784A" w14:textId="2E522381" w:rsidR="000F4ADC" w:rsidRPr="00E3241B" w:rsidRDefault="003A2D03" w:rsidP="000F4ADC">
      <w:pPr>
        <w:ind w:left="360"/>
        <w:jc w:val="both"/>
        <w:rPr>
          <w:sz w:val="20"/>
          <w:lang w:val="en-GB"/>
        </w:rPr>
      </w:pPr>
      <w:r w:rsidRPr="003A2D03">
        <w:rPr>
          <w:sz w:val="20"/>
          <w:lang w:val="en-GB"/>
        </w:rPr>
        <w:t xml:space="preserve">Then attach the square chimney </w:t>
      </w:r>
      <w:r>
        <w:rPr>
          <w:sz w:val="20"/>
          <w:lang w:val="en-GB"/>
        </w:rPr>
        <w:t xml:space="preserve">frame </w:t>
      </w:r>
      <w:r w:rsidRPr="003A2D03">
        <w:rPr>
          <w:sz w:val="20"/>
          <w:lang w:val="en-GB"/>
        </w:rPr>
        <w:t xml:space="preserve">E to the plates A, B. Then </w:t>
      </w:r>
      <w:r>
        <w:rPr>
          <w:sz w:val="20"/>
          <w:lang w:val="en-GB"/>
        </w:rPr>
        <w:t>put</w:t>
      </w:r>
      <w:r w:rsidRPr="003A2D03">
        <w:rPr>
          <w:sz w:val="20"/>
          <w:lang w:val="en-GB"/>
        </w:rPr>
        <w:t xml:space="preserve"> the chimney </w:t>
      </w:r>
      <w:r>
        <w:rPr>
          <w:sz w:val="20"/>
          <w:lang w:val="en-GB"/>
        </w:rPr>
        <w:t xml:space="preserve">frame </w:t>
      </w:r>
      <w:r w:rsidRPr="003A2D03">
        <w:rPr>
          <w:sz w:val="20"/>
          <w:lang w:val="en-GB"/>
        </w:rPr>
        <w:t>E through and attach with four screws and the last square frame with a round hole, see figure 2</w:t>
      </w:r>
      <w:r w:rsidR="000F4ADC" w:rsidRPr="00E3241B">
        <w:rPr>
          <w:sz w:val="20"/>
          <w:lang w:val="en-GB"/>
        </w:rPr>
        <w:t xml:space="preserve">. </w:t>
      </w:r>
    </w:p>
    <w:p w14:paraId="2A935F96" w14:textId="6D886165" w:rsidR="000F4ADC" w:rsidRPr="00E3241B" w:rsidRDefault="003A2D03" w:rsidP="000F4ADC">
      <w:pPr>
        <w:ind w:left="360"/>
        <w:jc w:val="both"/>
        <w:rPr>
          <w:sz w:val="20"/>
          <w:lang w:val="en-GB"/>
        </w:rPr>
      </w:pPr>
      <w:r w:rsidRPr="003A2D03">
        <w:rPr>
          <w:sz w:val="20"/>
          <w:lang w:val="en-GB"/>
        </w:rPr>
        <w:t>Continue by joining side plates C and D. Continuously or after the main plates A, B, C, D have been assembled, attach the legs F to the assembly. Attach the legs using 4 screws for each leg separately</w:t>
      </w:r>
      <w:r w:rsidR="000F4ADC" w:rsidRPr="00E3241B">
        <w:rPr>
          <w:sz w:val="20"/>
          <w:lang w:val="en-GB"/>
        </w:rPr>
        <w:t xml:space="preserve">. </w:t>
      </w:r>
    </w:p>
    <w:p w14:paraId="72C6D9E0" w14:textId="426806A2" w:rsidR="000F4ADC" w:rsidRPr="00E3241B" w:rsidRDefault="003A2D03" w:rsidP="000F4ADC">
      <w:pPr>
        <w:ind w:left="360"/>
        <w:jc w:val="both"/>
        <w:rPr>
          <w:sz w:val="20"/>
          <w:lang w:val="en-GB"/>
        </w:rPr>
      </w:pPr>
      <w:r w:rsidRPr="003A2D03">
        <w:rPr>
          <w:sz w:val="20"/>
          <w:lang w:val="en-GB"/>
        </w:rPr>
        <w:t xml:space="preserve">Once </w:t>
      </w:r>
      <w:r w:rsidRPr="000F1138">
        <w:rPr>
          <w:sz w:val="20"/>
          <w:lang w:val="en-GB"/>
        </w:rPr>
        <w:t>the hopper is folded, place it on its legs and move it to the boiler. Then insert the 2 or 3m external feeder into the hopper chimney, see figure 7</w:t>
      </w:r>
      <w:r w:rsidR="000F4ADC" w:rsidRPr="000F1138">
        <w:rPr>
          <w:sz w:val="20"/>
          <w:lang w:val="en-GB"/>
        </w:rPr>
        <w:t xml:space="preserve">. </w:t>
      </w:r>
      <w:r w:rsidRPr="000F1138">
        <w:rPr>
          <w:sz w:val="20"/>
          <w:lang w:val="en-GB"/>
        </w:rPr>
        <w:t>The external hopper chimney can be rotated. Therefore, turn it so that the feeder opening faces the burner. After inserting the feeder into the chimney, then re-adjust the position of the hopper and feeder so that the feeder outlet</w:t>
      </w:r>
      <w:r w:rsidRPr="003A2D03">
        <w:rPr>
          <w:sz w:val="20"/>
          <w:lang w:val="en-GB"/>
        </w:rPr>
        <w:t xml:space="preserve"> is positioned above the burner</w:t>
      </w:r>
      <w:r w:rsidR="000F4ADC" w:rsidRPr="00E3241B">
        <w:rPr>
          <w:sz w:val="20"/>
          <w:lang w:val="en-GB"/>
        </w:rPr>
        <w:t xml:space="preserve">. </w:t>
      </w:r>
    </w:p>
    <w:p w14:paraId="51A16527" w14:textId="25AC50CB" w:rsidR="000F4ADC" w:rsidRPr="00E3241B" w:rsidRDefault="003A2D03" w:rsidP="000F4ADC">
      <w:pPr>
        <w:ind w:left="360"/>
        <w:rPr>
          <w:sz w:val="20"/>
          <w:lang w:val="en-GB"/>
        </w:rPr>
      </w:pPr>
      <w:r w:rsidRPr="003A2D03">
        <w:rPr>
          <w:sz w:val="20"/>
          <w:lang w:val="en-GB"/>
        </w:rPr>
        <w:t xml:space="preserve">Attach the feeder to the hopper with a chain and hook so that the angle of the feeder from the ground is between 45-55°. This ensures the expected fuel </w:t>
      </w:r>
      <w:r>
        <w:rPr>
          <w:sz w:val="20"/>
          <w:lang w:val="en-GB"/>
        </w:rPr>
        <w:t>feedin</w:t>
      </w:r>
      <w:r w:rsidRPr="003A2D03">
        <w:rPr>
          <w:sz w:val="20"/>
          <w:lang w:val="en-GB"/>
        </w:rPr>
        <w:t>g</w:t>
      </w:r>
      <w:r w:rsidR="000F4ADC" w:rsidRPr="00E3241B">
        <w:rPr>
          <w:sz w:val="20"/>
          <w:lang w:val="en-GB"/>
        </w:rPr>
        <w:t xml:space="preserve">. </w:t>
      </w:r>
    </w:p>
    <w:p w14:paraId="37B26FE5" w14:textId="42322427" w:rsidR="000F4ADC" w:rsidRPr="00E3241B" w:rsidRDefault="003A2D03" w:rsidP="000F4ADC">
      <w:pPr>
        <w:ind w:left="360"/>
        <w:jc w:val="both"/>
        <w:rPr>
          <w:color w:val="ED7D31" w:themeColor="accent2"/>
          <w:sz w:val="20"/>
          <w:lang w:val="en-GB"/>
        </w:rPr>
      </w:pPr>
      <w:r w:rsidRPr="003A2D03">
        <w:rPr>
          <w:color w:val="ED7D31" w:themeColor="accent2"/>
          <w:sz w:val="20"/>
          <w:lang w:val="en-GB"/>
        </w:rPr>
        <w:t xml:space="preserve">If the boiler room premises do not allow the installation of the feeder at a given angle, it is then </w:t>
      </w:r>
      <w:proofErr w:type="gramStart"/>
      <w:r w:rsidRPr="003A2D03">
        <w:rPr>
          <w:color w:val="ED7D31" w:themeColor="accent2"/>
          <w:sz w:val="20"/>
          <w:lang w:val="en-GB"/>
        </w:rPr>
        <w:t>absolutely necessary</w:t>
      </w:r>
      <w:proofErr w:type="gramEnd"/>
      <w:r w:rsidRPr="003A2D03">
        <w:rPr>
          <w:color w:val="ED7D31" w:themeColor="accent2"/>
          <w:sz w:val="20"/>
          <w:lang w:val="en-GB"/>
        </w:rPr>
        <w:t xml:space="preserve"> to perform the feeder calibration in the installation settings. After performing the feeder calibration, check the pellet burn and adjust the fan speed in the Coefficients menu in the installation settings so that the flame does not </w:t>
      </w:r>
      <w:r>
        <w:rPr>
          <w:color w:val="ED7D31" w:themeColor="accent2"/>
          <w:sz w:val="20"/>
          <w:lang w:val="en-GB"/>
        </w:rPr>
        <w:t xml:space="preserve">create </w:t>
      </w:r>
      <w:r w:rsidRPr="003A2D03">
        <w:rPr>
          <w:color w:val="ED7D31" w:themeColor="accent2"/>
          <w:sz w:val="20"/>
          <w:lang w:val="en-GB"/>
        </w:rPr>
        <w:t>smoke</w:t>
      </w:r>
      <w:r w:rsidR="000F4ADC" w:rsidRPr="00E3241B">
        <w:rPr>
          <w:color w:val="ED7D31" w:themeColor="accent2"/>
          <w:sz w:val="20"/>
          <w:lang w:val="en-GB"/>
        </w:rPr>
        <w:t xml:space="preserve">. </w:t>
      </w:r>
    </w:p>
    <w:p w14:paraId="537B7F27" w14:textId="0939CC2F" w:rsidR="000F4ADC" w:rsidRPr="00E3241B" w:rsidRDefault="003A2D03" w:rsidP="000F4ADC">
      <w:pPr>
        <w:ind w:left="360"/>
        <w:jc w:val="both"/>
        <w:rPr>
          <w:sz w:val="20"/>
          <w:lang w:val="en-GB"/>
        </w:rPr>
      </w:pPr>
      <w:r w:rsidRPr="003A2D03">
        <w:rPr>
          <w:sz w:val="20"/>
          <w:lang w:val="en-GB"/>
        </w:rPr>
        <w:t>Make sure that the outlet of the feeder is as far as possible above the burner, so that when the burner and feeder are connected by PVC hose, the hose does not become slack to such an extent that the pellets can get stuck in the hose</w:t>
      </w:r>
      <w:r w:rsidR="000F4ADC" w:rsidRPr="00E3241B">
        <w:rPr>
          <w:sz w:val="20"/>
          <w:lang w:val="en-GB"/>
        </w:rPr>
        <w:t xml:space="preserve">. </w:t>
      </w:r>
    </w:p>
    <w:p w14:paraId="45D729AA" w14:textId="6537B599" w:rsidR="00C05EF4" w:rsidRPr="00E3241B" w:rsidRDefault="00C05EF4" w:rsidP="000F4ADC">
      <w:pPr>
        <w:ind w:left="360"/>
        <w:jc w:val="both"/>
        <w:rPr>
          <w:sz w:val="20"/>
          <w:lang w:val="en-GB"/>
        </w:rPr>
      </w:pPr>
    </w:p>
    <w:p w14:paraId="2F13C526" w14:textId="50B4316E" w:rsidR="005056F2" w:rsidRPr="00E3241B" w:rsidRDefault="00DC2397" w:rsidP="000F4ADC">
      <w:pPr>
        <w:ind w:left="360"/>
        <w:jc w:val="both"/>
        <w:rPr>
          <w:sz w:val="20"/>
          <w:lang w:val="en-GB"/>
        </w:rPr>
      </w:pPr>
      <w:r w:rsidRPr="008C1618">
        <w:rPr>
          <w:noProof/>
          <w:sz w:val="20"/>
          <w:lang w:val="en-GB"/>
        </w:rPr>
        <mc:AlternateContent>
          <mc:Choice Requires="wps">
            <w:drawing>
              <wp:anchor distT="45720" distB="45720" distL="114300" distR="114300" simplePos="0" relativeHeight="252120576" behindDoc="0" locked="0" layoutInCell="1" allowOverlap="1" wp14:anchorId="2BD933A9" wp14:editId="723BFE54">
                <wp:simplePos x="0" y="0"/>
                <wp:positionH relativeFrom="column">
                  <wp:posOffset>6160453</wp:posOffset>
                </wp:positionH>
                <wp:positionV relativeFrom="paragraph">
                  <wp:posOffset>-7826694</wp:posOffset>
                </wp:positionV>
                <wp:extent cx="1002031" cy="229236"/>
                <wp:effectExtent l="5397" t="0" r="0" b="0"/>
                <wp:wrapNone/>
                <wp:docPr id="91498279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02031" cy="229236"/>
                        </a:xfrm>
                        <a:prstGeom prst="rect">
                          <a:avLst/>
                        </a:prstGeom>
                        <a:solidFill>
                          <a:srgbClr val="FFFFFF"/>
                        </a:solidFill>
                        <a:ln w="9525">
                          <a:noFill/>
                          <a:miter lim="800000"/>
                          <a:headEnd/>
                          <a:tailEnd/>
                        </a:ln>
                      </wps:spPr>
                      <wps:txbx>
                        <w:txbxContent>
                          <w:p w14:paraId="0B99AAA0" w14:textId="774786A6" w:rsidR="00DC2397" w:rsidRPr="00DC2397" w:rsidRDefault="00DC2397">
                            <w:pPr>
                              <w:rPr>
                                <w:b/>
                                <w:bCs/>
                                <w:sz w:val="18"/>
                                <w:szCs w:val="18"/>
                              </w:rPr>
                            </w:pPr>
                            <w:proofErr w:type="gramStart"/>
                            <w:r w:rsidRPr="00DC2397">
                              <w:rPr>
                                <w:b/>
                                <w:bCs/>
                                <w:sz w:val="18"/>
                                <w:szCs w:val="18"/>
                              </w:rPr>
                              <w:t>3T</w:t>
                            </w:r>
                            <w:proofErr w:type="gramEnd"/>
                            <w:r w:rsidRPr="00DC2397">
                              <w:rPr>
                                <w:b/>
                                <w:bCs/>
                                <w:sz w:val="18"/>
                                <w:szCs w:val="18"/>
                              </w:rPr>
                              <w:t xml:space="preserve"> </w:t>
                            </w:r>
                            <w:proofErr w:type="spellStart"/>
                            <w:r w:rsidRPr="00DC2397">
                              <w:rPr>
                                <w:b/>
                                <w:bCs/>
                                <w:sz w:val="18"/>
                                <w:szCs w:val="18"/>
                              </w:rPr>
                              <w:t>hopper</w:t>
                            </w:r>
                            <w:proofErr w:type="spellEnd"/>
                            <w:r w:rsidRPr="00DC2397">
                              <w:rPr>
                                <w:b/>
                                <w:bCs/>
                                <w:sz w:val="18"/>
                                <w:szCs w:val="18"/>
                              </w:rPr>
                              <w:t xml:space="preserve"> </w:t>
                            </w:r>
                            <w:proofErr w:type="spellStart"/>
                            <w:r w:rsidRPr="00DC2397">
                              <w:rPr>
                                <w:b/>
                                <w:bCs/>
                                <w:sz w:val="18"/>
                                <w:szCs w:val="18"/>
                              </w:rPr>
                              <w:t>assembly</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933A9" id="_x0000_s1186" type="#_x0000_t202" style="position:absolute;left:0;text-align:left;margin-left:485.1pt;margin-top:-616.3pt;width:78.9pt;height:18.05pt;rotation:-90;z-index:25212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" stroked="f">
                <v:textbox inset="0,0,0,0">
                  <w:txbxContent>
                    <w:p w14:paraId="0B99AAA0" w14:textId="774786A6" w:rsidR="00DC2397" w:rsidRPr="00DC2397" w:rsidRDefault="00DC2397">
                      <w:pPr>
                        <w:rPr>
                          <w:b/>
                          <w:bCs/>
                          <w:sz w:val="18"/>
                          <w:szCs w:val="18"/>
                        </w:rPr>
                      </w:pPr>
                      <w:proofErr w:type="gramStart"/>
                      <w:r w:rsidRPr="00DC2397">
                        <w:rPr>
                          <w:b/>
                          <w:bCs/>
                          <w:sz w:val="18"/>
                          <w:szCs w:val="18"/>
                        </w:rPr>
                        <w:t>3T</w:t>
                      </w:r>
                      <w:proofErr w:type="gramEnd"/>
                      <w:r w:rsidRPr="00DC2397">
                        <w:rPr>
                          <w:b/>
                          <w:bCs/>
                          <w:sz w:val="18"/>
                          <w:szCs w:val="18"/>
                        </w:rPr>
                        <w:t xml:space="preserve"> </w:t>
                      </w:r>
                      <w:proofErr w:type="spellStart"/>
                      <w:r w:rsidRPr="00DC2397">
                        <w:rPr>
                          <w:b/>
                          <w:bCs/>
                          <w:sz w:val="18"/>
                          <w:szCs w:val="18"/>
                        </w:rPr>
                        <w:t>hopper</w:t>
                      </w:r>
                      <w:proofErr w:type="spellEnd"/>
                      <w:r w:rsidRPr="00DC2397">
                        <w:rPr>
                          <w:b/>
                          <w:bCs/>
                          <w:sz w:val="18"/>
                          <w:szCs w:val="18"/>
                        </w:rPr>
                        <w:t xml:space="preserve"> </w:t>
                      </w:r>
                      <w:proofErr w:type="spellStart"/>
                      <w:r w:rsidRPr="00DC2397">
                        <w:rPr>
                          <w:b/>
                          <w:bCs/>
                          <w:sz w:val="18"/>
                          <w:szCs w:val="18"/>
                        </w:rPr>
                        <w:t>assembly</w:t>
                      </w:r>
                      <w:proofErr w:type="spellEnd"/>
                    </w:p>
                  </w:txbxContent>
                </v:textbox>
              </v:shape>
            </w:pict>
          </mc:Fallback>
        </mc:AlternateContent>
      </w:r>
      <w:r w:rsidR="00FD0996" w:rsidRPr="008C1618">
        <w:rPr>
          <w:noProof/>
          <w:sz w:val="20"/>
          <w:lang w:val="en-GB"/>
        </w:rPr>
        <mc:AlternateContent>
          <mc:Choice Requires="wps">
            <w:drawing>
              <wp:anchor distT="45720" distB="45720" distL="114300" distR="114300" simplePos="0" relativeHeight="252118528" behindDoc="0" locked="0" layoutInCell="1" allowOverlap="1" wp14:anchorId="32242461" wp14:editId="1432855A">
                <wp:simplePos x="0" y="0"/>
                <wp:positionH relativeFrom="column">
                  <wp:posOffset>5776279</wp:posOffset>
                </wp:positionH>
                <wp:positionV relativeFrom="paragraph">
                  <wp:posOffset>-5681028</wp:posOffset>
                </wp:positionV>
                <wp:extent cx="1799908" cy="229236"/>
                <wp:effectExtent l="4127" t="0" r="0" b="0"/>
                <wp:wrapNone/>
                <wp:docPr id="89841742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99908" cy="229236"/>
                        </a:xfrm>
                        <a:prstGeom prst="rect">
                          <a:avLst/>
                        </a:prstGeom>
                        <a:solidFill>
                          <a:srgbClr val="FFFFFF"/>
                        </a:solidFill>
                        <a:ln w="9525">
                          <a:noFill/>
                          <a:miter lim="800000"/>
                          <a:headEnd/>
                          <a:tailEnd/>
                        </a:ln>
                      </wps:spPr>
                      <wps:txbx>
                        <w:txbxContent>
                          <w:p w14:paraId="097E09B6" w14:textId="05800B31" w:rsidR="00FD0996" w:rsidRDefault="00FD0996">
                            <w:r w:rsidRPr="00665002">
                              <w:t>WATER VOLUME</w:t>
                            </w:r>
                            <w:r>
                              <w:t xml:space="preserve">: </w:t>
                            </w:r>
                            <w:r>
                              <w:tab/>
                              <w:t>4800 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42461" id="_x0000_s1187" type="#_x0000_t202" style="position:absolute;left:0;text-align:left;margin-left:454.85pt;margin-top:-447.35pt;width:141.75pt;height:18.05pt;rotation:-90;z-index:25211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" stroked="f">
                <v:textbox inset="0,0,0,0">
                  <w:txbxContent>
                    <w:p w14:paraId="097E09B6" w14:textId="05800B31" w:rsidR="00FD0996" w:rsidRDefault="00FD0996">
                      <w:r w:rsidRPr="00665002">
                        <w:t>WATER VOLUME</w:t>
                      </w:r>
                      <w:r>
                        <w:t xml:space="preserve">: </w:t>
                      </w:r>
                      <w:r>
                        <w:tab/>
                        <w:t>4800 l</w:t>
                      </w:r>
                    </w:p>
                  </w:txbxContent>
                </v:textbox>
              </v:shape>
            </w:pict>
          </mc:Fallback>
        </mc:AlternateContent>
      </w:r>
      <w:r w:rsidR="008C1618" w:rsidRPr="008C1618">
        <w:rPr>
          <w:noProof/>
          <w:sz w:val="20"/>
          <w:lang w:val="en-GB"/>
        </w:rPr>
        <mc:AlternateContent>
          <mc:Choice Requires="wps">
            <w:drawing>
              <wp:anchor distT="45720" distB="45720" distL="114300" distR="114300" simplePos="0" relativeHeight="251846144" behindDoc="0" locked="0" layoutInCell="1" allowOverlap="1" wp14:anchorId="20E8A83E" wp14:editId="012F3C20">
                <wp:simplePos x="0" y="0"/>
                <wp:positionH relativeFrom="column">
                  <wp:posOffset>3421697</wp:posOffset>
                </wp:positionH>
                <wp:positionV relativeFrom="paragraph">
                  <wp:posOffset>-6542722</wp:posOffset>
                </wp:positionV>
                <wp:extent cx="2984182" cy="3200400"/>
                <wp:effectExtent l="6033" t="0" r="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984182" cy="3200400"/>
                        </a:xfrm>
                        <a:prstGeom prst="rect">
                          <a:avLst/>
                        </a:prstGeom>
                        <a:solidFill>
                          <a:srgbClr val="FFFFFF"/>
                        </a:solidFill>
                        <a:ln w="9525">
                          <a:noFill/>
                          <a:miter lim="800000"/>
                          <a:headEnd/>
                          <a:tailEnd/>
                        </a:ln>
                      </wps:spPr>
                      <wps:txbx>
                        <w:txbxContent>
                          <w:p w14:paraId="3943C4DA" w14:textId="1BFCAA2D" w:rsidR="008C1618" w:rsidRDefault="008C1618"/>
                          <w:tbl>
                            <w:tblPr>
                              <w:tblW w:w="0" w:type="auto"/>
                              <w:tblInd w:w="40" w:type="dxa"/>
                              <w:tblLayout w:type="fixed"/>
                              <w:tblCellMar>
                                <w:left w:w="40" w:type="dxa"/>
                                <w:right w:w="40" w:type="dxa"/>
                              </w:tblCellMar>
                              <w:tblLook w:val="04A0" w:firstRow="1" w:lastRow="0" w:firstColumn="1" w:lastColumn="0" w:noHBand="0" w:noVBand="1"/>
                            </w:tblPr>
                            <w:tblGrid>
                              <w:gridCol w:w="566"/>
                              <w:gridCol w:w="1003"/>
                              <w:gridCol w:w="2117"/>
                              <w:gridCol w:w="941"/>
                            </w:tblGrid>
                            <w:tr w:rsidR="004A26F8" w14:paraId="694C415C"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69986DB7"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sz w:val="14"/>
                                      <w:szCs w:val="14"/>
                                    </w:rPr>
                                    <w:t>Pos</w:t>
                                  </w:r>
                                  <w:proofErr w:type="spellEnd"/>
                                  <w:r w:rsidRPr="004A26F8">
                                    <w:rPr>
                                      <w:sz w:val="14"/>
                                      <w:szCs w:val="14"/>
                                    </w:rPr>
                                    <w:t>.</w:t>
                                  </w:r>
                                </w:p>
                              </w:tc>
                              <w:tc>
                                <w:tcPr>
                                  <w:tcW w:w="1003" w:type="dxa"/>
                                  <w:tcBorders>
                                    <w:top w:val="single" w:sz="6" w:space="0" w:color="auto"/>
                                    <w:left w:val="single" w:sz="6" w:space="0" w:color="auto"/>
                                    <w:bottom w:val="single" w:sz="6" w:space="0" w:color="auto"/>
                                    <w:right w:val="single" w:sz="6" w:space="0" w:color="auto"/>
                                  </w:tcBorders>
                                </w:tcPr>
                                <w:p w14:paraId="17B5EE88"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sz w:val="14"/>
                                      <w:szCs w:val="14"/>
                                    </w:rPr>
                                    <w:t xml:space="preserve">Part </w:t>
                                  </w:r>
                                  <w:proofErr w:type="spellStart"/>
                                  <w:r w:rsidRPr="004A26F8">
                                    <w:rPr>
                                      <w:sz w:val="14"/>
                                      <w:szCs w:val="14"/>
                                    </w:rPr>
                                    <w:t>number</w:t>
                                  </w:r>
                                  <w:proofErr w:type="spellEnd"/>
                                </w:p>
                              </w:tc>
                              <w:tc>
                                <w:tcPr>
                                  <w:tcW w:w="2117" w:type="dxa"/>
                                  <w:tcBorders>
                                    <w:top w:val="single" w:sz="6" w:space="0" w:color="auto"/>
                                    <w:left w:val="single" w:sz="6" w:space="0" w:color="auto"/>
                                    <w:bottom w:val="single" w:sz="6" w:space="0" w:color="auto"/>
                                    <w:right w:val="single" w:sz="6" w:space="0" w:color="auto"/>
                                  </w:tcBorders>
                                </w:tcPr>
                                <w:p w14:paraId="398CA435"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sz w:val="14"/>
                                      <w:szCs w:val="14"/>
                                    </w:rPr>
                                    <w:t xml:space="preserve">Part </w:t>
                                  </w:r>
                                  <w:proofErr w:type="spellStart"/>
                                  <w:r w:rsidRPr="004A26F8">
                                    <w:rPr>
                                      <w:sz w:val="14"/>
                                      <w:szCs w:val="14"/>
                                    </w:rPr>
                                    <w:t>name</w:t>
                                  </w:r>
                                  <w:proofErr w:type="spellEnd"/>
                                </w:p>
                              </w:tc>
                              <w:tc>
                                <w:tcPr>
                                  <w:tcW w:w="941" w:type="dxa"/>
                                  <w:tcBorders>
                                    <w:top w:val="single" w:sz="6" w:space="0" w:color="auto"/>
                                    <w:left w:val="single" w:sz="6" w:space="0" w:color="auto"/>
                                    <w:bottom w:val="single" w:sz="6" w:space="0" w:color="auto"/>
                                    <w:right w:val="single" w:sz="6" w:space="0" w:color="auto"/>
                                  </w:tcBorders>
                                </w:tcPr>
                                <w:p w14:paraId="6384660F"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sz w:val="14"/>
                                      <w:szCs w:val="14"/>
                                    </w:rPr>
                                    <w:t>Quantity</w:t>
                                  </w:r>
                                  <w:proofErr w:type="spellEnd"/>
                                </w:p>
                              </w:tc>
                            </w:tr>
                            <w:tr w:rsidR="004A26F8" w14:paraId="2F059FF5"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2D74668D"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w:t>
                                  </w:r>
                                </w:p>
                              </w:tc>
                              <w:tc>
                                <w:tcPr>
                                  <w:tcW w:w="1003" w:type="dxa"/>
                                  <w:tcBorders>
                                    <w:top w:val="single" w:sz="6" w:space="0" w:color="auto"/>
                                    <w:left w:val="single" w:sz="6" w:space="0" w:color="auto"/>
                                    <w:bottom w:val="single" w:sz="6" w:space="0" w:color="auto"/>
                                    <w:right w:val="single" w:sz="6" w:space="0" w:color="auto"/>
                                  </w:tcBorders>
                                </w:tcPr>
                                <w:p w14:paraId="658EF9ED"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700408</w:t>
                                  </w:r>
                                </w:p>
                              </w:tc>
                              <w:tc>
                                <w:tcPr>
                                  <w:tcW w:w="2117" w:type="dxa"/>
                                  <w:tcBorders>
                                    <w:top w:val="single" w:sz="6" w:space="0" w:color="auto"/>
                                    <w:left w:val="single" w:sz="6" w:space="0" w:color="auto"/>
                                    <w:bottom w:val="single" w:sz="6" w:space="0" w:color="auto"/>
                                    <w:right w:val="single" w:sz="6" w:space="0" w:color="auto"/>
                                  </w:tcBorders>
                                </w:tcPr>
                                <w:p w14:paraId="3916D69C" w14:textId="77777777" w:rsidR="004A26F8" w:rsidRPr="004A26F8" w:rsidRDefault="004A26F8" w:rsidP="004A26F8">
                                  <w:pPr>
                                    <w:spacing w:after="0" w:line="240" w:lineRule="auto"/>
                                    <w:jc w:val="center"/>
                                    <w:rPr>
                                      <w:rFonts w:ascii="Calibri" w:eastAsiaTheme="minorEastAsia" w:hAnsi="Calibri" w:cs="Calibri"/>
                                      <w:kern w:val="2"/>
                                      <w:sz w:val="14"/>
                                      <w:szCs w:val="14"/>
                                      <w14:ligatures w14:val="standardContextual"/>
                                    </w:rPr>
                                  </w:pPr>
                                  <w:r w:rsidRPr="004A26F8">
                                    <w:rPr>
                                      <w:rFonts w:ascii="Calibri" w:hAnsi="Calibri" w:cs="Calibri"/>
                                      <w:sz w:val="14"/>
                                      <w:szCs w:val="14"/>
                                    </w:rPr>
                                    <w:t xml:space="preserve">Leg </w:t>
                                  </w:r>
                                  <w:proofErr w:type="spellStart"/>
                                  <w:r w:rsidRPr="004A26F8">
                                    <w:rPr>
                                      <w:rFonts w:ascii="Calibri" w:hAnsi="Calibri" w:cs="Calibri"/>
                                      <w:sz w:val="14"/>
                                      <w:szCs w:val="14"/>
                                    </w:rPr>
                                    <w:t>assembly</w:t>
                                  </w:r>
                                  <w:proofErr w:type="spellEnd"/>
                                </w:p>
                              </w:tc>
                              <w:tc>
                                <w:tcPr>
                                  <w:tcW w:w="941" w:type="dxa"/>
                                  <w:tcBorders>
                                    <w:top w:val="single" w:sz="6" w:space="0" w:color="auto"/>
                                    <w:left w:val="single" w:sz="6" w:space="0" w:color="auto"/>
                                    <w:bottom w:val="single" w:sz="6" w:space="0" w:color="auto"/>
                                    <w:right w:val="single" w:sz="6" w:space="0" w:color="auto"/>
                                  </w:tcBorders>
                                </w:tcPr>
                                <w:p w14:paraId="3C33EC86"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4</w:t>
                                  </w:r>
                                </w:p>
                              </w:tc>
                            </w:tr>
                            <w:tr w:rsidR="004A26F8" w14:paraId="59E7A453"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05D6343A"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2</w:t>
                                  </w:r>
                                </w:p>
                              </w:tc>
                              <w:tc>
                                <w:tcPr>
                                  <w:tcW w:w="1003" w:type="dxa"/>
                                  <w:tcBorders>
                                    <w:top w:val="single" w:sz="6" w:space="0" w:color="auto"/>
                                    <w:left w:val="single" w:sz="6" w:space="0" w:color="auto"/>
                                    <w:bottom w:val="single" w:sz="6" w:space="0" w:color="auto"/>
                                    <w:right w:val="single" w:sz="6" w:space="0" w:color="auto"/>
                                  </w:tcBorders>
                                </w:tcPr>
                                <w:p w14:paraId="059E4DB8"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295560</w:t>
                                  </w:r>
                                </w:p>
                              </w:tc>
                              <w:tc>
                                <w:tcPr>
                                  <w:tcW w:w="2117" w:type="dxa"/>
                                  <w:tcBorders>
                                    <w:top w:val="single" w:sz="6" w:space="0" w:color="auto"/>
                                    <w:left w:val="single" w:sz="6" w:space="0" w:color="auto"/>
                                    <w:bottom w:val="single" w:sz="6" w:space="0" w:color="auto"/>
                                    <w:right w:val="single" w:sz="6" w:space="0" w:color="auto"/>
                                  </w:tcBorders>
                                </w:tcPr>
                                <w:p w14:paraId="25184B9C"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Upper</w:t>
                                  </w:r>
                                  <w:proofErr w:type="spellEnd"/>
                                  <w:r w:rsidRPr="004A26F8">
                                    <w:rPr>
                                      <w:rFonts w:ascii="Calibri" w:hAnsi="Calibri" w:cs="Calibri"/>
                                      <w:sz w:val="14"/>
                                      <w:szCs w:val="14"/>
                                    </w:rPr>
                                    <w:t xml:space="preserve"> profile</w:t>
                                  </w:r>
                                </w:p>
                              </w:tc>
                              <w:tc>
                                <w:tcPr>
                                  <w:tcW w:w="941" w:type="dxa"/>
                                  <w:tcBorders>
                                    <w:top w:val="single" w:sz="6" w:space="0" w:color="auto"/>
                                    <w:left w:val="single" w:sz="6" w:space="0" w:color="auto"/>
                                    <w:bottom w:val="single" w:sz="6" w:space="0" w:color="auto"/>
                                    <w:right w:val="single" w:sz="6" w:space="0" w:color="auto"/>
                                  </w:tcBorders>
                                </w:tcPr>
                                <w:p w14:paraId="30196941"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4</w:t>
                                  </w:r>
                                </w:p>
                              </w:tc>
                            </w:tr>
                            <w:tr w:rsidR="004A26F8" w14:paraId="41827486"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2697E975"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3</w:t>
                                  </w:r>
                                </w:p>
                              </w:tc>
                              <w:tc>
                                <w:tcPr>
                                  <w:tcW w:w="1003" w:type="dxa"/>
                                  <w:tcBorders>
                                    <w:top w:val="single" w:sz="6" w:space="0" w:color="auto"/>
                                    <w:left w:val="single" w:sz="6" w:space="0" w:color="auto"/>
                                    <w:bottom w:val="single" w:sz="6" w:space="0" w:color="auto"/>
                                    <w:right w:val="single" w:sz="6" w:space="0" w:color="auto"/>
                                  </w:tcBorders>
                                </w:tcPr>
                                <w:p w14:paraId="2CE3F729"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3631010</w:t>
                                  </w:r>
                                </w:p>
                              </w:tc>
                              <w:tc>
                                <w:tcPr>
                                  <w:tcW w:w="2117" w:type="dxa"/>
                                  <w:tcBorders>
                                    <w:top w:val="single" w:sz="6" w:space="0" w:color="auto"/>
                                    <w:left w:val="single" w:sz="6" w:space="0" w:color="auto"/>
                                    <w:bottom w:val="single" w:sz="6" w:space="0" w:color="auto"/>
                                    <w:right w:val="single" w:sz="6" w:space="0" w:color="auto"/>
                                  </w:tcBorders>
                                </w:tcPr>
                                <w:p w14:paraId="408DA893"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Cross</w:t>
                                  </w:r>
                                  <w:proofErr w:type="spellEnd"/>
                                  <w:r w:rsidRPr="004A26F8">
                                    <w:rPr>
                                      <w:rFonts w:ascii="Calibri" w:hAnsi="Calibri" w:cs="Calibri"/>
                                      <w:sz w:val="14"/>
                                      <w:szCs w:val="14"/>
                                    </w:rPr>
                                    <w:t xml:space="preserve"> </w:t>
                                  </w:r>
                                  <w:proofErr w:type="spellStart"/>
                                  <w:r w:rsidRPr="004A26F8">
                                    <w:rPr>
                                      <w:rFonts w:ascii="Calibri" w:hAnsi="Calibri" w:cs="Calibri"/>
                                      <w:sz w:val="14"/>
                                      <w:szCs w:val="14"/>
                                    </w:rPr>
                                    <w:t>brace</w:t>
                                  </w:r>
                                  <w:proofErr w:type="spellEnd"/>
                                </w:p>
                              </w:tc>
                              <w:tc>
                                <w:tcPr>
                                  <w:tcW w:w="941" w:type="dxa"/>
                                  <w:tcBorders>
                                    <w:top w:val="single" w:sz="6" w:space="0" w:color="auto"/>
                                    <w:left w:val="single" w:sz="6" w:space="0" w:color="auto"/>
                                    <w:bottom w:val="single" w:sz="6" w:space="0" w:color="auto"/>
                                    <w:right w:val="single" w:sz="6" w:space="0" w:color="auto"/>
                                  </w:tcBorders>
                                </w:tcPr>
                                <w:p w14:paraId="1588F096"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8</w:t>
                                  </w:r>
                                </w:p>
                              </w:tc>
                            </w:tr>
                            <w:tr w:rsidR="004A26F8" w14:paraId="36DBBE70"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44BCFDD7"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4</w:t>
                                  </w:r>
                                </w:p>
                              </w:tc>
                              <w:tc>
                                <w:tcPr>
                                  <w:tcW w:w="1003" w:type="dxa"/>
                                  <w:tcBorders>
                                    <w:top w:val="single" w:sz="6" w:space="0" w:color="auto"/>
                                    <w:left w:val="single" w:sz="6" w:space="0" w:color="auto"/>
                                    <w:bottom w:val="single" w:sz="6" w:space="0" w:color="auto"/>
                                    <w:right w:val="single" w:sz="6" w:space="0" w:color="auto"/>
                                  </w:tcBorders>
                                </w:tcPr>
                                <w:p w14:paraId="2162EDAF"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700388</w:t>
                                  </w:r>
                                </w:p>
                              </w:tc>
                              <w:tc>
                                <w:tcPr>
                                  <w:tcW w:w="2117" w:type="dxa"/>
                                  <w:tcBorders>
                                    <w:top w:val="single" w:sz="6" w:space="0" w:color="auto"/>
                                    <w:left w:val="single" w:sz="6" w:space="0" w:color="auto"/>
                                    <w:bottom w:val="single" w:sz="6" w:space="0" w:color="auto"/>
                                    <w:right w:val="single" w:sz="6" w:space="0" w:color="auto"/>
                                  </w:tcBorders>
                                </w:tcPr>
                                <w:p w14:paraId="6B451E79"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Large</w:t>
                                  </w:r>
                                  <w:proofErr w:type="spellEnd"/>
                                  <w:r w:rsidRPr="004A26F8">
                                    <w:rPr>
                                      <w:rFonts w:ascii="Calibri" w:hAnsi="Calibri" w:cs="Calibri"/>
                                      <w:sz w:val="14"/>
                                      <w:szCs w:val="14"/>
                                    </w:rPr>
                                    <w:t xml:space="preserve"> </w:t>
                                  </w:r>
                                  <w:proofErr w:type="spellStart"/>
                                  <w:r w:rsidRPr="004A26F8">
                                    <w:rPr>
                                      <w:rFonts w:ascii="Calibri" w:hAnsi="Calibri" w:cs="Calibri"/>
                                      <w:sz w:val="14"/>
                                      <w:szCs w:val="14"/>
                                    </w:rPr>
                                    <w:t>hopper</w:t>
                                  </w:r>
                                  <w:proofErr w:type="spellEnd"/>
                                  <w:r w:rsidRPr="004A26F8">
                                    <w:rPr>
                                      <w:rFonts w:ascii="Calibri" w:hAnsi="Calibri" w:cs="Calibri"/>
                                      <w:sz w:val="14"/>
                                      <w:szCs w:val="14"/>
                                    </w:rPr>
                                    <w:t xml:space="preserve"> </w:t>
                                  </w:r>
                                  <w:proofErr w:type="spellStart"/>
                                  <w:r w:rsidRPr="004A26F8">
                                    <w:rPr>
                                      <w:rFonts w:ascii="Calibri" w:hAnsi="Calibri" w:cs="Calibri"/>
                                      <w:sz w:val="14"/>
                                      <w:szCs w:val="14"/>
                                    </w:rPr>
                                    <w:t>probe</w:t>
                                  </w:r>
                                  <w:proofErr w:type="spellEnd"/>
                                </w:p>
                              </w:tc>
                              <w:tc>
                                <w:tcPr>
                                  <w:tcW w:w="941" w:type="dxa"/>
                                  <w:tcBorders>
                                    <w:top w:val="single" w:sz="6" w:space="0" w:color="auto"/>
                                    <w:left w:val="single" w:sz="6" w:space="0" w:color="auto"/>
                                    <w:bottom w:val="single" w:sz="6" w:space="0" w:color="auto"/>
                                    <w:right w:val="single" w:sz="6" w:space="0" w:color="auto"/>
                                  </w:tcBorders>
                                </w:tcPr>
                                <w:p w14:paraId="55AF083C"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w:t>
                                  </w:r>
                                </w:p>
                              </w:tc>
                            </w:tr>
                            <w:tr w:rsidR="004A26F8" w14:paraId="24EDE47B"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2725A3F5"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5</w:t>
                                  </w:r>
                                </w:p>
                              </w:tc>
                              <w:tc>
                                <w:tcPr>
                                  <w:tcW w:w="1003" w:type="dxa"/>
                                  <w:tcBorders>
                                    <w:top w:val="single" w:sz="6" w:space="0" w:color="auto"/>
                                    <w:left w:val="single" w:sz="6" w:space="0" w:color="auto"/>
                                    <w:bottom w:val="single" w:sz="6" w:space="0" w:color="auto"/>
                                    <w:right w:val="single" w:sz="6" w:space="0" w:color="auto"/>
                                  </w:tcBorders>
                                </w:tcPr>
                                <w:p w14:paraId="6A0FBC9A"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3651067</w:t>
                                  </w:r>
                                </w:p>
                              </w:tc>
                              <w:tc>
                                <w:tcPr>
                                  <w:tcW w:w="2117" w:type="dxa"/>
                                  <w:tcBorders>
                                    <w:top w:val="single" w:sz="6" w:space="0" w:color="auto"/>
                                    <w:left w:val="single" w:sz="6" w:space="0" w:color="auto"/>
                                    <w:bottom w:val="single" w:sz="6" w:space="0" w:color="auto"/>
                                    <w:right w:val="single" w:sz="6" w:space="0" w:color="auto"/>
                                  </w:tcBorders>
                                </w:tcPr>
                                <w:p w14:paraId="78C34E89"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Straight</w:t>
                                  </w:r>
                                  <w:proofErr w:type="spellEnd"/>
                                  <w:r w:rsidRPr="004A26F8">
                                    <w:rPr>
                                      <w:rFonts w:ascii="Calibri" w:hAnsi="Calibri" w:cs="Calibri"/>
                                      <w:sz w:val="14"/>
                                      <w:szCs w:val="14"/>
                                    </w:rPr>
                                    <w:t xml:space="preserve"> </w:t>
                                  </w:r>
                                  <w:proofErr w:type="spellStart"/>
                                  <w:r w:rsidRPr="004A26F8">
                                    <w:rPr>
                                      <w:rFonts w:ascii="Calibri" w:hAnsi="Calibri" w:cs="Calibri"/>
                                      <w:sz w:val="14"/>
                                      <w:szCs w:val="14"/>
                                    </w:rPr>
                                    <w:t>wall</w:t>
                                  </w:r>
                                  <w:proofErr w:type="spellEnd"/>
                                </w:p>
                              </w:tc>
                              <w:tc>
                                <w:tcPr>
                                  <w:tcW w:w="941" w:type="dxa"/>
                                  <w:tcBorders>
                                    <w:top w:val="single" w:sz="6" w:space="0" w:color="auto"/>
                                    <w:left w:val="single" w:sz="6" w:space="0" w:color="auto"/>
                                    <w:bottom w:val="single" w:sz="6" w:space="0" w:color="auto"/>
                                    <w:right w:val="single" w:sz="6" w:space="0" w:color="auto"/>
                                  </w:tcBorders>
                                </w:tcPr>
                                <w:p w14:paraId="77A8E1DD"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3</w:t>
                                  </w:r>
                                </w:p>
                              </w:tc>
                            </w:tr>
                            <w:tr w:rsidR="004A26F8" w14:paraId="1D4627DF"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55630CA3"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6</w:t>
                                  </w:r>
                                </w:p>
                              </w:tc>
                              <w:tc>
                                <w:tcPr>
                                  <w:tcW w:w="1003" w:type="dxa"/>
                                  <w:tcBorders>
                                    <w:top w:val="single" w:sz="6" w:space="0" w:color="auto"/>
                                    <w:left w:val="single" w:sz="6" w:space="0" w:color="auto"/>
                                    <w:bottom w:val="single" w:sz="6" w:space="0" w:color="auto"/>
                                    <w:right w:val="single" w:sz="6" w:space="0" w:color="auto"/>
                                  </w:tcBorders>
                                </w:tcPr>
                                <w:p w14:paraId="53E8ADC5"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3651068</w:t>
                                  </w:r>
                                </w:p>
                              </w:tc>
                              <w:tc>
                                <w:tcPr>
                                  <w:tcW w:w="2117" w:type="dxa"/>
                                  <w:tcBorders>
                                    <w:top w:val="single" w:sz="6" w:space="0" w:color="auto"/>
                                    <w:left w:val="single" w:sz="6" w:space="0" w:color="auto"/>
                                    <w:bottom w:val="single" w:sz="6" w:space="0" w:color="auto"/>
                                    <w:right w:val="single" w:sz="6" w:space="0" w:color="auto"/>
                                  </w:tcBorders>
                                </w:tcPr>
                                <w:p w14:paraId="205F2F44"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Inclined</w:t>
                                  </w:r>
                                  <w:proofErr w:type="spellEnd"/>
                                  <w:r w:rsidRPr="004A26F8">
                                    <w:rPr>
                                      <w:rFonts w:ascii="Calibri" w:hAnsi="Calibri" w:cs="Calibri"/>
                                      <w:sz w:val="14"/>
                                      <w:szCs w:val="14"/>
                                    </w:rPr>
                                    <w:t xml:space="preserve"> </w:t>
                                  </w:r>
                                  <w:proofErr w:type="spellStart"/>
                                  <w:r w:rsidRPr="004A26F8">
                                    <w:rPr>
                                      <w:rFonts w:ascii="Calibri" w:hAnsi="Calibri" w:cs="Calibri"/>
                                      <w:sz w:val="14"/>
                                      <w:szCs w:val="14"/>
                                    </w:rPr>
                                    <w:t>wall</w:t>
                                  </w:r>
                                  <w:proofErr w:type="spellEnd"/>
                                </w:p>
                              </w:tc>
                              <w:tc>
                                <w:tcPr>
                                  <w:tcW w:w="941" w:type="dxa"/>
                                  <w:tcBorders>
                                    <w:top w:val="single" w:sz="6" w:space="0" w:color="auto"/>
                                    <w:left w:val="single" w:sz="6" w:space="0" w:color="auto"/>
                                    <w:bottom w:val="single" w:sz="6" w:space="0" w:color="auto"/>
                                    <w:right w:val="single" w:sz="6" w:space="0" w:color="auto"/>
                                  </w:tcBorders>
                                </w:tcPr>
                                <w:p w14:paraId="7EA50F3A"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4</w:t>
                                  </w:r>
                                </w:p>
                              </w:tc>
                            </w:tr>
                            <w:tr w:rsidR="004A26F8" w14:paraId="015054B1"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27745CF8"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7</w:t>
                                  </w:r>
                                </w:p>
                              </w:tc>
                              <w:tc>
                                <w:tcPr>
                                  <w:tcW w:w="1003" w:type="dxa"/>
                                  <w:tcBorders>
                                    <w:top w:val="single" w:sz="6" w:space="0" w:color="auto"/>
                                    <w:left w:val="single" w:sz="6" w:space="0" w:color="auto"/>
                                    <w:bottom w:val="single" w:sz="6" w:space="0" w:color="auto"/>
                                    <w:right w:val="single" w:sz="6" w:space="0" w:color="auto"/>
                                  </w:tcBorders>
                                </w:tcPr>
                                <w:p w14:paraId="361F7075"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3651201</w:t>
                                  </w:r>
                                </w:p>
                              </w:tc>
                              <w:tc>
                                <w:tcPr>
                                  <w:tcW w:w="2117" w:type="dxa"/>
                                  <w:tcBorders>
                                    <w:top w:val="single" w:sz="6" w:space="0" w:color="auto"/>
                                    <w:left w:val="single" w:sz="6" w:space="0" w:color="auto"/>
                                    <w:bottom w:val="single" w:sz="6" w:space="0" w:color="auto"/>
                                    <w:right w:val="single" w:sz="6" w:space="0" w:color="auto"/>
                                  </w:tcBorders>
                                </w:tcPr>
                                <w:p w14:paraId="6F2A1497"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Straight</w:t>
                                  </w:r>
                                  <w:proofErr w:type="spellEnd"/>
                                  <w:r w:rsidRPr="004A26F8">
                                    <w:rPr>
                                      <w:rFonts w:ascii="Calibri" w:hAnsi="Calibri" w:cs="Calibri"/>
                                      <w:sz w:val="14"/>
                                      <w:szCs w:val="14"/>
                                    </w:rPr>
                                    <w:t xml:space="preserve"> </w:t>
                                  </w:r>
                                  <w:proofErr w:type="spellStart"/>
                                  <w:r w:rsidRPr="004A26F8">
                                    <w:rPr>
                                      <w:rFonts w:ascii="Calibri" w:hAnsi="Calibri" w:cs="Calibri"/>
                                      <w:sz w:val="14"/>
                                      <w:szCs w:val="14"/>
                                    </w:rPr>
                                    <w:t>wall</w:t>
                                  </w:r>
                                  <w:proofErr w:type="spellEnd"/>
                                  <w:r w:rsidRPr="004A26F8">
                                    <w:rPr>
                                      <w:rFonts w:ascii="Calibri" w:hAnsi="Calibri" w:cs="Calibri"/>
                                      <w:sz w:val="14"/>
                                      <w:szCs w:val="14"/>
                                    </w:rPr>
                                    <w:t xml:space="preserve"> </w:t>
                                  </w:r>
                                  <w:proofErr w:type="spellStart"/>
                                  <w:r w:rsidRPr="004A26F8">
                                    <w:rPr>
                                      <w:rFonts w:ascii="Calibri" w:hAnsi="Calibri" w:cs="Calibri"/>
                                      <w:sz w:val="14"/>
                                      <w:szCs w:val="14"/>
                                    </w:rPr>
                                    <w:t>with</w:t>
                                  </w:r>
                                  <w:proofErr w:type="spellEnd"/>
                                  <w:r w:rsidRPr="004A26F8">
                                    <w:rPr>
                                      <w:rFonts w:ascii="Calibri" w:hAnsi="Calibri" w:cs="Calibri"/>
                                      <w:sz w:val="14"/>
                                      <w:szCs w:val="14"/>
                                    </w:rPr>
                                    <w:t xml:space="preserve"> </w:t>
                                  </w:r>
                                  <w:proofErr w:type="spellStart"/>
                                  <w:r w:rsidRPr="004A26F8">
                                    <w:rPr>
                                      <w:rFonts w:ascii="Calibri" w:hAnsi="Calibri" w:cs="Calibri"/>
                                      <w:sz w:val="14"/>
                                      <w:szCs w:val="14"/>
                                    </w:rPr>
                                    <w:t>opening</w:t>
                                  </w:r>
                                  <w:proofErr w:type="spellEnd"/>
                                </w:p>
                              </w:tc>
                              <w:tc>
                                <w:tcPr>
                                  <w:tcW w:w="941" w:type="dxa"/>
                                  <w:tcBorders>
                                    <w:top w:val="single" w:sz="6" w:space="0" w:color="auto"/>
                                    <w:left w:val="single" w:sz="6" w:space="0" w:color="auto"/>
                                    <w:bottom w:val="single" w:sz="6" w:space="0" w:color="auto"/>
                                    <w:right w:val="single" w:sz="6" w:space="0" w:color="auto"/>
                                  </w:tcBorders>
                                </w:tcPr>
                                <w:p w14:paraId="3C64C7C3"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w:t>
                                  </w:r>
                                </w:p>
                              </w:tc>
                            </w:tr>
                            <w:tr w:rsidR="004A26F8" w14:paraId="1FAA902D"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01CDBD68"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i/>
                                      <w:iCs/>
                                      <w:color w:val="000000" w:themeColor="text1"/>
                                      <w:sz w:val="14"/>
                                      <w:szCs w:val="14"/>
                                    </w:rPr>
                                    <w:t>8</w:t>
                                  </w:r>
                                </w:p>
                              </w:tc>
                              <w:tc>
                                <w:tcPr>
                                  <w:tcW w:w="1003" w:type="dxa"/>
                                  <w:tcBorders>
                                    <w:top w:val="single" w:sz="6" w:space="0" w:color="auto"/>
                                    <w:left w:val="single" w:sz="6" w:space="0" w:color="auto"/>
                                    <w:bottom w:val="single" w:sz="6" w:space="0" w:color="auto"/>
                                    <w:right w:val="single" w:sz="6" w:space="0" w:color="auto"/>
                                  </w:tcBorders>
                                </w:tcPr>
                                <w:p w14:paraId="4CE7ED9D"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320001</w:t>
                                  </w:r>
                                </w:p>
                              </w:tc>
                              <w:tc>
                                <w:tcPr>
                                  <w:tcW w:w="2117" w:type="dxa"/>
                                  <w:tcBorders>
                                    <w:top w:val="single" w:sz="6" w:space="0" w:color="auto"/>
                                    <w:left w:val="single" w:sz="6" w:space="0" w:color="auto"/>
                                    <w:bottom w:val="single" w:sz="6" w:space="0" w:color="auto"/>
                                    <w:right w:val="single" w:sz="6" w:space="0" w:color="auto"/>
                                  </w:tcBorders>
                                </w:tcPr>
                                <w:p w14:paraId="7893732A"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Plexiglas</w:t>
                                  </w:r>
                                  <w:proofErr w:type="spellEnd"/>
                                  <w:r w:rsidRPr="004A26F8">
                                    <w:rPr>
                                      <w:rFonts w:ascii="Calibri" w:eastAsia="Century Gothic" w:hAnsi="Calibri" w:cs="Calibri"/>
                                      <w:color w:val="000000" w:themeColor="text1"/>
                                      <w:sz w:val="14"/>
                                      <w:szCs w:val="14"/>
                                    </w:rPr>
                                    <w:t xml:space="preserve"> 5x220x350</w:t>
                                  </w:r>
                                </w:p>
                              </w:tc>
                              <w:tc>
                                <w:tcPr>
                                  <w:tcW w:w="941" w:type="dxa"/>
                                  <w:tcBorders>
                                    <w:top w:val="single" w:sz="6" w:space="0" w:color="auto"/>
                                    <w:left w:val="single" w:sz="6" w:space="0" w:color="auto"/>
                                    <w:bottom w:val="single" w:sz="6" w:space="0" w:color="auto"/>
                                    <w:right w:val="single" w:sz="6" w:space="0" w:color="auto"/>
                                  </w:tcBorders>
                                </w:tcPr>
                                <w:p w14:paraId="4BB5FCA8"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w:t>
                                  </w:r>
                                </w:p>
                              </w:tc>
                            </w:tr>
                            <w:tr w:rsidR="004A26F8" w14:paraId="2498B2B7"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6D69CB56"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9</w:t>
                                  </w:r>
                                </w:p>
                              </w:tc>
                              <w:tc>
                                <w:tcPr>
                                  <w:tcW w:w="1003" w:type="dxa"/>
                                  <w:tcBorders>
                                    <w:top w:val="single" w:sz="6" w:space="0" w:color="auto"/>
                                    <w:left w:val="single" w:sz="6" w:space="0" w:color="auto"/>
                                    <w:bottom w:val="single" w:sz="6" w:space="0" w:color="auto"/>
                                    <w:right w:val="single" w:sz="6" w:space="0" w:color="auto"/>
                                  </w:tcBorders>
                                </w:tcPr>
                                <w:p w14:paraId="0EAA9CE7"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Screw</w:t>
                                  </w:r>
                                  <w:proofErr w:type="spellEnd"/>
                                  <w:r w:rsidRPr="004A26F8">
                                    <w:rPr>
                                      <w:rFonts w:ascii="Calibri" w:hAnsi="Calibri" w:cs="Calibri"/>
                                      <w:sz w:val="14"/>
                                      <w:szCs w:val="14"/>
                                    </w:rPr>
                                    <w:t xml:space="preserve"> </w:t>
                                  </w:r>
                                  <w:r w:rsidRPr="004A26F8">
                                    <w:rPr>
                                      <w:rFonts w:ascii="Calibri" w:eastAsia="Century Gothic" w:hAnsi="Calibri" w:cs="Calibri"/>
                                      <w:color w:val="000000" w:themeColor="text1"/>
                                      <w:sz w:val="14"/>
                                      <w:szCs w:val="14"/>
                                    </w:rPr>
                                    <w:t>ISO 4017 M8x20</w:t>
                                  </w:r>
                                </w:p>
                              </w:tc>
                              <w:tc>
                                <w:tcPr>
                                  <w:tcW w:w="2117" w:type="dxa"/>
                                  <w:tcBorders>
                                    <w:top w:val="single" w:sz="6" w:space="0" w:color="auto"/>
                                    <w:left w:val="single" w:sz="6" w:space="0" w:color="auto"/>
                                    <w:bottom w:val="single" w:sz="6" w:space="0" w:color="auto"/>
                                    <w:right w:val="single" w:sz="6" w:space="0" w:color="auto"/>
                                  </w:tcBorders>
                                </w:tcPr>
                                <w:p w14:paraId="42520ABB" w14:textId="77777777" w:rsidR="004A26F8" w:rsidRPr="004A26F8" w:rsidRDefault="004A26F8" w:rsidP="004A26F8">
                                  <w:pPr>
                                    <w:spacing w:after="0" w:line="240" w:lineRule="auto"/>
                                    <w:rPr>
                                      <w:rFonts w:ascii="Calibri" w:eastAsia="Century Gothic" w:hAnsi="Calibri" w:cs="Calibri"/>
                                      <w:color w:val="000000" w:themeColor="text1"/>
                                      <w:sz w:val="14"/>
                                      <w:szCs w:val="14"/>
                                    </w:rPr>
                                  </w:pPr>
                                </w:p>
                              </w:tc>
                              <w:tc>
                                <w:tcPr>
                                  <w:tcW w:w="941" w:type="dxa"/>
                                  <w:tcBorders>
                                    <w:top w:val="single" w:sz="6" w:space="0" w:color="auto"/>
                                    <w:left w:val="single" w:sz="6" w:space="0" w:color="auto"/>
                                    <w:bottom w:val="single" w:sz="6" w:space="0" w:color="auto"/>
                                    <w:right w:val="single" w:sz="6" w:space="0" w:color="auto"/>
                                  </w:tcBorders>
                                </w:tcPr>
                                <w:p w14:paraId="60728657"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152</w:t>
                                  </w:r>
                                </w:p>
                              </w:tc>
                            </w:tr>
                            <w:tr w:rsidR="004A26F8" w14:paraId="28425E01"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vAlign w:val="center"/>
                                </w:tcPr>
                                <w:p w14:paraId="110CDAAB"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10</w:t>
                                  </w:r>
                                </w:p>
                              </w:tc>
                              <w:tc>
                                <w:tcPr>
                                  <w:tcW w:w="1003" w:type="dxa"/>
                                  <w:tcBorders>
                                    <w:top w:val="single" w:sz="6" w:space="0" w:color="auto"/>
                                    <w:left w:val="single" w:sz="6" w:space="0" w:color="auto"/>
                                    <w:bottom w:val="single" w:sz="6" w:space="0" w:color="auto"/>
                                    <w:right w:val="single" w:sz="6" w:space="0" w:color="auto"/>
                                  </w:tcBorders>
                                  <w:vAlign w:val="center"/>
                                </w:tcPr>
                                <w:p w14:paraId="352D90D6"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Washer</w:t>
                                  </w:r>
                                  <w:proofErr w:type="spellEnd"/>
                                  <w:r w:rsidRPr="004A26F8">
                                    <w:rPr>
                                      <w:rFonts w:ascii="Calibri" w:eastAsia="Century Gothic" w:hAnsi="Calibri" w:cs="Calibri"/>
                                      <w:color w:val="000000" w:themeColor="text1"/>
                                      <w:sz w:val="14"/>
                                      <w:szCs w:val="14"/>
                                    </w:rPr>
                                    <w:t xml:space="preserve"> ISO 7089 8-200 HV</w:t>
                                  </w:r>
                                </w:p>
                              </w:tc>
                              <w:tc>
                                <w:tcPr>
                                  <w:tcW w:w="2117" w:type="dxa"/>
                                  <w:tcBorders>
                                    <w:top w:val="single" w:sz="6" w:space="0" w:color="auto"/>
                                    <w:left w:val="single" w:sz="6" w:space="0" w:color="auto"/>
                                    <w:bottom w:val="single" w:sz="6" w:space="0" w:color="auto"/>
                                    <w:right w:val="single" w:sz="6" w:space="0" w:color="auto"/>
                                  </w:tcBorders>
                                </w:tcPr>
                                <w:p w14:paraId="301A3CDB" w14:textId="77777777" w:rsidR="004A26F8" w:rsidRPr="004A26F8" w:rsidRDefault="004A26F8" w:rsidP="004A26F8">
                                  <w:pPr>
                                    <w:spacing w:after="0" w:line="240" w:lineRule="auto"/>
                                    <w:rPr>
                                      <w:rFonts w:ascii="Calibri" w:eastAsia="Century Gothic" w:hAnsi="Calibri" w:cs="Calibri"/>
                                      <w:color w:val="000000" w:themeColor="text1"/>
                                      <w:sz w:val="14"/>
                                      <w:szCs w:val="14"/>
                                    </w:rPr>
                                  </w:pPr>
                                </w:p>
                              </w:tc>
                              <w:tc>
                                <w:tcPr>
                                  <w:tcW w:w="941" w:type="dxa"/>
                                  <w:tcBorders>
                                    <w:top w:val="single" w:sz="6" w:space="0" w:color="auto"/>
                                    <w:left w:val="single" w:sz="6" w:space="0" w:color="auto"/>
                                    <w:bottom w:val="single" w:sz="6" w:space="0" w:color="auto"/>
                                    <w:right w:val="single" w:sz="6" w:space="0" w:color="auto"/>
                                  </w:tcBorders>
                                  <w:vAlign w:val="center"/>
                                </w:tcPr>
                                <w:p w14:paraId="799D7299"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152</w:t>
                                  </w:r>
                                </w:p>
                              </w:tc>
                            </w:tr>
                            <w:tr w:rsidR="004A26F8" w14:paraId="15463610"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151D211C"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11</w:t>
                                  </w:r>
                                </w:p>
                              </w:tc>
                              <w:tc>
                                <w:tcPr>
                                  <w:tcW w:w="1003" w:type="dxa"/>
                                  <w:tcBorders>
                                    <w:top w:val="single" w:sz="6" w:space="0" w:color="auto"/>
                                    <w:left w:val="single" w:sz="6" w:space="0" w:color="auto"/>
                                    <w:bottom w:val="single" w:sz="6" w:space="0" w:color="auto"/>
                                    <w:right w:val="single" w:sz="6" w:space="0" w:color="auto"/>
                                  </w:tcBorders>
                                </w:tcPr>
                                <w:p w14:paraId="198BF35C"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Matice ISO 4032 M8</w:t>
                                  </w:r>
                                </w:p>
                              </w:tc>
                              <w:tc>
                                <w:tcPr>
                                  <w:tcW w:w="2117" w:type="dxa"/>
                                  <w:tcBorders>
                                    <w:top w:val="single" w:sz="6" w:space="0" w:color="auto"/>
                                    <w:left w:val="single" w:sz="6" w:space="0" w:color="auto"/>
                                    <w:bottom w:val="single" w:sz="6" w:space="0" w:color="auto"/>
                                    <w:right w:val="single" w:sz="6" w:space="0" w:color="auto"/>
                                  </w:tcBorders>
                                </w:tcPr>
                                <w:p w14:paraId="2903CF23" w14:textId="77777777" w:rsidR="004A26F8" w:rsidRPr="004A26F8" w:rsidRDefault="004A26F8" w:rsidP="004A26F8">
                                  <w:pPr>
                                    <w:spacing w:after="0" w:line="240" w:lineRule="auto"/>
                                    <w:rPr>
                                      <w:rFonts w:ascii="Calibri" w:eastAsia="Century Gothic" w:hAnsi="Calibri" w:cs="Calibri"/>
                                      <w:color w:val="000000" w:themeColor="text1"/>
                                      <w:sz w:val="14"/>
                                      <w:szCs w:val="14"/>
                                    </w:rPr>
                                  </w:pPr>
                                </w:p>
                              </w:tc>
                              <w:tc>
                                <w:tcPr>
                                  <w:tcW w:w="941" w:type="dxa"/>
                                  <w:tcBorders>
                                    <w:top w:val="single" w:sz="6" w:space="0" w:color="auto"/>
                                    <w:left w:val="single" w:sz="6" w:space="0" w:color="auto"/>
                                    <w:bottom w:val="single" w:sz="6" w:space="0" w:color="auto"/>
                                    <w:right w:val="single" w:sz="6" w:space="0" w:color="auto"/>
                                  </w:tcBorders>
                                </w:tcPr>
                                <w:p w14:paraId="122E4CD5"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152</w:t>
                                  </w:r>
                                </w:p>
                              </w:tc>
                            </w:tr>
                            <w:tr w:rsidR="004A26F8" w14:paraId="24E2A2BE"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4194BD82"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12</w:t>
                                  </w:r>
                                </w:p>
                              </w:tc>
                              <w:tc>
                                <w:tcPr>
                                  <w:tcW w:w="1003" w:type="dxa"/>
                                  <w:tcBorders>
                                    <w:top w:val="single" w:sz="6" w:space="0" w:color="auto"/>
                                    <w:left w:val="single" w:sz="6" w:space="0" w:color="auto"/>
                                    <w:bottom w:val="single" w:sz="6" w:space="0" w:color="auto"/>
                                    <w:right w:val="single" w:sz="6" w:space="0" w:color="auto"/>
                                  </w:tcBorders>
                                </w:tcPr>
                                <w:p w14:paraId="0236F8D3" w14:textId="77777777" w:rsidR="004A26F8" w:rsidRPr="004A26F8" w:rsidRDefault="004A26F8" w:rsidP="004A26F8">
                                  <w:pPr>
                                    <w:spacing w:after="0" w:line="240" w:lineRule="auto"/>
                                    <w:jc w:val="center"/>
                                    <w:rPr>
                                      <w:rFonts w:ascii="Calibri" w:eastAsiaTheme="minorEastAsia" w:hAnsi="Calibri" w:cs="Calibri"/>
                                      <w:kern w:val="2"/>
                                      <w:sz w:val="14"/>
                                      <w:szCs w:val="14"/>
                                      <w14:ligatures w14:val="standardContextual"/>
                                    </w:rPr>
                                  </w:pPr>
                                  <w:proofErr w:type="spellStart"/>
                                  <w:r w:rsidRPr="004A26F8">
                                    <w:rPr>
                                      <w:rFonts w:ascii="Calibri" w:hAnsi="Calibri" w:cs="Calibri"/>
                                      <w:sz w:val="14"/>
                                      <w:szCs w:val="14"/>
                                    </w:rPr>
                                    <w:t>Screw</w:t>
                                  </w:r>
                                  <w:proofErr w:type="spellEnd"/>
                                  <w:r w:rsidRPr="004A26F8">
                                    <w:rPr>
                                      <w:rFonts w:ascii="Calibri" w:hAnsi="Calibri" w:cs="Calibri"/>
                                      <w:sz w:val="14"/>
                                      <w:szCs w:val="14"/>
                                    </w:rPr>
                                    <w:t xml:space="preserve"> </w:t>
                                  </w:r>
                                  <w:r w:rsidRPr="004A26F8">
                                    <w:rPr>
                                      <w:rFonts w:ascii="Calibri" w:eastAsia="Century Gothic" w:hAnsi="Calibri" w:cs="Calibri"/>
                                      <w:color w:val="000000" w:themeColor="text1"/>
                                      <w:sz w:val="14"/>
                                      <w:szCs w:val="14"/>
                                    </w:rPr>
                                    <w:t>ISO 7045 M5x12</w:t>
                                  </w:r>
                                </w:p>
                              </w:tc>
                              <w:tc>
                                <w:tcPr>
                                  <w:tcW w:w="2117" w:type="dxa"/>
                                  <w:tcBorders>
                                    <w:top w:val="single" w:sz="6" w:space="0" w:color="auto"/>
                                    <w:left w:val="single" w:sz="6" w:space="0" w:color="auto"/>
                                    <w:bottom w:val="single" w:sz="6" w:space="0" w:color="auto"/>
                                    <w:right w:val="single" w:sz="6" w:space="0" w:color="auto"/>
                                  </w:tcBorders>
                                </w:tcPr>
                                <w:p w14:paraId="11F46CE7" w14:textId="77777777" w:rsidR="004A26F8" w:rsidRPr="004A26F8" w:rsidRDefault="004A26F8" w:rsidP="004A26F8">
                                  <w:pPr>
                                    <w:spacing w:after="0" w:line="240" w:lineRule="auto"/>
                                    <w:rPr>
                                      <w:rFonts w:ascii="Calibri" w:eastAsia="Century Gothic" w:hAnsi="Calibri" w:cs="Calibri"/>
                                      <w:color w:val="000000" w:themeColor="text1"/>
                                      <w:sz w:val="14"/>
                                      <w:szCs w:val="14"/>
                                    </w:rPr>
                                  </w:pPr>
                                </w:p>
                              </w:tc>
                              <w:tc>
                                <w:tcPr>
                                  <w:tcW w:w="941" w:type="dxa"/>
                                  <w:tcBorders>
                                    <w:top w:val="single" w:sz="6" w:space="0" w:color="auto"/>
                                    <w:left w:val="single" w:sz="6" w:space="0" w:color="auto"/>
                                    <w:bottom w:val="single" w:sz="6" w:space="0" w:color="auto"/>
                                    <w:right w:val="single" w:sz="6" w:space="0" w:color="auto"/>
                                  </w:tcBorders>
                                </w:tcPr>
                                <w:p w14:paraId="6902A0E0"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2</w:t>
                                  </w:r>
                                </w:p>
                              </w:tc>
                            </w:tr>
                            <w:tr w:rsidR="004A26F8" w14:paraId="45234B8C"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258A260C"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13</w:t>
                                  </w:r>
                                </w:p>
                              </w:tc>
                              <w:tc>
                                <w:tcPr>
                                  <w:tcW w:w="1003" w:type="dxa"/>
                                  <w:tcBorders>
                                    <w:top w:val="single" w:sz="6" w:space="0" w:color="auto"/>
                                    <w:left w:val="single" w:sz="6" w:space="0" w:color="auto"/>
                                    <w:bottom w:val="single" w:sz="6" w:space="0" w:color="auto"/>
                                    <w:right w:val="single" w:sz="6" w:space="0" w:color="auto"/>
                                  </w:tcBorders>
                                </w:tcPr>
                                <w:p w14:paraId="3FE257BA"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Screw</w:t>
                                  </w:r>
                                  <w:proofErr w:type="spellEnd"/>
                                  <w:r w:rsidRPr="004A26F8">
                                    <w:rPr>
                                      <w:rFonts w:ascii="Calibri" w:hAnsi="Calibri" w:cs="Calibri"/>
                                      <w:sz w:val="14"/>
                                      <w:szCs w:val="14"/>
                                    </w:rPr>
                                    <w:t xml:space="preserve"> </w:t>
                                  </w:r>
                                  <w:r w:rsidRPr="004A26F8">
                                    <w:rPr>
                                      <w:rFonts w:ascii="Calibri" w:eastAsia="Century Gothic" w:hAnsi="Calibri" w:cs="Calibri"/>
                                      <w:color w:val="000000" w:themeColor="text1"/>
                                      <w:sz w:val="14"/>
                                      <w:szCs w:val="14"/>
                                    </w:rPr>
                                    <w:t>ISO 7045 M5x16</w:t>
                                  </w:r>
                                </w:p>
                              </w:tc>
                              <w:tc>
                                <w:tcPr>
                                  <w:tcW w:w="2117" w:type="dxa"/>
                                  <w:tcBorders>
                                    <w:top w:val="single" w:sz="6" w:space="0" w:color="auto"/>
                                    <w:left w:val="single" w:sz="6" w:space="0" w:color="auto"/>
                                    <w:bottom w:val="single" w:sz="6" w:space="0" w:color="auto"/>
                                    <w:right w:val="single" w:sz="6" w:space="0" w:color="auto"/>
                                  </w:tcBorders>
                                </w:tcPr>
                                <w:p w14:paraId="694C4B57" w14:textId="77777777" w:rsidR="004A26F8" w:rsidRPr="004A26F8" w:rsidRDefault="004A26F8" w:rsidP="004A26F8">
                                  <w:pPr>
                                    <w:spacing w:after="0" w:line="240" w:lineRule="auto"/>
                                    <w:rPr>
                                      <w:rFonts w:ascii="Calibri" w:eastAsia="Century Gothic" w:hAnsi="Calibri" w:cs="Calibri"/>
                                      <w:color w:val="000000" w:themeColor="text1"/>
                                      <w:sz w:val="14"/>
                                      <w:szCs w:val="14"/>
                                    </w:rPr>
                                  </w:pPr>
                                </w:p>
                              </w:tc>
                              <w:tc>
                                <w:tcPr>
                                  <w:tcW w:w="941" w:type="dxa"/>
                                  <w:tcBorders>
                                    <w:top w:val="single" w:sz="6" w:space="0" w:color="auto"/>
                                    <w:left w:val="single" w:sz="6" w:space="0" w:color="auto"/>
                                    <w:bottom w:val="single" w:sz="6" w:space="0" w:color="auto"/>
                                    <w:right w:val="single" w:sz="6" w:space="0" w:color="auto"/>
                                  </w:tcBorders>
                                </w:tcPr>
                                <w:p w14:paraId="2EF34177"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4</w:t>
                                  </w:r>
                                </w:p>
                              </w:tc>
                            </w:tr>
                            <w:tr w:rsidR="004A26F8" w14:paraId="72E3991A"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vAlign w:val="center"/>
                                </w:tcPr>
                                <w:p w14:paraId="7616011D"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14</w:t>
                                  </w:r>
                                </w:p>
                              </w:tc>
                              <w:tc>
                                <w:tcPr>
                                  <w:tcW w:w="1003" w:type="dxa"/>
                                  <w:tcBorders>
                                    <w:top w:val="single" w:sz="6" w:space="0" w:color="auto"/>
                                    <w:left w:val="single" w:sz="6" w:space="0" w:color="auto"/>
                                    <w:bottom w:val="single" w:sz="6" w:space="0" w:color="auto"/>
                                    <w:right w:val="single" w:sz="6" w:space="0" w:color="auto"/>
                                  </w:tcBorders>
                                  <w:vAlign w:val="center"/>
                                </w:tcPr>
                                <w:p w14:paraId="4535ABC6"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Washer</w:t>
                                  </w:r>
                                  <w:proofErr w:type="spellEnd"/>
                                  <w:r w:rsidRPr="004A26F8">
                                    <w:rPr>
                                      <w:rFonts w:ascii="Calibri" w:eastAsia="Century Gothic" w:hAnsi="Calibri" w:cs="Calibri"/>
                                      <w:color w:val="000000" w:themeColor="text1"/>
                                      <w:sz w:val="14"/>
                                      <w:szCs w:val="14"/>
                                    </w:rPr>
                                    <w:t xml:space="preserve"> ISO 7089 5-200 HV</w:t>
                                  </w:r>
                                </w:p>
                              </w:tc>
                              <w:tc>
                                <w:tcPr>
                                  <w:tcW w:w="2117" w:type="dxa"/>
                                  <w:tcBorders>
                                    <w:top w:val="single" w:sz="6" w:space="0" w:color="auto"/>
                                    <w:left w:val="single" w:sz="6" w:space="0" w:color="auto"/>
                                    <w:bottom w:val="single" w:sz="6" w:space="0" w:color="auto"/>
                                    <w:right w:val="single" w:sz="6" w:space="0" w:color="auto"/>
                                  </w:tcBorders>
                                </w:tcPr>
                                <w:p w14:paraId="370B96AF" w14:textId="77777777" w:rsidR="004A26F8" w:rsidRPr="004A26F8" w:rsidRDefault="004A26F8" w:rsidP="004A26F8">
                                  <w:pPr>
                                    <w:spacing w:after="0" w:line="240" w:lineRule="auto"/>
                                    <w:rPr>
                                      <w:rFonts w:ascii="Calibri" w:eastAsia="Century Gothic" w:hAnsi="Calibri" w:cs="Calibri"/>
                                      <w:color w:val="000000" w:themeColor="text1"/>
                                      <w:sz w:val="14"/>
                                      <w:szCs w:val="14"/>
                                    </w:rPr>
                                  </w:pPr>
                                </w:p>
                              </w:tc>
                              <w:tc>
                                <w:tcPr>
                                  <w:tcW w:w="941" w:type="dxa"/>
                                  <w:tcBorders>
                                    <w:top w:val="single" w:sz="6" w:space="0" w:color="auto"/>
                                    <w:left w:val="single" w:sz="6" w:space="0" w:color="auto"/>
                                    <w:bottom w:val="single" w:sz="6" w:space="0" w:color="auto"/>
                                    <w:right w:val="single" w:sz="6" w:space="0" w:color="auto"/>
                                  </w:tcBorders>
                                  <w:vAlign w:val="center"/>
                                </w:tcPr>
                                <w:p w14:paraId="52A0838D"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4</w:t>
                                  </w:r>
                                </w:p>
                              </w:tc>
                            </w:tr>
                            <w:tr w:rsidR="004A26F8" w14:paraId="45BA7F06"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20757554"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15</w:t>
                                  </w:r>
                                </w:p>
                              </w:tc>
                              <w:tc>
                                <w:tcPr>
                                  <w:tcW w:w="1003" w:type="dxa"/>
                                  <w:tcBorders>
                                    <w:top w:val="single" w:sz="6" w:space="0" w:color="auto"/>
                                    <w:left w:val="single" w:sz="6" w:space="0" w:color="auto"/>
                                    <w:bottom w:val="single" w:sz="6" w:space="0" w:color="auto"/>
                                    <w:right w:val="single" w:sz="6" w:space="0" w:color="auto"/>
                                  </w:tcBorders>
                                </w:tcPr>
                                <w:p w14:paraId="5522ED28"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Nut</w:t>
                                  </w:r>
                                  <w:proofErr w:type="spellEnd"/>
                                  <w:r w:rsidRPr="004A26F8">
                                    <w:rPr>
                                      <w:rFonts w:ascii="Calibri" w:eastAsia="Century Gothic" w:hAnsi="Calibri" w:cs="Calibri"/>
                                      <w:color w:val="000000" w:themeColor="text1"/>
                                      <w:sz w:val="14"/>
                                      <w:szCs w:val="14"/>
                                    </w:rPr>
                                    <w:t xml:space="preserve"> ISO 4032 M5</w:t>
                                  </w:r>
                                </w:p>
                              </w:tc>
                              <w:tc>
                                <w:tcPr>
                                  <w:tcW w:w="2117" w:type="dxa"/>
                                  <w:tcBorders>
                                    <w:top w:val="single" w:sz="6" w:space="0" w:color="auto"/>
                                    <w:left w:val="single" w:sz="6" w:space="0" w:color="auto"/>
                                    <w:bottom w:val="single" w:sz="6" w:space="0" w:color="auto"/>
                                    <w:right w:val="single" w:sz="6" w:space="0" w:color="auto"/>
                                  </w:tcBorders>
                                </w:tcPr>
                                <w:p w14:paraId="37F108F9" w14:textId="77777777" w:rsidR="004A26F8" w:rsidRPr="004A26F8" w:rsidRDefault="004A26F8" w:rsidP="004A26F8">
                                  <w:pPr>
                                    <w:spacing w:after="0" w:line="240" w:lineRule="auto"/>
                                    <w:rPr>
                                      <w:rFonts w:ascii="Calibri" w:eastAsia="Century Gothic" w:hAnsi="Calibri" w:cs="Calibri"/>
                                      <w:color w:val="000000" w:themeColor="text1"/>
                                      <w:sz w:val="14"/>
                                      <w:szCs w:val="14"/>
                                    </w:rPr>
                                  </w:pPr>
                                </w:p>
                              </w:tc>
                              <w:tc>
                                <w:tcPr>
                                  <w:tcW w:w="941" w:type="dxa"/>
                                  <w:tcBorders>
                                    <w:top w:val="single" w:sz="6" w:space="0" w:color="auto"/>
                                    <w:left w:val="single" w:sz="6" w:space="0" w:color="auto"/>
                                    <w:bottom w:val="single" w:sz="6" w:space="0" w:color="auto"/>
                                    <w:right w:val="single" w:sz="6" w:space="0" w:color="auto"/>
                                  </w:tcBorders>
                                </w:tcPr>
                                <w:p w14:paraId="34F21272"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4</w:t>
                                  </w:r>
                                </w:p>
                              </w:tc>
                            </w:tr>
                          </w:tbl>
                          <w:p w14:paraId="71F49E3B" w14:textId="25572A40" w:rsidR="008C1618" w:rsidRDefault="008C1618"/>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8A83E" id="_x0000_s1188" type="#_x0000_t202" style="position:absolute;left:0;text-align:left;margin-left:269.4pt;margin-top:-515.15pt;width:234.95pt;height:252pt;rotation:-90;z-index:251846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" stroked="f">
                <v:textbox inset="0,0,0,0">
                  <w:txbxContent>
                    <w:p w14:paraId="3943C4DA" w14:textId="1BFCAA2D" w:rsidR="008C1618" w:rsidRDefault="008C1618"/>
                    <w:tbl>
                      <w:tblPr>
                        <w:tblW w:w="0" w:type="auto"/>
                        <w:tblInd w:w="40" w:type="dxa"/>
                        <w:tblLayout w:type="fixed"/>
                        <w:tblCellMar>
                          <w:left w:w="40" w:type="dxa"/>
                          <w:right w:w="40" w:type="dxa"/>
                        </w:tblCellMar>
                        <w:tblLook w:val="04A0" w:firstRow="1" w:lastRow="0" w:firstColumn="1" w:lastColumn="0" w:noHBand="0" w:noVBand="1"/>
                      </w:tblPr>
                      <w:tblGrid>
                        <w:gridCol w:w="566"/>
                        <w:gridCol w:w="1003"/>
                        <w:gridCol w:w="2117"/>
                        <w:gridCol w:w="941"/>
                      </w:tblGrid>
                      <w:tr w:rsidR="004A26F8" w14:paraId="694C415C"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69986DB7"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sz w:val="14"/>
                                <w:szCs w:val="14"/>
                              </w:rPr>
                              <w:t>Pos</w:t>
                            </w:r>
                            <w:proofErr w:type="spellEnd"/>
                            <w:r w:rsidRPr="004A26F8">
                              <w:rPr>
                                <w:sz w:val="14"/>
                                <w:szCs w:val="14"/>
                              </w:rPr>
                              <w:t>.</w:t>
                            </w:r>
                          </w:p>
                        </w:tc>
                        <w:tc>
                          <w:tcPr>
                            <w:tcW w:w="1003" w:type="dxa"/>
                            <w:tcBorders>
                              <w:top w:val="single" w:sz="6" w:space="0" w:color="auto"/>
                              <w:left w:val="single" w:sz="6" w:space="0" w:color="auto"/>
                              <w:bottom w:val="single" w:sz="6" w:space="0" w:color="auto"/>
                              <w:right w:val="single" w:sz="6" w:space="0" w:color="auto"/>
                            </w:tcBorders>
                          </w:tcPr>
                          <w:p w14:paraId="17B5EE88"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sz w:val="14"/>
                                <w:szCs w:val="14"/>
                              </w:rPr>
                              <w:t xml:space="preserve">Part </w:t>
                            </w:r>
                            <w:proofErr w:type="spellStart"/>
                            <w:r w:rsidRPr="004A26F8">
                              <w:rPr>
                                <w:sz w:val="14"/>
                                <w:szCs w:val="14"/>
                              </w:rPr>
                              <w:t>number</w:t>
                            </w:r>
                            <w:proofErr w:type="spellEnd"/>
                          </w:p>
                        </w:tc>
                        <w:tc>
                          <w:tcPr>
                            <w:tcW w:w="2117" w:type="dxa"/>
                            <w:tcBorders>
                              <w:top w:val="single" w:sz="6" w:space="0" w:color="auto"/>
                              <w:left w:val="single" w:sz="6" w:space="0" w:color="auto"/>
                              <w:bottom w:val="single" w:sz="6" w:space="0" w:color="auto"/>
                              <w:right w:val="single" w:sz="6" w:space="0" w:color="auto"/>
                            </w:tcBorders>
                          </w:tcPr>
                          <w:p w14:paraId="398CA435"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sz w:val="14"/>
                                <w:szCs w:val="14"/>
                              </w:rPr>
                              <w:t xml:space="preserve">Part </w:t>
                            </w:r>
                            <w:proofErr w:type="spellStart"/>
                            <w:r w:rsidRPr="004A26F8">
                              <w:rPr>
                                <w:sz w:val="14"/>
                                <w:szCs w:val="14"/>
                              </w:rPr>
                              <w:t>name</w:t>
                            </w:r>
                            <w:proofErr w:type="spellEnd"/>
                          </w:p>
                        </w:tc>
                        <w:tc>
                          <w:tcPr>
                            <w:tcW w:w="941" w:type="dxa"/>
                            <w:tcBorders>
                              <w:top w:val="single" w:sz="6" w:space="0" w:color="auto"/>
                              <w:left w:val="single" w:sz="6" w:space="0" w:color="auto"/>
                              <w:bottom w:val="single" w:sz="6" w:space="0" w:color="auto"/>
                              <w:right w:val="single" w:sz="6" w:space="0" w:color="auto"/>
                            </w:tcBorders>
                          </w:tcPr>
                          <w:p w14:paraId="6384660F"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sz w:val="14"/>
                                <w:szCs w:val="14"/>
                              </w:rPr>
                              <w:t>Quantity</w:t>
                            </w:r>
                            <w:proofErr w:type="spellEnd"/>
                          </w:p>
                        </w:tc>
                      </w:tr>
                      <w:tr w:rsidR="004A26F8" w14:paraId="2F059FF5"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2D74668D"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w:t>
                            </w:r>
                          </w:p>
                        </w:tc>
                        <w:tc>
                          <w:tcPr>
                            <w:tcW w:w="1003" w:type="dxa"/>
                            <w:tcBorders>
                              <w:top w:val="single" w:sz="6" w:space="0" w:color="auto"/>
                              <w:left w:val="single" w:sz="6" w:space="0" w:color="auto"/>
                              <w:bottom w:val="single" w:sz="6" w:space="0" w:color="auto"/>
                              <w:right w:val="single" w:sz="6" w:space="0" w:color="auto"/>
                            </w:tcBorders>
                          </w:tcPr>
                          <w:p w14:paraId="658EF9ED"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700408</w:t>
                            </w:r>
                          </w:p>
                        </w:tc>
                        <w:tc>
                          <w:tcPr>
                            <w:tcW w:w="2117" w:type="dxa"/>
                            <w:tcBorders>
                              <w:top w:val="single" w:sz="6" w:space="0" w:color="auto"/>
                              <w:left w:val="single" w:sz="6" w:space="0" w:color="auto"/>
                              <w:bottom w:val="single" w:sz="6" w:space="0" w:color="auto"/>
                              <w:right w:val="single" w:sz="6" w:space="0" w:color="auto"/>
                            </w:tcBorders>
                          </w:tcPr>
                          <w:p w14:paraId="3916D69C" w14:textId="77777777" w:rsidR="004A26F8" w:rsidRPr="004A26F8" w:rsidRDefault="004A26F8" w:rsidP="004A26F8">
                            <w:pPr>
                              <w:spacing w:after="0" w:line="240" w:lineRule="auto"/>
                              <w:jc w:val="center"/>
                              <w:rPr>
                                <w:rFonts w:ascii="Calibri" w:eastAsiaTheme="minorEastAsia" w:hAnsi="Calibri" w:cs="Calibri"/>
                                <w:kern w:val="2"/>
                                <w:sz w:val="14"/>
                                <w:szCs w:val="14"/>
                                <w14:ligatures w14:val="standardContextual"/>
                              </w:rPr>
                            </w:pPr>
                            <w:r w:rsidRPr="004A26F8">
                              <w:rPr>
                                <w:rFonts w:ascii="Calibri" w:hAnsi="Calibri" w:cs="Calibri"/>
                                <w:sz w:val="14"/>
                                <w:szCs w:val="14"/>
                              </w:rPr>
                              <w:t xml:space="preserve">Leg </w:t>
                            </w:r>
                            <w:proofErr w:type="spellStart"/>
                            <w:r w:rsidRPr="004A26F8">
                              <w:rPr>
                                <w:rFonts w:ascii="Calibri" w:hAnsi="Calibri" w:cs="Calibri"/>
                                <w:sz w:val="14"/>
                                <w:szCs w:val="14"/>
                              </w:rPr>
                              <w:t>assembly</w:t>
                            </w:r>
                            <w:proofErr w:type="spellEnd"/>
                          </w:p>
                        </w:tc>
                        <w:tc>
                          <w:tcPr>
                            <w:tcW w:w="941" w:type="dxa"/>
                            <w:tcBorders>
                              <w:top w:val="single" w:sz="6" w:space="0" w:color="auto"/>
                              <w:left w:val="single" w:sz="6" w:space="0" w:color="auto"/>
                              <w:bottom w:val="single" w:sz="6" w:space="0" w:color="auto"/>
                              <w:right w:val="single" w:sz="6" w:space="0" w:color="auto"/>
                            </w:tcBorders>
                          </w:tcPr>
                          <w:p w14:paraId="3C33EC86"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4</w:t>
                            </w:r>
                          </w:p>
                        </w:tc>
                      </w:tr>
                      <w:tr w:rsidR="004A26F8" w14:paraId="59E7A453"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05D6343A"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2</w:t>
                            </w:r>
                          </w:p>
                        </w:tc>
                        <w:tc>
                          <w:tcPr>
                            <w:tcW w:w="1003" w:type="dxa"/>
                            <w:tcBorders>
                              <w:top w:val="single" w:sz="6" w:space="0" w:color="auto"/>
                              <w:left w:val="single" w:sz="6" w:space="0" w:color="auto"/>
                              <w:bottom w:val="single" w:sz="6" w:space="0" w:color="auto"/>
                              <w:right w:val="single" w:sz="6" w:space="0" w:color="auto"/>
                            </w:tcBorders>
                          </w:tcPr>
                          <w:p w14:paraId="059E4DB8"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295560</w:t>
                            </w:r>
                          </w:p>
                        </w:tc>
                        <w:tc>
                          <w:tcPr>
                            <w:tcW w:w="2117" w:type="dxa"/>
                            <w:tcBorders>
                              <w:top w:val="single" w:sz="6" w:space="0" w:color="auto"/>
                              <w:left w:val="single" w:sz="6" w:space="0" w:color="auto"/>
                              <w:bottom w:val="single" w:sz="6" w:space="0" w:color="auto"/>
                              <w:right w:val="single" w:sz="6" w:space="0" w:color="auto"/>
                            </w:tcBorders>
                          </w:tcPr>
                          <w:p w14:paraId="25184B9C"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Upper</w:t>
                            </w:r>
                            <w:proofErr w:type="spellEnd"/>
                            <w:r w:rsidRPr="004A26F8">
                              <w:rPr>
                                <w:rFonts w:ascii="Calibri" w:hAnsi="Calibri" w:cs="Calibri"/>
                                <w:sz w:val="14"/>
                                <w:szCs w:val="14"/>
                              </w:rPr>
                              <w:t xml:space="preserve"> profile</w:t>
                            </w:r>
                          </w:p>
                        </w:tc>
                        <w:tc>
                          <w:tcPr>
                            <w:tcW w:w="941" w:type="dxa"/>
                            <w:tcBorders>
                              <w:top w:val="single" w:sz="6" w:space="0" w:color="auto"/>
                              <w:left w:val="single" w:sz="6" w:space="0" w:color="auto"/>
                              <w:bottom w:val="single" w:sz="6" w:space="0" w:color="auto"/>
                              <w:right w:val="single" w:sz="6" w:space="0" w:color="auto"/>
                            </w:tcBorders>
                          </w:tcPr>
                          <w:p w14:paraId="30196941"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4</w:t>
                            </w:r>
                          </w:p>
                        </w:tc>
                      </w:tr>
                      <w:tr w:rsidR="004A26F8" w14:paraId="41827486"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2697E975"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3</w:t>
                            </w:r>
                          </w:p>
                        </w:tc>
                        <w:tc>
                          <w:tcPr>
                            <w:tcW w:w="1003" w:type="dxa"/>
                            <w:tcBorders>
                              <w:top w:val="single" w:sz="6" w:space="0" w:color="auto"/>
                              <w:left w:val="single" w:sz="6" w:space="0" w:color="auto"/>
                              <w:bottom w:val="single" w:sz="6" w:space="0" w:color="auto"/>
                              <w:right w:val="single" w:sz="6" w:space="0" w:color="auto"/>
                            </w:tcBorders>
                          </w:tcPr>
                          <w:p w14:paraId="2CE3F729"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3631010</w:t>
                            </w:r>
                          </w:p>
                        </w:tc>
                        <w:tc>
                          <w:tcPr>
                            <w:tcW w:w="2117" w:type="dxa"/>
                            <w:tcBorders>
                              <w:top w:val="single" w:sz="6" w:space="0" w:color="auto"/>
                              <w:left w:val="single" w:sz="6" w:space="0" w:color="auto"/>
                              <w:bottom w:val="single" w:sz="6" w:space="0" w:color="auto"/>
                              <w:right w:val="single" w:sz="6" w:space="0" w:color="auto"/>
                            </w:tcBorders>
                          </w:tcPr>
                          <w:p w14:paraId="408DA893"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Cross</w:t>
                            </w:r>
                            <w:proofErr w:type="spellEnd"/>
                            <w:r w:rsidRPr="004A26F8">
                              <w:rPr>
                                <w:rFonts w:ascii="Calibri" w:hAnsi="Calibri" w:cs="Calibri"/>
                                <w:sz w:val="14"/>
                                <w:szCs w:val="14"/>
                              </w:rPr>
                              <w:t xml:space="preserve"> </w:t>
                            </w:r>
                            <w:proofErr w:type="spellStart"/>
                            <w:r w:rsidRPr="004A26F8">
                              <w:rPr>
                                <w:rFonts w:ascii="Calibri" w:hAnsi="Calibri" w:cs="Calibri"/>
                                <w:sz w:val="14"/>
                                <w:szCs w:val="14"/>
                              </w:rPr>
                              <w:t>brace</w:t>
                            </w:r>
                            <w:proofErr w:type="spellEnd"/>
                          </w:p>
                        </w:tc>
                        <w:tc>
                          <w:tcPr>
                            <w:tcW w:w="941" w:type="dxa"/>
                            <w:tcBorders>
                              <w:top w:val="single" w:sz="6" w:space="0" w:color="auto"/>
                              <w:left w:val="single" w:sz="6" w:space="0" w:color="auto"/>
                              <w:bottom w:val="single" w:sz="6" w:space="0" w:color="auto"/>
                              <w:right w:val="single" w:sz="6" w:space="0" w:color="auto"/>
                            </w:tcBorders>
                          </w:tcPr>
                          <w:p w14:paraId="1588F096"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8</w:t>
                            </w:r>
                          </w:p>
                        </w:tc>
                      </w:tr>
                      <w:tr w:rsidR="004A26F8" w14:paraId="36DBBE70"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44BCFDD7"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4</w:t>
                            </w:r>
                          </w:p>
                        </w:tc>
                        <w:tc>
                          <w:tcPr>
                            <w:tcW w:w="1003" w:type="dxa"/>
                            <w:tcBorders>
                              <w:top w:val="single" w:sz="6" w:space="0" w:color="auto"/>
                              <w:left w:val="single" w:sz="6" w:space="0" w:color="auto"/>
                              <w:bottom w:val="single" w:sz="6" w:space="0" w:color="auto"/>
                              <w:right w:val="single" w:sz="6" w:space="0" w:color="auto"/>
                            </w:tcBorders>
                          </w:tcPr>
                          <w:p w14:paraId="2162EDAF"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700388</w:t>
                            </w:r>
                          </w:p>
                        </w:tc>
                        <w:tc>
                          <w:tcPr>
                            <w:tcW w:w="2117" w:type="dxa"/>
                            <w:tcBorders>
                              <w:top w:val="single" w:sz="6" w:space="0" w:color="auto"/>
                              <w:left w:val="single" w:sz="6" w:space="0" w:color="auto"/>
                              <w:bottom w:val="single" w:sz="6" w:space="0" w:color="auto"/>
                              <w:right w:val="single" w:sz="6" w:space="0" w:color="auto"/>
                            </w:tcBorders>
                          </w:tcPr>
                          <w:p w14:paraId="6B451E79"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Large</w:t>
                            </w:r>
                            <w:proofErr w:type="spellEnd"/>
                            <w:r w:rsidRPr="004A26F8">
                              <w:rPr>
                                <w:rFonts w:ascii="Calibri" w:hAnsi="Calibri" w:cs="Calibri"/>
                                <w:sz w:val="14"/>
                                <w:szCs w:val="14"/>
                              </w:rPr>
                              <w:t xml:space="preserve"> </w:t>
                            </w:r>
                            <w:proofErr w:type="spellStart"/>
                            <w:r w:rsidRPr="004A26F8">
                              <w:rPr>
                                <w:rFonts w:ascii="Calibri" w:hAnsi="Calibri" w:cs="Calibri"/>
                                <w:sz w:val="14"/>
                                <w:szCs w:val="14"/>
                              </w:rPr>
                              <w:t>hopper</w:t>
                            </w:r>
                            <w:proofErr w:type="spellEnd"/>
                            <w:r w:rsidRPr="004A26F8">
                              <w:rPr>
                                <w:rFonts w:ascii="Calibri" w:hAnsi="Calibri" w:cs="Calibri"/>
                                <w:sz w:val="14"/>
                                <w:szCs w:val="14"/>
                              </w:rPr>
                              <w:t xml:space="preserve"> </w:t>
                            </w:r>
                            <w:proofErr w:type="spellStart"/>
                            <w:r w:rsidRPr="004A26F8">
                              <w:rPr>
                                <w:rFonts w:ascii="Calibri" w:hAnsi="Calibri" w:cs="Calibri"/>
                                <w:sz w:val="14"/>
                                <w:szCs w:val="14"/>
                              </w:rPr>
                              <w:t>probe</w:t>
                            </w:r>
                            <w:proofErr w:type="spellEnd"/>
                          </w:p>
                        </w:tc>
                        <w:tc>
                          <w:tcPr>
                            <w:tcW w:w="941" w:type="dxa"/>
                            <w:tcBorders>
                              <w:top w:val="single" w:sz="6" w:space="0" w:color="auto"/>
                              <w:left w:val="single" w:sz="6" w:space="0" w:color="auto"/>
                              <w:bottom w:val="single" w:sz="6" w:space="0" w:color="auto"/>
                              <w:right w:val="single" w:sz="6" w:space="0" w:color="auto"/>
                            </w:tcBorders>
                          </w:tcPr>
                          <w:p w14:paraId="55AF083C"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w:t>
                            </w:r>
                          </w:p>
                        </w:tc>
                      </w:tr>
                      <w:tr w:rsidR="004A26F8" w14:paraId="24EDE47B"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2725A3F5"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5</w:t>
                            </w:r>
                          </w:p>
                        </w:tc>
                        <w:tc>
                          <w:tcPr>
                            <w:tcW w:w="1003" w:type="dxa"/>
                            <w:tcBorders>
                              <w:top w:val="single" w:sz="6" w:space="0" w:color="auto"/>
                              <w:left w:val="single" w:sz="6" w:space="0" w:color="auto"/>
                              <w:bottom w:val="single" w:sz="6" w:space="0" w:color="auto"/>
                              <w:right w:val="single" w:sz="6" w:space="0" w:color="auto"/>
                            </w:tcBorders>
                          </w:tcPr>
                          <w:p w14:paraId="6A0FBC9A"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3651067</w:t>
                            </w:r>
                          </w:p>
                        </w:tc>
                        <w:tc>
                          <w:tcPr>
                            <w:tcW w:w="2117" w:type="dxa"/>
                            <w:tcBorders>
                              <w:top w:val="single" w:sz="6" w:space="0" w:color="auto"/>
                              <w:left w:val="single" w:sz="6" w:space="0" w:color="auto"/>
                              <w:bottom w:val="single" w:sz="6" w:space="0" w:color="auto"/>
                              <w:right w:val="single" w:sz="6" w:space="0" w:color="auto"/>
                            </w:tcBorders>
                          </w:tcPr>
                          <w:p w14:paraId="78C34E89"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Straight</w:t>
                            </w:r>
                            <w:proofErr w:type="spellEnd"/>
                            <w:r w:rsidRPr="004A26F8">
                              <w:rPr>
                                <w:rFonts w:ascii="Calibri" w:hAnsi="Calibri" w:cs="Calibri"/>
                                <w:sz w:val="14"/>
                                <w:szCs w:val="14"/>
                              </w:rPr>
                              <w:t xml:space="preserve"> </w:t>
                            </w:r>
                            <w:proofErr w:type="spellStart"/>
                            <w:r w:rsidRPr="004A26F8">
                              <w:rPr>
                                <w:rFonts w:ascii="Calibri" w:hAnsi="Calibri" w:cs="Calibri"/>
                                <w:sz w:val="14"/>
                                <w:szCs w:val="14"/>
                              </w:rPr>
                              <w:t>wall</w:t>
                            </w:r>
                            <w:proofErr w:type="spellEnd"/>
                          </w:p>
                        </w:tc>
                        <w:tc>
                          <w:tcPr>
                            <w:tcW w:w="941" w:type="dxa"/>
                            <w:tcBorders>
                              <w:top w:val="single" w:sz="6" w:space="0" w:color="auto"/>
                              <w:left w:val="single" w:sz="6" w:space="0" w:color="auto"/>
                              <w:bottom w:val="single" w:sz="6" w:space="0" w:color="auto"/>
                              <w:right w:val="single" w:sz="6" w:space="0" w:color="auto"/>
                            </w:tcBorders>
                          </w:tcPr>
                          <w:p w14:paraId="77A8E1DD"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3</w:t>
                            </w:r>
                          </w:p>
                        </w:tc>
                      </w:tr>
                      <w:tr w:rsidR="004A26F8" w14:paraId="1D4627DF"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55630CA3"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6</w:t>
                            </w:r>
                          </w:p>
                        </w:tc>
                        <w:tc>
                          <w:tcPr>
                            <w:tcW w:w="1003" w:type="dxa"/>
                            <w:tcBorders>
                              <w:top w:val="single" w:sz="6" w:space="0" w:color="auto"/>
                              <w:left w:val="single" w:sz="6" w:space="0" w:color="auto"/>
                              <w:bottom w:val="single" w:sz="6" w:space="0" w:color="auto"/>
                              <w:right w:val="single" w:sz="6" w:space="0" w:color="auto"/>
                            </w:tcBorders>
                          </w:tcPr>
                          <w:p w14:paraId="53E8ADC5"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3651068</w:t>
                            </w:r>
                          </w:p>
                        </w:tc>
                        <w:tc>
                          <w:tcPr>
                            <w:tcW w:w="2117" w:type="dxa"/>
                            <w:tcBorders>
                              <w:top w:val="single" w:sz="6" w:space="0" w:color="auto"/>
                              <w:left w:val="single" w:sz="6" w:space="0" w:color="auto"/>
                              <w:bottom w:val="single" w:sz="6" w:space="0" w:color="auto"/>
                              <w:right w:val="single" w:sz="6" w:space="0" w:color="auto"/>
                            </w:tcBorders>
                          </w:tcPr>
                          <w:p w14:paraId="205F2F44"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Inclined</w:t>
                            </w:r>
                            <w:proofErr w:type="spellEnd"/>
                            <w:r w:rsidRPr="004A26F8">
                              <w:rPr>
                                <w:rFonts w:ascii="Calibri" w:hAnsi="Calibri" w:cs="Calibri"/>
                                <w:sz w:val="14"/>
                                <w:szCs w:val="14"/>
                              </w:rPr>
                              <w:t xml:space="preserve"> </w:t>
                            </w:r>
                            <w:proofErr w:type="spellStart"/>
                            <w:r w:rsidRPr="004A26F8">
                              <w:rPr>
                                <w:rFonts w:ascii="Calibri" w:hAnsi="Calibri" w:cs="Calibri"/>
                                <w:sz w:val="14"/>
                                <w:szCs w:val="14"/>
                              </w:rPr>
                              <w:t>wall</w:t>
                            </w:r>
                            <w:proofErr w:type="spellEnd"/>
                          </w:p>
                        </w:tc>
                        <w:tc>
                          <w:tcPr>
                            <w:tcW w:w="941" w:type="dxa"/>
                            <w:tcBorders>
                              <w:top w:val="single" w:sz="6" w:space="0" w:color="auto"/>
                              <w:left w:val="single" w:sz="6" w:space="0" w:color="auto"/>
                              <w:bottom w:val="single" w:sz="6" w:space="0" w:color="auto"/>
                              <w:right w:val="single" w:sz="6" w:space="0" w:color="auto"/>
                            </w:tcBorders>
                          </w:tcPr>
                          <w:p w14:paraId="7EA50F3A"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4</w:t>
                            </w:r>
                          </w:p>
                        </w:tc>
                      </w:tr>
                      <w:tr w:rsidR="004A26F8" w14:paraId="015054B1"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27745CF8"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7</w:t>
                            </w:r>
                          </w:p>
                        </w:tc>
                        <w:tc>
                          <w:tcPr>
                            <w:tcW w:w="1003" w:type="dxa"/>
                            <w:tcBorders>
                              <w:top w:val="single" w:sz="6" w:space="0" w:color="auto"/>
                              <w:left w:val="single" w:sz="6" w:space="0" w:color="auto"/>
                              <w:bottom w:val="single" w:sz="6" w:space="0" w:color="auto"/>
                              <w:right w:val="single" w:sz="6" w:space="0" w:color="auto"/>
                            </w:tcBorders>
                          </w:tcPr>
                          <w:p w14:paraId="361F7075"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3651201</w:t>
                            </w:r>
                          </w:p>
                        </w:tc>
                        <w:tc>
                          <w:tcPr>
                            <w:tcW w:w="2117" w:type="dxa"/>
                            <w:tcBorders>
                              <w:top w:val="single" w:sz="6" w:space="0" w:color="auto"/>
                              <w:left w:val="single" w:sz="6" w:space="0" w:color="auto"/>
                              <w:bottom w:val="single" w:sz="6" w:space="0" w:color="auto"/>
                              <w:right w:val="single" w:sz="6" w:space="0" w:color="auto"/>
                            </w:tcBorders>
                          </w:tcPr>
                          <w:p w14:paraId="6F2A1497"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Straight</w:t>
                            </w:r>
                            <w:proofErr w:type="spellEnd"/>
                            <w:r w:rsidRPr="004A26F8">
                              <w:rPr>
                                <w:rFonts w:ascii="Calibri" w:hAnsi="Calibri" w:cs="Calibri"/>
                                <w:sz w:val="14"/>
                                <w:szCs w:val="14"/>
                              </w:rPr>
                              <w:t xml:space="preserve"> </w:t>
                            </w:r>
                            <w:proofErr w:type="spellStart"/>
                            <w:r w:rsidRPr="004A26F8">
                              <w:rPr>
                                <w:rFonts w:ascii="Calibri" w:hAnsi="Calibri" w:cs="Calibri"/>
                                <w:sz w:val="14"/>
                                <w:szCs w:val="14"/>
                              </w:rPr>
                              <w:t>wall</w:t>
                            </w:r>
                            <w:proofErr w:type="spellEnd"/>
                            <w:r w:rsidRPr="004A26F8">
                              <w:rPr>
                                <w:rFonts w:ascii="Calibri" w:hAnsi="Calibri" w:cs="Calibri"/>
                                <w:sz w:val="14"/>
                                <w:szCs w:val="14"/>
                              </w:rPr>
                              <w:t xml:space="preserve"> </w:t>
                            </w:r>
                            <w:proofErr w:type="spellStart"/>
                            <w:r w:rsidRPr="004A26F8">
                              <w:rPr>
                                <w:rFonts w:ascii="Calibri" w:hAnsi="Calibri" w:cs="Calibri"/>
                                <w:sz w:val="14"/>
                                <w:szCs w:val="14"/>
                              </w:rPr>
                              <w:t>with</w:t>
                            </w:r>
                            <w:proofErr w:type="spellEnd"/>
                            <w:r w:rsidRPr="004A26F8">
                              <w:rPr>
                                <w:rFonts w:ascii="Calibri" w:hAnsi="Calibri" w:cs="Calibri"/>
                                <w:sz w:val="14"/>
                                <w:szCs w:val="14"/>
                              </w:rPr>
                              <w:t xml:space="preserve"> </w:t>
                            </w:r>
                            <w:proofErr w:type="spellStart"/>
                            <w:r w:rsidRPr="004A26F8">
                              <w:rPr>
                                <w:rFonts w:ascii="Calibri" w:hAnsi="Calibri" w:cs="Calibri"/>
                                <w:sz w:val="14"/>
                                <w:szCs w:val="14"/>
                              </w:rPr>
                              <w:t>opening</w:t>
                            </w:r>
                            <w:proofErr w:type="spellEnd"/>
                          </w:p>
                        </w:tc>
                        <w:tc>
                          <w:tcPr>
                            <w:tcW w:w="941" w:type="dxa"/>
                            <w:tcBorders>
                              <w:top w:val="single" w:sz="6" w:space="0" w:color="auto"/>
                              <w:left w:val="single" w:sz="6" w:space="0" w:color="auto"/>
                              <w:bottom w:val="single" w:sz="6" w:space="0" w:color="auto"/>
                              <w:right w:val="single" w:sz="6" w:space="0" w:color="auto"/>
                            </w:tcBorders>
                          </w:tcPr>
                          <w:p w14:paraId="3C64C7C3"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w:t>
                            </w:r>
                          </w:p>
                        </w:tc>
                      </w:tr>
                      <w:tr w:rsidR="004A26F8" w14:paraId="1FAA902D"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01CDBD68"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i/>
                                <w:iCs/>
                                <w:color w:val="000000" w:themeColor="text1"/>
                                <w:sz w:val="14"/>
                                <w:szCs w:val="14"/>
                              </w:rPr>
                              <w:t>8</w:t>
                            </w:r>
                          </w:p>
                        </w:tc>
                        <w:tc>
                          <w:tcPr>
                            <w:tcW w:w="1003" w:type="dxa"/>
                            <w:tcBorders>
                              <w:top w:val="single" w:sz="6" w:space="0" w:color="auto"/>
                              <w:left w:val="single" w:sz="6" w:space="0" w:color="auto"/>
                              <w:bottom w:val="single" w:sz="6" w:space="0" w:color="auto"/>
                              <w:right w:val="single" w:sz="6" w:space="0" w:color="auto"/>
                            </w:tcBorders>
                          </w:tcPr>
                          <w:p w14:paraId="4CE7ED9D"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320001</w:t>
                            </w:r>
                          </w:p>
                        </w:tc>
                        <w:tc>
                          <w:tcPr>
                            <w:tcW w:w="2117" w:type="dxa"/>
                            <w:tcBorders>
                              <w:top w:val="single" w:sz="6" w:space="0" w:color="auto"/>
                              <w:left w:val="single" w:sz="6" w:space="0" w:color="auto"/>
                              <w:bottom w:val="single" w:sz="6" w:space="0" w:color="auto"/>
                              <w:right w:val="single" w:sz="6" w:space="0" w:color="auto"/>
                            </w:tcBorders>
                          </w:tcPr>
                          <w:p w14:paraId="7893732A"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Plexiglas</w:t>
                            </w:r>
                            <w:proofErr w:type="spellEnd"/>
                            <w:r w:rsidRPr="004A26F8">
                              <w:rPr>
                                <w:rFonts w:ascii="Calibri" w:eastAsia="Century Gothic" w:hAnsi="Calibri" w:cs="Calibri"/>
                                <w:color w:val="000000" w:themeColor="text1"/>
                                <w:sz w:val="14"/>
                                <w:szCs w:val="14"/>
                              </w:rPr>
                              <w:t xml:space="preserve"> 5x220x350</w:t>
                            </w:r>
                          </w:p>
                        </w:tc>
                        <w:tc>
                          <w:tcPr>
                            <w:tcW w:w="941" w:type="dxa"/>
                            <w:tcBorders>
                              <w:top w:val="single" w:sz="6" w:space="0" w:color="auto"/>
                              <w:left w:val="single" w:sz="6" w:space="0" w:color="auto"/>
                              <w:bottom w:val="single" w:sz="6" w:space="0" w:color="auto"/>
                              <w:right w:val="single" w:sz="6" w:space="0" w:color="auto"/>
                            </w:tcBorders>
                          </w:tcPr>
                          <w:p w14:paraId="4BB5FCA8"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w:t>
                            </w:r>
                          </w:p>
                        </w:tc>
                      </w:tr>
                      <w:tr w:rsidR="004A26F8" w14:paraId="2498B2B7"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6D69CB56"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9</w:t>
                            </w:r>
                          </w:p>
                        </w:tc>
                        <w:tc>
                          <w:tcPr>
                            <w:tcW w:w="1003" w:type="dxa"/>
                            <w:tcBorders>
                              <w:top w:val="single" w:sz="6" w:space="0" w:color="auto"/>
                              <w:left w:val="single" w:sz="6" w:space="0" w:color="auto"/>
                              <w:bottom w:val="single" w:sz="6" w:space="0" w:color="auto"/>
                              <w:right w:val="single" w:sz="6" w:space="0" w:color="auto"/>
                            </w:tcBorders>
                          </w:tcPr>
                          <w:p w14:paraId="0EAA9CE7"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Screw</w:t>
                            </w:r>
                            <w:proofErr w:type="spellEnd"/>
                            <w:r w:rsidRPr="004A26F8">
                              <w:rPr>
                                <w:rFonts w:ascii="Calibri" w:hAnsi="Calibri" w:cs="Calibri"/>
                                <w:sz w:val="14"/>
                                <w:szCs w:val="14"/>
                              </w:rPr>
                              <w:t xml:space="preserve"> </w:t>
                            </w:r>
                            <w:r w:rsidRPr="004A26F8">
                              <w:rPr>
                                <w:rFonts w:ascii="Calibri" w:eastAsia="Century Gothic" w:hAnsi="Calibri" w:cs="Calibri"/>
                                <w:color w:val="000000" w:themeColor="text1"/>
                                <w:sz w:val="14"/>
                                <w:szCs w:val="14"/>
                              </w:rPr>
                              <w:t>ISO 4017 M8x20</w:t>
                            </w:r>
                          </w:p>
                        </w:tc>
                        <w:tc>
                          <w:tcPr>
                            <w:tcW w:w="2117" w:type="dxa"/>
                            <w:tcBorders>
                              <w:top w:val="single" w:sz="6" w:space="0" w:color="auto"/>
                              <w:left w:val="single" w:sz="6" w:space="0" w:color="auto"/>
                              <w:bottom w:val="single" w:sz="6" w:space="0" w:color="auto"/>
                              <w:right w:val="single" w:sz="6" w:space="0" w:color="auto"/>
                            </w:tcBorders>
                          </w:tcPr>
                          <w:p w14:paraId="42520ABB" w14:textId="77777777" w:rsidR="004A26F8" w:rsidRPr="004A26F8" w:rsidRDefault="004A26F8" w:rsidP="004A26F8">
                            <w:pPr>
                              <w:spacing w:after="0" w:line="240" w:lineRule="auto"/>
                              <w:rPr>
                                <w:rFonts w:ascii="Calibri" w:eastAsia="Century Gothic" w:hAnsi="Calibri" w:cs="Calibri"/>
                                <w:color w:val="000000" w:themeColor="text1"/>
                                <w:sz w:val="14"/>
                                <w:szCs w:val="14"/>
                              </w:rPr>
                            </w:pPr>
                          </w:p>
                        </w:tc>
                        <w:tc>
                          <w:tcPr>
                            <w:tcW w:w="941" w:type="dxa"/>
                            <w:tcBorders>
                              <w:top w:val="single" w:sz="6" w:space="0" w:color="auto"/>
                              <w:left w:val="single" w:sz="6" w:space="0" w:color="auto"/>
                              <w:bottom w:val="single" w:sz="6" w:space="0" w:color="auto"/>
                              <w:right w:val="single" w:sz="6" w:space="0" w:color="auto"/>
                            </w:tcBorders>
                          </w:tcPr>
                          <w:p w14:paraId="60728657"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152</w:t>
                            </w:r>
                          </w:p>
                        </w:tc>
                      </w:tr>
                      <w:tr w:rsidR="004A26F8" w14:paraId="28425E01"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vAlign w:val="center"/>
                          </w:tcPr>
                          <w:p w14:paraId="110CDAAB"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10</w:t>
                            </w:r>
                          </w:p>
                        </w:tc>
                        <w:tc>
                          <w:tcPr>
                            <w:tcW w:w="1003" w:type="dxa"/>
                            <w:tcBorders>
                              <w:top w:val="single" w:sz="6" w:space="0" w:color="auto"/>
                              <w:left w:val="single" w:sz="6" w:space="0" w:color="auto"/>
                              <w:bottom w:val="single" w:sz="6" w:space="0" w:color="auto"/>
                              <w:right w:val="single" w:sz="6" w:space="0" w:color="auto"/>
                            </w:tcBorders>
                            <w:vAlign w:val="center"/>
                          </w:tcPr>
                          <w:p w14:paraId="352D90D6"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Washer</w:t>
                            </w:r>
                            <w:proofErr w:type="spellEnd"/>
                            <w:r w:rsidRPr="004A26F8">
                              <w:rPr>
                                <w:rFonts w:ascii="Calibri" w:eastAsia="Century Gothic" w:hAnsi="Calibri" w:cs="Calibri"/>
                                <w:color w:val="000000" w:themeColor="text1"/>
                                <w:sz w:val="14"/>
                                <w:szCs w:val="14"/>
                              </w:rPr>
                              <w:t xml:space="preserve"> ISO 7089 8-200 HV</w:t>
                            </w:r>
                          </w:p>
                        </w:tc>
                        <w:tc>
                          <w:tcPr>
                            <w:tcW w:w="2117" w:type="dxa"/>
                            <w:tcBorders>
                              <w:top w:val="single" w:sz="6" w:space="0" w:color="auto"/>
                              <w:left w:val="single" w:sz="6" w:space="0" w:color="auto"/>
                              <w:bottom w:val="single" w:sz="6" w:space="0" w:color="auto"/>
                              <w:right w:val="single" w:sz="6" w:space="0" w:color="auto"/>
                            </w:tcBorders>
                          </w:tcPr>
                          <w:p w14:paraId="301A3CDB" w14:textId="77777777" w:rsidR="004A26F8" w:rsidRPr="004A26F8" w:rsidRDefault="004A26F8" w:rsidP="004A26F8">
                            <w:pPr>
                              <w:spacing w:after="0" w:line="240" w:lineRule="auto"/>
                              <w:rPr>
                                <w:rFonts w:ascii="Calibri" w:eastAsia="Century Gothic" w:hAnsi="Calibri" w:cs="Calibri"/>
                                <w:color w:val="000000" w:themeColor="text1"/>
                                <w:sz w:val="14"/>
                                <w:szCs w:val="14"/>
                              </w:rPr>
                            </w:pPr>
                          </w:p>
                        </w:tc>
                        <w:tc>
                          <w:tcPr>
                            <w:tcW w:w="941" w:type="dxa"/>
                            <w:tcBorders>
                              <w:top w:val="single" w:sz="6" w:space="0" w:color="auto"/>
                              <w:left w:val="single" w:sz="6" w:space="0" w:color="auto"/>
                              <w:bottom w:val="single" w:sz="6" w:space="0" w:color="auto"/>
                              <w:right w:val="single" w:sz="6" w:space="0" w:color="auto"/>
                            </w:tcBorders>
                            <w:vAlign w:val="center"/>
                          </w:tcPr>
                          <w:p w14:paraId="799D7299"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152</w:t>
                            </w:r>
                          </w:p>
                        </w:tc>
                      </w:tr>
                      <w:tr w:rsidR="004A26F8" w14:paraId="15463610"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151D211C"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11</w:t>
                            </w:r>
                          </w:p>
                        </w:tc>
                        <w:tc>
                          <w:tcPr>
                            <w:tcW w:w="1003" w:type="dxa"/>
                            <w:tcBorders>
                              <w:top w:val="single" w:sz="6" w:space="0" w:color="auto"/>
                              <w:left w:val="single" w:sz="6" w:space="0" w:color="auto"/>
                              <w:bottom w:val="single" w:sz="6" w:space="0" w:color="auto"/>
                              <w:right w:val="single" w:sz="6" w:space="0" w:color="auto"/>
                            </w:tcBorders>
                          </w:tcPr>
                          <w:p w14:paraId="198BF35C"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Matice ISO 4032 M8</w:t>
                            </w:r>
                          </w:p>
                        </w:tc>
                        <w:tc>
                          <w:tcPr>
                            <w:tcW w:w="2117" w:type="dxa"/>
                            <w:tcBorders>
                              <w:top w:val="single" w:sz="6" w:space="0" w:color="auto"/>
                              <w:left w:val="single" w:sz="6" w:space="0" w:color="auto"/>
                              <w:bottom w:val="single" w:sz="6" w:space="0" w:color="auto"/>
                              <w:right w:val="single" w:sz="6" w:space="0" w:color="auto"/>
                            </w:tcBorders>
                          </w:tcPr>
                          <w:p w14:paraId="2903CF23" w14:textId="77777777" w:rsidR="004A26F8" w:rsidRPr="004A26F8" w:rsidRDefault="004A26F8" w:rsidP="004A26F8">
                            <w:pPr>
                              <w:spacing w:after="0" w:line="240" w:lineRule="auto"/>
                              <w:rPr>
                                <w:rFonts w:ascii="Calibri" w:eastAsia="Century Gothic" w:hAnsi="Calibri" w:cs="Calibri"/>
                                <w:color w:val="000000" w:themeColor="text1"/>
                                <w:sz w:val="14"/>
                                <w:szCs w:val="14"/>
                              </w:rPr>
                            </w:pPr>
                          </w:p>
                        </w:tc>
                        <w:tc>
                          <w:tcPr>
                            <w:tcW w:w="941" w:type="dxa"/>
                            <w:tcBorders>
                              <w:top w:val="single" w:sz="6" w:space="0" w:color="auto"/>
                              <w:left w:val="single" w:sz="6" w:space="0" w:color="auto"/>
                              <w:bottom w:val="single" w:sz="6" w:space="0" w:color="auto"/>
                              <w:right w:val="single" w:sz="6" w:space="0" w:color="auto"/>
                            </w:tcBorders>
                          </w:tcPr>
                          <w:p w14:paraId="122E4CD5"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152</w:t>
                            </w:r>
                          </w:p>
                        </w:tc>
                      </w:tr>
                      <w:tr w:rsidR="004A26F8" w14:paraId="24E2A2BE"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4194BD82"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12</w:t>
                            </w:r>
                          </w:p>
                        </w:tc>
                        <w:tc>
                          <w:tcPr>
                            <w:tcW w:w="1003" w:type="dxa"/>
                            <w:tcBorders>
                              <w:top w:val="single" w:sz="6" w:space="0" w:color="auto"/>
                              <w:left w:val="single" w:sz="6" w:space="0" w:color="auto"/>
                              <w:bottom w:val="single" w:sz="6" w:space="0" w:color="auto"/>
                              <w:right w:val="single" w:sz="6" w:space="0" w:color="auto"/>
                            </w:tcBorders>
                          </w:tcPr>
                          <w:p w14:paraId="0236F8D3" w14:textId="77777777" w:rsidR="004A26F8" w:rsidRPr="004A26F8" w:rsidRDefault="004A26F8" w:rsidP="004A26F8">
                            <w:pPr>
                              <w:spacing w:after="0" w:line="240" w:lineRule="auto"/>
                              <w:jc w:val="center"/>
                              <w:rPr>
                                <w:rFonts w:ascii="Calibri" w:eastAsiaTheme="minorEastAsia" w:hAnsi="Calibri" w:cs="Calibri"/>
                                <w:kern w:val="2"/>
                                <w:sz w:val="14"/>
                                <w:szCs w:val="14"/>
                                <w14:ligatures w14:val="standardContextual"/>
                              </w:rPr>
                            </w:pPr>
                            <w:proofErr w:type="spellStart"/>
                            <w:r w:rsidRPr="004A26F8">
                              <w:rPr>
                                <w:rFonts w:ascii="Calibri" w:hAnsi="Calibri" w:cs="Calibri"/>
                                <w:sz w:val="14"/>
                                <w:szCs w:val="14"/>
                              </w:rPr>
                              <w:t>Screw</w:t>
                            </w:r>
                            <w:proofErr w:type="spellEnd"/>
                            <w:r w:rsidRPr="004A26F8">
                              <w:rPr>
                                <w:rFonts w:ascii="Calibri" w:hAnsi="Calibri" w:cs="Calibri"/>
                                <w:sz w:val="14"/>
                                <w:szCs w:val="14"/>
                              </w:rPr>
                              <w:t xml:space="preserve"> </w:t>
                            </w:r>
                            <w:r w:rsidRPr="004A26F8">
                              <w:rPr>
                                <w:rFonts w:ascii="Calibri" w:eastAsia="Century Gothic" w:hAnsi="Calibri" w:cs="Calibri"/>
                                <w:color w:val="000000" w:themeColor="text1"/>
                                <w:sz w:val="14"/>
                                <w:szCs w:val="14"/>
                              </w:rPr>
                              <w:t>ISO 7045 M5x12</w:t>
                            </w:r>
                          </w:p>
                        </w:tc>
                        <w:tc>
                          <w:tcPr>
                            <w:tcW w:w="2117" w:type="dxa"/>
                            <w:tcBorders>
                              <w:top w:val="single" w:sz="6" w:space="0" w:color="auto"/>
                              <w:left w:val="single" w:sz="6" w:space="0" w:color="auto"/>
                              <w:bottom w:val="single" w:sz="6" w:space="0" w:color="auto"/>
                              <w:right w:val="single" w:sz="6" w:space="0" w:color="auto"/>
                            </w:tcBorders>
                          </w:tcPr>
                          <w:p w14:paraId="11F46CE7" w14:textId="77777777" w:rsidR="004A26F8" w:rsidRPr="004A26F8" w:rsidRDefault="004A26F8" w:rsidP="004A26F8">
                            <w:pPr>
                              <w:spacing w:after="0" w:line="240" w:lineRule="auto"/>
                              <w:rPr>
                                <w:rFonts w:ascii="Calibri" w:eastAsia="Century Gothic" w:hAnsi="Calibri" w:cs="Calibri"/>
                                <w:color w:val="000000" w:themeColor="text1"/>
                                <w:sz w:val="14"/>
                                <w:szCs w:val="14"/>
                              </w:rPr>
                            </w:pPr>
                          </w:p>
                        </w:tc>
                        <w:tc>
                          <w:tcPr>
                            <w:tcW w:w="941" w:type="dxa"/>
                            <w:tcBorders>
                              <w:top w:val="single" w:sz="6" w:space="0" w:color="auto"/>
                              <w:left w:val="single" w:sz="6" w:space="0" w:color="auto"/>
                              <w:bottom w:val="single" w:sz="6" w:space="0" w:color="auto"/>
                              <w:right w:val="single" w:sz="6" w:space="0" w:color="auto"/>
                            </w:tcBorders>
                          </w:tcPr>
                          <w:p w14:paraId="6902A0E0"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2</w:t>
                            </w:r>
                          </w:p>
                        </w:tc>
                      </w:tr>
                      <w:tr w:rsidR="004A26F8" w14:paraId="45234B8C"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258A260C"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13</w:t>
                            </w:r>
                          </w:p>
                        </w:tc>
                        <w:tc>
                          <w:tcPr>
                            <w:tcW w:w="1003" w:type="dxa"/>
                            <w:tcBorders>
                              <w:top w:val="single" w:sz="6" w:space="0" w:color="auto"/>
                              <w:left w:val="single" w:sz="6" w:space="0" w:color="auto"/>
                              <w:bottom w:val="single" w:sz="6" w:space="0" w:color="auto"/>
                              <w:right w:val="single" w:sz="6" w:space="0" w:color="auto"/>
                            </w:tcBorders>
                          </w:tcPr>
                          <w:p w14:paraId="3FE257BA"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Screw</w:t>
                            </w:r>
                            <w:proofErr w:type="spellEnd"/>
                            <w:r w:rsidRPr="004A26F8">
                              <w:rPr>
                                <w:rFonts w:ascii="Calibri" w:hAnsi="Calibri" w:cs="Calibri"/>
                                <w:sz w:val="14"/>
                                <w:szCs w:val="14"/>
                              </w:rPr>
                              <w:t xml:space="preserve"> </w:t>
                            </w:r>
                            <w:r w:rsidRPr="004A26F8">
                              <w:rPr>
                                <w:rFonts w:ascii="Calibri" w:eastAsia="Century Gothic" w:hAnsi="Calibri" w:cs="Calibri"/>
                                <w:color w:val="000000" w:themeColor="text1"/>
                                <w:sz w:val="14"/>
                                <w:szCs w:val="14"/>
                              </w:rPr>
                              <w:t>ISO 7045 M5x16</w:t>
                            </w:r>
                          </w:p>
                        </w:tc>
                        <w:tc>
                          <w:tcPr>
                            <w:tcW w:w="2117" w:type="dxa"/>
                            <w:tcBorders>
                              <w:top w:val="single" w:sz="6" w:space="0" w:color="auto"/>
                              <w:left w:val="single" w:sz="6" w:space="0" w:color="auto"/>
                              <w:bottom w:val="single" w:sz="6" w:space="0" w:color="auto"/>
                              <w:right w:val="single" w:sz="6" w:space="0" w:color="auto"/>
                            </w:tcBorders>
                          </w:tcPr>
                          <w:p w14:paraId="694C4B57" w14:textId="77777777" w:rsidR="004A26F8" w:rsidRPr="004A26F8" w:rsidRDefault="004A26F8" w:rsidP="004A26F8">
                            <w:pPr>
                              <w:spacing w:after="0" w:line="240" w:lineRule="auto"/>
                              <w:rPr>
                                <w:rFonts w:ascii="Calibri" w:eastAsia="Century Gothic" w:hAnsi="Calibri" w:cs="Calibri"/>
                                <w:color w:val="000000" w:themeColor="text1"/>
                                <w:sz w:val="14"/>
                                <w:szCs w:val="14"/>
                              </w:rPr>
                            </w:pPr>
                          </w:p>
                        </w:tc>
                        <w:tc>
                          <w:tcPr>
                            <w:tcW w:w="941" w:type="dxa"/>
                            <w:tcBorders>
                              <w:top w:val="single" w:sz="6" w:space="0" w:color="auto"/>
                              <w:left w:val="single" w:sz="6" w:space="0" w:color="auto"/>
                              <w:bottom w:val="single" w:sz="6" w:space="0" w:color="auto"/>
                              <w:right w:val="single" w:sz="6" w:space="0" w:color="auto"/>
                            </w:tcBorders>
                          </w:tcPr>
                          <w:p w14:paraId="2EF34177"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4</w:t>
                            </w:r>
                          </w:p>
                        </w:tc>
                      </w:tr>
                      <w:tr w:rsidR="004A26F8" w14:paraId="72E3991A"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vAlign w:val="center"/>
                          </w:tcPr>
                          <w:p w14:paraId="7616011D"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14</w:t>
                            </w:r>
                          </w:p>
                        </w:tc>
                        <w:tc>
                          <w:tcPr>
                            <w:tcW w:w="1003" w:type="dxa"/>
                            <w:tcBorders>
                              <w:top w:val="single" w:sz="6" w:space="0" w:color="auto"/>
                              <w:left w:val="single" w:sz="6" w:space="0" w:color="auto"/>
                              <w:bottom w:val="single" w:sz="6" w:space="0" w:color="auto"/>
                              <w:right w:val="single" w:sz="6" w:space="0" w:color="auto"/>
                            </w:tcBorders>
                            <w:vAlign w:val="center"/>
                          </w:tcPr>
                          <w:p w14:paraId="4535ABC6"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Washer</w:t>
                            </w:r>
                            <w:proofErr w:type="spellEnd"/>
                            <w:r w:rsidRPr="004A26F8">
                              <w:rPr>
                                <w:rFonts w:ascii="Calibri" w:eastAsia="Century Gothic" w:hAnsi="Calibri" w:cs="Calibri"/>
                                <w:color w:val="000000" w:themeColor="text1"/>
                                <w:sz w:val="14"/>
                                <w:szCs w:val="14"/>
                              </w:rPr>
                              <w:t xml:space="preserve"> ISO 7089 5-200 HV</w:t>
                            </w:r>
                          </w:p>
                        </w:tc>
                        <w:tc>
                          <w:tcPr>
                            <w:tcW w:w="2117" w:type="dxa"/>
                            <w:tcBorders>
                              <w:top w:val="single" w:sz="6" w:space="0" w:color="auto"/>
                              <w:left w:val="single" w:sz="6" w:space="0" w:color="auto"/>
                              <w:bottom w:val="single" w:sz="6" w:space="0" w:color="auto"/>
                              <w:right w:val="single" w:sz="6" w:space="0" w:color="auto"/>
                            </w:tcBorders>
                          </w:tcPr>
                          <w:p w14:paraId="370B96AF" w14:textId="77777777" w:rsidR="004A26F8" w:rsidRPr="004A26F8" w:rsidRDefault="004A26F8" w:rsidP="004A26F8">
                            <w:pPr>
                              <w:spacing w:after="0" w:line="240" w:lineRule="auto"/>
                              <w:rPr>
                                <w:rFonts w:ascii="Calibri" w:eastAsia="Century Gothic" w:hAnsi="Calibri" w:cs="Calibri"/>
                                <w:color w:val="000000" w:themeColor="text1"/>
                                <w:sz w:val="14"/>
                                <w:szCs w:val="14"/>
                              </w:rPr>
                            </w:pPr>
                          </w:p>
                        </w:tc>
                        <w:tc>
                          <w:tcPr>
                            <w:tcW w:w="941" w:type="dxa"/>
                            <w:tcBorders>
                              <w:top w:val="single" w:sz="6" w:space="0" w:color="auto"/>
                              <w:left w:val="single" w:sz="6" w:space="0" w:color="auto"/>
                              <w:bottom w:val="single" w:sz="6" w:space="0" w:color="auto"/>
                              <w:right w:val="single" w:sz="6" w:space="0" w:color="auto"/>
                            </w:tcBorders>
                            <w:vAlign w:val="center"/>
                          </w:tcPr>
                          <w:p w14:paraId="52A0838D"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4</w:t>
                            </w:r>
                          </w:p>
                        </w:tc>
                      </w:tr>
                      <w:tr w:rsidR="004A26F8" w14:paraId="45BA7F06" w14:textId="77777777" w:rsidTr="004A26F8">
                        <w:tblPrEx>
                          <w:tblCellMar>
                            <w:top w:w="0" w:type="dxa"/>
                            <w:bottom w:w="0" w:type="dxa"/>
                          </w:tblCellMar>
                        </w:tblPrEx>
                        <w:tc>
                          <w:tcPr>
                            <w:tcW w:w="566" w:type="dxa"/>
                            <w:tcBorders>
                              <w:top w:val="single" w:sz="6" w:space="0" w:color="auto"/>
                              <w:left w:val="single" w:sz="6" w:space="0" w:color="auto"/>
                              <w:bottom w:val="single" w:sz="6" w:space="0" w:color="auto"/>
                              <w:right w:val="single" w:sz="6" w:space="0" w:color="auto"/>
                            </w:tcBorders>
                          </w:tcPr>
                          <w:p w14:paraId="20757554"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15</w:t>
                            </w:r>
                          </w:p>
                        </w:tc>
                        <w:tc>
                          <w:tcPr>
                            <w:tcW w:w="1003" w:type="dxa"/>
                            <w:tcBorders>
                              <w:top w:val="single" w:sz="6" w:space="0" w:color="auto"/>
                              <w:left w:val="single" w:sz="6" w:space="0" w:color="auto"/>
                              <w:bottom w:val="single" w:sz="6" w:space="0" w:color="auto"/>
                              <w:right w:val="single" w:sz="6" w:space="0" w:color="auto"/>
                            </w:tcBorders>
                          </w:tcPr>
                          <w:p w14:paraId="5522ED28"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proofErr w:type="spellStart"/>
                            <w:r w:rsidRPr="004A26F8">
                              <w:rPr>
                                <w:rFonts w:ascii="Calibri" w:hAnsi="Calibri" w:cs="Calibri"/>
                                <w:sz w:val="14"/>
                                <w:szCs w:val="14"/>
                              </w:rPr>
                              <w:t>Nut</w:t>
                            </w:r>
                            <w:proofErr w:type="spellEnd"/>
                            <w:r w:rsidRPr="004A26F8">
                              <w:rPr>
                                <w:rFonts w:ascii="Calibri" w:eastAsia="Century Gothic" w:hAnsi="Calibri" w:cs="Calibri"/>
                                <w:color w:val="000000" w:themeColor="text1"/>
                                <w:sz w:val="14"/>
                                <w:szCs w:val="14"/>
                              </w:rPr>
                              <w:t xml:space="preserve"> ISO 4032 M5</w:t>
                            </w:r>
                          </w:p>
                        </w:tc>
                        <w:tc>
                          <w:tcPr>
                            <w:tcW w:w="2117" w:type="dxa"/>
                            <w:tcBorders>
                              <w:top w:val="single" w:sz="6" w:space="0" w:color="auto"/>
                              <w:left w:val="single" w:sz="6" w:space="0" w:color="auto"/>
                              <w:bottom w:val="single" w:sz="6" w:space="0" w:color="auto"/>
                              <w:right w:val="single" w:sz="6" w:space="0" w:color="auto"/>
                            </w:tcBorders>
                          </w:tcPr>
                          <w:p w14:paraId="37F108F9" w14:textId="77777777" w:rsidR="004A26F8" w:rsidRPr="004A26F8" w:rsidRDefault="004A26F8" w:rsidP="004A26F8">
                            <w:pPr>
                              <w:spacing w:after="0" w:line="240" w:lineRule="auto"/>
                              <w:rPr>
                                <w:rFonts w:ascii="Calibri" w:eastAsia="Century Gothic" w:hAnsi="Calibri" w:cs="Calibri"/>
                                <w:color w:val="000000" w:themeColor="text1"/>
                                <w:sz w:val="14"/>
                                <w:szCs w:val="14"/>
                              </w:rPr>
                            </w:pPr>
                          </w:p>
                        </w:tc>
                        <w:tc>
                          <w:tcPr>
                            <w:tcW w:w="941" w:type="dxa"/>
                            <w:tcBorders>
                              <w:top w:val="single" w:sz="6" w:space="0" w:color="auto"/>
                              <w:left w:val="single" w:sz="6" w:space="0" w:color="auto"/>
                              <w:bottom w:val="single" w:sz="6" w:space="0" w:color="auto"/>
                              <w:right w:val="single" w:sz="6" w:space="0" w:color="auto"/>
                            </w:tcBorders>
                          </w:tcPr>
                          <w:p w14:paraId="34F21272" w14:textId="77777777" w:rsidR="004A26F8" w:rsidRPr="004A26F8" w:rsidRDefault="004A26F8" w:rsidP="004A26F8">
                            <w:pPr>
                              <w:spacing w:after="0" w:line="240" w:lineRule="auto"/>
                              <w:jc w:val="center"/>
                              <w:rPr>
                                <w:rFonts w:ascii="Calibri" w:eastAsia="Century Gothic" w:hAnsi="Calibri" w:cs="Calibri"/>
                                <w:color w:val="000000" w:themeColor="text1"/>
                                <w:sz w:val="14"/>
                                <w:szCs w:val="14"/>
                              </w:rPr>
                            </w:pPr>
                            <w:r w:rsidRPr="004A26F8">
                              <w:rPr>
                                <w:rFonts w:ascii="Calibri" w:eastAsia="Century Gothic" w:hAnsi="Calibri" w:cs="Calibri"/>
                                <w:color w:val="000000" w:themeColor="text1"/>
                                <w:sz w:val="14"/>
                                <w:szCs w:val="14"/>
                              </w:rPr>
                              <w:t>4</w:t>
                            </w:r>
                          </w:p>
                        </w:tc>
                      </w:tr>
                    </w:tbl>
                    <w:p w14:paraId="71F49E3B" w14:textId="25572A40" w:rsidR="008C1618" w:rsidRDefault="008C1618"/>
                  </w:txbxContent>
                </v:textbox>
              </v:shape>
            </w:pict>
          </mc:Fallback>
        </mc:AlternateContent>
      </w:r>
      <w:r w:rsidR="005056F2" w:rsidRPr="00E3241B">
        <w:rPr>
          <w:noProof/>
          <w:sz w:val="20"/>
          <w:lang w:val="en-GB" w:eastAsia="cs-CZ"/>
        </w:rPr>
        <w:drawing>
          <wp:anchor distT="0" distB="0" distL="114300" distR="114300" simplePos="0" relativeHeight="251820544" behindDoc="0" locked="0" layoutInCell="1" allowOverlap="1" wp14:anchorId="477D7E79" wp14:editId="3206D151">
            <wp:simplePos x="0" y="0"/>
            <wp:positionH relativeFrom="column">
              <wp:posOffset>-1624330</wp:posOffset>
            </wp:positionH>
            <wp:positionV relativeFrom="paragraph">
              <wp:posOffset>1320800</wp:posOffset>
            </wp:positionV>
            <wp:extent cx="9897745" cy="6951345"/>
            <wp:effectExtent l="6350" t="0" r="0" b="0"/>
            <wp:wrapTopAndBottom/>
            <wp:docPr id="178742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4211" name=""/>
                    <pic:cNvPicPr/>
                  </pic:nvPicPr>
                  <pic:blipFill>
                    <a:blip r:embed="rId56">
                      <a:extLst>
                        <a:ext uri="{28A0092B-C50C-407E-A947-70E740481C1C}">
                          <a14:useLocalDpi xmlns:a14="http://schemas.microsoft.com/office/drawing/2010/main" val="0"/>
                        </a:ext>
                      </a:extLst>
                    </a:blip>
                    <a:stretch>
                      <a:fillRect/>
                    </a:stretch>
                  </pic:blipFill>
                  <pic:spPr>
                    <a:xfrm rot="16200000">
                      <a:off x="0" y="0"/>
                      <a:ext cx="9897745" cy="6951345"/>
                    </a:xfrm>
                    <a:prstGeom prst="rect">
                      <a:avLst/>
                    </a:prstGeom>
                  </pic:spPr>
                </pic:pic>
              </a:graphicData>
            </a:graphic>
            <wp14:sizeRelH relativeFrom="page">
              <wp14:pctWidth>0</wp14:pctWidth>
            </wp14:sizeRelH>
            <wp14:sizeRelV relativeFrom="page">
              <wp14:pctHeight>0</wp14:pctHeight>
            </wp14:sizeRelV>
          </wp:anchor>
        </w:drawing>
      </w:r>
    </w:p>
    <w:p w14:paraId="718D7054" w14:textId="083835E9" w:rsidR="00C05EF4" w:rsidRPr="00E3241B" w:rsidRDefault="00DC2397">
      <w:pPr>
        <w:rPr>
          <w:lang w:val="en-GB"/>
        </w:rPr>
      </w:pPr>
      <w:r w:rsidRPr="008C1618">
        <w:rPr>
          <w:noProof/>
          <w:sz w:val="20"/>
          <w:lang w:val="en-GB"/>
        </w:rPr>
        <mc:AlternateContent>
          <mc:Choice Requires="wps">
            <w:drawing>
              <wp:anchor distT="45720" distB="45720" distL="114300" distR="114300" simplePos="0" relativeHeight="251850240" behindDoc="0" locked="0" layoutInCell="1" allowOverlap="1" wp14:anchorId="6F78E988" wp14:editId="725B99AC">
                <wp:simplePos x="0" y="0"/>
                <wp:positionH relativeFrom="column">
                  <wp:posOffset>6029009</wp:posOffset>
                </wp:positionH>
                <wp:positionV relativeFrom="paragraph">
                  <wp:posOffset>-7755573</wp:posOffset>
                </wp:positionV>
                <wp:extent cx="1002031" cy="229236"/>
                <wp:effectExtent l="5397" t="0" r="0" b="0"/>
                <wp:wrapNone/>
                <wp:docPr id="101222593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02031" cy="229236"/>
                        </a:xfrm>
                        <a:prstGeom prst="rect">
                          <a:avLst/>
                        </a:prstGeom>
                        <a:solidFill>
                          <a:srgbClr val="FFFFFF"/>
                        </a:solidFill>
                        <a:ln w="9525">
                          <a:noFill/>
                          <a:miter lim="800000"/>
                          <a:headEnd/>
                          <a:tailEnd/>
                        </a:ln>
                      </wps:spPr>
                      <wps:txbx>
                        <w:txbxContent>
                          <w:p w14:paraId="72E8C9A2" w14:textId="7C83FFDA" w:rsidR="00DC2397" w:rsidRPr="00DC2397" w:rsidRDefault="00DC2397" w:rsidP="00DC2397">
                            <w:pPr>
                              <w:rPr>
                                <w:b/>
                                <w:bCs/>
                                <w:sz w:val="16"/>
                                <w:szCs w:val="16"/>
                              </w:rPr>
                            </w:pPr>
                            <w:proofErr w:type="gramStart"/>
                            <w:r w:rsidRPr="00DC2397">
                              <w:rPr>
                                <w:b/>
                                <w:bCs/>
                                <w:sz w:val="20"/>
                                <w:szCs w:val="20"/>
                              </w:rPr>
                              <w:t>5T</w:t>
                            </w:r>
                            <w:proofErr w:type="gramEnd"/>
                            <w:r w:rsidRPr="00DC2397">
                              <w:rPr>
                                <w:b/>
                                <w:bCs/>
                                <w:sz w:val="20"/>
                                <w:szCs w:val="20"/>
                              </w:rPr>
                              <w:t xml:space="preserve"> </w:t>
                            </w:r>
                            <w:proofErr w:type="spellStart"/>
                            <w:r w:rsidRPr="00DC2397">
                              <w:rPr>
                                <w:b/>
                                <w:bCs/>
                                <w:sz w:val="20"/>
                                <w:szCs w:val="20"/>
                              </w:rPr>
                              <w:t>hopper</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8E988" id="_x0000_s1189" type="#_x0000_t202" style="position:absolute;margin-left:474.75pt;margin-top:-610.7pt;width:78.9pt;height:18.05pt;rotation:-90;z-index:251850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" stroked="f">
                <v:textbox inset="0,0,0,0">
                  <w:txbxContent>
                    <w:p w14:paraId="72E8C9A2" w14:textId="7C83FFDA" w:rsidR="00DC2397" w:rsidRPr="00DC2397" w:rsidRDefault="00DC2397" w:rsidP="00DC2397">
                      <w:pPr>
                        <w:rPr>
                          <w:b/>
                          <w:bCs/>
                          <w:sz w:val="16"/>
                          <w:szCs w:val="16"/>
                        </w:rPr>
                      </w:pPr>
                      <w:proofErr w:type="gramStart"/>
                      <w:r w:rsidRPr="00DC2397">
                        <w:rPr>
                          <w:b/>
                          <w:bCs/>
                          <w:sz w:val="20"/>
                          <w:szCs w:val="20"/>
                        </w:rPr>
                        <w:t>5T</w:t>
                      </w:r>
                      <w:proofErr w:type="gramEnd"/>
                      <w:r w:rsidRPr="00DC2397">
                        <w:rPr>
                          <w:b/>
                          <w:bCs/>
                          <w:sz w:val="20"/>
                          <w:szCs w:val="20"/>
                        </w:rPr>
                        <w:t xml:space="preserve"> </w:t>
                      </w:r>
                      <w:proofErr w:type="spellStart"/>
                      <w:r w:rsidRPr="00DC2397">
                        <w:rPr>
                          <w:b/>
                          <w:bCs/>
                          <w:sz w:val="20"/>
                          <w:szCs w:val="20"/>
                        </w:rPr>
                        <w:t>hopper</w:t>
                      </w:r>
                      <w:proofErr w:type="spellEnd"/>
                    </w:p>
                  </w:txbxContent>
                </v:textbox>
              </v:shape>
            </w:pict>
          </mc:Fallback>
        </mc:AlternateContent>
      </w:r>
      <w:r w:rsidR="00FD0996" w:rsidRPr="008C1618">
        <w:rPr>
          <w:noProof/>
          <w:sz w:val="20"/>
          <w:lang w:val="en-GB"/>
        </w:rPr>
        <mc:AlternateContent>
          <mc:Choice Requires="wps">
            <w:drawing>
              <wp:anchor distT="45720" distB="45720" distL="114300" distR="114300" simplePos="0" relativeHeight="251848192" behindDoc="0" locked="0" layoutInCell="1" allowOverlap="1" wp14:anchorId="5ED3D648" wp14:editId="0859AFD6">
                <wp:simplePos x="0" y="0"/>
                <wp:positionH relativeFrom="column">
                  <wp:posOffset>2265680</wp:posOffset>
                </wp:positionH>
                <wp:positionV relativeFrom="paragraph">
                  <wp:posOffset>-9572625</wp:posOffset>
                </wp:positionV>
                <wp:extent cx="3306130" cy="2754630"/>
                <wp:effectExtent l="8890" t="0" r="0" b="0"/>
                <wp:wrapNone/>
                <wp:docPr id="15274971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306130" cy="2754630"/>
                        </a:xfrm>
                        <a:prstGeom prst="rect">
                          <a:avLst/>
                        </a:prstGeom>
                        <a:solidFill>
                          <a:srgbClr val="FFFFFF"/>
                        </a:solidFill>
                        <a:ln w="9525">
                          <a:noFill/>
                          <a:miter lim="800000"/>
                          <a:headEnd/>
                          <a:tailEnd/>
                        </a:ln>
                      </wps:spPr>
                      <wps:txbx>
                        <w:txbxContent>
                          <w:tbl>
                            <w:tblPr>
                              <w:tblW w:w="0" w:type="auto"/>
                              <w:tblInd w:w="40" w:type="dxa"/>
                              <w:tblLayout w:type="fixed"/>
                              <w:tblCellMar>
                                <w:left w:w="40" w:type="dxa"/>
                                <w:right w:w="40" w:type="dxa"/>
                              </w:tblCellMar>
                              <w:tblLook w:val="04A0" w:firstRow="1" w:lastRow="0" w:firstColumn="1" w:lastColumn="0" w:noHBand="0" w:noVBand="1"/>
                            </w:tblPr>
                            <w:tblGrid>
                              <w:gridCol w:w="567"/>
                              <w:gridCol w:w="1985"/>
                              <w:gridCol w:w="1843"/>
                              <w:gridCol w:w="754"/>
                            </w:tblGrid>
                            <w:tr w:rsidR="00DC7937" w:rsidRPr="00BF5FAA" w14:paraId="69F9DFFA"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003EEE75" w14:textId="77777777" w:rsidR="00DC7937" w:rsidRPr="00BF5FAA" w:rsidRDefault="00DC7937" w:rsidP="00DC7937">
                                  <w:pPr>
                                    <w:spacing w:after="0" w:line="240" w:lineRule="auto"/>
                                    <w:jc w:val="center"/>
                                    <w:rPr>
                                      <w:rFonts w:ascii="Calibri" w:eastAsia="Century Gothic" w:hAnsi="Calibri" w:cs="Calibri"/>
                                      <w:color w:val="000000" w:themeColor="text1"/>
                                      <w:sz w:val="16"/>
                                      <w:szCs w:val="16"/>
                                    </w:rPr>
                                  </w:pPr>
                                  <w:proofErr w:type="spellStart"/>
                                  <w:r w:rsidRPr="00BF5FAA">
                                    <w:rPr>
                                      <w:rFonts w:ascii="Calibri" w:hAnsi="Calibri" w:cs="Calibri"/>
                                      <w:sz w:val="14"/>
                                      <w:szCs w:val="14"/>
                                    </w:rPr>
                                    <w:t>Pos</w:t>
                                  </w:r>
                                  <w:proofErr w:type="spellEnd"/>
                                  <w:r w:rsidRPr="00BF5FAA">
                                    <w:rPr>
                                      <w:rFonts w:ascii="Calibri" w:hAnsi="Calibri" w:cs="Calibri"/>
                                      <w:sz w:val="14"/>
                                      <w:szCs w:val="14"/>
                                    </w:rPr>
                                    <w:t>.</w:t>
                                  </w:r>
                                </w:p>
                              </w:tc>
                              <w:tc>
                                <w:tcPr>
                                  <w:tcW w:w="1985" w:type="dxa"/>
                                  <w:tcBorders>
                                    <w:top w:val="single" w:sz="6" w:space="0" w:color="auto"/>
                                    <w:left w:val="single" w:sz="6" w:space="0" w:color="auto"/>
                                    <w:bottom w:val="single" w:sz="6" w:space="0" w:color="auto"/>
                                    <w:right w:val="single" w:sz="6" w:space="0" w:color="auto"/>
                                  </w:tcBorders>
                                </w:tcPr>
                                <w:p w14:paraId="094EAEC3" w14:textId="77777777" w:rsidR="00DC7937" w:rsidRPr="00BF5FAA" w:rsidRDefault="00DC7937" w:rsidP="00DC7937">
                                  <w:pPr>
                                    <w:spacing w:after="0" w:line="240" w:lineRule="auto"/>
                                    <w:jc w:val="center"/>
                                    <w:rPr>
                                      <w:rFonts w:ascii="Calibri" w:eastAsia="Century Gothic" w:hAnsi="Calibri" w:cs="Calibri"/>
                                      <w:color w:val="000000" w:themeColor="text1"/>
                                      <w:sz w:val="16"/>
                                      <w:szCs w:val="16"/>
                                    </w:rPr>
                                  </w:pPr>
                                  <w:r w:rsidRPr="00BF5FAA">
                                    <w:rPr>
                                      <w:rFonts w:ascii="Calibri" w:hAnsi="Calibri" w:cs="Calibri"/>
                                      <w:sz w:val="14"/>
                                      <w:szCs w:val="14"/>
                                    </w:rPr>
                                    <w:t xml:space="preserve">Part </w:t>
                                  </w:r>
                                  <w:proofErr w:type="spellStart"/>
                                  <w:r w:rsidRPr="00BF5FAA">
                                    <w:rPr>
                                      <w:rFonts w:ascii="Calibri" w:hAnsi="Calibri" w:cs="Calibri"/>
                                      <w:sz w:val="14"/>
                                      <w:szCs w:val="14"/>
                                    </w:rPr>
                                    <w:t>number</w:t>
                                  </w:r>
                                  <w:proofErr w:type="spellEnd"/>
                                </w:p>
                              </w:tc>
                              <w:tc>
                                <w:tcPr>
                                  <w:tcW w:w="1843" w:type="dxa"/>
                                  <w:tcBorders>
                                    <w:top w:val="single" w:sz="6" w:space="0" w:color="auto"/>
                                    <w:left w:val="single" w:sz="6" w:space="0" w:color="auto"/>
                                    <w:bottom w:val="single" w:sz="6" w:space="0" w:color="auto"/>
                                    <w:right w:val="single" w:sz="6" w:space="0" w:color="auto"/>
                                  </w:tcBorders>
                                </w:tcPr>
                                <w:p w14:paraId="2A93216B" w14:textId="77777777" w:rsidR="00DC7937" w:rsidRPr="00BF5FAA" w:rsidRDefault="00DC7937" w:rsidP="00DC7937">
                                  <w:pPr>
                                    <w:spacing w:after="0" w:line="240" w:lineRule="auto"/>
                                    <w:jc w:val="center"/>
                                    <w:rPr>
                                      <w:rFonts w:ascii="Calibri" w:eastAsia="Century Gothic" w:hAnsi="Calibri" w:cs="Calibri"/>
                                      <w:color w:val="000000" w:themeColor="text1"/>
                                      <w:sz w:val="16"/>
                                      <w:szCs w:val="16"/>
                                    </w:rPr>
                                  </w:pPr>
                                  <w:r w:rsidRPr="00BF5FAA">
                                    <w:rPr>
                                      <w:rFonts w:ascii="Calibri" w:hAnsi="Calibri" w:cs="Calibri"/>
                                      <w:sz w:val="14"/>
                                      <w:szCs w:val="14"/>
                                    </w:rPr>
                                    <w:t xml:space="preserve">Part </w:t>
                                  </w:r>
                                  <w:proofErr w:type="spellStart"/>
                                  <w:r w:rsidRPr="00BF5FAA">
                                    <w:rPr>
                                      <w:rFonts w:ascii="Calibri" w:hAnsi="Calibri" w:cs="Calibri"/>
                                      <w:sz w:val="14"/>
                                      <w:szCs w:val="14"/>
                                    </w:rPr>
                                    <w:t>name</w:t>
                                  </w:r>
                                  <w:proofErr w:type="spellEnd"/>
                                </w:p>
                              </w:tc>
                              <w:tc>
                                <w:tcPr>
                                  <w:tcW w:w="754" w:type="dxa"/>
                                  <w:tcBorders>
                                    <w:top w:val="single" w:sz="6" w:space="0" w:color="auto"/>
                                    <w:left w:val="single" w:sz="6" w:space="0" w:color="auto"/>
                                    <w:bottom w:val="single" w:sz="6" w:space="0" w:color="auto"/>
                                  </w:tcBorders>
                                </w:tcPr>
                                <w:p w14:paraId="6975DF06" w14:textId="77777777" w:rsidR="00DC7937" w:rsidRPr="00BF5FAA" w:rsidRDefault="00DC7937" w:rsidP="00DC7937">
                                  <w:pPr>
                                    <w:spacing w:after="0" w:line="240" w:lineRule="auto"/>
                                    <w:jc w:val="center"/>
                                    <w:rPr>
                                      <w:rFonts w:ascii="Calibri" w:eastAsia="Century Gothic" w:hAnsi="Calibri" w:cs="Calibri"/>
                                      <w:color w:val="000000" w:themeColor="text1"/>
                                      <w:sz w:val="16"/>
                                      <w:szCs w:val="16"/>
                                    </w:rPr>
                                  </w:pPr>
                                  <w:proofErr w:type="spellStart"/>
                                  <w:r w:rsidRPr="00BF5FAA">
                                    <w:rPr>
                                      <w:rFonts w:ascii="Calibri" w:hAnsi="Calibri" w:cs="Calibri"/>
                                      <w:sz w:val="14"/>
                                      <w:szCs w:val="14"/>
                                    </w:rPr>
                                    <w:t>Quantity</w:t>
                                  </w:r>
                                  <w:proofErr w:type="spellEnd"/>
                                </w:p>
                              </w:tc>
                            </w:tr>
                            <w:tr w:rsidR="00DC7937" w:rsidRPr="00BF5FAA" w14:paraId="0246C44B"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32126678"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c>
                                <w:tcPr>
                                  <w:tcW w:w="1985" w:type="dxa"/>
                                  <w:tcBorders>
                                    <w:top w:val="single" w:sz="6" w:space="0" w:color="auto"/>
                                    <w:left w:val="single" w:sz="6" w:space="0" w:color="auto"/>
                                    <w:bottom w:val="single" w:sz="6" w:space="0" w:color="auto"/>
                                    <w:right w:val="single" w:sz="6" w:space="0" w:color="auto"/>
                                  </w:tcBorders>
                                </w:tcPr>
                                <w:p w14:paraId="06F1CB9C"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7001840</w:t>
                                  </w:r>
                                </w:p>
                              </w:tc>
                              <w:tc>
                                <w:tcPr>
                                  <w:tcW w:w="1843" w:type="dxa"/>
                                  <w:tcBorders>
                                    <w:top w:val="single" w:sz="6" w:space="0" w:color="auto"/>
                                    <w:left w:val="single" w:sz="6" w:space="0" w:color="auto"/>
                                    <w:bottom w:val="single" w:sz="6" w:space="0" w:color="auto"/>
                                    <w:right w:val="single" w:sz="6" w:space="0" w:color="auto"/>
                                  </w:tcBorders>
                                </w:tcPr>
                                <w:p w14:paraId="051CD420"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hAnsi="Calibri" w:cs="Calibri"/>
                                      <w:sz w:val="14"/>
                                      <w:szCs w:val="14"/>
                                    </w:rPr>
                                    <w:t xml:space="preserve">Leg </w:t>
                                  </w:r>
                                  <w:proofErr w:type="spellStart"/>
                                  <w:r w:rsidRPr="00BF5FAA">
                                    <w:rPr>
                                      <w:rFonts w:ascii="Calibri" w:hAnsi="Calibri" w:cs="Calibri"/>
                                      <w:sz w:val="14"/>
                                      <w:szCs w:val="14"/>
                                    </w:rPr>
                                    <w:t>assembly</w:t>
                                  </w:r>
                                  <w:proofErr w:type="spellEnd"/>
                                </w:p>
                              </w:tc>
                              <w:tc>
                                <w:tcPr>
                                  <w:tcW w:w="754" w:type="dxa"/>
                                  <w:tcBorders>
                                    <w:top w:val="single" w:sz="6" w:space="0" w:color="auto"/>
                                    <w:left w:val="single" w:sz="6" w:space="0" w:color="auto"/>
                                    <w:bottom w:val="single" w:sz="6" w:space="0" w:color="auto"/>
                                  </w:tcBorders>
                                </w:tcPr>
                                <w:p w14:paraId="3E0288CC"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2</w:t>
                                  </w:r>
                                </w:p>
                              </w:tc>
                            </w:tr>
                            <w:tr w:rsidR="00DC7937" w:rsidRPr="00BF5FAA" w14:paraId="4FF967D9"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6FE51DFA"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2</w:t>
                                  </w:r>
                                </w:p>
                              </w:tc>
                              <w:tc>
                                <w:tcPr>
                                  <w:tcW w:w="1985" w:type="dxa"/>
                                  <w:tcBorders>
                                    <w:top w:val="single" w:sz="6" w:space="0" w:color="auto"/>
                                    <w:left w:val="single" w:sz="6" w:space="0" w:color="auto"/>
                                    <w:bottom w:val="single" w:sz="6" w:space="0" w:color="auto"/>
                                    <w:right w:val="single" w:sz="6" w:space="0" w:color="auto"/>
                                  </w:tcBorders>
                                </w:tcPr>
                                <w:p w14:paraId="43BBEA85"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PROFIL 100x60x3- L=</w:t>
                                  </w:r>
                                  <w:proofErr w:type="gramStart"/>
                                  <w:r w:rsidRPr="00BF5FAA">
                                    <w:rPr>
                                      <w:rFonts w:ascii="Calibri" w:eastAsia="Century Gothic" w:hAnsi="Calibri" w:cs="Calibri"/>
                                      <w:color w:val="000000" w:themeColor="text1"/>
                                      <w:sz w:val="14"/>
                                      <w:szCs w:val="14"/>
                                    </w:rPr>
                                    <w:t>1254mm</w:t>
                                  </w:r>
                                  <w:proofErr w:type="gramEnd"/>
                                </w:p>
                              </w:tc>
                              <w:tc>
                                <w:tcPr>
                                  <w:tcW w:w="1843" w:type="dxa"/>
                                  <w:tcBorders>
                                    <w:top w:val="single" w:sz="6" w:space="0" w:color="auto"/>
                                    <w:left w:val="single" w:sz="6" w:space="0" w:color="auto"/>
                                    <w:bottom w:val="single" w:sz="6" w:space="0" w:color="auto"/>
                                    <w:right w:val="single" w:sz="6" w:space="0" w:color="auto"/>
                                  </w:tcBorders>
                                </w:tcPr>
                                <w:p w14:paraId="1B20D40C" w14:textId="77777777" w:rsidR="00DC7937" w:rsidRPr="00BF5FAA" w:rsidRDefault="00DC7937" w:rsidP="00DC7937">
                                  <w:pPr>
                                    <w:spacing w:after="0" w:line="240" w:lineRule="auto"/>
                                    <w:rPr>
                                      <w:rFonts w:ascii="Calibri" w:eastAsia="Century Gothic" w:hAnsi="Calibri" w:cs="Calibri"/>
                                      <w:color w:val="000000" w:themeColor="text1"/>
                                      <w:sz w:val="14"/>
                                      <w:szCs w:val="14"/>
                                    </w:rPr>
                                  </w:pPr>
                                </w:p>
                              </w:tc>
                              <w:tc>
                                <w:tcPr>
                                  <w:tcW w:w="754" w:type="dxa"/>
                                  <w:tcBorders>
                                    <w:top w:val="single" w:sz="6" w:space="0" w:color="auto"/>
                                    <w:left w:val="single" w:sz="6" w:space="0" w:color="auto"/>
                                    <w:bottom w:val="single" w:sz="6" w:space="0" w:color="auto"/>
                                  </w:tcBorders>
                                </w:tcPr>
                                <w:p w14:paraId="5573A122"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4</w:t>
                                  </w:r>
                                </w:p>
                              </w:tc>
                            </w:tr>
                            <w:tr w:rsidR="00DC7937" w:rsidRPr="00BF5FAA" w14:paraId="621E045A"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2E11C926"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w:t>
                                  </w:r>
                                </w:p>
                              </w:tc>
                              <w:tc>
                                <w:tcPr>
                                  <w:tcW w:w="1985" w:type="dxa"/>
                                  <w:tcBorders>
                                    <w:top w:val="single" w:sz="6" w:space="0" w:color="auto"/>
                                    <w:left w:val="single" w:sz="6" w:space="0" w:color="auto"/>
                                    <w:bottom w:val="single" w:sz="6" w:space="0" w:color="auto"/>
                                    <w:right w:val="single" w:sz="6" w:space="0" w:color="auto"/>
                                  </w:tcBorders>
                                </w:tcPr>
                                <w:p w14:paraId="7B5E7E0F"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7002678</w:t>
                                  </w:r>
                                </w:p>
                              </w:tc>
                              <w:tc>
                                <w:tcPr>
                                  <w:tcW w:w="1843" w:type="dxa"/>
                                  <w:tcBorders>
                                    <w:top w:val="single" w:sz="6" w:space="0" w:color="auto"/>
                                    <w:left w:val="single" w:sz="6" w:space="0" w:color="auto"/>
                                    <w:bottom w:val="single" w:sz="6" w:space="0" w:color="auto"/>
                                    <w:right w:val="single" w:sz="6" w:space="0" w:color="auto"/>
                                  </w:tcBorders>
                                </w:tcPr>
                                <w:p w14:paraId="7316FBAF"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hAnsi="Calibri" w:cs="Calibri"/>
                                      <w:sz w:val="14"/>
                                      <w:szCs w:val="14"/>
                                    </w:rPr>
                                    <w:t xml:space="preserve">Leg </w:t>
                                  </w:r>
                                  <w:proofErr w:type="spellStart"/>
                                  <w:r w:rsidRPr="00BF5FAA">
                                    <w:rPr>
                                      <w:rFonts w:ascii="Calibri" w:hAnsi="Calibri" w:cs="Calibri"/>
                                      <w:sz w:val="14"/>
                                      <w:szCs w:val="14"/>
                                    </w:rPr>
                                    <w:t>assembly</w:t>
                                  </w:r>
                                  <w:proofErr w:type="spellEnd"/>
                                  <w:r w:rsidRPr="00BF5FAA">
                                    <w:rPr>
                                      <w:rFonts w:ascii="Calibri" w:eastAsia="Century Gothic" w:hAnsi="Calibri" w:cs="Calibri"/>
                                      <w:color w:val="000000" w:themeColor="text1"/>
                                      <w:sz w:val="14"/>
                                      <w:szCs w:val="14"/>
                                    </w:rPr>
                                    <w:t xml:space="preserve"> II</w:t>
                                  </w:r>
                                </w:p>
                              </w:tc>
                              <w:tc>
                                <w:tcPr>
                                  <w:tcW w:w="754" w:type="dxa"/>
                                  <w:tcBorders>
                                    <w:top w:val="single" w:sz="6" w:space="0" w:color="auto"/>
                                    <w:left w:val="single" w:sz="6" w:space="0" w:color="auto"/>
                                    <w:bottom w:val="single" w:sz="6" w:space="0" w:color="auto"/>
                                  </w:tcBorders>
                                </w:tcPr>
                                <w:p w14:paraId="53C25AB0"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377D198C"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vAlign w:val="bottom"/>
                                </w:tcPr>
                                <w:p w14:paraId="3499D88C" w14:textId="77777777" w:rsidR="00DC7937" w:rsidRPr="00BF5FAA" w:rsidRDefault="00DC7937" w:rsidP="00DC7937">
                                  <w:pPr>
                                    <w:spacing w:after="0" w:line="240" w:lineRule="auto"/>
                                    <w:jc w:val="center"/>
                                    <w:rPr>
                                      <w:rFonts w:ascii="Calibri" w:eastAsia="Palatino Linotype" w:hAnsi="Calibri" w:cs="Calibri"/>
                                      <w:color w:val="000000" w:themeColor="text1"/>
                                      <w:sz w:val="14"/>
                                      <w:szCs w:val="14"/>
                                    </w:rPr>
                                  </w:pPr>
                                  <w:r w:rsidRPr="00BF5FAA">
                                    <w:rPr>
                                      <w:rFonts w:ascii="Calibri" w:eastAsia="Palatino Linotype" w:hAnsi="Calibri" w:cs="Calibri"/>
                                      <w:i/>
                                      <w:iCs/>
                                      <w:color w:val="000000" w:themeColor="text1"/>
                                      <w:sz w:val="14"/>
                                      <w:szCs w:val="14"/>
                                    </w:rPr>
                                    <w:t>4</w:t>
                                  </w:r>
                                </w:p>
                              </w:tc>
                              <w:tc>
                                <w:tcPr>
                                  <w:tcW w:w="1985" w:type="dxa"/>
                                  <w:tcBorders>
                                    <w:top w:val="single" w:sz="6" w:space="0" w:color="auto"/>
                                    <w:left w:val="single" w:sz="6" w:space="0" w:color="auto"/>
                                    <w:bottom w:val="single" w:sz="6" w:space="0" w:color="auto"/>
                                    <w:right w:val="single" w:sz="6" w:space="0" w:color="auto"/>
                                  </w:tcBorders>
                                  <w:vAlign w:val="bottom"/>
                                </w:tcPr>
                                <w:p w14:paraId="0D154343"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7002679</w:t>
                                  </w:r>
                                </w:p>
                              </w:tc>
                              <w:tc>
                                <w:tcPr>
                                  <w:tcW w:w="1843" w:type="dxa"/>
                                  <w:tcBorders>
                                    <w:top w:val="single" w:sz="6" w:space="0" w:color="auto"/>
                                    <w:left w:val="single" w:sz="6" w:space="0" w:color="auto"/>
                                    <w:bottom w:val="single" w:sz="6" w:space="0" w:color="auto"/>
                                    <w:right w:val="single" w:sz="6" w:space="0" w:color="auto"/>
                                  </w:tcBorders>
                                  <w:vAlign w:val="bottom"/>
                                </w:tcPr>
                                <w:p w14:paraId="03C21100"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hAnsi="Calibri" w:cs="Calibri"/>
                                      <w:sz w:val="14"/>
                                      <w:szCs w:val="14"/>
                                    </w:rPr>
                                    <w:t xml:space="preserve">Leg </w:t>
                                  </w:r>
                                  <w:proofErr w:type="spellStart"/>
                                  <w:r w:rsidRPr="00BF5FAA">
                                    <w:rPr>
                                      <w:rFonts w:ascii="Calibri" w:hAnsi="Calibri" w:cs="Calibri"/>
                                      <w:sz w:val="14"/>
                                      <w:szCs w:val="14"/>
                                    </w:rPr>
                                    <w:t>assembly</w:t>
                                  </w:r>
                                  <w:proofErr w:type="spellEnd"/>
                                  <w:r w:rsidRPr="00BF5FAA">
                                    <w:rPr>
                                      <w:rFonts w:ascii="Calibri" w:eastAsia="Century Gothic" w:hAnsi="Calibri" w:cs="Calibri"/>
                                      <w:color w:val="000000" w:themeColor="text1"/>
                                      <w:sz w:val="14"/>
                                      <w:szCs w:val="14"/>
                                    </w:rPr>
                                    <w:t xml:space="preserve"> III</w:t>
                                  </w:r>
                                </w:p>
                              </w:tc>
                              <w:tc>
                                <w:tcPr>
                                  <w:tcW w:w="754" w:type="dxa"/>
                                  <w:tcBorders>
                                    <w:top w:val="single" w:sz="6" w:space="0" w:color="auto"/>
                                    <w:left w:val="single" w:sz="6" w:space="0" w:color="auto"/>
                                    <w:bottom w:val="single" w:sz="6" w:space="0" w:color="auto"/>
                                  </w:tcBorders>
                                  <w:vAlign w:val="bottom"/>
                                </w:tcPr>
                                <w:p w14:paraId="4712CE31"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7AA8EE78"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5549F157"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i/>
                                      <w:iCs/>
                                      <w:color w:val="000000" w:themeColor="text1"/>
                                      <w:sz w:val="14"/>
                                      <w:szCs w:val="14"/>
                                    </w:rPr>
                                    <w:t>S</w:t>
                                  </w:r>
                                </w:p>
                              </w:tc>
                              <w:tc>
                                <w:tcPr>
                                  <w:tcW w:w="1985" w:type="dxa"/>
                                  <w:tcBorders>
                                    <w:top w:val="single" w:sz="6" w:space="0" w:color="auto"/>
                                    <w:left w:val="single" w:sz="6" w:space="0" w:color="auto"/>
                                    <w:bottom w:val="single" w:sz="6" w:space="0" w:color="auto"/>
                                    <w:right w:val="single" w:sz="6" w:space="0" w:color="auto"/>
                                  </w:tcBorders>
                                </w:tcPr>
                                <w:p w14:paraId="10BC7C83"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7001835</w:t>
                                  </w:r>
                                </w:p>
                              </w:tc>
                              <w:tc>
                                <w:tcPr>
                                  <w:tcW w:w="1843" w:type="dxa"/>
                                  <w:tcBorders>
                                    <w:top w:val="single" w:sz="6" w:space="0" w:color="auto"/>
                                    <w:left w:val="single" w:sz="6" w:space="0" w:color="auto"/>
                                    <w:bottom w:val="single" w:sz="6" w:space="0" w:color="auto"/>
                                    <w:right w:val="single" w:sz="6" w:space="0" w:color="auto"/>
                                  </w:tcBorders>
                                </w:tcPr>
                                <w:p w14:paraId="2A016244"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Upper</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spacer</w:t>
                                  </w:r>
                                  <w:proofErr w:type="spellEnd"/>
                                </w:p>
                              </w:tc>
                              <w:tc>
                                <w:tcPr>
                                  <w:tcW w:w="754" w:type="dxa"/>
                                  <w:tcBorders>
                                    <w:top w:val="single" w:sz="6" w:space="0" w:color="auto"/>
                                    <w:left w:val="single" w:sz="6" w:space="0" w:color="auto"/>
                                    <w:bottom w:val="single" w:sz="6" w:space="0" w:color="auto"/>
                                  </w:tcBorders>
                                </w:tcPr>
                                <w:p w14:paraId="122398C8"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2</w:t>
                                  </w:r>
                                </w:p>
                              </w:tc>
                            </w:tr>
                            <w:tr w:rsidR="00DC7937" w:rsidRPr="00BF5FAA" w14:paraId="2B7C3192"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3DD16C2D"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6</w:t>
                                  </w:r>
                                </w:p>
                              </w:tc>
                              <w:tc>
                                <w:tcPr>
                                  <w:tcW w:w="1985" w:type="dxa"/>
                                  <w:tcBorders>
                                    <w:top w:val="single" w:sz="6" w:space="0" w:color="auto"/>
                                    <w:left w:val="single" w:sz="6" w:space="0" w:color="auto"/>
                                    <w:bottom w:val="single" w:sz="6" w:space="0" w:color="auto"/>
                                    <w:right w:val="single" w:sz="6" w:space="0" w:color="auto"/>
                                  </w:tcBorders>
                                </w:tcPr>
                                <w:p w14:paraId="262FDA7C"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7001836</w:t>
                                  </w:r>
                                </w:p>
                              </w:tc>
                              <w:tc>
                                <w:tcPr>
                                  <w:tcW w:w="1843" w:type="dxa"/>
                                  <w:tcBorders>
                                    <w:top w:val="single" w:sz="6" w:space="0" w:color="auto"/>
                                    <w:left w:val="single" w:sz="6" w:space="0" w:color="auto"/>
                                    <w:bottom w:val="single" w:sz="6" w:space="0" w:color="auto"/>
                                    <w:right w:val="single" w:sz="6" w:space="0" w:color="auto"/>
                                  </w:tcBorders>
                                </w:tcPr>
                                <w:p w14:paraId="14DD7C40"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Lower</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spacer</w:t>
                                  </w:r>
                                  <w:proofErr w:type="spellEnd"/>
                                </w:p>
                              </w:tc>
                              <w:tc>
                                <w:tcPr>
                                  <w:tcW w:w="754" w:type="dxa"/>
                                  <w:tcBorders>
                                    <w:top w:val="single" w:sz="6" w:space="0" w:color="auto"/>
                                    <w:left w:val="single" w:sz="6" w:space="0" w:color="auto"/>
                                    <w:bottom w:val="single" w:sz="6" w:space="0" w:color="auto"/>
                                  </w:tcBorders>
                                </w:tcPr>
                                <w:p w14:paraId="0FF45561" w14:textId="77777777" w:rsidR="00DC7937" w:rsidRPr="00BF5FAA" w:rsidRDefault="00DC7937" w:rsidP="00DC7937">
                                  <w:pPr>
                                    <w:spacing w:after="0" w:line="240" w:lineRule="auto"/>
                                    <w:jc w:val="center"/>
                                    <w:rPr>
                                      <w:rFonts w:ascii="Calibri" w:eastAsia="Arial Narrow" w:hAnsi="Calibri" w:cs="Calibri"/>
                                      <w:color w:val="000000" w:themeColor="text1"/>
                                      <w:sz w:val="14"/>
                                      <w:szCs w:val="14"/>
                                    </w:rPr>
                                  </w:pPr>
                                  <w:r w:rsidRPr="00BF5FAA">
                                    <w:rPr>
                                      <w:rFonts w:ascii="Calibri" w:eastAsia="Arial Narrow" w:hAnsi="Calibri" w:cs="Calibri"/>
                                      <w:color w:val="000000" w:themeColor="text1"/>
                                      <w:sz w:val="14"/>
                                      <w:szCs w:val="14"/>
                                    </w:rPr>
                                    <w:t>2</w:t>
                                  </w:r>
                                </w:p>
                              </w:tc>
                            </w:tr>
                            <w:tr w:rsidR="00DC7937" w:rsidRPr="00BF5FAA" w14:paraId="60532921"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568684E1"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i/>
                                      <w:iCs/>
                                      <w:color w:val="000000" w:themeColor="text1"/>
                                      <w:sz w:val="14"/>
                                      <w:szCs w:val="14"/>
                                    </w:rPr>
                                    <w:t>7</w:t>
                                  </w:r>
                                </w:p>
                              </w:tc>
                              <w:tc>
                                <w:tcPr>
                                  <w:tcW w:w="1985" w:type="dxa"/>
                                  <w:tcBorders>
                                    <w:top w:val="single" w:sz="6" w:space="0" w:color="auto"/>
                                    <w:left w:val="single" w:sz="6" w:space="0" w:color="auto"/>
                                    <w:bottom w:val="single" w:sz="6" w:space="0" w:color="auto"/>
                                    <w:right w:val="single" w:sz="6" w:space="0" w:color="auto"/>
                                  </w:tcBorders>
                                </w:tcPr>
                                <w:p w14:paraId="01A49996"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PROFIL 60x60x2 - L=</w:t>
                                  </w:r>
                                  <w:proofErr w:type="gramStart"/>
                                  <w:r w:rsidRPr="00BF5FAA">
                                    <w:rPr>
                                      <w:rFonts w:ascii="Calibri" w:eastAsia="Century Gothic" w:hAnsi="Calibri" w:cs="Calibri"/>
                                      <w:color w:val="000000" w:themeColor="text1"/>
                                      <w:sz w:val="14"/>
                                      <w:szCs w:val="14"/>
                                    </w:rPr>
                                    <w:t>1800mm</w:t>
                                  </w:r>
                                  <w:proofErr w:type="gramEnd"/>
                                </w:p>
                              </w:tc>
                              <w:tc>
                                <w:tcPr>
                                  <w:tcW w:w="1843" w:type="dxa"/>
                                  <w:tcBorders>
                                    <w:top w:val="single" w:sz="6" w:space="0" w:color="auto"/>
                                    <w:left w:val="single" w:sz="6" w:space="0" w:color="auto"/>
                                    <w:bottom w:val="single" w:sz="6" w:space="0" w:color="auto"/>
                                    <w:right w:val="single" w:sz="6" w:space="0" w:color="auto"/>
                                  </w:tcBorders>
                                </w:tcPr>
                                <w:p w14:paraId="22A4CDE9" w14:textId="77777777" w:rsidR="00DC7937" w:rsidRPr="00BF5FAA" w:rsidRDefault="00DC7937" w:rsidP="00DC7937">
                                  <w:pPr>
                                    <w:spacing w:after="0" w:line="240" w:lineRule="auto"/>
                                    <w:rPr>
                                      <w:rFonts w:ascii="Calibri" w:eastAsia="Century Gothic" w:hAnsi="Calibri" w:cs="Calibri"/>
                                      <w:color w:val="000000" w:themeColor="text1"/>
                                      <w:sz w:val="14"/>
                                      <w:szCs w:val="14"/>
                                    </w:rPr>
                                  </w:pPr>
                                </w:p>
                              </w:tc>
                              <w:tc>
                                <w:tcPr>
                                  <w:tcW w:w="754" w:type="dxa"/>
                                  <w:tcBorders>
                                    <w:top w:val="single" w:sz="6" w:space="0" w:color="auto"/>
                                    <w:left w:val="single" w:sz="6" w:space="0" w:color="auto"/>
                                    <w:bottom w:val="single" w:sz="6" w:space="0" w:color="auto"/>
                                  </w:tcBorders>
                                </w:tcPr>
                                <w:p w14:paraId="277C22E3"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2</w:t>
                                  </w:r>
                                </w:p>
                              </w:tc>
                            </w:tr>
                            <w:tr w:rsidR="00DC7937" w:rsidRPr="00BF5FAA" w14:paraId="10C71C7F"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715DC432"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8</w:t>
                                  </w:r>
                                </w:p>
                              </w:tc>
                              <w:tc>
                                <w:tcPr>
                                  <w:tcW w:w="1985" w:type="dxa"/>
                                  <w:tcBorders>
                                    <w:top w:val="single" w:sz="6" w:space="0" w:color="auto"/>
                                    <w:left w:val="single" w:sz="6" w:space="0" w:color="auto"/>
                                    <w:bottom w:val="single" w:sz="6" w:space="0" w:color="auto"/>
                                    <w:right w:val="single" w:sz="6" w:space="0" w:color="auto"/>
                                  </w:tcBorders>
                                </w:tcPr>
                                <w:p w14:paraId="353C9538"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7001837</w:t>
                                  </w:r>
                                </w:p>
                              </w:tc>
                              <w:tc>
                                <w:tcPr>
                                  <w:tcW w:w="1843" w:type="dxa"/>
                                  <w:tcBorders>
                                    <w:top w:val="single" w:sz="6" w:space="0" w:color="auto"/>
                                    <w:left w:val="single" w:sz="6" w:space="0" w:color="auto"/>
                                    <w:bottom w:val="single" w:sz="6" w:space="0" w:color="auto"/>
                                    <w:right w:val="single" w:sz="6" w:space="0" w:color="auto"/>
                                  </w:tcBorders>
                                </w:tcPr>
                                <w:p w14:paraId="70356446"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Small</w:t>
                                  </w:r>
                                  <w:proofErr w:type="spellEnd"/>
                                  <w:r w:rsidRPr="00BF5FAA">
                                    <w:rPr>
                                      <w:rFonts w:ascii="Calibri" w:hAnsi="Calibri" w:cs="Calibri"/>
                                      <w:sz w:val="14"/>
                                      <w:szCs w:val="14"/>
                                    </w:rPr>
                                    <w:t xml:space="preserve"> leg </w:t>
                                  </w:r>
                                  <w:proofErr w:type="spellStart"/>
                                  <w:r w:rsidRPr="00BF5FAA">
                                    <w:rPr>
                                      <w:rFonts w:ascii="Calibri" w:hAnsi="Calibri" w:cs="Calibri"/>
                                      <w:sz w:val="14"/>
                                      <w:szCs w:val="14"/>
                                    </w:rPr>
                                    <w:t>assembly</w:t>
                                  </w:r>
                                  <w:proofErr w:type="spellEnd"/>
                                </w:p>
                              </w:tc>
                              <w:tc>
                                <w:tcPr>
                                  <w:tcW w:w="754" w:type="dxa"/>
                                  <w:tcBorders>
                                    <w:top w:val="single" w:sz="6" w:space="0" w:color="auto"/>
                                    <w:left w:val="single" w:sz="6" w:space="0" w:color="auto"/>
                                    <w:bottom w:val="single" w:sz="6" w:space="0" w:color="auto"/>
                                  </w:tcBorders>
                                </w:tcPr>
                                <w:p w14:paraId="4B54D6F4"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w:t>
                                  </w:r>
                                </w:p>
                              </w:tc>
                            </w:tr>
                            <w:tr w:rsidR="00DC7937" w:rsidRPr="00BF5FAA" w14:paraId="2626F1D9"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419CDD0C"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9</w:t>
                                  </w:r>
                                </w:p>
                              </w:tc>
                              <w:tc>
                                <w:tcPr>
                                  <w:tcW w:w="1985" w:type="dxa"/>
                                  <w:tcBorders>
                                    <w:top w:val="single" w:sz="6" w:space="0" w:color="auto"/>
                                    <w:left w:val="single" w:sz="6" w:space="0" w:color="auto"/>
                                    <w:bottom w:val="single" w:sz="6" w:space="0" w:color="auto"/>
                                    <w:right w:val="single" w:sz="6" w:space="0" w:color="auto"/>
                                  </w:tcBorders>
                                </w:tcPr>
                                <w:p w14:paraId="39D8F5F1"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3632583</w:t>
                                  </w:r>
                                </w:p>
                              </w:tc>
                              <w:tc>
                                <w:tcPr>
                                  <w:tcW w:w="1843" w:type="dxa"/>
                                  <w:tcBorders>
                                    <w:top w:val="single" w:sz="6" w:space="0" w:color="auto"/>
                                    <w:left w:val="single" w:sz="6" w:space="0" w:color="auto"/>
                                    <w:bottom w:val="single" w:sz="6" w:space="0" w:color="auto"/>
                                    <w:right w:val="single" w:sz="6" w:space="0" w:color="auto"/>
                                  </w:tcBorders>
                                </w:tcPr>
                                <w:p w14:paraId="535FFD8F"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Cross</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brace</w:t>
                                  </w:r>
                                  <w:proofErr w:type="spellEnd"/>
                                  <w:r w:rsidRPr="00BF5FAA">
                                    <w:rPr>
                                      <w:rFonts w:ascii="Calibri" w:hAnsi="Calibri" w:cs="Calibri"/>
                                      <w:sz w:val="14"/>
                                      <w:szCs w:val="14"/>
                                    </w:rPr>
                                    <w:t xml:space="preserve"> - long</w:t>
                                  </w:r>
                                </w:p>
                              </w:tc>
                              <w:tc>
                                <w:tcPr>
                                  <w:tcW w:w="754" w:type="dxa"/>
                                  <w:tcBorders>
                                    <w:top w:val="single" w:sz="6" w:space="0" w:color="auto"/>
                                    <w:left w:val="single" w:sz="6" w:space="0" w:color="auto"/>
                                    <w:bottom w:val="single" w:sz="6" w:space="0" w:color="auto"/>
                                  </w:tcBorders>
                                </w:tcPr>
                                <w:p w14:paraId="248F3D14"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4</w:t>
                                  </w:r>
                                </w:p>
                              </w:tc>
                            </w:tr>
                            <w:tr w:rsidR="00DC7937" w:rsidRPr="00BF5FAA" w14:paraId="3FB0054E"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3F18D38B"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10</w:t>
                                  </w:r>
                                </w:p>
                              </w:tc>
                              <w:tc>
                                <w:tcPr>
                                  <w:tcW w:w="1985" w:type="dxa"/>
                                  <w:tcBorders>
                                    <w:top w:val="single" w:sz="6" w:space="0" w:color="auto"/>
                                    <w:left w:val="single" w:sz="6" w:space="0" w:color="auto"/>
                                    <w:bottom w:val="single" w:sz="6" w:space="0" w:color="auto"/>
                                    <w:right w:val="single" w:sz="6" w:space="0" w:color="auto"/>
                                  </w:tcBorders>
                                </w:tcPr>
                                <w:p w14:paraId="367860CD"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3632990</w:t>
                                  </w:r>
                                </w:p>
                              </w:tc>
                              <w:tc>
                                <w:tcPr>
                                  <w:tcW w:w="1843" w:type="dxa"/>
                                  <w:tcBorders>
                                    <w:top w:val="single" w:sz="6" w:space="0" w:color="auto"/>
                                    <w:left w:val="single" w:sz="6" w:space="0" w:color="auto"/>
                                    <w:bottom w:val="single" w:sz="6" w:space="0" w:color="auto"/>
                                    <w:right w:val="single" w:sz="6" w:space="0" w:color="auto"/>
                                  </w:tcBorders>
                                </w:tcPr>
                                <w:p w14:paraId="43266221"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Cross</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brace</w:t>
                                  </w:r>
                                  <w:proofErr w:type="spellEnd"/>
                                  <w:r w:rsidRPr="00BF5FAA">
                                    <w:rPr>
                                      <w:rFonts w:ascii="Calibri" w:hAnsi="Calibri" w:cs="Calibri"/>
                                      <w:sz w:val="14"/>
                                      <w:szCs w:val="14"/>
                                    </w:rPr>
                                    <w:t xml:space="preserve"> - medium</w:t>
                                  </w:r>
                                </w:p>
                              </w:tc>
                              <w:tc>
                                <w:tcPr>
                                  <w:tcW w:w="754" w:type="dxa"/>
                                  <w:tcBorders>
                                    <w:top w:val="single" w:sz="6" w:space="0" w:color="auto"/>
                                    <w:left w:val="single" w:sz="6" w:space="0" w:color="auto"/>
                                    <w:bottom w:val="single" w:sz="6" w:space="0" w:color="auto"/>
                                  </w:tcBorders>
                                </w:tcPr>
                                <w:p w14:paraId="328F54AB"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2</w:t>
                                  </w:r>
                                </w:p>
                              </w:tc>
                            </w:tr>
                            <w:tr w:rsidR="00DC7937" w:rsidRPr="00BF5FAA" w14:paraId="5C245694"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5EC84B5D"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11</w:t>
                                  </w:r>
                                </w:p>
                              </w:tc>
                              <w:tc>
                                <w:tcPr>
                                  <w:tcW w:w="1985" w:type="dxa"/>
                                  <w:tcBorders>
                                    <w:top w:val="single" w:sz="6" w:space="0" w:color="auto"/>
                                    <w:left w:val="single" w:sz="6" w:space="0" w:color="auto"/>
                                    <w:bottom w:val="single" w:sz="6" w:space="0" w:color="auto"/>
                                    <w:right w:val="single" w:sz="6" w:space="0" w:color="auto"/>
                                  </w:tcBorders>
                                </w:tcPr>
                                <w:p w14:paraId="45001A4F"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3632991</w:t>
                                  </w:r>
                                </w:p>
                              </w:tc>
                              <w:tc>
                                <w:tcPr>
                                  <w:tcW w:w="1843" w:type="dxa"/>
                                  <w:tcBorders>
                                    <w:top w:val="single" w:sz="6" w:space="0" w:color="auto"/>
                                    <w:left w:val="single" w:sz="6" w:space="0" w:color="auto"/>
                                    <w:bottom w:val="single" w:sz="6" w:space="0" w:color="auto"/>
                                    <w:right w:val="single" w:sz="6" w:space="0" w:color="auto"/>
                                  </w:tcBorders>
                                </w:tcPr>
                                <w:p w14:paraId="2FFE1547"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Cross</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brace</w:t>
                                  </w:r>
                                  <w:proofErr w:type="spellEnd"/>
                                  <w:r w:rsidRPr="00BF5FAA">
                                    <w:rPr>
                                      <w:rFonts w:ascii="Calibri" w:hAnsi="Calibri" w:cs="Calibri"/>
                                      <w:sz w:val="14"/>
                                      <w:szCs w:val="14"/>
                                    </w:rPr>
                                    <w:t xml:space="preserve"> - </w:t>
                                  </w:r>
                                  <w:proofErr w:type="spellStart"/>
                                  <w:r w:rsidRPr="00BF5FAA">
                                    <w:rPr>
                                      <w:rFonts w:ascii="Calibri" w:hAnsi="Calibri" w:cs="Calibri"/>
                                      <w:sz w:val="14"/>
                                      <w:szCs w:val="14"/>
                                    </w:rPr>
                                    <w:t>short</w:t>
                                  </w:r>
                                  <w:proofErr w:type="spellEnd"/>
                                </w:p>
                              </w:tc>
                              <w:tc>
                                <w:tcPr>
                                  <w:tcW w:w="754" w:type="dxa"/>
                                  <w:tcBorders>
                                    <w:top w:val="single" w:sz="6" w:space="0" w:color="auto"/>
                                    <w:left w:val="single" w:sz="6" w:space="0" w:color="auto"/>
                                    <w:bottom w:val="single" w:sz="6" w:space="0" w:color="auto"/>
                                  </w:tcBorders>
                                </w:tcPr>
                                <w:p w14:paraId="418310B2"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2</w:t>
                                  </w:r>
                                </w:p>
                              </w:tc>
                            </w:tr>
                            <w:tr w:rsidR="00DC7937" w:rsidRPr="00BF5FAA" w14:paraId="0C2ABCFE"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791A4467"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12</w:t>
                                  </w:r>
                                </w:p>
                              </w:tc>
                              <w:tc>
                                <w:tcPr>
                                  <w:tcW w:w="1985" w:type="dxa"/>
                                  <w:tcBorders>
                                    <w:top w:val="single" w:sz="6" w:space="0" w:color="auto"/>
                                    <w:left w:val="single" w:sz="6" w:space="0" w:color="auto"/>
                                    <w:bottom w:val="single" w:sz="6" w:space="0" w:color="auto"/>
                                    <w:right w:val="single" w:sz="6" w:space="0" w:color="auto"/>
                                  </w:tcBorders>
                                </w:tcPr>
                                <w:p w14:paraId="7FBF1F0C"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3653869</w:t>
                                  </w:r>
                                </w:p>
                              </w:tc>
                              <w:tc>
                                <w:tcPr>
                                  <w:tcW w:w="1843" w:type="dxa"/>
                                  <w:tcBorders>
                                    <w:top w:val="single" w:sz="6" w:space="0" w:color="auto"/>
                                    <w:left w:val="single" w:sz="6" w:space="0" w:color="auto"/>
                                    <w:bottom w:val="single" w:sz="6" w:space="0" w:color="auto"/>
                                    <w:right w:val="single" w:sz="6" w:space="0" w:color="auto"/>
                                  </w:tcBorders>
                                </w:tcPr>
                                <w:p w14:paraId="62170478"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side</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wall</w:t>
                                  </w:r>
                                  <w:proofErr w:type="spellEnd"/>
                                </w:p>
                              </w:tc>
                              <w:tc>
                                <w:tcPr>
                                  <w:tcW w:w="754" w:type="dxa"/>
                                  <w:tcBorders>
                                    <w:top w:val="single" w:sz="6" w:space="0" w:color="auto"/>
                                    <w:left w:val="single" w:sz="6" w:space="0" w:color="auto"/>
                                    <w:bottom w:val="single" w:sz="6" w:space="0" w:color="auto"/>
                                  </w:tcBorders>
                                </w:tcPr>
                                <w:p w14:paraId="28136C34"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71A6ABE7"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5EA1154B"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13</w:t>
                                  </w:r>
                                </w:p>
                              </w:tc>
                              <w:tc>
                                <w:tcPr>
                                  <w:tcW w:w="1985" w:type="dxa"/>
                                  <w:tcBorders>
                                    <w:top w:val="single" w:sz="6" w:space="0" w:color="auto"/>
                                    <w:left w:val="single" w:sz="6" w:space="0" w:color="auto"/>
                                    <w:bottom w:val="single" w:sz="6" w:space="0" w:color="auto"/>
                                    <w:right w:val="single" w:sz="6" w:space="0" w:color="auto"/>
                                  </w:tcBorders>
                                </w:tcPr>
                                <w:p w14:paraId="64BAC0DA"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Mirrored</w:t>
                                  </w:r>
                                  <w:proofErr w:type="spellEnd"/>
                                  <w:r w:rsidRPr="00BF5FAA">
                                    <w:rPr>
                                      <w:rFonts w:ascii="Calibri" w:eastAsia="Century Gothic" w:hAnsi="Calibri" w:cs="Calibri"/>
                                      <w:color w:val="000000" w:themeColor="text1"/>
                                      <w:sz w:val="14"/>
                                      <w:szCs w:val="14"/>
                                    </w:rPr>
                                    <w:t xml:space="preserve"> - 3653869</w:t>
                                  </w:r>
                                </w:p>
                              </w:tc>
                              <w:tc>
                                <w:tcPr>
                                  <w:tcW w:w="1843" w:type="dxa"/>
                                  <w:tcBorders>
                                    <w:top w:val="single" w:sz="6" w:space="0" w:color="auto"/>
                                    <w:left w:val="single" w:sz="6" w:space="0" w:color="auto"/>
                                    <w:bottom w:val="single" w:sz="6" w:space="0" w:color="auto"/>
                                    <w:right w:val="single" w:sz="6" w:space="0" w:color="auto"/>
                                  </w:tcBorders>
                                </w:tcPr>
                                <w:p w14:paraId="6B854688"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side</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wall</w:t>
                                  </w:r>
                                  <w:proofErr w:type="spellEnd"/>
                                </w:p>
                              </w:tc>
                              <w:tc>
                                <w:tcPr>
                                  <w:tcW w:w="754" w:type="dxa"/>
                                  <w:tcBorders>
                                    <w:top w:val="single" w:sz="6" w:space="0" w:color="auto"/>
                                    <w:left w:val="single" w:sz="6" w:space="0" w:color="auto"/>
                                    <w:bottom w:val="single" w:sz="6" w:space="0" w:color="auto"/>
                                  </w:tcBorders>
                                </w:tcPr>
                                <w:p w14:paraId="72EFB95A"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399FCDFE"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221DA0A6"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14</w:t>
                                  </w:r>
                                </w:p>
                              </w:tc>
                              <w:tc>
                                <w:tcPr>
                                  <w:tcW w:w="1985" w:type="dxa"/>
                                  <w:tcBorders>
                                    <w:top w:val="single" w:sz="6" w:space="0" w:color="auto"/>
                                    <w:left w:val="single" w:sz="6" w:space="0" w:color="auto"/>
                                    <w:bottom w:val="single" w:sz="6" w:space="0" w:color="auto"/>
                                    <w:right w:val="single" w:sz="6" w:space="0" w:color="auto"/>
                                  </w:tcBorders>
                                </w:tcPr>
                                <w:p w14:paraId="65A8D126"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3654491</w:t>
                                  </w:r>
                                </w:p>
                              </w:tc>
                              <w:tc>
                                <w:tcPr>
                                  <w:tcW w:w="1843" w:type="dxa"/>
                                  <w:tcBorders>
                                    <w:top w:val="single" w:sz="6" w:space="0" w:color="auto"/>
                                    <w:left w:val="single" w:sz="6" w:space="0" w:color="auto"/>
                                    <w:bottom w:val="single" w:sz="6" w:space="0" w:color="auto"/>
                                    <w:right w:val="single" w:sz="6" w:space="0" w:color="auto"/>
                                  </w:tcBorders>
                                </w:tcPr>
                                <w:p w14:paraId="186C9EA3"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hAnsi="Calibri" w:cs="Calibri"/>
                                      <w:sz w:val="14"/>
                                      <w:szCs w:val="14"/>
                                    </w:rPr>
                                    <w:t xml:space="preserve">front </w:t>
                                  </w:r>
                                  <w:proofErr w:type="spellStart"/>
                                  <w:r w:rsidRPr="00BF5FAA">
                                    <w:rPr>
                                      <w:rFonts w:ascii="Calibri" w:hAnsi="Calibri" w:cs="Calibri"/>
                                      <w:sz w:val="14"/>
                                      <w:szCs w:val="14"/>
                                    </w:rPr>
                                    <w:t>wall</w:t>
                                  </w:r>
                                  <w:proofErr w:type="spellEnd"/>
                                </w:p>
                              </w:tc>
                              <w:tc>
                                <w:tcPr>
                                  <w:tcW w:w="754" w:type="dxa"/>
                                  <w:tcBorders>
                                    <w:top w:val="single" w:sz="6" w:space="0" w:color="auto"/>
                                    <w:left w:val="single" w:sz="6" w:space="0" w:color="auto"/>
                                    <w:bottom w:val="single" w:sz="6" w:space="0" w:color="auto"/>
                                  </w:tcBorders>
                                </w:tcPr>
                                <w:p w14:paraId="1A0E820C"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3B9C75F4"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42AE55A0"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15</w:t>
                                  </w:r>
                                </w:p>
                              </w:tc>
                              <w:tc>
                                <w:tcPr>
                                  <w:tcW w:w="1985" w:type="dxa"/>
                                  <w:tcBorders>
                                    <w:top w:val="single" w:sz="6" w:space="0" w:color="auto"/>
                                    <w:left w:val="single" w:sz="6" w:space="0" w:color="auto"/>
                                    <w:bottom w:val="single" w:sz="6" w:space="0" w:color="auto"/>
                                    <w:right w:val="single" w:sz="6" w:space="0" w:color="auto"/>
                                  </w:tcBorders>
                                </w:tcPr>
                                <w:p w14:paraId="3517B87D"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3654493</w:t>
                                  </w:r>
                                </w:p>
                              </w:tc>
                              <w:tc>
                                <w:tcPr>
                                  <w:tcW w:w="1843" w:type="dxa"/>
                                  <w:tcBorders>
                                    <w:top w:val="single" w:sz="6" w:space="0" w:color="auto"/>
                                    <w:left w:val="single" w:sz="6" w:space="0" w:color="auto"/>
                                    <w:bottom w:val="single" w:sz="6" w:space="0" w:color="auto"/>
                                    <w:right w:val="single" w:sz="6" w:space="0" w:color="auto"/>
                                  </w:tcBorders>
                                </w:tcPr>
                                <w:p w14:paraId="6A0D5352"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rear</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wall</w:t>
                                  </w:r>
                                  <w:proofErr w:type="spellEnd"/>
                                </w:p>
                              </w:tc>
                              <w:tc>
                                <w:tcPr>
                                  <w:tcW w:w="754" w:type="dxa"/>
                                  <w:tcBorders>
                                    <w:top w:val="single" w:sz="6" w:space="0" w:color="auto"/>
                                    <w:left w:val="single" w:sz="6" w:space="0" w:color="auto"/>
                                    <w:bottom w:val="single" w:sz="6" w:space="0" w:color="auto"/>
                                  </w:tcBorders>
                                </w:tcPr>
                                <w:p w14:paraId="1C426EAC"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0CDA7607"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7C65F7B1"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16</w:t>
                                  </w:r>
                                </w:p>
                              </w:tc>
                              <w:tc>
                                <w:tcPr>
                                  <w:tcW w:w="1985" w:type="dxa"/>
                                  <w:tcBorders>
                                    <w:top w:val="single" w:sz="6" w:space="0" w:color="auto"/>
                                    <w:left w:val="single" w:sz="6" w:space="0" w:color="auto"/>
                                    <w:bottom w:val="single" w:sz="6" w:space="0" w:color="auto"/>
                                    <w:right w:val="single" w:sz="6" w:space="0" w:color="auto"/>
                                  </w:tcBorders>
                                </w:tcPr>
                                <w:p w14:paraId="6EDC2A46"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700388</w:t>
                                  </w:r>
                                </w:p>
                              </w:tc>
                              <w:tc>
                                <w:tcPr>
                                  <w:tcW w:w="1843" w:type="dxa"/>
                                  <w:tcBorders>
                                    <w:top w:val="single" w:sz="6" w:space="0" w:color="auto"/>
                                    <w:left w:val="single" w:sz="6" w:space="0" w:color="auto"/>
                                    <w:bottom w:val="single" w:sz="6" w:space="0" w:color="auto"/>
                                    <w:right w:val="single" w:sz="6" w:space="0" w:color="auto"/>
                                  </w:tcBorders>
                                </w:tcPr>
                                <w:p w14:paraId="0F4EABB4"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Large</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hopper</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probe</w:t>
                                  </w:r>
                                  <w:proofErr w:type="spellEnd"/>
                                </w:p>
                              </w:tc>
                              <w:tc>
                                <w:tcPr>
                                  <w:tcW w:w="754" w:type="dxa"/>
                                  <w:tcBorders>
                                    <w:top w:val="single" w:sz="6" w:space="0" w:color="auto"/>
                                    <w:left w:val="single" w:sz="6" w:space="0" w:color="auto"/>
                                    <w:bottom w:val="single" w:sz="6" w:space="0" w:color="auto"/>
                                  </w:tcBorders>
                                </w:tcPr>
                                <w:p w14:paraId="581DDDFF"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2853F64E"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33EE9DB8"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17</w:t>
                                  </w:r>
                                </w:p>
                              </w:tc>
                              <w:tc>
                                <w:tcPr>
                                  <w:tcW w:w="1985" w:type="dxa"/>
                                  <w:tcBorders>
                                    <w:top w:val="single" w:sz="6" w:space="0" w:color="auto"/>
                                    <w:left w:val="single" w:sz="6" w:space="0" w:color="auto"/>
                                    <w:bottom w:val="single" w:sz="6" w:space="0" w:color="auto"/>
                                    <w:right w:val="single" w:sz="6" w:space="0" w:color="auto"/>
                                  </w:tcBorders>
                                </w:tcPr>
                                <w:p w14:paraId="64257801"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3654494</w:t>
                                  </w:r>
                                </w:p>
                              </w:tc>
                              <w:tc>
                                <w:tcPr>
                                  <w:tcW w:w="1843" w:type="dxa"/>
                                  <w:tcBorders>
                                    <w:top w:val="single" w:sz="6" w:space="0" w:color="auto"/>
                                    <w:left w:val="single" w:sz="6" w:space="0" w:color="auto"/>
                                    <w:bottom w:val="single" w:sz="6" w:space="0" w:color="auto"/>
                                    <w:right w:val="single" w:sz="6" w:space="0" w:color="auto"/>
                                  </w:tcBorders>
                                </w:tcPr>
                                <w:p w14:paraId="0C79A83E"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hAnsi="Calibri" w:cs="Calibri"/>
                                      <w:sz w:val="14"/>
                                      <w:szCs w:val="14"/>
                                    </w:rPr>
                                    <w:t xml:space="preserve">Front </w:t>
                                  </w:r>
                                  <w:proofErr w:type="spellStart"/>
                                  <w:r w:rsidRPr="00BF5FAA">
                                    <w:rPr>
                                      <w:rFonts w:ascii="Calibri" w:hAnsi="Calibri" w:cs="Calibri"/>
                                      <w:sz w:val="14"/>
                                      <w:szCs w:val="14"/>
                                    </w:rPr>
                                    <w:t>inclined</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wall</w:t>
                                  </w:r>
                                  <w:proofErr w:type="spellEnd"/>
                                </w:p>
                              </w:tc>
                              <w:tc>
                                <w:tcPr>
                                  <w:tcW w:w="754" w:type="dxa"/>
                                  <w:tcBorders>
                                    <w:top w:val="single" w:sz="6" w:space="0" w:color="auto"/>
                                    <w:left w:val="single" w:sz="6" w:space="0" w:color="auto"/>
                                    <w:bottom w:val="single" w:sz="6" w:space="0" w:color="auto"/>
                                  </w:tcBorders>
                                </w:tcPr>
                                <w:p w14:paraId="3237F8E3"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12FC4338"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381CE002"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18</w:t>
                                  </w:r>
                                </w:p>
                              </w:tc>
                              <w:tc>
                                <w:tcPr>
                                  <w:tcW w:w="1985" w:type="dxa"/>
                                  <w:tcBorders>
                                    <w:top w:val="single" w:sz="6" w:space="0" w:color="auto"/>
                                    <w:left w:val="single" w:sz="6" w:space="0" w:color="auto"/>
                                    <w:bottom w:val="single" w:sz="6" w:space="0" w:color="auto"/>
                                    <w:right w:val="single" w:sz="6" w:space="0" w:color="auto"/>
                                  </w:tcBorders>
                                </w:tcPr>
                                <w:p w14:paraId="46CA861E"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3654495</w:t>
                                  </w:r>
                                </w:p>
                              </w:tc>
                              <w:tc>
                                <w:tcPr>
                                  <w:tcW w:w="1843" w:type="dxa"/>
                                  <w:tcBorders>
                                    <w:top w:val="single" w:sz="6" w:space="0" w:color="auto"/>
                                    <w:left w:val="single" w:sz="6" w:space="0" w:color="auto"/>
                                    <w:bottom w:val="single" w:sz="6" w:space="0" w:color="auto"/>
                                    <w:right w:val="single" w:sz="6" w:space="0" w:color="auto"/>
                                  </w:tcBorders>
                                </w:tcPr>
                                <w:p w14:paraId="6287FB1F"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Side</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inclined</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wall</w:t>
                                  </w:r>
                                  <w:proofErr w:type="spellEnd"/>
                                </w:p>
                              </w:tc>
                              <w:tc>
                                <w:tcPr>
                                  <w:tcW w:w="754" w:type="dxa"/>
                                  <w:tcBorders>
                                    <w:top w:val="single" w:sz="6" w:space="0" w:color="auto"/>
                                    <w:left w:val="single" w:sz="6" w:space="0" w:color="auto"/>
                                    <w:bottom w:val="single" w:sz="6" w:space="0" w:color="auto"/>
                                  </w:tcBorders>
                                </w:tcPr>
                                <w:p w14:paraId="15B9C661"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1A2F5AD5"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72AB75DC"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r w:rsidRPr="00BF5FAA">
                                    <w:rPr>
                                      <w:rFonts w:ascii="Calibri" w:eastAsia="Century Gothic" w:hAnsi="Calibri" w:cs="Calibri"/>
                                      <w:i/>
                                      <w:iCs/>
                                      <w:color w:val="000000" w:themeColor="text1"/>
                                      <w:sz w:val="14"/>
                                      <w:szCs w:val="14"/>
                                    </w:rPr>
                                    <w:t>9</w:t>
                                  </w:r>
                                </w:p>
                              </w:tc>
                              <w:tc>
                                <w:tcPr>
                                  <w:tcW w:w="1985" w:type="dxa"/>
                                  <w:tcBorders>
                                    <w:top w:val="single" w:sz="6" w:space="0" w:color="auto"/>
                                    <w:left w:val="single" w:sz="6" w:space="0" w:color="auto"/>
                                    <w:bottom w:val="single" w:sz="6" w:space="0" w:color="auto"/>
                                    <w:right w:val="single" w:sz="6" w:space="0" w:color="auto"/>
                                  </w:tcBorders>
                                </w:tcPr>
                                <w:p w14:paraId="36D573CE"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Mirrored</w:t>
                                  </w:r>
                                  <w:proofErr w:type="spellEnd"/>
                                  <w:r w:rsidRPr="00BF5FAA">
                                    <w:rPr>
                                      <w:rFonts w:ascii="Calibri" w:eastAsia="Century Gothic" w:hAnsi="Calibri" w:cs="Calibri"/>
                                      <w:color w:val="000000" w:themeColor="text1"/>
                                      <w:sz w:val="14"/>
                                      <w:szCs w:val="14"/>
                                    </w:rPr>
                                    <w:t xml:space="preserve"> - 3654495</w:t>
                                  </w:r>
                                </w:p>
                              </w:tc>
                              <w:tc>
                                <w:tcPr>
                                  <w:tcW w:w="1843" w:type="dxa"/>
                                  <w:tcBorders>
                                    <w:top w:val="single" w:sz="6" w:space="0" w:color="auto"/>
                                    <w:left w:val="single" w:sz="6" w:space="0" w:color="auto"/>
                                    <w:bottom w:val="single" w:sz="6" w:space="0" w:color="auto"/>
                                    <w:right w:val="single" w:sz="6" w:space="0" w:color="auto"/>
                                  </w:tcBorders>
                                </w:tcPr>
                                <w:p w14:paraId="35C87B7B"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Side</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inclined</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wall</w:t>
                                  </w:r>
                                  <w:proofErr w:type="spellEnd"/>
                                </w:p>
                              </w:tc>
                              <w:tc>
                                <w:tcPr>
                                  <w:tcW w:w="754" w:type="dxa"/>
                                  <w:tcBorders>
                                    <w:top w:val="single" w:sz="6" w:space="0" w:color="auto"/>
                                    <w:left w:val="single" w:sz="6" w:space="0" w:color="auto"/>
                                    <w:bottom w:val="single" w:sz="6" w:space="0" w:color="auto"/>
                                  </w:tcBorders>
                                </w:tcPr>
                                <w:p w14:paraId="6735E8C2"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42DB35E7"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25BC56A0"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20</w:t>
                                  </w:r>
                                </w:p>
                              </w:tc>
                              <w:tc>
                                <w:tcPr>
                                  <w:tcW w:w="1985" w:type="dxa"/>
                                  <w:tcBorders>
                                    <w:top w:val="single" w:sz="6" w:space="0" w:color="auto"/>
                                    <w:left w:val="single" w:sz="6" w:space="0" w:color="auto"/>
                                    <w:bottom w:val="single" w:sz="6" w:space="0" w:color="auto"/>
                                    <w:right w:val="single" w:sz="6" w:space="0" w:color="auto"/>
                                  </w:tcBorders>
                                </w:tcPr>
                                <w:p w14:paraId="45540946"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3654496</w:t>
                                  </w:r>
                                </w:p>
                              </w:tc>
                              <w:tc>
                                <w:tcPr>
                                  <w:tcW w:w="1843" w:type="dxa"/>
                                  <w:tcBorders>
                                    <w:top w:val="single" w:sz="6" w:space="0" w:color="auto"/>
                                    <w:left w:val="single" w:sz="6" w:space="0" w:color="auto"/>
                                    <w:bottom w:val="single" w:sz="6" w:space="0" w:color="auto"/>
                                    <w:right w:val="single" w:sz="6" w:space="0" w:color="auto"/>
                                  </w:tcBorders>
                                </w:tcPr>
                                <w:p w14:paraId="43F49167"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Rear</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inclined</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wall</w:t>
                                  </w:r>
                                  <w:proofErr w:type="spellEnd"/>
                                </w:p>
                              </w:tc>
                              <w:tc>
                                <w:tcPr>
                                  <w:tcW w:w="754" w:type="dxa"/>
                                  <w:tcBorders>
                                    <w:top w:val="single" w:sz="6" w:space="0" w:color="auto"/>
                                    <w:left w:val="single" w:sz="6" w:space="0" w:color="auto"/>
                                    <w:bottom w:val="single" w:sz="6" w:space="0" w:color="auto"/>
                                  </w:tcBorders>
                                </w:tcPr>
                                <w:p w14:paraId="187B077E"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71662BFF"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6EAFC38B"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21</w:t>
                                  </w:r>
                                </w:p>
                              </w:tc>
                              <w:tc>
                                <w:tcPr>
                                  <w:tcW w:w="1985" w:type="dxa"/>
                                  <w:tcBorders>
                                    <w:top w:val="single" w:sz="6" w:space="0" w:color="auto"/>
                                    <w:left w:val="single" w:sz="6" w:space="0" w:color="auto"/>
                                    <w:bottom w:val="single" w:sz="6" w:space="0" w:color="auto"/>
                                    <w:right w:val="single" w:sz="6" w:space="0" w:color="auto"/>
                                  </w:tcBorders>
                                </w:tcPr>
                                <w:p w14:paraId="67EDA986"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7002682</w:t>
                                  </w:r>
                                </w:p>
                              </w:tc>
                              <w:tc>
                                <w:tcPr>
                                  <w:tcW w:w="1843" w:type="dxa"/>
                                  <w:tcBorders>
                                    <w:top w:val="single" w:sz="6" w:space="0" w:color="auto"/>
                                    <w:left w:val="single" w:sz="6" w:space="0" w:color="auto"/>
                                    <w:bottom w:val="single" w:sz="6" w:space="0" w:color="auto"/>
                                    <w:right w:val="single" w:sz="6" w:space="0" w:color="auto"/>
                                  </w:tcBorders>
                                </w:tcPr>
                                <w:p w14:paraId="238D679A"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Internal</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spacer</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assembly</w:t>
                                  </w:r>
                                  <w:proofErr w:type="spellEnd"/>
                                </w:p>
                              </w:tc>
                              <w:tc>
                                <w:tcPr>
                                  <w:tcW w:w="754" w:type="dxa"/>
                                  <w:tcBorders>
                                    <w:top w:val="single" w:sz="6" w:space="0" w:color="auto"/>
                                    <w:left w:val="single" w:sz="6" w:space="0" w:color="auto"/>
                                    <w:bottom w:val="single" w:sz="6" w:space="0" w:color="auto"/>
                                  </w:tcBorders>
                                </w:tcPr>
                                <w:p w14:paraId="02CC4455"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6B4E020C"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77B2BB8A"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22</w:t>
                                  </w:r>
                                </w:p>
                              </w:tc>
                              <w:tc>
                                <w:tcPr>
                                  <w:tcW w:w="1985" w:type="dxa"/>
                                  <w:tcBorders>
                                    <w:top w:val="single" w:sz="6" w:space="0" w:color="auto"/>
                                    <w:left w:val="single" w:sz="6" w:space="0" w:color="auto"/>
                                    <w:bottom w:val="single" w:sz="6" w:space="0" w:color="auto"/>
                                    <w:right w:val="single" w:sz="6" w:space="0" w:color="auto"/>
                                  </w:tcBorders>
                                </w:tcPr>
                                <w:p w14:paraId="1ED18F40"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3654500</w:t>
                                  </w:r>
                                </w:p>
                              </w:tc>
                              <w:tc>
                                <w:tcPr>
                                  <w:tcW w:w="1843" w:type="dxa"/>
                                  <w:tcBorders>
                                    <w:top w:val="single" w:sz="6" w:space="0" w:color="auto"/>
                                    <w:left w:val="single" w:sz="6" w:space="0" w:color="auto"/>
                                    <w:bottom w:val="single" w:sz="6" w:space="0" w:color="auto"/>
                                    <w:right w:val="single" w:sz="6" w:space="0" w:color="auto"/>
                                  </w:tcBorders>
                                </w:tcPr>
                                <w:p w14:paraId="6871564D"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eastAsia="Century Gothic" w:hAnsi="Calibri" w:cs="Calibri"/>
                                      <w:color w:val="000000" w:themeColor="text1"/>
                                      <w:sz w:val="14"/>
                                      <w:szCs w:val="14"/>
                                    </w:rPr>
                                    <w:t>Rear</w:t>
                                  </w:r>
                                  <w:proofErr w:type="spellEnd"/>
                                  <w:r w:rsidRPr="00BF5FAA">
                                    <w:rPr>
                                      <w:rFonts w:ascii="Calibri" w:eastAsia="Century Gothic" w:hAnsi="Calibri" w:cs="Calibri"/>
                                      <w:color w:val="000000" w:themeColor="text1"/>
                                      <w:sz w:val="14"/>
                                      <w:szCs w:val="14"/>
                                    </w:rPr>
                                    <w:t xml:space="preserve"> </w:t>
                                  </w:r>
                                  <w:proofErr w:type="spellStart"/>
                                  <w:r w:rsidRPr="00BF5FAA">
                                    <w:rPr>
                                      <w:rFonts w:ascii="Calibri" w:eastAsia="Century Gothic" w:hAnsi="Calibri" w:cs="Calibri"/>
                                      <w:color w:val="000000" w:themeColor="text1"/>
                                      <w:sz w:val="14"/>
                                      <w:szCs w:val="14"/>
                                    </w:rPr>
                                    <w:t>door</w:t>
                                  </w:r>
                                  <w:proofErr w:type="spellEnd"/>
                                </w:p>
                              </w:tc>
                              <w:tc>
                                <w:tcPr>
                                  <w:tcW w:w="754" w:type="dxa"/>
                                  <w:tcBorders>
                                    <w:top w:val="single" w:sz="6" w:space="0" w:color="auto"/>
                                    <w:left w:val="single" w:sz="6" w:space="0" w:color="auto"/>
                                    <w:bottom w:val="single" w:sz="6" w:space="0" w:color="auto"/>
                                  </w:tcBorders>
                                </w:tcPr>
                                <w:p w14:paraId="5F08AFD2"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bl>
                          <w:p w14:paraId="720696E6" w14:textId="77777777" w:rsidR="00FD0996" w:rsidRDefault="00FD0996" w:rsidP="00FD0996"/>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D3D648" id="_x0000_s1190" type="#_x0000_t202" style="position:absolute;margin-left:178.4pt;margin-top:-753.75pt;width:260.35pt;height:216.9pt;rotation:-90;z-index:25184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" stroked="f">
                <v:textbox inset="0,0,0,0">
                  <w:txbxContent>
                    <w:tbl>
                      <w:tblPr>
                        <w:tblW w:w="0" w:type="auto"/>
                        <w:tblInd w:w="40" w:type="dxa"/>
                        <w:tblLayout w:type="fixed"/>
                        <w:tblCellMar>
                          <w:left w:w="40" w:type="dxa"/>
                          <w:right w:w="40" w:type="dxa"/>
                        </w:tblCellMar>
                        <w:tblLook w:val="04A0" w:firstRow="1" w:lastRow="0" w:firstColumn="1" w:lastColumn="0" w:noHBand="0" w:noVBand="1"/>
                      </w:tblPr>
                      <w:tblGrid>
                        <w:gridCol w:w="567"/>
                        <w:gridCol w:w="1985"/>
                        <w:gridCol w:w="1843"/>
                        <w:gridCol w:w="754"/>
                      </w:tblGrid>
                      <w:tr w:rsidR="00DC7937" w:rsidRPr="00BF5FAA" w14:paraId="69F9DFFA"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003EEE75" w14:textId="77777777" w:rsidR="00DC7937" w:rsidRPr="00BF5FAA" w:rsidRDefault="00DC7937" w:rsidP="00DC7937">
                            <w:pPr>
                              <w:spacing w:after="0" w:line="240" w:lineRule="auto"/>
                              <w:jc w:val="center"/>
                              <w:rPr>
                                <w:rFonts w:ascii="Calibri" w:eastAsia="Century Gothic" w:hAnsi="Calibri" w:cs="Calibri"/>
                                <w:color w:val="000000" w:themeColor="text1"/>
                                <w:sz w:val="16"/>
                                <w:szCs w:val="16"/>
                              </w:rPr>
                            </w:pPr>
                            <w:proofErr w:type="spellStart"/>
                            <w:r w:rsidRPr="00BF5FAA">
                              <w:rPr>
                                <w:rFonts w:ascii="Calibri" w:hAnsi="Calibri" w:cs="Calibri"/>
                                <w:sz w:val="14"/>
                                <w:szCs w:val="14"/>
                              </w:rPr>
                              <w:t>Pos</w:t>
                            </w:r>
                            <w:proofErr w:type="spellEnd"/>
                            <w:r w:rsidRPr="00BF5FAA">
                              <w:rPr>
                                <w:rFonts w:ascii="Calibri" w:hAnsi="Calibri" w:cs="Calibri"/>
                                <w:sz w:val="14"/>
                                <w:szCs w:val="14"/>
                              </w:rPr>
                              <w:t>.</w:t>
                            </w:r>
                          </w:p>
                        </w:tc>
                        <w:tc>
                          <w:tcPr>
                            <w:tcW w:w="1985" w:type="dxa"/>
                            <w:tcBorders>
                              <w:top w:val="single" w:sz="6" w:space="0" w:color="auto"/>
                              <w:left w:val="single" w:sz="6" w:space="0" w:color="auto"/>
                              <w:bottom w:val="single" w:sz="6" w:space="0" w:color="auto"/>
                              <w:right w:val="single" w:sz="6" w:space="0" w:color="auto"/>
                            </w:tcBorders>
                          </w:tcPr>
                          <w:p w14:paraId="094EAEC3" w14:textId="77777777" w:rsidR="00DC7937" w:rsidRPr="00BF5FAA" w:rsidRDefault="00DC7937" w:rsidP="00DC7937">
                            <w:pPr>
                              <w:spacing w:after="0" w:line="240" w:lineRule="auto"/>
                              <w:jc w:val="center"/>
                              <w:rPr>
                                <w:rFonts w:ascii="Calibri" w:eastAsia="Century Gothic" w:hAnsi="Calibri" w:cs="Calibri"/>
                                <w:color w:val="000000" w:themeColor="text1"/>
                                <w:sz w:val="16"/>
                                <w:szCs w:val="16"/>
                              </w:rPr>
                            </w:pPr>
                            <w:r w:rsidRPr="00BF5FAA">
                              <w:rPr>
                                <w:rFonts w:ascii="Calibri" w:hAnsi="Calibri" w:cs="Calibri"/>
                                <w:sz w:val="14"/>
                                <w:szCs w:val="14"/>
                              </w:rPr>
                              <w:t xml:space="preserve">Part </w:t>
                            </w:r>
                            <w:proofErr w:type="spellStart"/>
                            <w:r w:rsidRPr="00BF5FAA">
                              <w:rPr>
                                <w:rFonts w:ascii="Calibri" w:hAnsi="Calibri" w:cs="Calibri"/>
                                <w:sz w:val="14"/>
                                <w:szCs w:val="14"/>
                              </w:rPr>
                              <w:t>number</w:t>
                            </w:r>
                            <w:proofErr w:type="spellEnd"/>
                          </w:p>
                        </w:tc>
                        <w:tc>
                          <w:tcPr>
                            <w:tcW w:w="1843" w:type="dxa"/>
                            <w:tcBorders>
                              <w:top w:val="single" w:sz="6" w:space="0" w:color="auto"/>
                              <w:left w:val="single" w:sz="6" w:space="0" w:color="auto"/>
                              <w:bottom w:val="single" w:sz="6" w:space="0" w:color="auto"/>
                              <w:right w:val="single" w:sz="6" w:space="0" w:color="auto"/>
                            </w:tcBorders>
                          </w:tcPr>
                          <w:p w14:paraId="2A93216B" w14:textId="77777777" w:rsidR="00DC7937" w:rsidRPr="00BF5FAA" w:rsidRDefault="00DC7937" w:rsidP="00DC7937">
                            <w:pPr>
                              <w:spacing w:after="0" w:line="240" w:lineRule="auto"/>
                              <w:jc w:val="center"/>
                              <w:rPr>
                                <w:rFonts w:ascii="Calibri" w:eastAsia="Century Gothic" w:hAnsi="Calibri" w:cs="Calibri"/>
                                <w:color w:val="000000" w:themeColor="text1"/>
                                <w:sz w:val="16"/>
                                <w:szCs w:val="16"/>
                              </w:rPr>
                            </w:pPr>
                            <w:r w:rsidRPr="00BF5FAA">
                              <w:rPr>
                                <w:rFonts w:ascii="Calibri" w:hAnsi="Calibri" w:cs="Calibri"/>
                                <w:sz w:val="14"/>
                                <w:szCs w:val="14"/>
                              </w:rPr>
                              <w:t xml:space="preserve">Part </w:t>
                            </w:r>
                            <w:proofErr w:type="spellStart"/>
                            <w:r w:rsidRPr="00BF5FAA">
                              <w:rPr>
                                <w:rFonts w:ascii="Calibri" w:hAnsi="Calibri" w:cs="Calibri"/>
                                <w:sz w:val="14"/>
                                <w:szCs w:val="14"/>
                              </w:rPr>
                              <w:t>name</w:t>
                            </w:r>
                            <w:proofErr w:type="spellEnd"/>
                          </w:p>
                        </w:tc>
                        <w:tc>
                          <w:tcPr>
                            <w:tcW w:w="754" w:type="dxa"/>
                            <w:tcBorders>
                              <w:top w:val="single" w:sz="6" w:space="0" w:color="auto"/>
                              <w:left w:val="single" w:sz="6" w:space="0" w:color="auto"/>
                              <w:bottom w:val="single" w:sz="6" w:space="0" w:color="auto"/>
                            </w:tcBorders>
                          </w:tcPr>
                          <w:p w14:paraId="6975DF06" w14:textId="77777777" w:rsidR="00DC7937" w:rsidRPr="00BF5FAA" w:rsidRDefault="00DC7937" w:rsidP="00DC7937">
                            <w:pPr>
                              <w:spacing w:after="0" w:line="240" w:lineRule="auto"/>
                              <w:jc w:val="center"/>
                              <w:rPr>
                                <w:rFonts w:ascii="Calibri" w:eastAsia="Century Gothic" w:hAnsi="Calibri" w:cs="Calibri"/>
                                <w:color w:val="000000" w:themeColor="text1"/>
                                <w:sz w:val="16"/>
                                <w:szCs w:val="16"/>
                              </w:rPr>
                            </w:pPr>
                            <w:proofErr w:type="spellStart"/>
                            <w:r w:rsidRPr="00BF5FAA">
                              <w:rPr>
                                <w:rFonts w:ascii="Calibri" w:hAnsi="Calibri" w:cs="Calibri"/>
                                <w:sz w:val="14"/>
                                <w:szCs w:val="14"/>
                              </w:rPr>
                              <w:t>Quantity</w:t>
                            </w:r>
                            <w:proofErr w:type="spellEnd"/>
                          </w:p>
                        </w:tc>
                      </w:tr>
                      <w:tr w:rsidR="00DC7937" w:rsidRPr="00BF5FAA" w14:paraId="0246C44B"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32126678"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c>
                          <w:tcPr>
                            <w:tcW w:w="1985" w:type="dxa"/>
                            <w:tcBorders>
                              <w:top w:val="single" w:sz="6" w:space="0" w:color="auto"/>
                              <w:left w:val="single" w:sz="6" w:space="0" w:color="auto"/>
                              <w:bottom w:val="single" w:sz="6" w:space="0" w:color="auto"/>
                              <w:right w:val="single" w:sz="6" w:space="0" w:color="auto"/>
                            </w:tcBorders>
                          </w:tcPr>
                          <w:p w14:paraId="06F1CB9C"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7001840</w:t>
                            </w:r>
                          </w:p>
                        </w:tc>
                        <w:tc>
                          <w:tcPr>
                            <w:tcW w:w="1843" w:type="dxa"/>
                            <w:tcBorders>
                              <w:top w:val="single" w:sz="6" w:space="0" w:color="auto"/>
                              <w:left w:val="single" w:sz="6" w:space="0" w:color="auto"/>
                              <w:bottom w:val="single" w:sz="6" w:space="0" w:color="auto"/>
                              <w:right w:val="single" w:sz="6" w:space="0" w:color="auto"/>
                            </w:tcBorders>
                          </w:tcPr>
                          <w:p w14:paraId="051CD420"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hAnsi="Calibri" w:cs="Calibri"/>
                                <w:sz w:val="14"/>
                                <w:szCs w:val="14"/>
                              </w:rPr>
                              <w:t xml:space="preserve">Leg </w:t>
                            </w:r>
                            <w:proofErr w:type="spellStart"/>
                            <w:r w:rsidRPr="00BF5FAA">
                              <w:rPr>
                                <w:rFonts w:ascii="Calibri" w:hAnsi="Calibri" w:cs="Calibri"/>
                                <w:sz w:val="14"/>
                                <w:szCs w:val="14"/>
                              </w:rPr>
                              <w:t>assembly</w:t>
                            </w:r>
                            <w:proofErr w:type="spellEnd"/>
                          </w:p>
                        </w:tc>
                        <w:tc>
                          <w:tcPr>
                            <w:tcW w:w="754" w:type="dxa"/>
                            <w:tcBorders>
                              <w:top w:val="single" w:sz="6" w:space="0" w:color="auto"/>
                              <w:left w:val="single" w:sz="6" w:space="0" w:color="auto"/>
                              <w:bottom w:val="single" w:sz="6" w:space="0" w:color="auto"/>
                            </w:tcBorders>
                          </w:tcPr>
                          <w:p w14:paraId="3E0288CC"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2</w:t>
                            </w:r>
                          </w:p>
                        </w:tc>
                      </w:tr>
                      <w:tr w:rsidR="00DC7937" w:rsidRPr="00BF5FAA" w14:paraId="4FF967D9"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6FE51DFA"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2</w:t>
                            </w:r>
                          </w:p>
                        </w:tc>
                        <w:tc>
                          <w:tcPr>
                            <w:tcW w:w="1985" w:type="dxa"/>
                            <w:tcBorders>
                              <w:top w:val="single" w:sz="6" w:space="0" w:color="auto"/>
                              <w:left w:val="single" w:sz="6" w:space="0" w:color="auto"/>
                              <w:bottom w:val="single" w:sz="6" w:space="0" w:color="auto"/>
                              <w:right w:val="single" w:sz="6" w:space="0" w:color="auto"/>
                            </w:tcBorders>
                          </w:tcPr>
                          <w:p w14:paraId="43BBEA85"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PROFIL 100x60x3- L=</w:t>
                            </w:r>
                            <w:proofErr w:type="gramStart"/>
                            <w:r w:rsidRPr="00BF5FAA">
                              <w:rPr>
                                <w:rFonts w:ascii="Calibri" w:eastAsia="Century Gothic" w:hAnsi="Calibri" w:cs="Calibri"/>
                                <w:color w:val="000000" w:themeColor="text1"/>
                                <w:sz w:val="14"/>
                                <w:szCs w:val="14"/>
                              </w:rPr>
                              <w:t>1254mm</w:t>
                            </w:r>
                            <w:proofErr w:type="gramEnd"/>
                          </w:p>
                        </w:tc>
                        <w:tc>
                          <w:tcPr>
                            <w:tcW w:w="1843" w:type="dxa"/>
                            <w:tcBorders>
                              <w:top w:val="single" w:sz="6" w:space="0" w:color="auto"/>
                              <w:left w:val="single" w:sz="6" w:space="0" w:color="auto"/>
                              <w:bottom w:val="single" w:sz="6" w:space="0" w:color="auto"/>
                              <w:right w:val="single" w:sz="6" w:space="0" w:color="auto"/>
                            </w:tcBorders>
                          </w:tcPr>
                          <w:p w14:paraId="1B20D40C" w14:textId="77777777" w:rsidR="00DC7937" w:rsidRPr="00BF5FAA" w:rsidRDefault="00DC7937" w:rsidP="00DC7937">
                            <w:pPr>
                              <w:spacing w:after="0" w:line="240" w:lineRule="auto"/>
                              <w:rPr>
                                <w:rFonts w:ascii="Calibri" w:eastAsia="Century Gothic" w:hAnsi="Calibri" w:cs="Calibri"/>
                                <w:color w:val="000000" w:themeColor="text1"/>
                                <w:sz w:val="14"/>
                                <w:szCs w:val="14"/>
                              </w:rPr>
                            </w:pPr>
                          </w:p>
                        </w:tc>
                        <w:tc>
                          <w:tcPr>
                            <w:tcW w:w="754" w:type="dxa"/>
                            <w:tcBorders>
                              <w:top w:val="single" w:sz="6" w:space="0" w:color="auto"/>
                              <w:left w:val="single" w:sz="6" w:space="0" w:color="auto"/>
                              <w:bottom w:val="single" w:sz="6" w:space="0" w:color="auto"/>
                            </w:tcBorders>
                          </w:tcPr>
                          <w:p w14:paraId="5573A122"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4</w:t>
                            </w:r>
                          </w:p>
                        </w:tc>
                      </w:tr>
                      <w:tr w:rsidR="00DC7937" w:rsidRPr="00BF5FAA" w14:paraId="621E045A"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2E11C926"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w:t>
                            </w:r>
                          </w:p>
                        </w:tc>
                        <w:tc>
                          <w:tcPr>
                            <w:tcW w:w="1985" w:type="dxa"/>
                            <w:tcBorders>
                              <w:top w:val="single" w:sz="6" w:space="0" w:color="auto"/>
                              <w:left w:val="single" w:sz="6" w:space="0" w:color="auto"/>
                              <w:bottom w:val="single" w:sz="6" w:space="0" w:color="auto"/>
                              <w:right w:val="single" w:sz="6" w:space="0" w:color="auto"/>
                            </w:tcBorders>
                          </w:tcPr>
                          <w:p w14:paraId="7B5E7E0F"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7002678</w:t>
                            </w:r>
                          </w:p>
                        </w:tc>
                        <w:tc>
                          <w:tcPr>
                            <w:tcW w:w="1843" w:type="dxa"/>
                            <w:tcBorders>
                              <w:top w:val="single" w:sz="6" w:space="0" w:color="auto"/>
                              <w:left w:val="single" w:sz="6" w:space="0" w:color="auto"/>
                              <w:bottom w:val="single" w:sz="6" w:space="0" w:color="auto"/>
                              <w:right w:val="single" w:sz="6" w:space="0" w:color="auto"/>
                            </w:tcBorders>
                          </w:tcPr>
                          <w:p w14:paraId="7316FBAF"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hAnsi="Calibri" w:cs="Calibri"/>
                                <w:sz w:val="14"/>
                                <w:szCs w:val="14"/>
                              </w:rPr>
                              <w:t xml:space="preserve">Leg </w:t>
                            </w:r>
                            <w:proofErr w:type="spellStart"/>
                            <w:r w:rsidRPr="00BF5FAA">
                              <w:rPr>
                                <w:rFonts w:ascii="Calibri" w:hAnsi="Calibri" w:cs="Calibri"/>
                                <w:sz w:val="14"/>
                                <w:szCs w:val="14"/>
                              </w:rPr>
                              <w:t>assembly</w:t>
                            </w:r>
                            <w:proofErr w:type="spellEnd"/>
                            <w:r w:rsidRPr="00BF5FAA">
                              <w:rPr>
                                <w:rFonts w:ascii="Calibri" w:eastAsia="Century Gothic" w:hAnsi="Calibri" w:cs="Calibri"/>
                                <w:color w:val="000000" w:themeColor="text1"/>
                                <w:sz w:val="14"/>
                                <w:szCs w:val="14"/>
                              </w:rPr>
                              <w:t xml:space="preserve"> II</w:t>
                            </w:r>
                          </w:p>
                        </w:tc>
                        <w:tc>
                          <w:tcPr>
                            <w:tcW w:w="754" w:type="dxa"/>
                            <w:tcBorders>
                              <w:top w:val="single" w:sz="6" w:space="0" w:color="auto"/>
                              <w:left w:val="single" w:sz="6" w:space="0" w:color="auto"/>
                              <w:bottom w:val="single" w:sz="6" w:space="0" w:color="auto"/>
                            </w:tcBorders>
                          </w:tcPr>
                          <w:p w14:paraId="53C25AB0"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377D198C"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vAlign w:val="bottom"/>
                          </w:tcPr>
                          <w:p w14:paraId="3499D88C" w14:textId="77777777" w:rsidR="00DC7937" w:rsidRPr="00BF5FAA" w:rsidRDefault="00DC7937" w:rsidP="00DC7937">
                            <w:pPr>
                              <w:spacing w:after="0" w:line="240" w:lineRule="auto"/>
                              <w:jc w:val="center"/>
                              <w:rPr>
                                <w:rFonts w:ascii="Calibri" w:eastAsia="Palatino Linotype" w:hAnsi="Calibri" w:cs="Calibri"/>
                                <w:color w:val="000000" w:themeColor="text1"/>
                                <w:sz w:val="14"/>
                                <w:szCs w:val="14"/>
                              </w:rPr>
                            </w:pPr>
                            <w:r w:rsidRPr="00BF5FAA">
                              <w:rPr>
                                <w:rFonts w:ascii="Calibri" w:eastAsia="Palatino Linotype" w:hAnsi="Calibri" w:cs="Calibri"/>
                                <w:i/>
                                <w:iCs/>
                                <w:color w:val="000000" w:themeColor="text1"/>
                                <w:sz w:val="14"/>
                                <w:szCs w:val="14"/>
                              </w:rPr>
                              <w:t>4</w:t>
                            </w:r>
                          </w:p>
                        </w:tc>
                        <w:tc>
                          <w:tcPr>
                            <w:tcW w:w="1985" w:type="dxa"/>
                            <w:tcBorders>
                              <w:top w:val="single" w:sz="6" w:space="0" w:color="auto"/>
                              <w:left w:val="single" w:sz="6" w:space="0" w:color="auto"/>
                              <w:bottom w:val="single" w:sz="6" w:space="0" w:color="auto"/>
                              <w:right w:val="single" w:sz="6" w:space="0" w:color="auto"/>
                            </w:tcBorders>
                            <w:vAlign w:val="bottom"/>
                          </w:tcPr>
                          <w:p w14:paraId="0D154343"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7002679</w:t>
                            </w:r>
                          </w:p>
                        </w:tc>
                        <w:tc>
                          <w:tcPr>
                            <w:tcW w:w="1843" w:type="dxa"/>
                            <w:tcBorders>
                              <w:top w:val="single" w:sz="6" w:space="0" w:color="auto"/>
                              <w:left w:val="single" w:sz="6" w:space="0" w:color="auto"/>
                              <w:bottom w:val="single" w:sz="6" w:space="0" w:color="auto"/>
                              <w:right w:val="single" w:sz="6" w:space="0" w:color="auto"/>
                            </w:tcBorders>
                            <w:vAlign w:val="bottom"/>
                          </w:tcPr>
                          <w:p w14:paraId="03C21100"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hAnsi="Calibri" w:cs="Calibri"/>
                                <w:sz w:val="14"/>
                                <w:szCs w:val="14"/>
                              </w:rPr>
                              <w:t xml:space="preserve">Leg </w:t>
                            </w:r>
                            <w:proofErr w:type="spellStart"/>
                            <w:r w:rsidRPr="00BF5FAA">
                              <w:rPr>
                                <w:rFonts w:ascii="Calibri" w:hAnsi="Calibri" w:cs="Calibri"/>
                                <w:sz w:val="14"/>
                                <w:szCs w:val="14"/>
                              </w:rPr>
                              <w:t>assembly</w:t>
                            </w:r>
                            <w:proofErr w:type="spellEnd"/>
                            <w:r w:rsidRPr="00BF5FAA">
                              <w:rPr>
                                <w:rFonts w:ascii="Calibri" w:eastAsia="Century Gothic" w:hAnsi="Calibri" w:cs="Calibri"/>
                                <w:color w:val="000000" w:themeColor="text1"/>
                                <w:sz w:val="14"/>
                                <w:szCs w:val="14"/>
                              </w:rPr>
                              <w:t xml:space="preserve"> III</w:t>
                            </w:r>
                          </w:p>
                        </w:tc>
                        <w:tc>
                          <w:tcPr>
                            <w:tcW w:w="754" w:type="dxa"/>
                            <w:tcBorders>
                              <w:top w:val="single" w:sz="6" w:space="0" w:color="auto"/>
                              <w:left w:val="single" w:sz="6" w:space="0" w:color="auto"/>
                              <w:bottom w:val="single" w:sz="6" w:space="0" w:color="auto"/>
                            </w:tcBorders>
                            <w:vAlign w:val="bottom"/>
                          </w:tcPr>
                          <w:p w14:paraId="4712CE31"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7AA8EE78"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5549F157"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i/>
                                <w:iCs/>
                                <w:color w:val="000000" w:themeColor="text1"/>
                                <w:sz w:val="14"/>
                                <w:szCs w:val="14"/>
                              </w:rPr>
                              <w:t>S</w:t>
                            </w:r>
                          </w:p>
                        </w:tc>
                        <w:tc>
                          <w:tcPr>
                            <w:tcW w:w="1985" w:type="dxa"/>
                            <w:tcBorders>
                              <w:top w:val="single" w:sz="6" w:space="0" w:color="auto"/>
                              <w:left w:val="single" w:sz="6" w:space="0" w:color="auto"/>
                              <w:bottom w:val="single" w:sz="6" w:space="0" w:color="auto"/>
                              <w:right w:val="single" w:sz="6" w:space="0" w:color="auto"/>
                            </w:tcBorders>
                          </w:tcPr>
                          <w:p w14:paraId="10BC7C83"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7001835</w:t>
                            </w:r>
                          </w:p>
                        </w:tc>
                        <w:tc>
                          <w:tcPr>
                            <w:tcW w:w="1843" w:type="dxa"/>
                            <w:tcBorders>
                              <w:top w:val="single" w:sz="6" w:space="0" w:color="auto"/>
                              <w:left w:val="single" w:sz="6" w:space="0" w:color="auto"/>
                              <w:bottom w:val="single" w:sz="6" w:space="0" w:color="auto"/>
                              <w:right w:val="single" w:sz="6" w:space="0" w:color="auto"/>
                            </w:tcBorders>
                          </w:tcPr>
                          <w:p w14:paraId="2A016244"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Upper</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spacer</w:t>
                            </w:r>
                            <w:proofErr w:type="spellEnd"/>
                          </w:p>
                        </w:tc>
                        <w:tc>
                          <w:tcPr>
                            <w:tcW w:w="754" w:type="dxa"/>
                            <w:tcBorders>
                              <w:top w:val="single" w:sz="6" w:space="0" w:color="auto"/>
                              <w:left w:val="single" w:sz="6" w:space="0" w:color="auto"/>
                              <w:bottom w:val="single" w:sz="6" w:space="0" w:color="auto"/>
                            </w:tcBorders>
                          </w:tcPr>
                          <w:p w14:paraId="122398C8"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2</w:t>
                            </w:r>
                          </w:p>
                        </w:tc>
                      </w:tr>
                      <w:tr w:rsidR="00DC7937" w:rsidRPr="00BF5FAA" w14:paraId="2B7C3192"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3DD16C2D"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6</w:t>
                            </w:r>
                          </w:p>
                        </w:tc>
                        <w:tc>
                          <w:tcPr>
                            <w:tcW w:w="1985" w:type="dxa"/>
                            <w:tcBorders>
                              <w:top w:val="single" w:sz="6" w:space="0" w:color="auto"/>
                              <w:left w:val="single" w:sz="6" w:space="0" w:color="auto"/>
                              <w:bottom w:val="single" w:sz="6" w:space="0" w:color="auto"/>
                              <w:right w:val="single" w:sz="6" w:space="0" w:color="auto"/>
                            </w:tcBorders>
                          </w:tcPr>
                          <w:p w14:paraId="262FDA7C"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7001836</w:t>
                            </w:r>
                          </w:p>
                        </w:tc>
                        <w:tc>
                          <w:tcPr>
                            <w:tcW w:w="1843" w:type="dxa"/>
                            <w:tcBorders>
                              <w:top w:val="single" w:sz="6" w:space="0" w:color="auto"/>
                              <w:left w:val="single" w:sz="6" w:space="0" w:color="auto"/>
                              <w:bottom w:val="single" w:sz="6" w:space="0" w:color="auto"/>
                              <w:right w:val="single" w:sz="6" w:space="0" w:color="auto"/>
                            </w:tcBorders>
                          </w:tcPr>
                          <w:p w14:paraId="14DD7C40"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Lower</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spacer</w:t>
                            </w:r>
                            <w:proofErr w:type="spellEnd"/>
                          </w:p>
                        </w:tc>
                        <w:tc>
                          <w:tcPr>
                            <w:tcW w:w="754" w:type="dxa"/>
                            <w:tcBorders>
                              <w:top w:val="single" w:sz="6" w:space="0" w:color="auto"/>
                              <w:left w:val="single" w:sz="6" w:space="0" w:color="auto"/>
                              <w:bottom w:val="single" w:sz="6" w:space="0" w:color="auto"/>
                            </w:tcBorders>
                          </w:tcPr>
                          <w:p w14:paraId="0FF45561" w14:textId="77777777" w:rsidR="00DC7937" w:rsidRPr="00BF5FAA" w:rsidRDefault="00DC7937" w:rsidP="00DC7937">
                            <w:pPr>
                              <w:spacing w:after="0" w:line="240" w:lineRule="auto"/>
                              <w:jc w:val="center"/>
                              <w:rPr>
                                <w:rFonts w:ascii="Calibri" w:eastAsia="Arial Narrow" w:hAnsi="Calibri" w:cs="Calibri"/>
                                <w:color w:val="000000" w:themeColor="text1"/>
                                <w:sz w:val="14"/>
                                <w:szCs w:val="14"/>
                              </w:rPr>
                            </w:pPr>
                            <w:r w:rsidRPr="00BF5FAA">
                              <w:rPr>
                                <w:rFonts w:ascii="Calibri" w:eastAsia="Arial Narrow" w:hAnsi="Calibri" w:cs="Calibri"/>
                                <w:color w:val="000000" w:themeColor="text1"/>
                                <w:sz w:val="14"/>
                                <w:szCs w:val="14"/>
                              </w:rPr>
                              <w:t>2</w:t>
                            </w:r>
                          </w:p>
                        </w:tc>
                      </w:tr>
                      <w:tr w:rsidR="00DC7937" w:rsidRPr="00BF5FAA" w14:paraId="60532921"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568684E1"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i/>
                                <w:iCs/>
                                <w:color w:val="000000" w:themeColor="text1"/>
                                <w:sz w:val="14"/>
                                <w:szCs w:val="14"/>
                              </w:rPr>
                              <w:t>7</w:t>
                            </w:r>
                          </w:p>
                        </w:tc>
                        <w:tc>
                          <w:tcPr>
                            <w:tcW w:w="1985" w:type="dxa"/>
                            <w:tcBorders>
                              <w:top w:val="single" w:sz="6" w:space="0" w:color="auto"/>
                              <w:left w:val="single" w:sz="6" w:space="0" w:color="auto"/>
                              <w:bottom w:val="single" w:sz="6" w:space="0" w:color="auto"/>
                              <w:right w:val="single" w:sz="6" w:space="0" w:color="auto"/>
                            </w:tcBorders>
                          </w:tcPr>
                          <w:p w14:paraId="01A49996"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PROFIL 60x60x2 - L=</w:t>
                            </w:r>
                            <w:proofErr w:type="gramStart"/>
                            <w:r w:rsidRPr="00BF5FAA">
                              <w:rPr>
                                <w:rFonts w:ascii="Calibri" w:eastAsia="Century Gothic" w:hAnsi="Calibri" w:cs="Calibri"/>
                                <w:color w:val="000000" w:themeColor="text1"/>
                                <w:sz w:val="14"/>
                                <w:szCs w:val="14"/>
                              </w:rPr>
                              <w:t>1800mm</w:t>
                            </w:r>
                            <w:proofErr w:type="gramEnd"/>
                          </w:p>
                        </w:tc>
                        <w:tc>
                          <w:tcPr>
                            <w:tcW w:w="1843" w:type="dxa"/>
                            <w:tcBorders>
                              <w:top w:val="single" w:sz="6" w:space="0" w:color="auto"/>
                              <w:left w:val="single" w:sz="6" w:space="0" w:color="auto"/>
                              <w:bottom w:val="single" w:sz="6" w:space="0" w:color="auto"/>
                              <w:right w:val="single" w:sz="6" w:space="0" w:color="auto"/>
                            </w:tcBorders>
                          </w:tcPr>
                          <w:p w14:paraId="22A4CDE9" w14:textId="77777777" w:rsidR="00DC7937" w:rsidRPr="00BF5FAA" w:rsidRDefault="00DC7937" w:rsidP="00DC7937">
                            <w:pPr>
                              <w:spacing w:after="0" w:line="240" w:lineRule="auto"/>
                              <w:rPr>
                                <w:rFonts w:ascii="Calibri" w:eastAsia="Century Gothic" w:hAnsi="Calibri" w:cs="Calibri"/>
                                <w:color w:val="000000" w:themeColor="text1"/>
                                <w:sz w:val="14"/>
                                <w:szCs w:val="14"/>
                              </w:rPr>
                            </w:pPr>
                          </w:p>
                        </w:tc>
                        <w:tc>
                          <w:tcPr>
                            <w:tcW w:w="754" w:type="dxa"/>
                            <w:tcBorders>
                              <w:top w:val="single" w:sz="6" w:space="0" w:color="auto"/>
                              <w:left w:val="single" w:sz="6" w:space="0" w:color="auto"/>
                              <w:bottom w:val="single" w:sz="6" w:space="0" w:color="auto"/>
                            </w:tcBorders>
                          </w:tcPr>
                          <w:p w14:paraId="277C22E3"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2</w:t>
                            </w:r>
                          </w:p>
                        </w:tc>
                      </w:tr>
                      <w:tr w:rsidR="00DC7937" w:rsidRPr="00BF5FAA" w14:paraId="10C71C7F"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715DC432"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8</w:t>
                            </w:r>
                          </w:p>
                        </w:tc>
                        <w:tc>
                          <w:tcPr>
                            <w:tcW w:w="1985" w:type="dxa"/>
                            <w:tcBorders>
                              <w:top w:val="single" w:sz="6" w:space="0" w:color="auto"/>
                              <w:left w:val="single" w:sz="6" w:space="0" w:color="auto"/>
                              <w:bottom w:val="single" w:sz="6" w:space="0" w:color="auto"/>
                              <w:right w:val="single" w:sz="6" w:space="0" w:color="auto"/>
                            </w:tcBorders>
                          </w:tcPr>
                          <w:p w14:paraId="353C9538"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7001837</w:t>
                            </w:r>
                          </w:p>
                        </w:tc>
                        <w:tc>
                          <w:tcPr>
                            <w:tcW w:w="1843" w:type="dxa"/>
                            <w:tcBorders>
                              <w:top w:val="single" w:sz="6" w:space="0" w:color="auto"/>
                              <w:left w:val="single" w:sz="6" w:space="0" w:color="auto"/>
                              <w:bottom w:val="single" w:sz="6" w:space="0" w:color="auto"/>
                              <w:right w:val="single" w:sz="6" w:space="0" w:color="auto"/>
                            </w:tcBorders>
                          </w:tcPr>
                          <w:p w14:paraId="70356446"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Small</w:t>
                            </w:r>
                            <w:proofErr w:type="spellEnd"/>
                            <w:r w:rsidRPr="00BF5FAA">
                              <w:rPr>
                                <w:rFonts w:ascii="Calibri" w:hAnsi="Calibri" w:cs="Calibri"/>
                                <w:sz w:val="14"/>
                                <w:szCs w:val="14"/>
                              </w:rPr>
                              <w:t xml:space="preserve"> leg </w:t>
                            </w:r>
                            <w:proofErr w:type="spellStart"/>
                            <w:r w:rsidRPr="00BF5FAA">
                              <w:rPr>
                                <w:rFonts w:ascii="Calibri" w:hAnsi="Calibri" w:cs="Calibri"/>
                                <w:sz w:val="14"/>
                                <w:szCs w:val="14"/>
                              </w:rPr>
                              <w:t>assembly</w:t>
                            </w:r>
                            <w:proofErr w:type="spellEnd"/>
                          </w:p>
                        </w:tc>
                        <w:tc>
                          <w:tcPr>
                            <w:tcW w:w="754" w:type="dxa"/>
                            <w:tcBorders>
                              <w:top w:val="single" w:sz="6" w:space="0" w:color="auto"/>
                              <w:left w:val="single" w:sz="6" w:space="0" w:color="auto"/>
                              <w:bottom w:val="single" w:sz="6" w:space="0" w:color="auto"/>
                            </w:tcBorders>
                          </w:tcPr>
                          <w:p w14:paraId="4B54D6F4"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w:t>
                            </w:r>
                          </w:p>
                        </w:tc>
                      </w:tr>
                      <w:tr w:rsidR="00DC7937" w:rsidRPr="00BF5FAA" w14:paraId="2626F1D9"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419CDD0C"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9</w:t>
                            </w:r>
                          </w:p>
                        </w:tc>
                        <w:tc>
                          <w:tcPr>
                            <w:tcW w:w="1985" w:type="dxa"/>
                            <w:tcBorders>
                              <w:top w:val="single" w:sz="6" w:space="0" w:color="auto"/>
                              <w:left w:val="single" w:sz="6" w:space="0" w:color="auto"/>
                              <w:bottom w:val="single" w:sz="6" w:space="0" w:color="auto"/>
                              <w:right w:val="single" w:sz="6" w:space="0" w:color="auto"/>
                            </w:tcBorders>
                          </w:tcPr>
                          <w:p w14:paraId="39D8F5F1"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3632583</w:t>
                            </w:r>
                          </w:p>
                        </w:tc>
                        <w:tc>
                          <w:tcPr>
                            <w:tcW w:w="1843" w:type="dxa"/>
                            <w:tcBorders>
                              <w:top w:val="single" w:sz="6" w:space="0" w:color="auto"/>
                              <w:left w:val="single" w:sz="6" w:space="0" w:color="auto"/>
                              <w:bottom w:val="single" w:sz="6" w:space="0" w:color="auto"/>
                              <w:right w:val="single" w:sz="6" w:space="0" w:color="auto"/>
                            </w:tcBorders>
                          </w:tcPr>
                          <w:p w14:paraId="535FFD8F"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Cross</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brace</w:t>
                            </w:r>
                            <w:proofErr w:type="spellEnd"/>
                            <w:r w:rsidRPr="00BF5FAA">
                              <w:rPr>
                                <w:rFonts w:ascii="Calibri" w:hAnsi="Calibri" w:cs="Calibri"/>
                                <w:sz w:val="14"/>
                                <w:szCs w:val="14"/>
                              </w:rPr>
                              <w:t xml:space="preserve"> - long</w:t>
                            </w:r>
                          </w:p>
                        </w:tc>
                        <w:tc>
                          <w:tcPr>
                            <w:tcW w:w="754" w:type="dxa"/>
                            <w:tcBorders>
                              <w:top w:val="single" w:sz="6" w:space="0" w:color="auto"/>
                              <w:left w:val="single" w:sz="6" w:space="0" w:color="auto"/>
                              <w:bottom w:val="single" w:sz="6" w:space="0" w:color="auto"/>
                            </w:tcBorders>
                          </w:tcPr>
                          <w:p w14:paraId="248F3D14"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4</w:t>
                            </w:r>
                          </w:p>
                        </w:tc>
                      </w:tr>
                      <w:tr w:rsidR="00DC7937" w:rsidRPr="00BF5FAA" w14:paraId="3FB0054E"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3F18D38B"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10</w:t>
                            </w:r>
                          </w:p>
                        </w:tc>
                        <w:tc>
                          <w:tcPr>
                            <w:tcW w:w="1985" w:type="dxa"/>
                            <w:tcBorders>
                              <w:top w:val="single" w:sz="6" w:space="0" w:color="auto"/>
                              <w:left w:val="single" w:sz="6" w:space="0" w:color="auto"/>
                              <w:bottom w:val="single" w:sz="6" w:space="0" w:color="auto"/>
                              <w:right w:val="single" w:sz="6" w:space="0" w:color="auto"/>
                            </w:tcBorders>
                          </w:tcPr>
                          <w:p w14:paraId="367860CD"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3632990</w:t>
                            </w:r>
                          </w:p>
                        </w:tc>
                        <w:tc>
                          <w:tcPr>
                            <w:tcW w:w="1843" w:type="dxa"/>
                            <w:tcBorders>
                              <w:top w:val="single" w:sz="6" w:space="0" w:color="auto"/>
                              <w:left w:val="single" w:sz="6" w:space="0" w:color="auto"/>
                              <w:bottom w:val="single" w:sz="6" w:space="0" w:color="auto"/>
                              <w:right w:val="single" w:sz="6" w:space="0" w:color="auto"/>
                            </w:tcBorders>
                          </w:tcPr>
                          <w:p w14:paraId="43266221"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Cross</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brace</w:t>
                            </w:r>
                            <w:proofErr w:type="spellEnd"/>
                            <w:r w:rsidRPr="00BF5FAA">
                              <w:rPr>
                                <w:rFonts w:ascii="Calibri" w:hAnsi="Calibri" w:cs="Calibri"/>
                                <w:sz w:val="14"/>
                                <w:szCs w:val="14"/>
                              </w:rPr>
                              <w:t xml:space="preserve"> - medium</w:t>
                            </w:r>
                          </w:p>
                        </w:tc>
                        <w:tc>
                          <w:tcPr>
                            <w:tcW w:w="754" w:type="dxa"/>
                            <w:tcBorders>
                              <w:top w:val="single" w:sz="6" w:space="0" w:color="auto"/>
                              <w:left w:val="single" w:sz="6" w:space="0" w:color="auto"/>
                              <w:bottom w:val="single" w:sz="6" w:space="0" w:color="auto"/>
                            </w:tcBorders>
                          </w:tcPr>
                          <w:p w14:paraId="328F54AB"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2</w:t>
                            </w:r>
                          </w:p>
                        </w:tc>
                      </w:tr>
                      <w:tr w:rsidR="00DC7937" w:rsidRPr="00BF5FAA" w14:paraId="5C245694"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5EC84B5D"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11</w:t>
                            </w:r>
                          </w:p>
                        </w:tc>
                        <w:tc>
                          <w:tcPr>
                            <w:tcW w:w="1985" w:type="dxa"/>
                            <w:tcBorders>
                              <w:top w:val="single" w:sz="6" w:space="0" w:color="auto"/>
                              <w:left w:val="single" w:sz="6" w:space="0" w:color="auto"/>
                              <w:bottom w:val="single" w:sz="6" w:space="0" w:color="auto"/>
                              <w:right w:val="single" w:sz="6" w:space="0" w:color="auto"/>
                            </w:tcBorders>
                          </w:tcPr>
                          <w:p w14:paraId="45001A4F"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3632991</w:t>
                            </w:r>
                          </w:p>
                        </w:tc>
                        <w:tc>
                          <w:tcPr>
                            <w:tcW w:w="1843" w:type="dxa"/>
                            <w:tcBorders>
                              <w:top w:val="single" w:sz="6" w:space="0" w:color="auto"/>
                              <w:left w:val="single" w:sz="6" w:space="0" w:color="auto"/>
                              <w:bottom w:val="single" w:sz="6" w:space="0" w:color="auto"/>
                              <w:right w:val="single" w:sz="6" w:space="0" w:color="auto"/>
                            </w:tcBorders>
                          </w:tcPr>
                          <w:p w14:paraId="2FFE1547"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Cross</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brace</w:t>
                            </w:r>
                            <w:proofErr w:type="spellEnd"/>
                            <w:r w:rsidRPr="00BF5FAA">
                              <w:rPr>
                                <w:rFonts w:ascii="Calibri" w:hAnsi="Calibri" w:cs="Calibri"/>
                                <w:sz w:val="14"/>
                                <w:szCs w:val="14"/>
                              </w:rPr>
                              <w:t xml:space="preserve"> - </w:t>
                            </w:r>
                            <w:proofErr w:type="spellStart"/>
                            <w:r w:rsidRPr="00BF5FAA">
                              <w:rPr>
                                <w:rFonts w:ascii="Calibri" w:hAnsi="Calibri" w:cs="Calibri"/>
                                <w:sz w:val="14"/>
                                <w:szCs w:val="14"/>
                              </w:rPr>
                              <w:t>short</w:t>
                            </w:r>
                            <w:proofErr w:type="spellEnd"/>
                          </w:p>
                        </w:tc>
                        <w:tc>
                          <w:tcPr>
                            <w:tcW w:w="754" w:type="dxa"/>
                            <w:tcBorders>
                              <w:top w:val="single" w:sz="6" w:space="0" w:color="auto"/>
                              <w:left w:val="single" w:sz="6" w:space="0" w:color="auto"/>
                              <w:bottom w:val="single" w:sz="6" w:space="0" w:color="auto"/>
                            </w:tcBorders>
                          </w:tcPr>
                          <w:p w14:paraId="418310B2"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2</w:t>
                            </w:r>
                          </w:p>
                        </w:tc>
                      </w:tr>
                      <w:tr w:rsidR="00DC7937" w:rsidRPr="00BF5FAA" w14:paraId="0C2ABCFE"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791A4467"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12</w:t>
                            </w:r>
                          </w:p>
                        </w:tc>
                        <w:tc>
                          <w:tcPr>
                            <w:tcW w:w="1985" w:type="dxa"/>
                            <w:tcBorders>
                              <w:top w:val="single" w:sz="6" w:space="0" w:color="auto"/>
                              <w:left w:val="single" w:sz="6" w:space="0" w:color="auto"/>
                              <w:bottom w:val="single" w:sz="6" w:space="0" w:color="auto"/>
                              <w:right w:val="single" w:sz="6" w:space="0" w:color="auto"/>
                            </w:tcBorders>
                          </w:tcPr>
                          <w:p w14:paraId="7FBF1F0C"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3653869</w:t>
                            </w:r>
                          </w:p>
                        </w:tc>
                        <w:tc>
                          <w:tcPr>
                            <w:tcW w:w="1843" w:type="dxa"/>
                            <w:tcBorders>
                              <w:top w:val="single" w:sz="6" w:space="0" w:color="auto"/>
                              <w:left w:val="single" w:sz="6" w:space="0" w:color="auto"/>
                              <w:bottom w:val="single" w:sz="6" w:space="0" w:color="auto"/>
                              <w:right w:val="single" w:sz="6" w:space="0" w:color="auto"/>
                            </w:tcBorders>
                          </w:tcPr>
                          <w:p w14:paraId="62170478"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side</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wall</w:t>
                            </w:r>
                            <w:proofErr w:type="spellEnd"/>
                          </w:p>
                        </w:tc>
                        <w:tc>
                          <w:tcPr>
                            <w:tcW w:w="754" w:type="dxa"/>
                            <w:tcBorders>
                              <w:top w:val="single" w:sz="6" w:space="0" w:color="auto"/>
                              <w:left w:val="single" w:sz="6" w:space="0" w:color="auto"/>
                              <w:bottom w:val="single" w:sz="6" w:space="0" w:color="auto"/>
                            </w:tcBorders>
                          </w:tcPr>
                          <w:p w14:paraId="28136C34"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71A6ABE7"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5EA1154B"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13</w:t>
                            </w:r>
                          </w:p>
                        </w:tc>
                        <w:tc>
                          <w:tcPr>
                            <w:tcW w:w="1985" w:type="dxa"/>
                            <w:tcBorders>
                              <w:top w:val="single" w:sz="6" w:space="0" w:color="auto"/>
                              <w:left w:val="single" w:sz="6" w:space="0" w:color="auto"/>
                              <w:bottom w:val="single" w:sz="6" w:space="0" w:color="auto"/>
                              <w:right w:val="single" w:sz="6" w:space="0" w:color="auto"/>
                            </w:tcBorders>
                          </w:tcPr>
                          <w:p w14:paraId="64BAC0DA"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Mirrored</w:t>
                            </w:r>
                            <w:proofErr w:type="spellEnd"/>
                            <w:r w:rsidRPr="00BF5FAA">
                              <w:rPr>
                                <w:rFonts w:ascii="Calibri" w:eastAsia="Century Gothic" w:hAnsi="Calibri" w:cs="Calibri"/>
                                <w:color w:val="000000" w:themeColor="text1"/>
                                <w:sz w:val="14"/>
                                <w:szCs w:val="14"/>
                              </w:rPr>
                              <w:t xml:space="preserve"> - 3653869</w:t>
                            </w:r>
                          </w:p>
                        </w:tc>
                        <w:tc>
                          <w:tcPr>
                            <w:tcW w:w="1843" w:type="dxa"/>
                            <w:tcBorders>
                              <w:top w:val="single" w:sz="6" w:space="0" w:color="auto"/>
                              <w:left w:val="single" w:sz="6" w:space="0" w:color="auto"/>
                              <w:bottom w:val="single" w:sz="6" w:space="0" w:color="auto"/>
                              <w:right w:val="single" w:sz="6" w:space="0" w:color="auto"/>
                            </w:tcBorders>
                          </w:tcPr>
                          <w:p w14:paraId="6B854688"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side</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wall</w:t>
                            </w:r>
                            <w:proofErr w:type="spellEnd"/>
                          </w:p>
                        </w:tc>
                        <w:tc>
                          <w:tcPr>
                            <w:tcW w:w="754" w:type="dxa"/>
                            <w:tcBorders>
                              <w:top w:val="single" w:sz="6" w:space="0" w:color="auto"/>
                              <w:left w:val="single" w:sz="6" w:space="0" w:color="auto"/>
                              <w:bottom w:val="single" w:sz="6" w:space="0" w:color="auto"/>
                            </w:tcBorders>
                          </w:tcPr>
                          <w:p w14:paraId="72EFB95A"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399FCDFE"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221DA0A6"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14</w:t>
                            </w:r>
                          </w:p>
                        </w:tc>
                        <w:tc>
                          <w:tcPr>
                            <w:tcW w:w="1985" w:type="dxa"/>
                            <w:tcBorders>
                              <w:top w:val="single" w:sz="6" w:space="0" w:color="auto"/>
                              <w:left w:val="single" w:sz="6" w:space="0" w:color="auto"/>
                              <w:bottom w:val="single" w:sz="6" w:space="0" w:color="auto"/>
                              <w:right w:val="single" w:sz="6" w:space="0" w:color="auto"/>
                            </w:tcBorders>
                          </w:tcPr>
                          <w:p w14:paraId="65A8D126"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3654491</w:t>
                            </w:r>
                          </w:p>
                        </w:tc>
                        <w:tc>
                          <w:tcPr>
                            <w:tcW w:w="1843" w:type="dxa"/>
                            <w:tcBorders>
                              <w:top w:val="single" w:sz="6" w:space="0" w:color="auto"/>
                              <w:left w:val="single" w:sz="6" w:space="0" w:color="auto"/>
                              <w:bottom w:val="single" w:sz="6" w:space="0" w:color="auto"/>
                              <w:right w:val="single" w:sz="6" w:space="0" w:color="auto"/>
                            </w:tcBorders>
                          </w:tcPr>
                          <w:p w14:paraId="186C9EA3"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hAnsi="Calibri" w:cs="Calibri"/>
                                <w:sz w:val="14"/>
                                <w:szCs w:val="14"/>
                              </w:rPr>
                              <w:t xml:space="preserve">front </w:t>
                            </w:r>
                            <w:proofErr w:type="spellStart"/>
                            <w:r w:rsidRPr="00BF5FAA">
                              <w:rPr>
                                <w:rFonts w:ascii="Calibri" w:hAnsi="Calibri" w:cs="Calibri"/>
                                <w:sz w:val="14"/>
                                <w:szCs w:val="14"/>
                              </w:rPr>
                              <w:t>wall</w:t>
                            </w:r>
                            <w:proofErr w:type="spellEnd"/>
                          </w:p>
                        </w:tc>
                        <w:tc>
                          <w:tcPr>
                            <w:tcW w:w="754" w:type="dxa"/>
                            <w:tcBorders>
                              <w:top w:val="single" w:sz="6" w:space="0" w:color="auto"/>
                              <w:left w:val="single" w:sz="6" w:space="0" w:color="auto"/>
                              <w:bottom w:val="single" w:sz="6" w:space="0" w:color="auto"/>
                            </w:tcBorders>
                          </w:tcPr>
                          <w:p w14:paraId="1A0E820C"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3B9C75F4"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42AE55A0"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15</w:t>
                            </w:r>
                          </w:p>
                        </w:tc>
                        <w:tc>
                          <w:tcPr>
                            <w:tcW w:w="1985" w:type="dxa"/>
                            <w:tcBorders>
                              <w:top w:val="single" w:sz="6" w:space="0" w:color="auto"/>
                              <w:left w:val="single" w:sz="6" w:space="0" w:color="auto"/>
                              <w:bottom w:val="single" w:sz="6" w:space="0" w:color="auto"/>
                              <w:right w:val="single" w:sz="6" w:space="0" w:color="auto"/>
                            </w:tcBorders>
                          </w:tcPr>
                          <w:p w14:paraId="3517B87D"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3654493</w:t>
                            </w:r>
                          </w:p>
                        </w:tc>
                        <w:tc>
                          <w:tcPr>
                            <w:tcW w:w="1843" w:type="dxa"/>
                            <w:tcBorders>
                              <w:top w:val="single" w:sz="6" w:space="0" w:color="auto"/>
                              <w:left w:val="single" w:sz="6" w:space="0" w:color="auto"/>
                              <w:bottom w:val="single" w:sz="6" w:space="0" w:color="auto"/>
                              <w:right w:val="single" w:sz="6" w:space="0" w:color="auto"/>
                            </w:tcBorders>
                          </w:tcPr>
                          <w:p w14:paraId="6A0D5352"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rear</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wall</w:t>
                            </w:r>
                            <w:proofErr w:type="spellEnd"/>
                          </w:p>
                        </w:tc>
                        <w:tc>
                          <w:tcPr>
                            <w:tcW w:w="754" w:type="dxa"/>
                            <w:tcBorders>
                              <w:top w:val="single" w:sz="6" w:space="0" w:color="auto"/>
                              <w:left w:val="single" w:sz="6" w:space="0" w:color="auto"/>
                              <w:bottom w:val="single" w:sz="6" w:space="0" w:color="auto"/>
                            </w:tcBorders>
                          </w:tcPr>
                          <w:p w14:paraId="1C426EAC"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0CDA7607"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7C65F7B1"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16</w:t>
                            </w:r>
                          </w:p>
                        </w:tc>
                        <w:tc>
                          <w:tcPr>
                            <w:tcW w:w="1985" w:type="dxa"/>
                            <w:tcBorders>
                              <w:top w:val="single" w:sz="6" w:space="0" w:color="auto"/>
                              <w:left w:val="single" w:sz="6" w:space="0" w:color="auto"/>
                              <w:bottom w:val="single" w:sz="6" w:space="0" w:color="auto"/>
                              <w:right w:val="single" w:sz="6" w:space="0" w:color="auto"/>
                            </w:tcBorders>
                          </w:tcPr>
                          <w:p w14:paraId="6EDC2A46"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700388</w:t>
                            </w:r>
                          </w:p>
                        </w:tc>
                        <w:tc>
                          <w:tcPr>
                            <w:tcW w:w="1843" w:type="dxa"/>
                            <w:tcBorders>
                              <w:top w:val="single" w:sz="6" w:space="0" w:color="auto"/>
                              <w:left w:val="single" w:sz="6" w:space="0" w:color="auto"/>
                              <w:bottom w:val="single" w:sz="6" w:space="0" w:color="auto"/>
                              <w:right w:val="single" w:sz="6" w:space="0" w:color="auto"/>
                            </w:tcBorders>
                          </w:tcPr>
                          <w:p w14:paraId="0F4EABB4"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Large</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hopper</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probe</w:t>
                            </w:r>
                            <w:proofErr w:type="spellEnd"/>
                          </w:p>
                        </w:tc>
                        <w:tc>
                          <w:tcPr>
                            <w:tcW w:w="754" w:type="dxa"/>
                            <w:tcBorders>
                              <w:top w:val="single" w:sz="6" w:space="0" w:color="auto"/>
                              <w:left w:val="single" w:sz="6" w:space="0" w:color="auto"/>
                              <w:bottom w:val="single" w:sz="6" w:space="0" w:color="auto"/>
                            </w:tcBorders>
                          </w:tcPr>
                          <w:p w14:paraId="581DDDFF"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2853F64E"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33EE9DB8"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17</w:t>
                            </w:r>
                          </w:p>
                        </w:tc>
                        <w:tc>
                          <w:tcPr>
                            <w:tcW w:w="1985" w:type="dxa"/>
                            <w:tcBorders>
                              <w:top w:val="single" w:sz="6" w:space="0" w:color="auto"/>
                              <w:left w:val="single" w:sz="6" w:space="0" w:color="auto"/>
                              <w:bottom w:val="single" w:sz="6" w:space="0" w:color="auto"/>
                              <w:right w:val="single" w:sz="6" w:space="0" w:color="auto"/>
                            </w:tcBorders>
                          </w:tcPr>
                          <w:p w14:paraId="64257801"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3654494</w:t>
                            </w:r>
                          </w:p>
                        </w:tc>
                        <w:tc>
                          <w:tcPr>
                            <w:tcW w:w="1843" w:type="dxa"/>
                            <w:tcBorders>
                              <w:top w:val="single" w:sz="6" w:space="0" w:color="auto"/>
                              <w:left w:val="single" w:sz="6" w:space="0" w:color="auto"/>
                              <w:bottom w:val="single" w:sz="6" w:space="0" w:color="auto"/>
                              <w:right w:val="single" w:sz="6" w:space="0" w:color="auto"/>
                            </w:tcBorders>
                          </w:tcPr>
                          <w:p w14:paraId="0C79A83E"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hAnsi="Calibri" w:cs="Calibri"/>
                                <w:sz w:val="14"/>
                                <w:szCs w:val="14"/>
                              </w:rPr>
                              <w:t xml:space="preserve">Front </w:t>
                            </w:r>
                            <w:proofErr w:type="spellStart"/>
                            <w:r w:rsidRPr="00BF5FAA">
                              <w:rPr>
                                <w:rFonts w:ascii="Calibri" w:hAnsi="Calibri" w:cs="Calibri"/>
                                <w:sz w:val="14"/>
                                <w:szCs w:val="14"/>
                              </w:rPr>
                              <w:t>inclined</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wall</w:t>
                            </w:r>
                            <w:proofErr w:type="spellEnd"/>
                          </w:p>
                        </w:tc>
                        <w:tc>
                          <w:tcPr>
                            <w:tcW w:w="754" w:type="dxa"/>
                            <w:tcBorders>
                              <w:top w:val="single" w:sz="6" w:space="0" w:color="auto"/>
                              <w:left w:val="single" w:sz="6" w:space="0" w:color="auto"/>
                              <w:bottom w:val="single" w:sz="6" w:space="0" w:color="auto"/>
                            </w:tcBorders>
                          </w:tcPr>
                          <w:p w14:paraId="3237F8E3"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12FC4338"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381CE002"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18</w:t>
                            </w:r>
                          </w:p>
                        </w:tc>
                        <w:tc>
                          <w:tcPr>
                            <w:tcW w:w="1985" w:type="dxa"/>
                            <w:tcBorders>
                              <w:top w:val="single" w:sz="6" w:space="0" w:color="auto"/>
                              <w:left w:val="single" w:sz="6" w:space="0" w:color="auto"/>
                              <w:bottom w:val="single" w:sz="6" w:space="0" w:color="auto"/>
                              <w:right w:val="single" w:sz="6" w:space="0" w:color="auto"/>
                            </w:tcBorders>
                          </w:tcPr>
                          <w:p w14:paraId="46CA861E"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3654495</w:t>
                            </w:r>
                          </w:p>
                        </w:tc>
                        <w:tc>
                          <w:tcPr>
                            <w:tcW w:w="1843" w:type="dxa"/>
                            <w:tcBorders>
                              <w:top w:val="single" w:sz="6" w:space="0" w:color="auto"/>
                              <w:left w:val="single" w:sz="6" w:space="0" w:color="auto"/>
                              <w:bottom w:val="single" w:sz="6" w:space="0" w:color="auto"/>
                              <w:right w:val="single" w:sz="6" w:space="0" w:color="auto"/>
                            </w:tcBorders>
                          </w:tcPr>
                          <w:p w14:paraId="6287FB1F"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Side</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inclined</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wall</w:t>
                            </w:r>
                            <w:proofErr w:type="spellEnd"/>
                          </w:p>
                        </w:tc>
                        <w:tc>
                          <w:tcPr>
                            <w:tcW w:w="754" w:type="dxa"/>
                            <w:tcBorders>
                              <w:top w:val="single" w:sz="6" w:space="0" w:color="auto"/>
                              <w:left w:val="single" w:sz="6" w:space="0" w:color="auto"/>
                              <w:bottom w:val="single" w:sz="6" w:space="0" w:color="auto"/>
                            </w:tcBorders>
                          </w:tcPr>
                          <w:p w14:paraId="15B9C661"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1A2F5AD5"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72AB75DC"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r w:rsidRPr="00BF5FAA">
                              <w:rPr>
                                <w:rFonts w:ascii="Calibri" w:eastAsia="Century Gothic" w:hAnsi="Calibri" w:cs="Calibri"/>
                                <w:i/>
                                <w:iCs/>
                                <w:color w:val="000000" w:themeColor="text1"/>
                                <w:sz w:val="14"/>
                                <w:szCs w:val="14"/>
                              </w:rPr>
                              <w:t>9</w:t>
                            </w:r>
                          </w:p>
                        </w:tc>
                        <w:tc>
                          <w:tcPr>
                            <w:tcW w:w="1985" w:type="dxa"/>
                            <w:tcBorders>
                              <w:top w:val="single" w:sz="6" w:space="0" w:color="auto"/>
                              <w:left w:val="single" w:sz="6" w:space="0" w:color="auto"/>
                              <w:bottom w:val="single" w:sz="6" w:space="0" w:color="auto"/>
                              <w:right w:val="single" w:sz="6" w:space="0" w:color="auto"/>
                            </w:tcBorders>
                          </w:tcPr>
                          <w:p w14:paraId="36D573CE"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Mirrored</w:t>
                            </w:r>
                            <w:proofErr w:type="spellEnd"/>
                            <w:r w:rsidRPr="00BF5FAA">
                              <w:rPr>
                                <w:rFonts w:ascii="Calibri" w:eastAsia="Century Gothic" w:hAnsi="Calibri" w:cs="Calibri"/>
                                <w:color w:val="000000" w:themeColor="text1"/>
                                <w:sz w:val="14"/>
                                <w:szCs w:val="14"/>
                              </w:rPr>
                              <w:t xml:space="preserve"> - 3654495</w:t>
                            </w:r>
                          </w:p>
                        </w:tc>
                        <w:tc>
                          <w:tcPr>
                            <w:tcW w:w="1843" w:type="dxa"/>
                            <w:tcBorders>
                              <w:top w:val="single" w:sz="6" w:space="0" w:color="auto"/>
                              <w:left w:val="single" w:sz="6" w:space="0" w:color="auto"/>
                              <w:bottom w:val="single" w:sz="6" w:space="0" w:color="auto"/>
                              <w:right w:val="single" w:sz="6" w:space="0" w:color="auto"/>
                            </w:tcBorders>
                          </w:tcPr>
                          <w:p w14:paraId="35C87B7B"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Side</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inclined</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wall</w:t>
                            </w:r>
                            <w:proofErr w:type="spellEnd"/>
                          </w:p>
                        </w:tc>
                        <w:tc>
                          <w:tcPr>
                            <w:tcW w:w="754" w:type="dxa"/>
                            <w:tcBorders>
                              <w:top w:val="single" w:sz="6" w:space="0" w:color="auto"/>
                              <w:left w:val="single" w:sz="6" w:space="0" w:color="auto"/>
                              <w:bottom w:val="single" w:sz="6" w:space="0" w:color="auto"/>
                            </w:tcBorders>
                          </w:tcPr>
                          <w:p w14:paraId="6735E8C2"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42DB35E7"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25BC56A0"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20</w:t>
                            </w:r>
                          </w:p>
                        </w:tc>
                        <w:tc>
                          <w:tcPr>
                            <w:tcW w:w="1985" w:type="dxa"/>
                            <w:tcBorders>
                              <w:top w:val="single" w:sz="6" w:space="0" w:color="auto"/>
                              <w:left w:val="single" w:sz="6" w:space="0" w:color="auto"/>
                              <w:bottom w:val="single" w:sz="6" w:space="0" w:color="auto"/>
                              <w:right w:val="single" w:sz="6" w:space="0" w:color="auto"/>
                            </w:tcBorders>
                          </w:tcPr>
                          <w:p w14:paraId="45540946"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3654496</w:t>
                            </w:r>
                          </w:p>
                        </w:tc>
                        <w:tc>
                          <w:tcPr>
                            <w:tcW w:w="1843" w:type="dxa"/>
                            <w:tcBorders>
                              <w:top w:val="single" w:sz="6" w:space="0" w:color="auto"/>
                              <w:left w:val="single" w:sz="6" w:space="0" w:color="auto"/>
                              <w:bottom w:val="single" w:sz="6" w:space="0" w:color="auto"/>
                              <w:right w:val="single" w:sz="6" w:space="0" w:color="auto"/>
                            </w:tcBorders>
                          </w:tcPr>
                          <w:p w14:paraId="43F49167"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Rear</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inclined</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wall</w:t>
                            </w:r>
                            <w:proofErr w:type="spellEnd"/>
                          </w:p>
                        </w:tc>
                        <w:tc>
                          <w:tcPr>
                            <w:tcW w:w="754" w:type="dxa"/>
                            <w:tcBorders>
                              <w:top w:val="single" w:sz="6" w:space="0" w:color="auto"/>
                              <w:left w:val="single" w:sz="6" w:space="0" w:color="auto"/>
                              <w:bottom w:val="single" w:sz="6" w:space="0" w:color="auto"/>
                            </w:tcBorders>
                          </w:tcPr>
                          <w:p w14:paraId="187B077E"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71662BFF"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6EAFC38B"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21</w:t>
                            </w:r>
                          </w:p>
                        </w:tc>
                        <w:tc>
                          <w:tcPr>
                            <w:tcW w:w="1985" w:type="dxa"/>
                            <w:tcBorders>
                              <w:top w:val="single" w:sz="6" w:space="0" w:color="auto"/>
                              <w:left w:val="single" w:sz="6" w:space="0" w:color="auto"/>
                              <w:bottom w:val="single" w:sz="6" w:space="0" w:color="auto"/>
                              <w:right w:val="single" w:sz="6" w:space="0" w:color="auto"/>
                            </w:tcBorders>
                          </w:tcPr>
                          <w:p w14:paraId="67EDA986"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7002682</w:t>
                            </w:r>
                          </w:p>
                        </w:tc>
                        <w:tc>
                          <w:tcPr>
                            <w:tcW w:w="1843" w:type="dxa"/>
                            <w:tcBorders>
                              <w:top w:val="single" w:sz="6" w:space="0" w:color="auto"/>
                              <w:left w:val="single" w:sz="6" w:space="0" w:color="auto"/>
                              <w:bottom w:val="single" w:sz="6" w:space="0" w:color="auto"/>
                              <w:right w:val="single" w:sz="6" w:space="0" w:color="auto"/>
                            </w:tcBorders>
                          </w:tcPr>
                          <w:p w14:paraId="238D679A"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hAnsi="Calibri" w:cs="Calibri"/>
                                <w:sz w:val="14"/>
                                <w:szCs w:val="14"/>
                              </w:rPr>
                              <w:t>Internal</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spacer</w:t>
                            </w:r>
                            <w:proofErr w:type="spellEnd"/>
                            <w:r w:rsidRPr="00BF5FAA">
                              <w:rPr>
                                <w:rFonts w:ascii="Calibri" w:hAnsi="Calibri" w:cs="Calibri"/>
                                <w:sz w:val="14"/>
                                <w:szCs w:val="14"/>
                              </w:rPr>
                              <w:t xml:space="preserve"> </w:t>
                            </w:r>
                            <w:proofErr w:type="spellStart"/>
                            <w:r w:rsidRPr="00BF5FAA">
                              <w:rPr>
                                <w:rFonts w:ascii="Calibri" w:hAnsi="Calibri" w:cs="Calibri"/>
                                <w:sz w:val="14"/>
                                <w:szCs w:val="14"/>
                              </w:rPr>
                              <w:t>assembly</w:t>
                            </w:r>
                            <w:proofErr w:type="spellEnd"/>
                          </w:p>
                        </w:tc>
                        <w:tc>
                          <w:tcPr>
                            <w:tcW w:w="754" w:type="dxa"/>
                            <w:tcBorders>
                              <w:top w:val="single" w:sz="6" w:space="0" w:color="auto"/>
                              <w:left w:val="single" w:sz="6" w:space="0" w:color="auto"/>
                              <w:bottom w:val="single" w:sz="6" w:space="0" w:color="auto"/>
                            </w:tcBorders>
                          </w:tcPr>
                          <w:p w14:paraId="02CC4455"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r w:rsidR="00DC7937" w:rsidRPr="00BF5FAA" w14:paraId="6B4E020C" w14:textId="77777777" w:rsidTr="00DC7937">
                        <w:tblPrEx>
                          <w:tblCellMar>
                            <w:top w:w="0" w:type="dxa"/>
                            <w:bottom w:w="0" w:type="dxa"/>
                          </w:tblCellMar>
                        </w:tblPrEx>
                        <w:tc>
                          <w:tcPr>
                            <w:tcW w:w="567" w:type="dxa"/>
                            <w:tcBorders>
                              <w:top w:val="single" w:sz="6" w:space="0" w:color="auto"/>
                              <w:left w:val="single" w:sz="6" w:space="0" w:color="auto"/>
                              <w:bottom w:val="single" w:sz="6" w:space="0" w:color="auto"/>
                              <w:right w:val="single" w:sz="6" w:space="0" w:color="auto"/>
                            </w:tcBorders>
                          </w:tcPr>
                          <w:p w14:paraId="77B2BB8A"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22</w:t>
                            </w:r>
                          </w:p>
                        </w:tc>
                        <w:tc>
                          <w:tcPr>
                            <w:tcW w:w="1985" w:type="dxa"/>
                            <w:tcBorders>
                              <w:top w:val="single" w:sz="6" w:space="0" w:color="auto"/>
                              <w:left w:val="single" w:sz="6" w:space="0" w:color="auto"/>
                              <w:bottom w:val="single" w:sz="6" w:space="0" w:color="auto"/>
                              <w:right w:val="single" w:sz="6" w:space="0" w:color="auto"/>
                            </w:tcBorders>
                          </w:tcPr>
                          <w:p w14:paraId="1ED18F40"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3654500</w:t>
                            </w:r>
                          </w:p>
                        </w:tc>
                        <w:tc>
                          <w:tcPr>
                            <w:tcW w:w="1843" w:type="dxa"/>
                            <w:tcBorders>
                              <w:top w:val="single" w:sz="6" w:space="0" w:color="auto"/>
                              <w:left w:val="single" w:sz="6" w:space="0" w:color="auto"/>
                              <w:bottom w:val="single" w:sz="6" w:space="0" w:color="auto"/>
                              <w:right w:val="single" w:sz="6" w:space="0" w:color="auto"/>
                            </w:tcBorders>
                          </w:tcPr>
                          <w:p w14:paraId="6871564D"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proofErr w:type="spellStart"/>
                            <w:r w:rsidRPr="00BF5FAA">
                              <w:rPr>
                                <w:rFonts w:ascii="Calibri" w:eastAsia="Century Gothic" w:hAnsi="Calibri" w:cs="Calibri"/>
                                <w:color w:val="000000" w:themeColor="text1"/>
                                <w:sz w:val="14"/>
                                <w:szCs w:val="14"/>
                              </w:rPr>
                              <w:t>Rear</w:t>
                            </w:r>
                            <w:proofErr w:type="spellEnd"/>
                            <w:r w:rsidRPr="00BF5FAA">
                              <w:rPr>
                                <w:rFonts w:ascii="Calibri" w:eastAsia="Century Gothic" w:hAnsi="Calibri" w:cs="Calibri"/>
                                <w:color w:val="000000" w:themeColor="text1"/>
                                <w:sz w:val="14"/>
                                <w:szCs w:val="14"/>
                              </w:rPr>
                              <w:t xml:space="preserve"> </w:t>
                            </w:r>
                            <w:proofErr w:type="spellStart"/>
                            <w:r w:rsidRPr="00BF5FAA">
                              <w:rPr>
                                <w:rFonts w:ascii="Calibri" w:eastAsia="Century Gothic" w:hAnsi="Calibri" w:cs="Calibri"/>
                                <w:color w:val="000000" w:themeColor="text1"/>
                                <w:sz w:val="14"/>
                                <w:szCs w:val="14"/>
                              </w:rPr>
                              <w:t>door</w:t>
                            </w:r>
                            <w:proofErr w:type="spellEnd"/>
                          </w:p>
                        </w:tc>
                        <w:tc>
                          <w:tcPr>
                            <w:tcW w:w="754" w:type="dxa"/>
                            <w:tcBorders>
                              <w:top w:val="single" w:sz="6" w:space="0" w:color="auto"/>
                              <w:left w:val="single" w:sz="6" w:space="0" w:color="auto"/>
                              <w:bottom w:val="single" w:sz="6" w:space="0" w:color="auto"/>
                            </w:tcBorders>
                          </w:tcPr>
                          <w:p w14:paraId="5F08AFD2" w14:textId="77777777" w:rsidR="00DC7937" w:rsidRPr="00BF5FAA" w:rsidRDefault="00DC7937" w:rsidP="00DC7937">
                            <w:pPr>
                              <w:spacing w:after="0" w:line="240" w:lineRule="auto"/>
                              <w:jc w:val="center"/>
                              <w:rPr>
                                <w:rFonts w:ascii="Calibri" w:eastAsia="Century Gothic" w:hAnsi="Calibri" w:cs="Calibri"/>
                                <w:color w:val="000000" w:themeColor="text1"/>
                                <w:sz w:val="14"/>
                                <w:szCs w:val="14"/>
                              </w:rPr>
                            </w:pPr>
                            <w:r w:rsidRPr="00BF5FAA">
                              <w:rPr>
                                <w:rFonts w:ascii="Calibri" w:eastAsia="Century Gothic" w:hAnsi="Calibri" w:cs="Calibri"/>
                                <w:color w:val="000000" w:themeColor="text1"/>
                                <w:sz w:val="14"/>
                                <w:szCs w:val="14"/>
                              </w:rPr>
                              <w:t>1</w:t>
                            </w:r>
                          </w:p>
                        </w:tc>
                      </w:tr>
                    </w:tbl>
                    <w:p w14:paraId="720696E6" w14:textId="77777777" w:rsidR="00FD0996" w:rsidRDefault="00FD0996" w:rsidP="00FD0996"/>
                  </w:txbxContent>
                </v:textbox>
              </v:shape>
            </w:pict>
          </mc:Fallback>
        </mc:AlternateContent>
      </w:r>
      <w:r w:rsidR="00C05EF4" w:rsidRPr="00E3241B">
        <w:rPr>
          <w:noProof/>
          <w:sz w:val="20"/>
          <w:lang w:val="en-GB" w:eastAsia="cs-CZ"/>
        </w:rPr>
        <w:drawing>
          <wp:anchor distT="0" distB="0" distL="114300" distR="114300" simplePos="0" relativeHeight="251822592" behindDoc="0" locked="0" layoutInCell="1" allowOverlap="1" wp14:anchorId="2BD3EABC" wp14:editId="4A98E5C5">
            <wp:simplePos x="0" y="0"/>
            <wp:positionH relativeFrom="column">
              <wp:posOffset>-95250</wp:posOffset>
            </wp:positionH>
            <wp:positionV relativeFrom="paragraph">
              <wp:posOffset>-434</wp:posOffset>
            </wp:positionV>
            <wp:extent cx="6794443" cy="9829800"/>
            <wp:effectExtent l="0" t="0" r="6985" b="0"/>
            <wp:wrapTopAndBottom/>
            <wp:docPr id="554936559"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7">
                      <a:extLst>
                        <a:ext uri="{28A0092B-C50C-407E-A947-70E740481C1C}">
                          <a14:useLocalDpi xmlns:a14="http://schemas.microsoft.com/office/drawing/2010/main" val="0"/>
                        </a:ext>
                      </a:extLst>
                    </a:blip>
                    <a:srcRect l="283"/>
                    <a:stretch/>
                  </pic:blipFill>
                  <pic:spPr bwMode="auto">
                    <a:xfrm>
                      <a:off x="0" y="0"/>
                      <a:ext cx="6794443" cy="9829800"/>
                    </a:xfrm>
                    <a:prstGeom prst="rect">
                      <a:avLst/>
                    </a:prstGeom>
                    <a:noFill/>
                    <a:ln>
                      <a:noFill/>
                    </a:ln>
                    <a:extLst>
                      <a:ext uri="{53640926-AAD7-44D8-BBD7-CCE9431645EC}">
                        <a14:shadowObscured xmlns:a14="http://schemas.microsoft.com/office/drawing/2010/main"/>
                      </a:ext>
                    </a:extLst>
                  </pic:spPr>
                </pic:pic>
              </a:graphicData>
            </a:graphic>
          </wp:anchor>
        </w:drawing>
      </w:r>
      <w:r w:rsidR="00C05EF4" w:rsidRPr="00E3241B">
        <w:rPr>
          <w:lang w:val="en-GB"/>
        </w:rPr>
        <w:br w:type="page"/>
      </w:r>
    </w:p>
    <w:p w14:paraId="74133544" w14:textId="2EE308F8" w:rsidR="005A6B55" w:rsidRPr="00E3241B" w:rsidRDefault="00DC2397">
      <w:pPr>
        <w:rPr>
          <w:rFonts w:asciiTheme="majorHAnsi" w:eastAsiaTheme="majorEastAsia" w:hAnsiTheme="majorHAnsi" w:cstheme="majorBidi"/>
          <w:b/>
          <w:sz w:val="26"/>
          <w:szCs w:val="26"/>
          <w:lang w:val="en-GB"/>
        </w:rPr>
      </w:pPr>
      <w:r w:rsidRPr="008C1618">
        <w:rPr>
          <w:noProof/>
          <w:sz w:val="20"/>
          <w:lang w:val="en-GB"/>
        </w:rPr>
        <mc:AlternateContent>
          <mc:Choice Requires="wps">
            <w:drawing>
              <wp:anchor distT="45720" distB="45720" distL="114300" distR="114300" simplePos="0" relativeHeight="251851264" behindDoc="0" locked="0" layoutInCell="1" allowOverlap="1" wp14:anchorId="56DBDCB9" wp14:editId="727C083B">
                <wp:simplePos x="0" y="0"/>
                <wp:positionH relativeFrom="column">
                  <wp:posOffset>6160931</wp:posOffset>
                </wp:positionH>
                <wp:positionV relativeFrom="paragraph">
                  <wp:posOffset>-7799230</wp:posOffset>
                </wp:positionV>
                <wp:extent cx="1002031" cy="334965"/>
                <wp:effectExtent l="0" t="9208" r="0" b="0"/>
                <wp:wrapNone/>
                <wp:docPr id="8981515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02031" cy="334965"/>
                        </a:xfrm>
                        <a:prstGeom prst="rect">
                          <a:avLst/>
                        </a:prstGeom>
                        <a:solidFill>
                          <a:srgbClr val="FFFFFF"/>
                        </a:solidFill>
                        <a:ln w="9525">
                          <a:noFill/>
                          <a:miter lim="800000"/>
                          <a:headEnd/>
                          <a:tailEnd/>
                        </a:ln>
                      </wps:spPr>
                      <wps:txbx>
                        <w:txbxContent>
                          <w:p w14:paraId="7EDA503D" w14:textId="1B54BF0F" w:rsidR="00DC2397" w:rsidRPr="00DC2397" w:rsidRDefault="00DC2397" w:rsidP="00DC2397">
                            <w:pPr>
                              <w:rPr>
                                <w:b/>
                                <w:bCs/>
                                <w:sz w:val="12"/>
                                <w:szCs w:val="12"/>
                              </w:rPr>
                            </w:pPr>
                            <w:proofErr w:type="gramStart"/>
                            <w:r w:rsidRPr="00DC2397">
                              <w:rPr>
                                <w:b/>
                                <w:bCs/>
                                <w:sz w:val="18"/>
                                <w:szCs w:val="18"/>
                              </w:rPr>
                              <w:t>10T</w:t>
                            </w:r>
                            <w:proofErr w:type="gramEnd"/>
                            <w:r w:rsidRPr="00DC2397">
                              <w:rPr>
                                <w:b/>
                                <w:bCs/>
                                <w:sz w:val="18"/>
                                <w:szCs w:val="18"/>
                              </w:rPr>
                              <w:t xml:space="preserve"> </w:t>
                            </w:r>
                            <w:proofErr w:type="spellStart"/>
                            <w:r w:rsidRPr="00DC2397">
                              <w:rPr>
                                <w:b/>
                                <w:bCs/>
                                <w:sz w:val="18"/>
                                <w:szCs w:val="18"/>
                              </w:rPr>
                              <w:t>hopper</w:t>
                            </w:r>
                            <w:proofErr w:type="spellEnd"/>
                            <w:r w:rsidRPr="00DC2397">
                              <w:rPr>
                                <w:b/>
                                <w:bCs/>
                                <w:sz w:val="18"/>
                                <w:szCs w:val="18"/>
                              </w:rPr>
                              <w:t xml:space="preserve"> </w:t>
                            </w:r>
                            <w:proofErr w:type="spellStart"/>
                            <w:r w:rsidRPr="00DC2397">
                              <w:rPr>
                                <w:b/>
                                <w:bCs/>
                                <w:sz w:val="18"/>
                                <w:szCs w:val="18"/>
                              </w:rPr>
                              <w:t>assembly</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BDCB9" id="_x0000_s1191" type="#_x0000_t202" style="position:absolute;margin-left:485.1pt;margin-top:-614.1pt;width:78.9pt;height:26.4pt;rotation:-90;z-index:251851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" stroked="f">
                <v:textbox inset="0,0,0,0">
                  <w:txbxContent>
                    <w:p w14:paraId="7EDA503D" w14:textId="1B54BF0F" w:rsidR="00DC2397" w:rsidRPr="00DC2397" w:rsidRDefault="00DC2397" w:rsidP="00DC2397">
                      <w:pPr>
                        <w:rPr>
                          <w:b/>
                          <w:bCs/>
                          <w:sz w:val="12"/>
                          <w:szCs w:val="12"/>
                        </w:rPr>
                      </w:pPr>
                      <w:proofErr w:type="gramStart"/>
                      <w:r w:rsidRPr="00DC2397">
                        <w:rPr>
                          <w:b/>
                          <w:bCs/>
                          <w:sz w:val="18"/>
                          <w:szCs w:val="18"/>
                        </w:rPr>
                        <w:t>10T</w:t>
                      </w:r>
                      <w:proofErr w:type="gramEnd"/>
                      <w:r w:rsidRPr="00DC2397">
                        <w:rPr>
                          <w:b/>
                          <w:bCs/>
                          <w:sz w:val="18"/>
                          <w:szCs w:val="18"/>
                        </w:rPr>
                        <w:t xml:space="preserve"> </w:t>
                      </w:r>
                      <w:proofErr w:type="spellStart"/>
                      <w:r w:rsidRPr="00DC2397">
                        <w:rPr>
                          <w:b/>
                          <w:bCs/>
                          <w:sz w:val="18"/>
                          <w:szCs w:val="18"/>
                        </w:rPr>
                        <w:t>hopper</w:t>
                      </w:r>
                      <w:proofErr w:type="spellEnd"/>
                      <w:r w:rsidRPr="00DC2397">
                        <w:rPr>
                          <w:b/>
                          <w:bCs/>
                          <w:sz w:val="18"/>
                          <w:szCs w:val="18"/>
                        </w:rPr>
                        <w:t xml:space="preserve"> </w:t>
                      </w:r>
                      <w:proofErr w:type="spellStart"/>
                      <w:r w:rsidRPr="00DC2397">
                        <w:rPr>
                          <w:b/>
                          <w:bCs/>
                          <w:sz w:val="18"/>
                          <w:szCs w:val="18"/>
                        </w:rPr>
                        <w:t>assembly</w:t>
                      </w:r>
                      <w:proofErr w:type="spellEnd"/>
                    </w:p>
                  </w:txbxContent>
                </v:textbox>
              </v:shape>
            </w:pict>
          </mc:Fallback>
        </mc:AlternateContent>
      </w:r>
      <w:r w:rsidR="0056655E" w:rsidRPr="008C1618">
        <w:rPr>
          <w:noProof/>
          <w:sz w:val="20"/>
          <w:lang w:val="en-GB"/>
        </w:rPr>
        <mc:AlternateContent>
          <mc:Choice Requires="wps">
            <w:drawing>
              <wp:anchor distT="45720" distB="45720" distL="114300" distR="114300" simplePos="0" relativeHeight="251849216" behindDoc="0" locked="0" layoutInCell="1" allowOverlap="1" wp14:anchorId="021C3835" wp14:editId="16358DCE">
                <wp:simplePos x="0" y="0"/>
                <wp:positionH relativeFrom="column">
                  <wp:posOffset>2119153</wp:posOffset>
                </wp:positionH>
                <wp:positionV relativeFrom="paragraph">
                  <wp:posOffset>-7287103</wp:posOffset>
                </wp:positionV>
                <wp:extent cx="3631250" cy="2707957"/>
                <wp:effectExtent l="4445" t="0" r="0" b="0"/>
                <wp:wrapNone/>
                <wp:docPr id="207520196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631250" cy="2707957"/>
                        </a:xfrm>
                        <a:prstGeom prst="rect">
                          <a:avLst/>
                        </a:prstGeom>
                        <a:solidFill>
                          <a:srgbClr val="FFFFFF"/>
                        </a:solidFill>
                        <a:ln w="9525">
                          <a:noFill/>
                          <a:miter lim="800000"/>
                          <a:headEnd/>
                          <a:tailEnd/>
                        </a:ln>
                      </wps:spPr>
                      <wps:txbx>
                        <w:txbxContent>
                          <w:tbl>
                            <w:tblPr>
                              <w:tblW w:w="0" w:type="auto"/>
                              <w:tblInd w:w="40" w:type="dxa"/>
                              <w:tblLayout w:type="fixed"/>
                              <w:tblCellMar>
                                <w:left w:w="40" w:type="dxa"/>
                                <w:right w:w="40" w:type="dxa"/>
                              </w:tblCellMar>
                              <w:tblLook w:val="04A0" w:firstRow="1" w:lastRow="0" w:firstColumn="1" w:lastColumn="0" w:noHBand="0" w:noVBand="1"/>
                            </w:tblPr>
                            <w:tblGrid>
                              <w:gridCol w:w="709"/>
                              <w:gridCol w:w="1843"/>
                              <w:gridCol w:w="2127"/>
                              <w:gridCol w:w="567"/>
                            </w:tblGrid>
                            <w:tr w:rsidR="00323347" w:rsidRPr="00323347" w14:paraId="463B0E6E"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7799A34B" w14:textId="77777777" w:rsidR="00323347" w:rsidRPr="00323347" w:rsidRDefault="00323347" w:rsidP="00323347">
                                  <w:pPr>
                                    <w:spacing w:after="0" w:line="240" w:lineRule="auto"/>
                                    <w:jc w:val="center"/>
                                    <w:rPr>
                                      <w:rFonts w:ascii="Calibri" w:eastAsia="Century Gothic" w:hAnsi="Calibri" w:cs="Calibri"/>
                                      <w:sz w:val="12"/>
                                      <w:szCs w:val="12"/>
                                    </w:rPr>
                                  </w:pPr>
                                  <w:proofErr w:type="spellStart"/>
                                  <w:r w:rsidRPr="00323347">
                                    <w:rPr>
                                      <w:rFonts w:ascii="Calibri" w:hAnsi="Calibri" w:cs="Calibri"/>
                                      <w:sz w:val="12"/>
                                      <w:szCs w:val="12"/>
                                    </w:rPr>
                                    <w:t>Pos</w:t>
                                  </w:r>
                                  <w:proofErr w:type="spellEnd"/>
                                  <w:r w:rsidRPr="00323347">
                                    <w:rPr>
                                      <w:rFonts w:ascii="Calibri" w:hAnsi="Calibri" w:cs="Calibri"/>
                                      <w:sz w:val="12"/>
                                      <w:szCs w:val="12"/>
                                    </w:rPr>
                                    <w:t>.</w:t>
                                  </w:r>
                                </w:p>
                              </w:tc>
                              <w:tc>
                                <w:tcPr>
                                  <w:tcW w:w="1843" w:type="dxa"/>
                                  <w:tcBorders>
                                    <w:top w:val="single" w:sz="6" w:space="0" w:color="auto"/>
                                    <w:left w:val="single" w:sz="6" w:space="0" w:color="auto"/>
                                    <w:bottom w:val="single" w:sz="6" w:space="0" w:color="auto"/>
                                    <w:right w:val="single" w:sz="6" w:space="0" w:color="auto"/>
                                  </w:tcBorders>
                                </w:tcPr>
                                <w:p w14:paraId="5C1A7858" w14:textId="77777777" w:rsidR="00323347" w:rsidRPr="00323347" w:rsidRDefault="00323347" w:rsidP="00323347">
                                  <w:pPr>
                                    <w:spacing w:after="0" w:line="240" w:lineRule="auto"/>
                                    <w:jc w:val="center"/>
                                    <w:rPr>
                                      <w:rFonts w:ascii="Calibri" w:eastAsia="Century Gothic" w:hAnsi="Calibri" w:cs="Calibri"/>
                                      <w:sz w:val="12"/>
                                      <w:szCs w:val="12"/>
                                    </w:rPr>
                                  </w:pPr>
                                  <w:r w:rsidRPr="00323347">
                                    <w:rPr>
                                      <w:rFonts w:ascii="Calibri" w:hAnsi="Calibri" w:cs="Calibri"/>
                                      <w:sz w:val="12"/>
                                      <w:szCs w:val="12"/>
                                    </w:rPr>
                                    <w:t xml:space="preserve">Part </w:t>
                                  </w:r>
                                  <w:proofErr w:type="spellStart"/>
                                  <w:r w:rsidRPr="00323347">
                                    <w:rPr>
                                      <w:rFonts w:ascii="Calibri" w:hAnsi="Calibri" w:cs="Calibri"/>
                                      <w:sz w:val="12"/>
                                      <w:szCs w:val="12"/>
                                    </w:rPr>
                                    <w:t>name</w:t>
                                  </w:r>
                                  <w:proofErr w:type="spellEnd"/>
                                </w:p>
                              </w:tc>
                              <w:tc>
                                <w:tcPr>
                                  <w:tcW w:w="2127" w:type="dxa"/>
                                  <w:tcBorders>
                                    <w:top w:val="single" w:sz="6" w:space="0" w:color="auto"/>
                                    <w:left w:val="single" w:sz="6" w:space="0" w:color="auto"/>
                                    <w:bottom w:val="single" w:sz="6" w:space="0" w:color="auto"/>
                                    <w:right w:val="single" w:sz="6" w:space="0" w:color="auto"/>
                                  </w:tcBorders>
                                </w:tcPr>
                                <w:p w14:paraId="7E87AACC" w14:textId="77777777" w:rsidR="00323347" w:rsidRPr="00323347" w:rsidRDefault="00323347" w:rsidP="00323347">
                                  <w:pPr>
                                    <w:spacing w:after="0" w:line="240" w:lineRule="auto"/>
                                    <w:jc w:val="center"/>
                                    <w:rPr>
                                      <w:rFonts w:ascii="Calibri" w:eastAsia="Century Gothic" w:hAnsi="Calibri" w:cs="Calibri"/>
                                      <w:sz w:val="12"/>
                                      <w:szCs w:val="12"/>
                                    </w:rPr>
                                  </w:pPr>
                                  <w:proofErr w:type="spellStart"/>
                                  <w:r w:rsidRPr="00323347">
                                    <w:rPr>
                                      <w:rFonts w:ascii="Calibri" w:hAnsi="Calibri" w:cs="Calibri"/>
                                      <w:sz w:val="12"/>
                                      <w:szCs w:val="12"/>
                                    </w:rPr>
                                    <w:t>File</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name</w:t>
                                  </w:r>
                                  <w:proofErr w:type="spellEnd"/>
                                </w:p>
                              </w:tc>
                              <w:tc>
                                <w:tcPr>
                                  <w:tcW w:w="567" w:type="dxa"/>
                                  <w:tcBorders>
                                    <w:top w:val="single" w:sz="6" w:space="0" w:color="auto"/>
                                    <w:left w:val="single" w:sz="6" w:space="0" w:color="auto"/>
                                    <w:bottom w:val="single" w:sz="6" w:space="0" w:color="auto"/>
                                    <w:right w:val="single" w:sz="6" w:space="0" w:color="auto"/>
                                  </w:tcBorders>
                                </w:tcPr>
                                <w:p w14:paraId="35B0445A" w14:textId="77777777" w:rsidR="00323347" w:rsidRPr="00323347" w:rsidRDefault="00323347" w:rsidP="00323347">
                                  <w:pPr>
                                    <w:spacing w:after="0" w:line="240" w:lineRule="auto"/>
                                    <w:jc w:val="center"/>
                                    <w:rPr>
                                      <w:rFonts w:ascii="Calibri" w:eastAsia="Century Gothic" w:hAnsi="Calibri" w:cs="Calibri"/>
                                      <w:sz w:val="12"/>
                                      <w:szCs w:val="12"/>
                                    </w:rPr>
                                  </w:pPr>
                                  <w:proofErr w:type="spellStart"/>
                                  <w:r w:rsidRPr="00323347">
                                    <w:rPr>
                                      <w:rFonts w:ascii="Calibri" w:hAnsi="Calibri" w:cs="Calibri"/>
                                      <w:sz w:val="12"/>
                                      <w:szCs w:val="12"/>
                                    </w:rPr>
                                    <w:t>Quantity</w:t>
                                  </w:r>
                                  <w:proofErr w:type="spellEnd"/>
                                </w:p>
                              </w:tc>
                            </w:tr>
                            <w:tr w:rsidR="00323347" w:rsidRPr="00323347" w14:paraId="64A4F479"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vAlign w:val="bottom"/>
                                </w:tcPr>
                                <w:p w14:paraId="62A574B7"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w:t>
                                  </w:r>
                                </w:p>
                              </w:tc>
                              <w:tc>
                                <w:tcPr>
                                  <w:tcW w:w="1843" w:type="dxa"/>
                                  <w:tcBorders>
                                    <w:top w:val="single" w:sz="6" w:space="0" w:color="auto"/>
                                    <w:left w:val="single" w:sz="6" w:space="0" w:color="auto"/>
                                    <w:bottom w:val="single" w:sz="6" w:space="0" w:color="auto"/>
                                    <w:right w:val="single" w:sz="6" w:space="0" w:color="auto"/>
                                  </w:tcBorders>
                                  <w:vAlign w:val="bottom"/>
                                </w:tcPr>
                                <w:p w14:paraId="007B79C2"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hAnsi="Calibri" w:cs="Calibri"/>
                                      <w:sz w:val="12"/>
                                      <w:szCs w:val="12"/>
                                    </w:rPr>
                                    <w:t xml:space="preserve">Leg </w:t>
                                  </w:r>
                                  <w:proofErr w:type="spellStart"/>
                                  <w:r w:rsidRPr="00323347">
                                    <w:rPr>
                                      <w:rFonts w:ascii="Calibri" w:hAnsi="Calibri" w:cs="Calibri"/>
                                      <w:sz w:val="12"/>
                                      <w:szCs w:val="12"/>
                                    </w:rPr>
                                    <w:t>assembly</w:t>
                                  </w:r>
                                  <w:proofErr w:type="spellEnd"/>
                                </w:p>
                              </w:tc>
                              <w:tc>
                                <w:tcPr>
                                  <w:tcW w:w="2127" w:type="dxa"/>
                                  <w:tcBorders>
                                    <w:top w:val="single" w:sz="6" w:space="0" w:color="auto"/>
                                    <w:left w:val="single" w:sz="6" w:space="0" w:color="auto"/>
                                    <w:bottom w:val="single" w:sz="6" w:space="0" w:color="auto"/>
                                    <w:right w:val="single" w:sz="6" w:space="0" w:color="auto"/>
                                  </w:tcBorders>
                                  <w:vAlign w:val="bottom"/>
                                </w:tcPr>
                                <w:p w14:paraId="1BFAC2D3"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7001840</w:t>
                                  </w:r>
                                </w:p>
                              </w:tc>
                              <w:tc>
                                <w:tcPr>
                                  <w:tcW w:w="567" w:type="dxa"/>
                                  <w:tcBorders>
                                    <w:top w:val="single" w:sz="6" w:space="0" w:color="auto"/>
                                    <w:left w:val="single" w:sz="6" w:space="0" w:color="auto"/>
                                    <w:bottom w:val="single" w:sz="6" w:space="0" w:color="auto"/>
                                    <w:right w:val="single" w:sz="6" w:space="0" w:color="auto"/>
                                  </w:tcBorders>
                                  <w:vAlign w:val="bottom"/>
                                </w:tcPr>
                                <w:p w14:paraId="7E10C6BB"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4</w:t>
                                  </w:r>
                                </w:p>
                              </w:tc>
                            </w:tr>
                            <w:tr w:rsidR="00323347" w:rsidRPr="00323347" w14:paraId="4942462C"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2743A3D8"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w:t>
                                  </w:r>
                                </w:p>
                              </w:tc>
                              <w:tc>
                                <w:tcPr>
                                  <w:tcW w:w="1843" w:type="dxa"/>
                                  <w:tcBorders>
                                    <w:top w:val="single" w:sz="6" w:space="0" w:color="auto"/>
                                    <w:left w:val="single" w:sz="6" w:space="0" w:color="auto"/>
                                    <w:bottom w:val="single" w:sz="6" w:space="0" w:color="auto"/>
                                    <w:right w:val="single" w:sz="6" w:space="0" w:color="auto"/>
                                  </w:tcBorders>
                                </w:tcPr>
                                <w:p w14:paraId="68F15FCC"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Upper</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spacer</w:t>
                                  </w:r>
                                  <w:proofErr w:type="spellEnd"/>
                                </w:p>
                              </w:tc>
                              <w:tc>
                                <w:tcPr>
                                  <w:tcW w:w="2127" w:type="dxa"/>
                                  <w:tcBorders>
                                    <w:top w:val="single" w:sz="6" w:space="0" w:color="auto"/>
                                    <w:left w:val="single" w:sz="6" w:space="0" w:color="auto"/>
                                    <w:bottom w:val="single" w:sz="6" w:space="0" w:color="auto"/>
                                    <w:right w:val="single" w:sz="6" w:space="0" w:color="auto"/>
                                  </w:tcBorders>
                                </w:tcPr>
                                <w:p w14:paraId="0EF4F625"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7001835</w:t>
                                  </w:r>
                                </w:p>
                              </w:tc>
                              <w:tc>
                                <w:tcPr>
                                  <w:tcW w:w="567" w:type="dxa"/>
                                  <w:tcBorders>
                                    <w:top w:val="single" w:sz="6" w:space="0" w:color="auto"/>
                                    <w:left w:val="single" w:sz="6" w:space="0" w:color="auto"/>
                                    <w:bottom w:val="single" w:sz="6" w:space="0" w:color="auto"/>
                                    <w:right w:val="single" w:sz="6" w:space="0" w:color="auto"/>
                                  </w:tcBorders>
                                </w:tcPr>
                                <w:p w14:paraId="6693A588"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4</w:t>
                                  </w:r>
                                </w:p>
                              </w:tc>
                            </w:tr>
                            <w:tr w:rsidR="00323347" w:rsidRPr="00323347" w14:paraId="342B5CB3"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0E8AD1D1"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3</w:t>
                                  </w:r>
                                </w:p>
                              </w:tc>
                              <w:tc>
                                <w:tcPr>
                                  <w:tcW w:w="1843" w:type="dxa"/>
                                  <w:tcBorders>
                                    <w:top w:val="single" w:sz="6" w:space="0" w:color="auto"/>
                                    <w:left w:val="single" w:sz="6" w:space="0" w:color="auto"/>
                                    <w:bottom w:val="single" w:sz="6" w:space="0" w:color="auto"/>
                                    <w:right w:val="single" w:sz="6" w:space="0" w:color="auto"/>
                                  </w:tcBorders>
                                </w:tcPr>
                                <w:p w14:paraId="7E9FEB81"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Cross</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brace</w:t>
                                  </w:r>
                                  <w:proofErr w:type="spellEnd"/>
                                </w:p>
                              </w:tc>
                              <w:tc>
                                <w:tcPr>
                                  <w:tcW w:w="2127" w:type="dxa"/>
                                  <w:tcBorders>
                                    <w:top w:val="single" w:sz="6" w:space="0" w:color="auto"/>
                                    <w:left w:val="single" w:sz="6" w:space="0" w:color="auto"/>
                                    <w:bottom w:val="single" w:sz="6" w:space="0" w:color="auto"/>
                                    <w:right w:val="single" w:sz="6" w:space="0" w:color="auto"/>
                                  </w:tcBorders>
                                </w:tcPr>
                                <w:p w14:paraId="581AB6FD"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3632583</w:t>
                                  </w:r>
                                </w:p>
                              </w:tc>
                              <w:tc>
                                <w:tcPr>
                                  <w:tcW w:w="567" w:type="dxa"/>
                                  <w:tcBorders>
                                    <w:top w:val="single" w:sz="6" w:space="0" w:color="auto"/>
                                    <w:left w:val="single" w:sz="6" w:space="0" w:color="auto"/>
                                    <w:bottom w:val="single" w:sz="6" w:space="0" w:color="auto"/>
                                    <w:right w:val="single" w:sz="6" w:space="0" w:color="auto"/>
                                  </w:tcBorders>
                                </w:tcPr>
                                <w:p w14:paraId="13EADCF5"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8</w:t>
                                  </w:r>
                                </w:p>
                              </w:tc>
                            </w:tr>
                            <w:tr w:rsidR="00323347" w:rsidRPr="00323347" w14:paraId="78C1E9FA"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7E90139E"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4</w:t>
                                  </w:r>
                                </w:p>
                              </w:tc>
                              <w:tc>
                                <w:tcPr>
                                  <w:tcW w:w="1843" w:type="dxa"/>
                                  <w:tcBorders>
                                    <w:top w:val="single" w:sz="6" w:space="0" w:color="auto"/>
                                    <w:left w:val="single" w:sz="6" w:space="0" w:color="auto"/>
                                    <w:bottom w:val="single" w:sz="6" w:space="0" w:color="auto"/>
                                    <w:right w:val="single" w:sz="6" w:space="0" w:color="auto"/>
                                  </w:tcBorders>
                                </w:tcPr>
                                <w:p w14:paraId="784D975F"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Large</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hopper</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probe</w:t>
                                  </w:r>
                                  <w:proofErr w:type="spellEnd"/>
                                </w:p>
                              </w:tc>
                              <w:tc>
                                <w:tcPr>
                                  <w:tcW w:w="2127" w:type="dxa"/>
                                  <w:tcBorders>
                                    <w:top w:val="single" w:sz="6" w:space="0" w:color="auto"/>
                                    <w:left w:val="single" w:sz="6" w:space="0" w:color="auto"/>
                                    <w:bottom w:val="single" w:sz="6" w:space="0" w:color="auto"/>
                                    <w:right w:val="single" w:sz="6" w:space="0" w:color="auto"/>
                                  </w:tcBorders>
                                </w:tcPr>
                                <w:p w14:paraId="53B504D5"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700388</w:t>
                                  </w:r>
                                </w:p>
                              </w:tc>
                              <w:tc>
                                <w:tcPr>
                                  <w:tcW w:w="567" w:type="dxa"/>
                                  <w:tcBorders>
                                    <w:top w:val="single" w:sz="6" w:space="0" w:color="auto"/>
                                    <w:left w:val="single" w:sz="6" w:space="0" w:color="auto"/>
                                    <w:bottom w:val="single" w:sz="6" w:space="0" w:color="auto"/>
                                    <w:right w:val="single" w:sz="6" w:space="0" w:color="auto"/>
                                  </w:tcBorders>
                                </w:tcPr>
                                <w:p w14:paraId="628739D1"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w:t>
                                  </w:r>
                                </w:p>
                              </w:tc>
                            </w:tr>
                            <w:tr w:rsidR="00323347" w:rsidRPr="00323347" w14:paraId="5F8F7027"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423A20F8"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5</w:t>
                                  </w:r>
                                </w:p>
                              </w:tc>
                              <w:tc>
                                <w:tcPr>
                                  <w:tcW w:w="1843" w:type="dxa"/>
                                  <w:tcBorders>
                                    <w:top w:val="single" w:sz="6" w:space="0" w:color="auto"/>
                                    <w:left w:val="single" w:sz="6" w:space="0" w:color="auto"/>
                                    <w:bottom w:val="single" w:sz="6" w:space="0" w:color="auto"/>
                                    <w:right w:val="single" w:sz="6" w:space="0" w:color="auto"/>
                                  </w:tcBorders>
                                </w:tcPr>
                                <w:p w14:paraId="4B0F9B64"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Straight</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wall</w:t>
                                  </w:r>
                                  <w:proofErr w:type="spellEnd"/>
                                </w:p>
                              </w:tc>
                              <w:tc>
                                <w:tcPr>
                                  <w:tcW w:w="2127" w:type="dxa"/>
                                  <w:tcBorders>
                                    <w:top w:val="single" w:sz="6" w:space="0" w:color="auto"/>
                                    <w:left w:val="single" w:sz="6" w:space="0" w:color="auto"/>
                                    <w:bottom w:val="single" w:sz="6" w:space="0" w:color="auto"/>
                                    <w:right w:val="single" w:sz="6" w:space="0" w:color="auto"/>
                                  </w:tcBorders>
                                </w:tcPr>
                                <w:p w14:paraId="30C9283E"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3653869</w:t>
                                  </w:r>
                                </w:p>
                              </w:tc>
                              <w:tc>
                                <w:tcPr>
                                  <w:tcW w:w="567" w:type="dxa"/>
                                  <w:tcBorders>
                                    <w:top w:val="single" w:sz="6" w:space="0" w:color="auto"/>
                                    <w:left w:val="single" w:sz="6" w:space="0" w:color="auto"/>
                                    <w:bottom w:val="single" w:sz="6" w:space="0" w:color="auto"/>
                                    <w:right w:val="single" w:sz="6" w:space="0" w:color="auto"/>
                                  </w:tcBorders>
                                </w:tcPr>
                                <w:p w14:paraId="30198EFE"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3</w:t>
                                  </w:r>
                                </w:p>
                              </w:tc>
                            </w:tr>
                            <w:tr w:rsidR="00323347" w:rsidRPr="00323347" w14:paraId="6AEB30C7"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1CCE65C2"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6</w:t>
                                  </w:r>
                                </w:p>
                              </w:tc>
                              <w:tc>
                                <w:tcPr>
                                  <w:tcW w:w="1843" w:type="dxa"/>
                                  <w:tcBorders>
                                    <w:top w:val="single" w:sz="6" w:space="0" w:color="auto"/>
                                    <w:left w:val="single" w:sz="6" w:space="0" w:color="auto"/>
                                    <w:bottom w:val="single" w:sz="6" w:space="0" w:color="auto"/>
                                    <w:right w:val="single" w:sz="6" w:space="0" w:color="auto"/>
                                  </w:tcBorders>
                                </w:tcPr>
                                <w:p w14:paraId="352271EF"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Inclined</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waall</w:t>
                                  </w:r>
                                  <w:proofErr w:type="spellEnd"/>
                                </w:p>
                              </w:tc>
                              <w:tc>
                                <w:tcPr>
                                  <w:tcW w:w="2127" w:type="dxa"/>
                                  <w:tcBorders>
                                    <w:top w:val="single" w:sz="6" w:space="0" w:color="auto"/>
                                    <w:left w:val="single" w:sz="6" w:space="0" w:color="auto"/>
                                    <w:bottom w:val="single" w:sz="6" w:space="0" w:color="auto"/>
                                    <w:right w:val="single" w:sz="6" w:space="0" w:color="auto"/>
                                  </w:tcBorders>
                                </w:tcPr>
                                <w:p w14:paraId="0579A8FB"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3653871</w:t>
                                  </w:r>
                                </w:p>
                              </w:tc>
                              <w:tc>
                                <w:tcPr>
                                  <w:tcW w:w="567" w:type="dxa"/>
                                  <w:tcBorders>
                                    <w:top w:val="single" w:sz="6" w:space="0" w:color="auto"/>
                                    <w:left w:val="single" w:sz="6" w:space="0" w:color="auto"/>
                                    <w:bottom w:val="single" w:sz="6" w:space="0" w:color="auto"/>
                                    <w:right w:val="single" w:sz="6" w:space="0" w:color="auto"/>
                                  </w:tcBorders>
                                </w:tcPr>
                                <w:p w14:paraId="27545FC8"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4</w:t>
                                  </w:r>
                                </w:p>
                              </w:tc>
                            </w:tr>
                            <w:tr w:rsidR="00323347" w:rsidRPr="00323347" w14:paraId="73994F6C"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5BBB3A2D"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7</w:t>
                                  </w:r>
                                </w:p>
                              </w:tc>
                              <w:tc>
                                <w:tcPr>
                                  <w:tcW w:w="1843" w:type="dxa"/>
                                  <w:tcBorders>
                                    <w:top w:val="single" w:sz="6" w:space="0" w:color="auto"/>
                                    <w:left w:val="single" w:sz="6" w:space="0" w:color="auto"/>
                                    <w:bottom w:val="single" w:sz="6" w:space="0" w:color="auto"/>
                                    <w:right w:val="single" w:sz="6" w:space="0" w:color="auto"/>
                                  </w:tcBorders>
                                </w:tcPr>
                                <w:p w14:paraId="38B3C22A"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Straight</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wall</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with</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opening</w:t>
                                  </w:r>
                                  <w:proofErr w:type="spellEnd"/>
                                </w:p>
                              </w:tc>
                              <w:tc>
                                <w:tcPr>
                                  <w:tcW w:w="2127" w:type="dxa"/>
                                  <w:tcBorders>
                                    <w:top w:val="single" w:sz="6" w:space="0" w:color="auto"/>
                                    <w:left w:val="single" w:sz="6" w:space="0" w:color="auto"/>
                                    <w:bottom w:val="single" w:sz="6" w:space="0" w:color="auto"/>
                                    <w:right w:val="single" w:sz="6" w:space="0" w:color="auto"/>
                                  </w:tcBorders>
                                </w:tcPr>
                                <w:p w14:paraId="632C9BB9"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3653870</w:t>
                                  </w:r>
                                </w:p>
                              </w:tc>
                              <w:tc>
                                <w:tcPr>
                                  <w:tcW w:w="567" w:type="dxa"/>
                                  <w:tcBorders>
                                    <w:top w:val="single" w:sz="6" w:space="0" w:color="auto"/>
                                    <w:left w:val="single" w:sz="6" w:space="0" w:color="auto"/>
                                    <w:bottom w:val="single" w:sz="6" w:space="0" w:color="auto"/>
                                    <w:right w:val="single" w:sz="6" w:space="0" w:color="auto"/>
                                  </w:tcBorders>
                                </w:tcPr>
                                <w:p w14:paraId="415EF993"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w:t>
                                  </w:r>
                                </w:p>
                              </w:tc>
                            </w:tr>
                            <w:tr w:rsidR="00323347" w:rsidRPr="00323347" w14:paraId="20BCDC1F"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5B88C5F6"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8</w:t>
                                  </w:r>
                                </w:p>
                              </w:tc>
                              <w:tc>
                                <w:tcPr>
                                  <w:tcW w:w="1843" w:type="dxa"/>
                                  <w:tcBorders>
                                    <w:top w:val="single" w:sz="6" w:space="0" w:color="auto"/>
                                    <w:left w:val="single" w:sz="6" w:space="0" w:color="auto"/>
                                    <w:bottom w:val="single" w:sz="6" w:space="0" w:color="auto"/>
                                    <w:right w:val="single" w:sz="6" w:space="0" w:color="auto"/>
                                  </w:tcBorders>
                                </w:tcPr>
                                <w:p w14:paraId="291F6594"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Plexiglas</w:t>
                                  </w:r>
                                  <w:proofErr w:type="spellEnd"/>
                                  <w:r w:rsidRPr="00323347">
                                    <w:rPr>
                                      <w:rFonts w:ascii="Calibri" w:eastAsia="Century Gothic" w:hAnsi="Calibri" w:cs="Calibri"/>
                                      <w:color w:val="000000" w:themeColor="text1"/>
                                      <w:sz w:val="12"/>
                                      <w:szCs w:val="12"/>
                                    </w:rPr>
                                    <w:t xml:space="preserve"> 5x220x350</w:t>
                                  </w:r>
                                </w:p>
                              </w:tc>
                              <w:tc>
                                <w:tcPr>
                                  <w:tcW w:w="2127" w:type="dxa"/>
                                  <w:tcBorders>
                                    <w:top w:val="single" w:sz="6" w:space="0" w:color="auto"/>
                                    <w:left w:val="single" w:sz="6" w:space="0" w:color="auto"/>
                                    <w:bottom w:val="single" w:sz="6" w:space="0" w:color="auto"/>
                                    <w:right w:val="single" w:sz="6" w:space="0" w:color="auto"/>
                                  </w:tcBorders>
                                </w:tcPr>
                                <w:p w14:paraId="3488B83B"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320001</w:t>
                                  </w:r>
                                </w:p>
                              </w:tc>
                              <w:tc>
                                <w:tcPr>
                                  <w:tcW w:w="567" w:type="dxa"/>
                                  <w:tcBorders>
                                    <w:top w:val="single" w:sz="6" w:space="0" w:color="auto"/>
                                    <w:left w:val="single" w:sz="6" w:space="0" w:color="auto"/>
                                    <w:bottom w:val="single" w:sz="6" w:space="0" w:color="auto"/>
                                    <w:right w:val="single" w:sz="6" w:space="0" w:color="auto"/>
                                  </w:tcBorders>
                                </w:tcPr>
                                <w:p w14:paraId="7C1084A0"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w:t>
                                  </w:r>
                                </w:p>
                              </w:tc>
                            </w:tr>
                            <w:tr w:rsidR="00323347" w:rsidRPr="00323347" w14:paraId="0350C682"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08555D9E"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9</w:t>
                                  </w:r>
                                </w:p>
                              </w:tc>
                              <w:tc>
                                <w:tcPr>
                                  <w:tcW w:w="1843" w:type="dxa"/>
                                  <w:tcBorders>
                                    <w:top w:val="single" w:sz="6" w:space="0" w:color="auto"/>
                                    <w:left w:val="single" w:sz="6" w:space="0" w:color="auto"/>
                                    <w:bottom w:val="single" w:sz="6" w:space="0" w:color="auto"/>
                                    <w:right w:val="single" w:sz="6" w:space="0" w:color="auto"/>
                                  </w:tcBorders>
                                </w:tcPr>
                                <w:p w14:paraId="4DF52D65"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51DB61F8"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Mirroring</w:t>
                                  </w:r>
                                  <w:proofErr w:type="spellEnd"/>
                                  <w:r w:rsidRPr="00323347">
                                    <w:rPr>
                                      <w:rFonts w:ascii="Calibri" w:eastAsia="Century Gothic" w:hAnsi="Calibri" w:cs="Calibri"/>
                                      <w:color w:val="000000" w:themeColor="text1"/>
                                      <w:sz w:val="12"/>
                                      <w:szCs w:val="12"/>
                                    </w:rPr>
                                    <w:t xml:space="preserve"> 3653871</w:t>
                                  </w:r>
                                </w:p>
                              </w:tc>
                              <w:tc>
                                <w:tcPr>
                                  <w:tcW w:w="567" w:type="dxa"/>
                                  <w:tcBorders>
                                    <w:top w:val="single" w:sz="6" w:space="0" w:color="auto"/>
                                    <w:left w:val="single" w:sz="6" w:space="0" w:color="auto"/>
                                    <w:bottom w:val="single" w:sz="6" w:space="0" w:color="auto"/>
                                    <w:right w:val="single" w:sz="6" w:space="0" w:color="auto"/>
                                  </w:tcBorders>
                                </w:tcPr>
                                <w:p w14:paraId="684A3E9C"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4</w:t>
                                  </w:r>
                                </w:p>
                              </w:tc>
                            </w:tr>
                            <w:tr w:rsidR="00323347" w:rsidRPr="00323347" w14:paraId="36EE473B"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4CDC28EA"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10</w:t>
                                  </w:r>
                                </w:p>
                              </w:tc>
                              <w:tc>
                                <w:tcPr>
                                  <w:tcW w:w="1843" w:type="dxa"/>
                                  <w:tcBorders>
                                    <w:top w:val="single" w:sz="6" w:space="0" w:color="auto"/>
                                    <w:left w:val="single" w:sz="6" w:space="0" w:color="auto"/>
                                    <w:bottom w:val="single" w:sz="6" w:space="0" w:color="auto"/>
                                    <w:right w:val="single" w:sz="6" w:space="0" w:color="auto"/>
                                  </w:tcBorders>
                                </w:tcPr>
                                <w:p w14:paraId="351A81FC"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Bottom</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spacer</w:t>
                                  </w:r>
                                  <w:proofErr w:type="spellEnd"/>
                                </w:p>
                              </w:tc>
                              <w:tc>
                                <w:tcPr>
                                  <w:tcW w:w="2127" w:type="dxa"/>
                                  <w:tcBorders>
                                    <w:top w:val="single" w:sz="6" w:space="0" w:color="auto"/>
                                    <w:left w:val="single" w:sz="6" w:space="0" w:color="auto"/>
                                    <w:bottom w:val="single" w:sz="6" w:space="0" w:color="auto"/>
                                    <w:right w:val="single" w:sz="6" w:space="0" w:color="auto"/>
                                  </w:tcBorders>
                                </w:tcPr>
                                <w:p w14:paraId="54F97D62"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7001836</w:t>
                                  </w:r>
                                </w:p>
                              </w:tc>
                              <w:tc>
                                <w:tcPr>
                                  <w:tcW w:w="567" w:type="dxa"/>
                                  <w:tcBorders>
                                    <w:top w:val="single" w:sz="6" w:space="0" w:color="auto"/>
                                    <w:left w:val="single" w:sz="6" w:space="0" w:color="auto"/>
                                    <w:bottom w:val="single" w:sz="6" w:space="0" w:color="auto"/>
                                    <w:right w:val="single" w:sz="6" w:space="0" w:color="auto"/>
                                  </w:tcBorders>
                                </w:tcPr>
                                <w:p w14:paraId="024BF478"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4</w:t>
                                  </w:r>
                                </w:p>
                              </w:tc>
                            </w:tr>
                            <w:tr w:rsidR="00323347" w:rsidRPr="00323347" w14:paraId="672FCB7B"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6E2F7FA5"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11</w:t>
                                  </w:r>
                                </w:p>
                              </w:tc>
                              <w:tc>
                                <w:tcPr>
                                  <w:tcW w:w="1843" w:type="dxa"/>
                                  <w:tcBorders>
                                    <w:top w:val="single" w:sz="6" w:space="0" w:color="auto"/>
                                    <w:left w:val="single" w:sz="6" w:space="0" w:color="auto"/>
                                    <w:bottom w:val="single" w:sz="6" w:space="0" w:color="auto"/>
                                    <w:right w:val="single" w:sz="6" w:space="0" w:color="auto"/>
                                  </w:tcBorders>
                                </w:tcPr>
                                <w:p w14:paraId="2F40CC49"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63E9E35C"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 xml:space="preserve">PROFIL 60x60x2 - L= </w:t>
                                  </w:r>
                                  <w:proofErr w:type="gramStart"/>
                                  <w:r w:rsidRPr="00323347">
                                    <w:rPr>
                                      <w:rFonts w:ascii="Calibri" w:eastAsia="Century Gothic" w:hAnsi="Calibri" w:cs="Calibri"/>
                                      <w:color w:val="000000" w:themeColor="text1"/>
                                      <w:sz w:val="12"/>
                                      <w:szCs w:val="12"/>
                                    </w:rPr>
                                    <w:t>1800mm</w:t>
                                  </w:r>
                                  <w:proofErr w:type="gramEnd"/>
                                </w:p>
                              </w:tc>
                              <w:tc>
                                <w:tcPr>
                                  <w:tcW w:w="567" w:type="dxa"/>
                                  <w:tcBorders>
                                    <w:top w:val="single" w:sz="6" w:space="0" w:color="auto"/>
                                    <w:left w:val="single" w:sz="6" w:space="0" w:color="auto"/>
                                    <w:bottom w:val="single" w:sz="6" w:space="0" w:color="auto"/>
                                    <w:right w:val="single" w:sz="6" w:space="0" w:color="auto"/>
                                  </w:tcBorders>
                                </w:tcPr>
                                <w:p w14:paraId="1EC42E45"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4</w:t>
                                  </w:r>
                                </w:p>
                              </w:tc>
                            </w:tr>
                            <w:tr w:rsidR="00323347" w:rsidRPr="00323347" w14:paraId="69C37207"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2F9E134A"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12</w:t>
                                  </w:r>
                                </w:p>
                              </w:tc>
                              <w:tc>
                                <w:tcPr>
                                  <w:tcW w:w="1843" w:type="dxa"/>
                                  <w:tcBorders>
                                    <w:top w:val="single" w:sz="6" w:space="0" w:color="auto"/>
                                    <w:left w:val="single" w:sz="6" w:space="0" w:color="auto"/>
                                    <w:bottom w:val="single" w:sz="6" w:space="0" w:color="auto"/>
                                    <w:right w:val="single" w:sz="6" w:space="0" w:color="auto"/>
                                  </w:tcBorders>
                                </w:tcPr>
                                <w:p w14:paraId="5E56BD0C"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Small</w:t>
                                  </w:r>
                                  <w:proofErr w:type="spellEnd"/>
                                  <w:r w:rsidRPr="00323347">
                                    <w:rPr>
                                      <w:rFonts w:ascii="Calibri" w:hAnsi="Calibri" w:cs="Calibri"/>
                                      <w:sz w:val="12"/>
                                      <w:szCs w:val="12"/>
                                    </w:rPr>
                                    <w:t xml:space="preserve"> leg </w:t>
                                  </w:r>
                                  <w:proofErr w:type="spellStart"/>
                                  <w:r w:rsidRPr="00323347">
                                    <w:rPr>
                                      <w:rFonts w:ascii="Calibri" w:hAnsi="Calibri" w:cs="Calibri"/>
                                      <w:sz w:val="12"/>
                                      <w:szCs w:val="12"/>
                                    </w:rPr>
                                    <w:t>assembly</w:t>
                                  </w:r>
                                  <w:proofErr w:type="spellEnd"/>
                                </w:p>
                              </w:tc>
                              <w:tc>
                                <w:tcPr>
                                  <w:tcW w:w="2127" w:type="dxa"/>
                                  <w:tcBorders>
                                    <w:top w:val="single" w:sz="6" w:space="0" w:color="auto"/>
                                    <w:left w:val="single" w:sz="6" w:space="0" w:color="auto"/>
                                    <w:bottom w:val="single" w:sz="6" w:space="0" w:color="auto"/>
                                    <w:right w:val="single" w:sz="6" w:space="0" w:color="auto"/>
                                  </w:tcBorders>
                                </w:tcPr>
                                <w:p w14:paraId="409F53EB"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7001837</w:t>
                                  </w:r>
                                </w:p>
                              </w:tc>
                              <w:tc>
                                <w:tcPr>
                                  <w:tcW w:w="567" w:type="dxa"/>
                                  <w:tcBorders>
                                    <w:top w:val="single" w:sz="6" w:space="0" w:color="auto"/>
                                    <w:left w:val="single" w:sz="6" w:space="0" w:color="auto"/>
                                    <w:bottom w:val="single" w:sz="6" w:space="0" w:color="auto"/>
                                    <w:right w:val="single" w:sz="6" w:space="0" w:color="auto"/>
                                  </w:tcBorders>
                                </w:tcPr>
                                <w:p w14:paraId="3B63410D"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6</w:t>
                                  </w:r>
                                </w:p>
                              </w:tc>
                            </w:tr>
                            <w:tr w:rsidR="00323347" w:rsidRPr="00323347" w14:paraId="0DCDF7C0"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09FA5C60"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13</w:t>
                                  </w:r>
                                </w:p>
                              </w:tc>
                              <w:tc>
                                <w:tcPr>
                                  <w:tcW w:w="1843" w:type="dxa"/>
                                  <w:tcBorders>
                                    <w:top w:val="single" w:sz="6" w:space="0" w:color="auto"/>
                                    <w:left w:val="single" w:sz="6" w:space="0" w:color="auto"/>
                                    <w:bottom w:val="single" w:sz="6" w:space="0" w:color="auto"/>
                                    <w:right w:val="single" w:sz="6" w:space="0" w:color="auto"/>
                                  </w:tcBorders>
                                </w:tcPr>
                                <w:p w14:paraId="64B67C94"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Inner</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spacer</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assembly</w:t>
                                  </w:r>
                                  <w:proofErr w:type="spellEnd"/>
                                </w:p>
                              </w:tc>
                              <w:tc>
                                <w:tcPr>
                                  <w:tcW w:w="2127" w:type="dxa"/>
                                  <w:tcBorders>
                                    <w:top w:val="single" w:sz="6" w:space="0" w:color="auto"/>
                                    <w:left w:val="single" w:sz="6" w:space="0" w:color="auto"/>
                                    <w:bottom w:val="single" w:sz="6" w:space="0" w:color="auto"/>
                                    <w:right w:val="single" w:sz="6" w:space="0" w:color="auto"/>
                                  </w:tcBorders>
                                </w:tcPr>
                                <w:p w14:paraId="47D63253"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7001838</w:t>
                                  </w:r>
                                </w:p>
                              </w:tc>
                              <w:tc>
                                <w:tcPr>
                                  <w:tcW w:w="567" w:type="dxa"/>
                                  <w:tcBorders>
                                    <w:top w:val="single" w:sz="6" w:space="0" w:color="auto"/>
                                    <w:left w:val="single" w:sz="6" w:space="0" w:color="auto"/>
                                    <w:bottom w:val="single" w:sz="6" w:space="0" w:color="auto"/>
                                    <w:right w:val="single" w:sz="6" w:space="0" w:color="auto"/>
                                  </w:tcBorders>
                                </w:tcPr>
                                <w:p w14:paraId="7F557DF4"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w:t>
                                  </w:r>
                                </w:p>
                              </w:tc>
                            </w:tr>
                            <w:tr w:rsidR="00323347" w:rsidRPr="00323347" w14:paraId="2CC867F7"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31A628D6"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14</w:t>
                                  </w:r>
                                </w:p>
                              </w:tc>
                              <w:tc>
                                <w:tcPr>
                                  <w:tcW w:w="1843" w:type="dxa"/>
                                  <w:tcBorders>
                                    <w:top w:val="single" w:sz="6" w:space="0" w:color="auto"/>
                                    <w:left w:val="single" w:sz="6" w:space="0" w:color="auto"/>
                                    <w:bottom w:val="single" w:sz="6" w:space="0" w:color="auto"/>
                                    <w:right w:val="single" w:sz="6" w:space="0" w:color="auto"/>
                                  </w:tcBorders>
                                </w:tcPr>
                                <w:p w14:paraId="4E797A66"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25598109"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PROFIL 60x60x2-L=</w:t>
                                  </w:r>
                                  <w:proofErr w:type="gramStart"/>
                                  <w:r w:rsidRPr="00323347">
                                    <w:rPr>
                                      <w:rFonts w:ascii="Calibri" w:eastAsia="Century Gothic" w:hAnsi="Calibri" w:cs="Calibri"/>
                                      <w:color w:val="000000" w:themeColor="text1"/>
                                      <w:sz w:val="12"/>
                                      <w:szCs w:val="12"/>
                                    </w:rPr>
                                    <w:t>1520mm</w:t>
                                  </w:r>
                                  <w:proofErr w:type="gramEnd"/>
                                </w:p>
                              </w:tc>
                              <w:tc>
                                <w:tcPr>
                                  <w:tcW w:w="567" w:type="dxa"/>
                                  <w:tcBorders>
                                    <w:top w:val="single" w:sz="6" w:space="0" w:color="auto"/>
                                    <w:left w:val="single" w:sz="6" w:space="0" w:color="auto"/>
                                    <w:bottom w:val="single" w:sz="6" w:space="0" w:color="auto"/>
                                    <w:right w:val="single" w:sz="6" w:space="0" w:color="auto"/>
                                  </w:tcBorders>
                                </w:tcPr>
                                <w:p w14:paraId="75B7F1E9"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w:t>
                                  </w:r>
                                </w:p>
                              </w:tc>
                            </w:tr>
                            <w:tr w:rsidR="00323347" w:rsidRPr="00323347" w14:paraId="2B65B41B"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1F492D00"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15</w:t>
                                  </w:r>
                                </w:p>
                              </w:tc>
                              <w:tc>
                                <w:tcPr>
                                  <w:tcW w:w="1843" w:type="dxa"/>
                                  <w:tcBorders>
                                    <w:top w:val="single" w:sz="6" w:space="0" w:color="auto"/>
                                    <w:left w:val="single" w:sz="6" w:space="0" w:color="auto"/>
                                    <w:bottom w:val="single" w:sz="6" w:space="0" w:color="auto"/>
                                    <w:right w:val="single" w:sz="6" w:space="0" w:color="auto"/>
                                  </w:tcBorders>
                                </w:tcPr>
                                <w:p w14:paraId="55500A4D"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7AA819BD"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Screw</w:t>
                                  </w:r>
                                  <w:proofErr w:type="spellEnd"/>
                                  <w:r w:rsidRPr="00323347">
                                    <w:rPr>
                                      <w:rFonts w:ascii="Calibri" w:eastAsia="Century Gothic" w:hAnsi="Calibri" w:cs="Calibri"/>
                                      <w:color w:val="000000" w:themeColor="text1"/>
                                      <w:sz w:val="12"/>
                                      <w:szCs w:val="12"/>
                                    </w:rPr>
                                    <w:t xml:space="preserve"> M8x16 ISO 4017</w:t>
                                  </w:r>
                                </w:p>
                              </w:tc>
                              <w:tc>
                                <w:tcPr>
                                  <w:tcW w:w="567" w:type="dxa"/>
                                  <w:tcBorders>
                                    <w:top w:val="single" w:sz="6" w:space="0" w:color="auto"/>
                                    <w:left w:val="single" w:sz="6" w:space="0" w:color="auto"/>
                                    <w:bottom w:val="single" w:sz="6" w:space="0" w:color="auto"/>
                                    <w:right w:val="single" w:sz="6" w:space="0" w:color="auto"/>
                                  </w:tcBorders>
                                </w:tcPr>
                                <w:p w14:paraId="1DF06BD6"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232</w:t>
                                  </w:r>
                                </w:p>
                              </w:tc>
                            </w:tr>
                            <w:tr w:rsidR="00323347" w:rsidRPr="00323347" w14:paraId="6813EEE7"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77BB2E98"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16</w:t>
                                  </w:r>
                                </w:p>
                              </w:tc>
                              <w:tc>
                                <w:tcPr>
                                  <w:tcW w:w="1843" w:type="dxa"/>
                                  <w:tcBorders>
                                    <w:top w:val="single" w:sz="6" w:space="0" w:color="auto"/>
                                    <w:left w:val="single" w:sz="6" w:space="0" w:color="auto"/>
                                    <w:bottom w:val="single" w:sz="6" w:space="0" w:color="auto"/>
                                    <w:right w:val="single" w:sz="6" w:space="0" w:color="auto"/>
                                  </w:tcBorders>
                                </w:tcPr>
                                <w:p w14:paraId="62F785A9"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4CCF9BC1"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Washer</w:t>
                                  </w:r>
                                  <w:proofErr w:type="spellEnd"/>
                                  <w:r w:rsidRPr="00323347">
                                    <w:rPr>
                                      <w:rFonts w:ascii="Calibri" w:eastAsia="Century Gothic" w:hAnsi="Calibri" w:cs="Calibri"/>
                                      <w:color w:val="000000" w:themeColor="text1"/>
                                      <w:sz w:val="12"/>
                                      <w:szCs w:val="12"/>
                                    </w:rPr>
                                    <w:t xml:space="preserve"> 8-200 HV ISO 7089</w:t>
                                  </w:r>
                                </w:p>
                              </w:tc>
                              <w:tc>
                                <w:tcPr>
                                  <w:tcW w:w="567" w:type="dxa"/>
                                  <w:tcBorders>
                                    <w:top w:val="single" w:sz="6" w:space="0" w:color="auto"/>
                                    <w:left w:val="single" w:sz="6" w:space="0" w:color="auto"/>
                                    <w:bottom w:val="single" w:sz="6" w:space="0" w:color="auto"/>
                                    <w:right w:val="single" w:sz="6" w:space="0" w:color="auto"/>
                                  </w:tcBorders>
                                </w:tcPr>
                                <w:p w14:paraId="53972283"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256</w:t>
                                  </w:r>
                                </w:p>
                              </w:tc>
                            </w:tr>
                            <w:tr w:rsidR="00323347" w:rsidRPr="00323347" w14:paraId="6F0A3007"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5FC102A9"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17</w:t>
                                  </w:r>
                                </w:p>
                              </w:tc>
                              <w:tc>
                                <w:tcPr>
                                  <w:tcW w:w="1843" w:type="dxa"/>
                                  <w:tcBorders>
                                    <w:top w:val="single" w:sz="6" w:space="0" w:color="auto"/>
                                    <w:left w:val="single" w:sz="6" w:space="0" w:color="auto"/>
                                    <w:bottom w:val="single" w:sz="6" w:space="0" w:color="auto"/>
                                    <w:right w:val="single" w:sz="6" w:space="0" w:color="auto"/>
                                  </w:tcBorders>
                                </w:tcPr>
                                <w:p w14:paraId="0A8FF912"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5052DBB0"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Nut</w:t>
                                  </w:r>
                                  <w:proofErr w:type="spellEnd"/>
                                  <w:r w:rsidRPr="00323347">
                                    <w:rPr>
                                      <w:rFonts w:ascii="Calibri" w:eastAsia="Century Gothic" w:hAnsi="Calibri" w:cs="Calibri"/>
                                      <w:color w:val="000000" w:themeColor="text1"/>
                                      <w:sz w:val="12"/>
                                      <w:szCs w:val="12"/>
                                    </w:rPr>
                                    <w:t xml:space="preserve"> M8 ISO 4032</w:t>
                                  </w:r>
                                </w:p>
                              </w:tc>
                              <w:tc>
                                <w:tcPr>
                                  <w:tcW w:w="567" w:type="dxa"/>
                                  <w:tcBorders>
                                    <w:top w:val="single" w:sz="6" w:space="0" w:color="auto"/>
                                    <w:left w:val="single" w:sz="6" w:space="0" w:color="auto"/>
                                    <w:bottom w:val="single" w:sz="6" w:space="0" w:color="auto"/>
                                    <w:right w:val="single" w:sz="6" w:space="0" w:color="auto"/>
                                  </w:tcBorders>
                                </w:tcPr>
                                <w:p w14:paraId="15C2D8F7"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256</w:t>
                                  </w:r>
                                </w:p>
                              </w:tc>
                            </w:tr>
                            <w:tr w:rsidR="00323347" w:rsidRPr="00323347" w14:paraId="3D722F23"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74E17480"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18</w:t>
                                  </w:r>
                                </w:p>
                              </w:tc>
                              <w:tc>
                                <w:tcPr>
                                  <w:tcW w:w="1843" w:type="dxa"/>
                                  <w:tcBorders>
                                    <w:top w:val="single" w:sz="6" w:space="0" w:color="auto"/>
                                    <w:left w:val="single" w:sz="6" w:space="0" w:color="auto"/>
                                    <w:bottom w:val="single" w:sz="6" w:space="0" w:color="auto"/>
                                    <w:right w:val="single" w:sz="6" w:space="0" w:color="auto"/>
                                  </w:tcBorders>
                                </w:tcPr>
                                <w:p w14:paraId="083F4B5D"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7F3AE1CF"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Screw</w:t>
                                  </w:r>
                                  <w:proofErr w:type="spellEnd"/>
                                  <w:r w:rsidRPr="00323347">
                                    <w:rPr>
                                      <w:rFonts w:ascii="Calibri" w:eastAsia="Century Gothic" w:hAnsi="Calibri" w:cs="Calibri"/>
                                      <w:color w:val="000000" w:themeColor="text1"/>
                                      <w:sz w:val="12"/>
                                      <w:szCs w:val="12"/>
                                    </w:rPr>
                                    <w:t xml:space="preserve"> M5x16 ISO 7045</w:t>
                                  </w:r>
                                </w:p>
                              </w:tc>
                              <w:tc>
                                <w:tcPr>
                                  <w:tcW w:w="567" w:type="dxa"/>
                                  <w:tcBorders>
                                    <w:top w:val="single" w:sz="6" w:space="0" w:color="auto"/>
                                    <w:left w:val="single" w:sz="6" w:space="0" w:color="auto"/>
                                    <w:bottom w:val="single" w:sz="6" w:space="0" w:color="auto"/>
                                    <w:right w:val="single" w:sz="6" w:space="0" w:color="auto"/>
                                  </w:tcBorders>
                                </w:tcPr>
                                <w:p w14:paraId="10F5B6CA"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8</w:t>
                                  </w:r>
                                </w:p>
                              </w:tc>
                            </w:tr>
                            <w:tr w:rsidR="00323347" w:rsidRPr="00323347" w14:paraId="0FB95C71"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60871DB1" w14:textId="77777777" w:rsidR="00323347" w:rsidRPr="00323347" w:rsidRDefault="00323347" w:rsidP="00323347">
                                  <w:pPr>
                                    <w:spacing w:after="0" w:line="240" w:lineRule="auto"/>
                                    <w:jc w:val="center"/>
                                    <w:rPr>
                                      <w:rFonts w:ascii="Calibri" w:eastAsia="Palatino Linotype" w:hAnsi="Calibri" w:cs="Calibri"/>
                                      <w:color w:val="000000" w:themeColor="text1"/>
                                      <w:sz w:val="12"/>
                                      <w:szCs w:val="12"/>
                                    </w:rPr>
                                  </w:pPr>
                                  <w:r w:rsidRPr="00323347">
                                    <w:rPr>
                                      <w:rFonts w:ascii="Calibri" w:eastAsia="Palatino Linotype" w:hAnsi="Calibri" w:cs="Calibri"/>
                                      <w:color w:val="000000" w:themeColor="text1"/>
                                      <w:sz w:val="12"/>
                                      <w:szCs w:val="12"/>
                                    </w:rPr>
                                    <w:t>19</w:t>
                                  </w:r>
                                </w:p>
                              </w:tc>
                              <w:tc>
                                <w:tcPr>
                                  <w:tcW w:w="1843" w:type="dxa"/>
                                  <w:tcBorders>
                                    <w:top w:val="single" w:sz="6" w:space="0" w:color="auto"/>
                                    <w:left w:val="single" w:sz="6" w:space="0" w:color="auto"/>
                                    <w:bottom w:val="single" w:sz="6" w:space="0" w:color="auto"/>
                                    <w:right w:val="single" w:sz="6" w:space="0" w:color="auto"/>
                                  </w:tcBorders>
                                </w:tcPr>
                                <w:p w14:paraId="3A8AF02F"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7F2D0F97"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Washer</w:t>
                                  </w:r>
                                  <w:proofErr w:type="spellEnd"/>
                                  <w:r w:rsidRPr="00323347">
                                    <w:rPr>
                                      <w:rFonts w:ascii="Calibri" w:eastAsia="Century Gothic" w:hAnsi="Calibri" w:cs="Calibri"/>
                                      <w:color w:val="000000" w:themeColor="text1"/>
                                      <w:sz w:val="12"/>
                                      <w:szCs w:val="12"/>
                                    </w:rPr>
                                    <w:t xml:space="preserve"> 5-200 HV ISO 7089</w:t>
                                  </w:r>
                                </w:p>
                              </w:tc>
                              <w:tc>
                                <w:tcPr>
                                  <w:tcW w:w="567" w:type="dxa"/>
                                  <w:tcBorders>
                                    <w:top w:val="single" w:sz="6" w:space="0" w:color="auto"/>
                                    <w:left w:val="single" w:sz="6" w:space="0" w:color="auto"/>
                                    <w:bottom w:val="single" w:sz="6" w:space="0" w:color="auto"/>
                                    <w:right w:val="single" w:sz="6" w:space="0" w:color="auto"/>
                                  </w:tcBorders>
                                </w:tcPr>
                                <w:p w14:paraId="7EBC0FDC"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8</w:t>
                                  </w:r>
                                </w:p>
                              </w:tc>
                            </w:tr>
                            <w:tr w:rsidR="00323347" w:rsidRPr="00323347" w14:paraId="1EC53F57"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551C15B8"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20</w:t>
                                  </w:r>
                                </w:p>
                              </w:tc>
                              <w:tc>
                                <w:tcPr>
                                  <w:tcW w:w="1843" w:type="dxa"/>
                                  <w:tcBorders>
                                    <w:top w:val="single" w:sz="6" w:space="0" w:color="auto"/>
                                    <w:left w:val="single" w:sz="6" w:space="0" w:color="auto"/>
                                    <w:bottom w:val="single" w:sz="6" w:space="0" w:color="auto"/>
                                    <w:right w:val="single" w:sz="6" w:space="0" w:color="auto"/>
                                  </w:tcBorders>
                                </w:tcPr>
                                <w:p w14:paraId="317A164D"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33B65560"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Nut</w:t>
                                  </w:r>
                                  <w:proofErr w:type="spellEnd"/>
                                  <w:r w:rsidRPr="00323347">
                                    <w:rPr>
                                      <w:rFonts w:ascii="Calibri" w:eastAsia="Century Gothic" w:hAnsi="Calibri" w:cs="Calibri"/>
                                      <w:color w:val="000000" w:themeColor="text1"/>
                                      <w:sz w:val="12"/>
                                      <w:szCs w:val="12"/>
                                    </w:rPr>
                                    <w:t xml:space="preserve"> M5 ISO 4032</w:t>
                                  </w:r>
                                </w:p>
                              </w:tc>
                              <w:tc>
                                <w:tcPr>
                                  <w:tcW w:w="567" w:type="dxa"/>
                                  <w:tcBorders>
                                    <w:top w:val="single" w:sz="6" w:space="0" w:color="auto"/>
                                    <w:left w:val="single" w:sz="6" w:space="0" w:color="auto"/>
                                    <w:bottom w:val="single" w:sz="6" w:space="0" w:color="auto"/>
                                    <w:right w:val="single" w:sz="6" w:space="0" w:color="auto"/>
                                  </w:tcBorders>
                                </w:tcPr>
                                <w:p w14:paraId="74F60FB3"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8</w:t>
                                  </w:r>
                                </w:p>
                              </w:tc>
                            </w:tr>
                            <w:tr w:rsidR="00323347" w:rsidRPr="00323347" w14:paraId="728C1999"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101BA315"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21</w:t>
                                  </w:r>
                                </w:p>
                              </w:tc>
                              <w:tc>
                                <w:tcPr>
                                  <w:tcW w:w="1843" w:type="dxa"/>
                                  <w:tcBorders>
                                    <w:top w:val="single" w:sz="6" w:space="0" w:color="auto"/>
                                    <w:left w:val="single" w:sz="6" w:space="0" w:color="auto"/>
                                    <w:bottom w:val="single" w:sz="6" w:space="0" w:color="auto"/>
                                    <w:right w:val="single" w:sz="6" w:space="0" w:color="auto"/>
                                  </w:tcBorders>
                                </w:tcPr>
                                <w:p w14:paraId="0F4C1222"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746049FC"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Screw</w:t>
                                  </w:r>
                                  <w:proofErr w:type="spellEnd"/>
                                  <w:r w:rsidRPr="00323347">
                                    <w:rPr>
                                      <w:rFonts w:ascii="Calibri" w:eastAsia="Century Gothic" w:hAnsi="Calibri" w:cs="Calibri"/>
                                      <w:color w:val="000000" w:themeColor="text1"/>
                                      <w:sz w:val="12"/>
                                      <w:szCs w:val="12"/>
                                    </w:rPr>
                                    <w:t xml:space="preserve"> M8x20 ISO 4017</w:t>
                                  </w:r>
                                </w:p>
                              </w:tc>
                              <w:tc>
                                <w:tcPr>
                                  <w:tcW w:w="567" w:type="dxa"/>
                                  <w:tcBorders>
                                    <w:top w:val="single" w:sz="6" w:space="0" w:color="auto"/>
                                    <w:left w:val="single" w:sz="6" w:space="0" w:color="auto"/>
                                    <w:bottom w:val="single" w:sz="6" w:space="0" w:color="auto"/>
                                    <w:right w:val="single" w:sz="6" w:space="0" w:color="auto"/>
                                  </w:tcBorders>
                                </w:tcPr>
                                <w:p w14:paraId="2D034C1F"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16</w:t>
                                  </w:r>
                                </w:p>
                              </w:tc>
                            </w:tr>
                            <w:tr w:rsidR="00323347" w:rsidRPr="00323347" w14:paraId="313F8A5A"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03BF08B5"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22</w:t>
                                  </w:r>
                                </w:p>
                              </w:tc>
                              <w:tc>
                                <w:tcPr>
                                  <w:tcW w:w="1843" w:type="dxa"/>
                                  <w:tcBorders>
                                    <w:top w:val="single" w:sz="6" w:space="0" w:color="auto"/>
                                    <w:left w:val="single" w:sz="6" w:space="0" w:color="auto"/>
                                    <w:bottom w:val="single" w:sz="6" w:space="0" w:color="auto"/>
                                    <w:right w:val="single" w:sz="6" w:space="0" w:color="auto"/>
                                  </w:tcBorders>
                                </w:tcPr>
                                <w:p w14:paraId="52BDC0A0"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54938ECB"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Screw</w:t>
                                  </w:r>
                                  <w:proofErr w:type="spellEnd"/>
                                  <w:r w:rsidRPr="00323347">
                                    <w:rPr>
                                      <w:rFonts w:ascii="Calibri" w:eastAsia="Century Gothic" w:hAnsi="Calibri" w:cs="Calibri"/>
                                      <w:color w:val="000000" w:themeColor="text1"/>
                                      <w:sz w:val="12"/>
                                      <w:szCs w:val="12"/>
                                    </w:rPr>
                                    <w:t xml:space="preserve"> M6x20 ISO 4017</w:t>
                                  </w:r>
                                </w:p>
                              </w:tc>
                              <w:tc>
                                <w:tcPr>
                                  <w:tcW w:w="567" w:type="dxa"/>
                                  <w:tcBorders>
                                    <w:top w:val="single" w:sz="6" w:space="0" w:color="auto"/>
                                    <w:left w:val="single" w:sz="6" w:space="0" w:color="auto"/>
                                    <w:bottom w:val="single" w:sz="6" w:space="0" w:color="auto"/>
                                    <w:right w:val="single" w:sz="6" w:space="0" w:color="auto"/>
                                  </w:tcBorders>
                                </w:tcPr>
                                <w:p w14:paraId="3BD9E554"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8</w:t>
                                  </w:r>
                                </w:p>
                              </w:tc>
                            </w:tr>
                            <w:tr w:rsidR="00323347" w:rsidRPr="00323347" w14:paraId="0087C1C2"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6DAB796E"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23</w:t>
                                  </w:r>
                                </w:p>
                              </w:tc>
                              <w:tc>
                                <w:tcPr>
                                  <w:tcW w:w="1843" w:type="dxa"/>
                                  <w:tcBorders>
                                    <w:top w:val="single" w:sz="6" w:space="0" w:color="auto"/>
                                    <w:left w:val="single" w:sz="6" w:space="0" w:color="auto"/>
                                    <w:bottom w:val="single" w:sz="6" w:space="0" w:color="auto"/>
                                    <w:right w:val="single" w:sz="6" w:space="0" w:color="auto"/>
                                  </w:tcBorders>
                                </w:tcPr>
                                <w:p w14:paraId="665E6FE3"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4FF74C47"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Screw</w:t>
                                  </w:r>
                                  <w:proofErr w:type="spellEnd"/>
                                  <w:r w:rsidRPr="00323347">
                                    <w:rPr>
                                      <w:rFonts w:ascii="Calibri" w:eastAsia="Century Gothic" w:hAnsi="Calibri" w:cs="Calibri"/>
                                      <w:color w:val="000000" w:themeColor="text1"/>
                                      <w:sz w:val="12"/>
                                      <w:szCs w:val="12"/>
                                    </w:rPr>
                                    <w:t xml:space="preserve"> M10x90 ISO 4014</w:t>
                                  </w:r>
                                </w:p>
                              </w:tc>
                              <w:tc>
                                <w:tcPr>
                                  <w:tcW w:w="567" w:type="dxa"/>
                                  <w:tcBorders>
                                    <w:top w:val="single" w:sz="6" w:space="0" w:color="auto"/>
                                    <w:left w:val="single" w:sz="6" w:space="0" w:color="auto"/>
                                    <w:bottom w:val="single" w:sz="6" w:space="0" w:color="auto"/>
                                    <w:right w:val="single" w:sz="6" w:space="0" w:color="auto"/>
                                  </w:tcBorders>
                                </w:tcPr>
                                <w:p w14:paraId="5D362073"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8</w:t>
                                  </w:r>
                                </w:p>
                              </w:tc>
                            </w:tr>
                            <w:tr w:rsidR="00323347" w:rsidRPr="00323347" w14:paraId="291B942D"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7320EB1E"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24</w:t>
                                  </w:r>
                                </w:p>
                              </w:tc>
                              <w:tc>
                                <w:tcPr>
                                  <w:tcW w:w="1843" w:type="dxa"/>
                                  <w:tcBorders>
                                    <w:top w:val="single" w:sz="6" w:space="0" w:color="auto"/>
                                    <w:left w:val="single" w:sz="6" w:space="0" w:color="auto"/>
                                    <w:bottom w:val="single" w:sz="6" w:space="0" w:color="auto"/>
                                    <w:right w:val="single" w:sz="6" w:space="0" w:color="auto"/>
                                  </w:tcBorders>
                                </w:tcPr>
                                <w:p w14:paraId="50E8CE37"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0E3C0427"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Washer</w:t>
                                  </w:r>
                                  <w:proofErr w:type="spellEnd"/>
                                  <w:r w:rsidRPr="00323347">
                                    <w:rPr>
                                      <w:rFonts w:ascii="Calibri" w:eastAsia="Century Gothic" w:hAnsi="Calibri" w:cs="Calibri"/>
                                      <w:color w:val="000000" w:themeColor="text1"/>
                                      <w:sz w:val="12"/>
                                      <w:szCs w:val="12"/>
                                    </w:rPr>
                                    <w:t xml:space="preserve"> 10-200 HV ISO 7089</w:t>
                                  </w:r>
                                </w:p>
                              </w:tc>
                              <w:tc>
                                <w:tcPr>
                                  <w:tcW w:w="567" w:type="dxa"/>
                                  <w:tcBorders>
                                    <w:top w:val="single" w:sz="6" w:space="0" w:color="auto"/>
                                    <w:left w:val="single" w:sz="6" w:space="0" w:color="auto"/>
                                    <w:bottom w:val="single" w:sz="6" w:space="0" w:color="auto"/>
                                    <w:right w:val="single" w:sz="6" w:space="0" w:color="auto"/>
                                  </w:tcBorders>
                                </w:tcPr>
                                <w:p w14:paraId="2F77FC6C"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8</w:t>
                                  </w:r>
                                </w:p>
                              </w:tc>
                            </w:tr>
                            <w:tr w:rsidR="00323347" w:rsidRPr="00323347" w14:paraId="6E7DC8B7"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22104D21"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25</w:t>
                                  </w:r>
                                </w:p>
                              </w:tc>
                              <w:tc>
                                <w:tcPr>
                                  <w:tcW w:w="1843" w:type="dxa"/>
                                  <w:tcBorders>
                                    <w:top w:val="single" w:sz="6" w:space="0" w:color="auto"/>
                                    <w:left w:val="single" w:sz="6" w:space="0" w:color="auto"/>
                                    <w:bottom w:val="single" w:sz="6" w:space="0" w:color="auto"/>
                                    <w:right w:val="single" w:sz="6" w:space="0" w:color="auto"/>
                                  </w:tcBorders>
                                </w:tcPr>
                                <w:p w14:paraId="666BA91A"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4B433A8A"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Nut</w:t>
                                  </w:r>
                                  <w:proofErr w:type="spellEnd"/>
                                  <w:r w:rsidRPr="00323347">
                                    <w:rPr>
                                      <w:rFonts w:ascii="Calibri" w:eastAsia="Century Gothic" w:hAnsi="Calibri" w:cs="Calibri"/>
                                      <w:color w:val="000000" w:themeColor="text1"/>
                                      <w:sz w:val="12"/>
                                      <w:szCs w:val="12"/>
                                    </w:rPr>
                                    <w:t xml:space="preserve"> M10 ISO 4032</w:t>
                                  </w:r>
                                </w:p>
                              </w:tc>
                              <w:tc>
                                <w:tcPr>
                                  <w:tcW w:w="567" w:type="dxa"/>
                                  <w:tcBorders>
                                    <w:top w:val="single" w:sz="6" w:space="0" w:color="auto"/>
                                    <w:left w:val="single" w:sz="6" w:space="0" w:color="auto"/>
                                    <w:bottom w:val="single" w:sz="6" w:space="0" w:color="auto"/>
                                    <w:right w:val="single" w:sz="6" w:space="0" w:color="auto"/>
                                  </w:tcBorders>
                                </w:tcPr>
                                <w:p w14:paraId="6D298FC7"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8</w:t>
                                  </w:r>
                                </w:p>
                              </w:tc>
                            </w:tr>
                          </w:tbl>
                          <w:p w14:paraId="77FB51F3" w14:textId="77777777" w:rsidR="0056655E" w:rsidRPr="00323347" w:rsidRDefault="0056655E" w:rsidP="00323347">
                            <w:pPr>
                              <w:spacing w:after="0" w:line="240" w:lineRule="auto"/>
                              <w:rPr>
                                <w:sz w:val="20"/>
                                <w:szCs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C3835" id="_x0000_s1192" type="#_x0000_t202" style="position:absolute;margin-left:166.85pt;margin-top:-573.8pt;width:285.95pt;height:213.2pt;rotation:-90;z-index:251849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" stroked="f">
                <v:textbox inset="0,0,0,0">
                  <w:txbxContent>
                    <w:tbl>
                      <w:tblPr>
                        <w:tblW w:w="0" w:type="auto"/>
                        <w:tblInd w:w="40" w:type="dxa"/>
                        <w:tblLayout w:type="fixed"/>
                        <w:tblCellMar>
                          <w:left w:w="40" w:type="dxa"/>
                          <w:right w:w="40" w:type="dxa"/>
                        </w:tblCellMar>
                        <w:tblLook w:val="04A0" w:firstRow="1" w:lastRow="0" w:firstColumn="1" w:lastColumn="0" w:noHBand="0" w:noVBand="1"/>
                      </w:tblPr>
                      <w:tblGrid>
                        <w:gridCol w:w="709"/>
                        <w:gridCol w:w="1843"/>
                        <w:gridCol w:w="2127"/>
                        <w:gridCol w:w="567"/>
                      </w:tblGrid>
                      <w:tr w:rsidR="00323347" w:rsidRPr="00323347" w14:paraId="463B0E6E"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7799A34B" w14:textId="77777777" w:rsidR="00323347" w:rsidRPr="00323347" w:rsidRDefault="00323347" w:rsidP="00323347">
                            <w:pPr>
                              <w:spacing w:after="0" w:line="240" w:lineRule="auto"/>
                              <w:jc w:val="center"/>
                              <w:rPr>
                                <w:rFonts w:ascii="Calibri" w:eastAsia="Century Gothic" w:hAnsi="Calibri" w:cs="Calibri"/>
                                <w:sz w:val="12"/>
                                <w:szCs w:val="12"/>
                              </w:rPr>
                            </w:pPr>
                            <w:proofErr w:type="spellStart"/>
                            <w:r w:rsidRPr="00323347">
                              <w:rPr>
                                <w:rFonts w:ascii="Calibri" w:hAnsi="Calibri" w:cs="Calibri"/>
                                <w:sz w:val="12"/>
                                <w:szCs w:val="12"/>
                              </w:rPr>
                              <w:t>Pos</w:t>
                            </w:r>
                            <w:proofErr w:type="spellEnd"/>
                            <w:r w:rsidRPr="00323347">
                              <w:rPr>
                                <w:rFonts w:ascii="Calibri" w:hAnsi="Calibri" w:cs="Calibri"/>
                                <w:sz w:val="12"/>
                                <w:szCs w:val="12"/>
                              </w:rPr>
                              <w:t>.</w:t>
                            </w:r>
                          </w:p>
                        </w:tc>
                        <w:tc>
                          <w:tcPr>
                            <w:tcW w:w="1843" w:type="dxa"/>
                            <w:tcBorders>
                              <w:top w:val="single" w:sz="6" w:space="0" w:color="auto"/>
                              <w:left w:val="single" w:sz="6" w:space="0" w:color="auto"/>
                              <w:bottom w:val="single" w:sz="6" w:space="0" w:color="auto"/>
                              <w:right w:val="single" w:sz="6" w:space="0" w:color="auto"/>
                            </w:tcBorders>
                          </w:tcPr>
                          <w:p w14:paraId="5C1A7858" w14:textId="77777777" w:rsidR="00323347" w:rsidRPr="00323347" w:rsidRDefault="00323347" w:rsidP="00323347">
                            <w:pPr>
                              <w:spacing w:after="0" w:line="240" w:lineRule="auto"/>
                              <w:jc w:val="center"/>
                              <w:rPr>
                                <w:rFonts w:ascii="Calibri" w:eastAsia="Century Gothic" w:hAnsi="Calibri" w:cs="Calibri"/>
                                <w:sz w:val="12"/>
                                <w:szCs w:val="12"/>
                              </w:rPr>
                            </w:pPr>
                            <w:r w:rsidRPr="00323347">
                              <w:rPr>
                                <w:rFonts w:ascii="Calibri" w:hAnsi="Calibri" w:cs="Calibri"/>
                                <w:sz w:val="12"/>
                                <w:szCs w:val="12"/>
                              </w:rPr>
                              <w:t xml:space="preserve">Part </w:t>
                            </w:r>
                            <w:proofErr w:type="spellStart"/>
                            <w:r w:rsidRPr="00323347">
                              <w:rPr>
                                <w:rFonts w:ascii="Calibri" w:hAnsi="Calibri" w:cs="Calibri"/>
                                <w:sz w:val="12"/>
                                <w:szCs w:val="12"/>
                              </w:rPr>
                              <w:t>name</w:t>
                            </w:r>
                            <w:proofErr w:type="spellEnd"/>
                          </w:p>
                        </w:tc>
                        <w:tc>
                          <w:tcPr>
                            <w:tcW w:w="2127" w:type="dxa"/>
                            <w:tcBorders>
                              <w:top w:val="single" w:sz="6" w:space="0" w:color="auto"/>
                              <w:left w:val="single" w:sz="6" w:space="0" w:color="auto"/>
                              <w:bottom w:val="single" w:sz="6" w:space="0" w:color="auto"/>
                              <w:right w:val="single" w:sz="6" w:space="0" w:color="auto"/>
                            </w:tcBorders>
                          </w:tcPr>
                          <w:p w14:paraId="7E87AACC" w14:textId="77777777" w:rsidR="00323347" w:rsidRPr="00323347" w:rsidRDefault="00323347" w:rsidP="00323347">
                            <w:pPr>
                              <w:spacing w:after="0" w:line="240" w:lineRule="auto"/>
                              <w:jc w:val="center"/>
                              <w:rPr>
                                <w:rFonts w:ascii="Calibri" w:eastAsia="Century Gothic" w:hAnsi="Calibri" w:cs="Calibri"/>
                                <w:sz w:val="12"/>
                                <w:szCs w:val="12"/>
                              </w:rPr>
                            </w:pPr>
                            <w:proofErr w:type="spellStart"/>
                            <w:r w:rsidRPr="00323347">
                              <w:rPr>
                                <w:rFonts w:ascii="Calibri" w:hAnsi="Calibri" w:cs="Calibri"/>
                                <w:sz w:val="12"/>
                                <w:szCs w:val="12"/>
                              </w:rPr>
                              <w:t>File</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name</w:t>
                            </w:r>
                            <w:proofErr w:type="spellEnd"/>
                          </w:p>
                        </w:tc>
                        <w:tc>
                          <w:tcPr>
                            <w:tcW w:w="567" w:type="dxa"/>
                            <w:tcBorders>
                              <w:top w:val="single" w:sz="6" w:space="0" w:color="auto"/>
                              <w:left w:val="single" w:sz="6" w:space="0" w:color="auto"/>
                              <w:bottom w:val="single" w:sz="6" w:space="0" w:color="auto"/>
                              <w:right w:val="single" w:sz="6" w:space="0" w:color="auto"/>
                            </w:tcBorders>
                          </w:tcPr>
                          <w:p w14:paraId="35B0445A" w14:textId="77777777" w:rsidR="00323347" w:rsidRPr="00323347" w:rsidRDefault="00323347" w:rsidP="00323347">
                            <w:pPr>
                              <w:spacing w:after="0" w:line="240" w:lineRule="auto"/>
                              <w:jc w:val="center"/>
                              <w:rPr>
                                <w:rFonts w:ascii="Calibri" w:eastAsia="Century Gothic" w:hAnsi="Calibri" w:cs="Calibri"/>
                                <w:sz w:val="12"/>
                                <w:szCs w:val="12"/>
                              </w:rPr>
                            </w:pPr>
                            <w:proofErr w:type="spellStart"/>
                            <w:r w:rsidRPr="00323347">
                              <w:rPr>
                                <w:rFonts w:ascii="Calibri" w:hAnsi="Calibri" w:cs="Calibri"/>
                                <w:sz w:val="12"/>
                                <w:szCs w:val="12"/>
                              </w:rPr>
                              <w:t>Quantity</w:t>
                            </w:r>
                            <w:proofErr w:type="spellEnd"/>
                          </w:p>
                        </w:tc>
                      </w:tr>
                      <w:tr w:rsidR="00323347" w:rsidRPr="00323347" w14:paraId="64A4F479"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vAlign w:val="bottom"/>
                          </w:tcPr>
                          <w:p w14:paraId="62A574B7"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w:t>
                            </w:r>
                          </w:p>
                        </w:tc>
                        <w:tc>
                          <w:tcPr>
                            <w:tcW w:w="1843" w:type="dxa"/>
                            <w:tcBorders>
                              <w:top w:val="single" w:sz="6" w:space="0" w:color="auto"/>
                              <w:left w:val="single" w:sz="6" w:space="0" w:color="auto"/>
                              <w:bottom w:val="single" w:sz="6" w:space="0" w:color="auto"/>
                              <w:right w:val="single" w:sz="6" w:space="0" w:color="auto"/>
                            </w:tcBorders>
                            <w:vAlign w:val="bottom"/>
                          </w:tcPr>
                          <w:p w14:paraId="007B79C2"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hAnsi="Calibri" w:cs="Calibri"/>
                                <w:sz w:val="12"/>
                                <w:szCs w:val="12"/>
                              </w:rPr>
                              <w:t xml:space="preserve">Leg </w:t>
                            </w:r>
                            <w:proofErr w:type="spellStart"/>
                            <w:r w:rsidRPr="00323347">
                              <w:rPr>
                                <w:rFonts w:ascii="Calibri" w:hAnsi="Calibri" w:cs="Calibri"/>
                                <w:sz w:val="12"/>
                                <w:szCs w:val="12"/>
                              </w:rPr>
                              <w:t>assembly</w:t>
                            </w:r>
                            <w:proofErr w:type="spellEnd"/>
                          </w:p>
                        </w:tc>
                        <w:tc>
                          <w:tcPr>
                            <w:tcW w:w="2127" w:type="dxa"/>
                            <w:tcBorders>
                              <w:top w:val="single" w:sz="6" w:space="0" w:color="auto"/>
                              <w:left w:val="single" w:sz="6" w:space="0" w:color="auto"/>
                              <w:bottom w:val="single" w:sz="6" w:space="0" w:color="auto"/>
                              <w:right w:val="single" w:sz="6" w:space="0" w:color="auto"/>
                            </w:tcBorders>
                            <w:vAlign w:val="bottom"/>
                          </w:tcPr>
                          <w:p w14:paraId="1BFAC2D3"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7001840</w:t>
                            </w:r>
                          </w:p>
                        </w:tc>
                        <w:tc>
                          <w:tcPr>
                            <w:tcW w:w="567" w:type="dxa"/>
                            <w:tcBorders>
                              <w:top w:val="single" w:sz="6" w:space="0" w:color="auto"/>
                              <w:left w:val="single" w:sz="6" w:space="0" w:color="auto"/>
                              <w:bottom w:val="single" w:sz="6" w:space="0" w:color="auto"/>
                              <w:right w:val="single" w:sz="6" w:space="0" w:color="auto"/>
                            </w:tcBorders>
                            <w:vAlign w:val="bottom"/>
                          </w:tcPr>
                          <w:p w14:paraId="7E10C6BB"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4</w:t>
                            </w:r>
                          </w:p>
                        </w:tc>
                      </w:tr>
                      <w:tr w:rsidR="00323347" w:rsidRPr="00323347" w14:paraId="4942462C"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2743A3D8"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w:t>
                            </w:r>
                          </w:p>
                        </w:tc>
                        <w:tc>
                          <w:tcPr>
                            <w:tcW w:w="1843" w:type="dxa"/>
                            <w:tcBorders>
                              <w:top w:val="single" w:sz="6" w:space="0" w:color="auto"/>
                              <w:left w:val="single" w:sz="6" w:space="0" w:color="auto"/>
                              <w:bottom w:val="single" w:sz="6" w:space="0" w:color="auto"/>
                              <w:right w:val="single" w:sz="6" w:space="0" w:color="auto"/>
                            </w:tcBorders>
                          </w:tcPr>
                          <w:p w14:paraId="68F15FCC"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Upper</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spacer</w:t>
                            </w:r>
                            <w:proofErr w:type="spellEnd"/>
                          </w:p>
                        </w:tc>
                        <w:tc>
                          <w:tcPr>
                            <w:tcW w:w="2127" w:type="dxa"/>
                            <w:tcBorders>
                              <w:top w:val="single" w:sz="6" w:space="0" w:color="auto"/>
                              <w:left w:val="single" w:sz="6" w:space="0" w:color="auto"/>
                              <w:bottom w:val="single" w:sz="6" w:space="0" w:color="auto"/>
                              <w:right w:val="single" w:sz="6" w:space="0" w:color="auto"/>
                            </w:tcBorders>
                          </w:tcPr>
                          <w:p w14:paraId="0EF4F625"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7001835</w:t>
                            </w:r>
                          </w:p>
                        </w:tc>
                        <w:tc>
                          <w:tcPr>
                            <w:tcW w:w="567" w:type="dxa"/>
                            <w:tcBorders>
                              <w:top w:val="single" w:sz="6" w:space="0" w:color="auto"/>
                              <w:left w:val="single" w:sz="6" w:space="0" w:color="auto"/>
                              <w:bottom w:val="single" w:sz="6" w:space="0" w:color="auto"/>
                              <w:right w:val="single" w:sz="6" w:space="0" w:color="auto"/>
                            </w:tcBorders>
                          </w:tcPr>
                          <w:p w14:paraId="6693A588"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4</w:t>
                            </w:r>
                          </w:p>
                        </w:tc>
                      </w:tr>
                      <w:tr w:rsidR="00323347" w:rsidRPr="00323347" w14:paraId="342B5CB3"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0E8AD1D1"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3</w:t>
                            </w:r>
                          </w:p>
                        </w:tc>
                        <w:tc>
                          <w:tcPr>
                            <w:tcW w:w="1843" w:type="dxa"/>
                            <w:tcBorders>
                              <w:top w:val="single" w:sz="6" w:space="0" w:color="auto"/>
                              <w:left w:val="single" w:sz="6" w:space="0" w:color="auto"/>
                              <w:bottom w:val="single" w:sz="6" w:space="0" w:color="auto"/>
                              <w:right w:val="single" w:sz="6" w:space="0" w:color="auto"/>
                            </w:tcBorders>
                          </w:tcPr>
                          <w:p w14:paraId="7E9FEB81"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Cross</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brace</w:t>
                            </w:r>
                            <w:proofErr w:type="spellEnd"/>
                          </w:p>
                        </w:tc>
                        <w:tc>
                          <w:tcPr>
                            <w:tcW w:w="2127" w:type="dxa"/>
                            <w:tcBorders>
                              <w:top w:val="single" w:sz="6" w:space="0" w:color="auto"/>
                              <w:left w:val="single" w:sz="6" w:space="0" w:color="auto"/>
                              <w:bottom w:val="single" w:sz="6" w:space="0" w:color="auto"/>
                              <w:right w:val="single" w:sz="6" w:space="0" w:color="auto"/>
                            </w:tcBorders>
                          </w:tcPr>
                          <w:p w14:paraId="581AB6FD"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3632583</w:t>
                            </w:r>
                          </w:p>
                        </w:tc>
                        <w:tc>
                          <w:tcPr>
                            <w:tcW w:w="567" w:type="dxa"/>
                            <w:tcBorders>
                              <w:top w:val="single" w:sz="6" w:space="0" w:color="auto"/>
                              <w:left w:val="single" w:sz="6" w:space="0" w:color="auto"/>
                              <w:bottom w:val="single" w:sz="6" w:space="0" w:color="auto"/>
                              <w:right w:val="single" w:sz="6" w:space="0" w:color="auto"/>
                            </w:tcBorders>
                          </w:tcPr>
                          <w:p w14:paraId="13EADCF5"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8</w:t>
                            </w:r>
                          </w:p>
                        </w:tc>
                      </w:tr>
                      <w:tr w:rsidR="00323347" w:rsidRPr="00323347" w14:paraId="78C1E9FA"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7E90139E"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4</w:t>
                            </w:r>
                          </w:p>
                        </w:tc>
                        <w:tc>
                          <w:tcPr>
                            <w:tcW w:w="1843" w:type="dxa"/>
                            <w:tcBorders>
                              <w:top w:val="single" w:sz="6" w:space="0" w:color="auto"/>
                              <w:left w:val="single" w:sz="6" w:space="0" w:color="auto"/>
                              <w:bottom w:val="single" w:sz="6" w:space="0" w:color="auto"/>
                              <w:right w:val="single" w:sz="6" w:space="0" w:color="auto"/>
                            </w:tcBorders>
                          </w:tcPr>
                          <w:p w14:paraId="784D975F"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Large</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hopper</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probe</w:t>
                            </w:r>
                            <w:proofErr w:type="spellEnd"/>
                          </w:p>
                        </w:tc>
                        <w:tc>
                          <w:tcPr>
                            <w:tcW w:w="2127" w:type="dxa"/>
                            <w:tcBorders>
                              <w:top w:val="single" w:sz="6" w:space="0" w:color="auto"/>
                              <w:left w:val="single" w:sz="6" w:space="0" w:color="auto"/>
                              <w:bottom w:val="single" w:sz="6" w:space="0" w:color="auto"/>
                              <w:right w:val="single" w:sz="6" w:space="0" w:color="auto"/>
                            </w:tcBorders>
                          </w:tcPr>
                          <w:p w14:paraId="53B504D5"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700388</w:t>
                            </w:r>
                          </w:p>
                        </w:tc>
                        <w:tc>
                          <w:tcPr>
                            <w:tcW w:w="567" w:type="dxa"/>
                            <w:tcBorders>
                              <w:top w:val="single" w:sz="6" w:space="0" w:color="auto"/>
                              <w:left w:val="single" w:sz="6" w:space="0" w:color="auto"/>
                              <w:bottom w:val="single" w:sz="6" w:space="0" w:color="auto"/>
                              <w:right w:val="single" w:sz="6" w:space="0" w:color="auto"/>
                            </w:tcBorders>
                          </w:tcPr>
                          <w:p w14:paraId="628739D1"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w:t>
                            </w:r>
                          </w:p>
                        </w:tc>
                      </w:tr>
                      <w:tr w:rsidR="00323347" w:rsidRPr="00323347" w14:paraId="5F8F7027"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423A20F8"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5</w:t>
                            </w:r>
                          </w:p>
                        </w:tc>
                        <w:tc>
                          <w:tcPr>
                            <w:tcW w:w="1843" w:type="dxa"/>
                            <w:tcBorders>
                              <w:top w:val="single" w:sz="6" w:space="0" w:color="auto"/>
                              <w:left w:val="single" w:sz="6" w:space="0" w:color="auto"/>
                              <w:bottom w:val="single" w:sz="6" w:space="0" w:color="auto"/>
                              <w:right w:val="single" w:sz="6" w:space="0" w:color="auto"/>
                            </w:tcBorders>
                          </w:tcPr>
                          <w:p w14:paraId="4B0F9B64"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Straight</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wall</w:t>
                            </w:r>
                            <w:proofErr w:type="spellEnd"/>
                          </w:p>
                        </w:tc>
                        <w:tc>
                          <w:tcPr>
                            <w:tcW w:w="2127" w:type="dxa"/>
                            <w:tcBorders>
                              <w:top w:val="single" w:sz="6" w:space="0" w:color="auto"/>
                              <w:left w:val="single" w:sz="6" w:space="0" w:color="auto"/>
                              <w:bottom w:val="single" w:sz="6" w:space="0" w:color="auto"/>
                              <w:right w:val="single" w:sz="6" w:space="0" w:color="auto"/>
                            </w:tcBorders>
                          </w:tcPr>
                          <w:p w14:paraId="30C9283E"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3653869</w:t>
                            </w:r>
                          </w:p>
                        </w:tc>
                        <w:tc>
                          <w:tcPr>
                            <w:tcW w:w="567" w:type="dxa"/>
                            <w:tcBorders>
                              <w:top w:val="single" w:sz="6" w:space="0" w:color="auto"/>
                              <w:left w:val="single" w:sz="6" w:space="0" w:color="auto"/>
                              <w:bottom w:val="single" w:sz="6" w:space="0" w:color="auto"/>
                              <w:right w:val="single" w:sz="6" w:space="0" w:color="auto"/>
                            </w:tcBorders>
                          </w:tcPr>
                          <w:p w14:paraId="30198EFE"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3</w:t>
                            </w:r>
                          </w:p>
                        </w:tc>
                      </w:tr>
                      <w:tr w:rsidR="00323347" w:rsidRPr="00323347" w14:paraId="6AEB30C7"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1CCE65C2"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6</w:t>
                            </w:r>
                          </w:p>
                        </w:tc>
                        <w:tc>
                          <w:tcPr>
                            <w:tcW w:w="1843" w:type="dxa"/>
                            <w:tcBorders>
                              <w:top w:val="single" w:sz="6" w:space="0" w:color="auto"/>
                              <w:left w:val="single" w:sz="6" w:space="0" w:color="auto"/>
                              <w:bottom w:val="single" w:sz="6" w:space="0" w:color="auto"/>
                              <w:right w:val="single" w:sz="6" w:space="0" w:color="auto"/>
                            </w:tcBorders>
                          </w:tcPr>
                          <w:p w14:paraId="352271EF"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Inclined</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waall</w:t>
                            </w:r>
                            <w:proofErr w:type="spellEnd"/>
                          </w:p>
                        </w:tc>
                        <w:tc>
                          <w:tcPr>
                            <w:tcW w:w="2127" w:type="dxa"/>
                            <w:tcBorders>
                              <w:top w:val="single" w:sz="6" w:space="0" w:color="auto"/>
                              <w:left w:val="single" w:sz="6" w:space="0" w:color="auto"/>
                              <w:bottom w:val="single" w:sz="6" w:space="0" w:color="auto"/>
                              <w:right w:val="single" w:sz="6" w:space="0" w:color="auto"/>
                            </w:tcBorders>
                          </w:tcPr>
                          <w:p w14:paraId="0579A8FB"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3653871</w:t>
                            </w:r>
                          </w:p>
                        </w:tc>
                        <w:tc>
                          <w:tcPr>
                            <w:tcW w:w="567" w:type="dxa"/>
                            <w:tcBorders>
                              <w:top w:val="single" w:sz="6" w:space="0" w:color="auto"/>
                              <w:left w:val="single" w:sz="6" w:space="0" w:color="auto"/>
                              <w:bottom w:val="single" w:sz="6" w:space="0" w:color="auto"/>
                              <w:right w:val="single" w:sz="6" w:space="0" w:color="auto"/>
                            </w:tcBorders>
                          </w:tcPr>
                          <w:p w14:paraId="27545FC8"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4</w:t>
                            </w:r>
                          </w:p>
                        </w:tc>
                      </w:tr>
                      <w:tr w:rsidR="00323347" w:rsidRPr="00323347" w14:paraId="73994F6C"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5BBB3A2D"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7</w:t>
                            </w:r>
                          </w:p>
                        </w:tc>
                        <w:tc>
                          <w:tcPr>
                            <w:tcW w:w="1843" w:type="dxa"/>
                            <w:tcBorders>
                              <w:top w:val="single" w:sz="6" w:space="0" w:color="auto"/>
                              <w:left w:val="single" w:sz="6" w:space="0" w:color="auto"/>
                              <w:bottom w:val="single" w:sz="6" w:space="0" w:color="auto"/>
                              <w:right w:val="single" w:sz="6" w:space="0" w:color="auto"/>
                            </w:tcBorders>
                          </w:tcPr>
                          <w:p w14:paraId="38B3C22A"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Straight</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wall</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with</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opening</w:t>
                            </w:r>
                            <w:proofErr w:type="spellEnd"/>
                          </w:p>
                        </w:tc>
                        <w:tc>
                          <w:tcPr>
                            <w:tcW w:w="2127" w:type="dxa"/>
                            <w:tcBorders>
                              <w:top w:val="single" w:sz="6" w:space="0" w:color="auto"/>
                              <w:left w:val="single" w:sz="6" w:space="0" w:color="auto"/>
                              <w:bottom w:val="single" w:sz="6" w:space="0" w:color="auto"/>
                              <w:right w:val="single" w:sz="6" w:space="0" w:color="auto"/>
                            </w:tcBorders>
                          </w:tcPr>
                          <w:p w14:paraId="632C9BB9"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3653870</w:t>
                            </w:r>
                          </w:p>
                        </w:tc>
                        <w:tc>
                          <w:tcPr>
                            <w:tcW w:w="567" w:type="dxa"/>
                            <w:tcBorders>
                              <w:top w:val="single" w:sz="6" w:space="0" w:color="auto"/>
                              <w:left w:val="single" w:sz="6" w:space="0" w:color="auto"/>
                              <w:bottom w:val="single" w:sz="6" w:space="0" w:color="auto"/>
                              <w:right w:val="single" w:sz="6" w:space="0" w:color="auto"/>
                            </w:tcBorders>
                          </w:tcPr>
                          <w:p w14:paraId="415EF993"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w:t>
                            </w:r>
                          </w:p>
                        </w:tc>
                      </w:tr>
                      <w:tr w:rsidR="00323347" w:rsidRPr="00323347" w14:paraId="20BCDC1F"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5B88C5F6"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8</w:t>
                            </w:r>
                          </w:p>
                        </w:tc>
                        <w:tc>
                          <w:tcPr>
                            <w:tcW w:w="1843" w:type="dxa"/>
                            <w:tcBorders>
                              <w:top w:val="single" w:sz="6" w:space="0" w:color="auto"/>
                              <w:left w:val="single" w:sz="6" w:space="0" w:color="auto"/>
                              <w:bottom w:val="single" w:sz="6" w:space="0" w:color="auto"/>
                              <w:right w:val="single" w:sz="6" w:space="0" w:color="auto"/>
                            </w:tcBorders>
                          </w:tcPr>
                          <w:p w14:paraId="291F6594"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Plexiglas</w:t>
                            </w:r>
                            <w:proofErr w:type="spellEnd"/>
                            <w:r w:rsidRPr="00323347">
                              <w:rPr>
                                <w:rFonts w:ascii="Calibri" w:eastAsia="Century Gothic" w:hAnsi="Calibri" w:cs="Calibri"/>
                                <w:color w:val="000000" w:themeColor="text1"/>
                                <w:sz w:val="12"/>
                                <w:szCs w:val="12"/>
                              </w:rPr>
                              <w:t xml:space="preserve"> 5x220x350</w:t>
                            </w:r>
                          </w:p>
                        </w:tc>
                        <w:tc>
                          <w:tcPr>
                            <w:tcW w:w="2127" w:type="dxa"/>
                            <w:tcBorders>
                              <w:top w:val="single" w:sz="6" w:space="0" w:color="auto"/>
                              <w:left w:val="single" w:sz="6" w:space="0" w:color="auto"/>
                              <w:bottom w:val="single" w:sz="6" w:space="0" w:color="auto"/>
                              <w:right w:val="single" w:sz="6" w:space="0" w:color="auto"/>
                            </w:tcBorders>
                          </w:tcPr>
                          <w:p w14:paraId="3488B83B"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320001</w:t>
                            </w:r>
                          </w:p>
                        </w:tc>
                        <w:tc>
                          <w:tcPr>
                            <w:tcW w:w="567" w:type="dxa"/>
                            <w:tcBorders>
                              <w:top w:val="single" w:sz="6" w:space="0" w:color="auto"/>
                              <w:left w:val="single" w:sz="6" w:space="0" w:color="auto"/>
                              <w:bottom w:val="single" w:sz="6" w:space="0" w:color="auto"/>
                              <w:right w:val="single" w:sz="6" w:space="0" w:color="auto"/>
                            </w:tcBorders>
                          </w:tcPr>
                          <w:p w14:paraId="7C1084A0"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w:t>
                            </w:r>
                          </w:p>
                        </w:tc>
                      </w:tr>
                      <w:tr w:rsidR="00323347" w:rsidRPr="00323347" w14:paraId="0350C682"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08555D9E"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9</w:t>
                            </w:r>
                          </w:p>
                        </w:tc>
                        <w:tc>
                          <w:tcPr>
                            <w:tcW w:w="1843" w:type="dxa"/>
                            <w:tcBorders>
                              <w:top w:val="single" w:sz="6" w:space="0" w:color="auto"/>
                              <w:left w:val="single" w:sz="6" w:space="0" w:color="auto"/>
                              <w:bottom w:val="single" w:sz="6" w:space="0" w:color="auto"/>
                              <w:right w:val="single" w:sz="6" w:space="0" w:color="auto"/>
                            </w:tcBorders>
                          </w:tcPr>
                          <w:p w14:paraId="4DF52D65"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51DB61F8"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Mirroring</w:t>
                            </w:r>
                            <w:proofErr w:type="spellEnd"/>
                            <w:r w:rsidRPr="00323347">
                              <w:rPr>
                                <w:rFonts w:ascii="Calibri" w:eastAsia="Century Gothic" w:hAnsi="Calibri" w:cs="Calibri"/>
                                <w:color w:val="000000" w:themeColor="text1"/>
                                <w:sz w:val="12"/>
                                <w:szCs w:val="12"/>
                              </w:rPr>
                              <w:t xml:space="preserve"> 3653871</w:t>
                            </w:r>
                          </w:p>
                        </w:tc>
                        <w:tc>
                          <w:tcPr>
                            <w:tcW w:w="567" w:type="dxa"/>
                            <w:tcBorders>
                              <w:top w:val="single" w:sz="6" w:space="0" w:color="auto"/>
                              <w:left w:val="single" w:sz="6" w:space="0" w:color="auto"/>
                              <w:bottom w:val="single" w:sz="6" w:space="0" w:color="auto"/>
                              <w:right w:val="single" w:sz="6" w:space="0" w:color="auto"/>
                            </w:tcBorders>
                          </w:tcPr>
                          <w:p w14:paraId="684A3E9C"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4</w:t>
                            </w:r>
                          </w:p>
                        </w:tc>
                      </w:tr>
                      <w:tr w:rsidR="00323347" w:rsidRPr="00323347" w14:paraId="36EE473B"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4CDC28EA"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10</w:t>
                            </w:r>
                          </w:p>
                        </w:tc>
                        <w:tc>
                          <w:tcPr>
                            <w:tcW w:w="1843" w:type="dxa"/>
                            <w:tcBorders>
                              <w:top w:val="single" w:sz="6" w:space="0" w:color="auto"/>
                              <w:left w:val="single" w:sz="6" w:space="0" w:color="auto"/>
                              <w:bottom w:val="single" w:sz="6" w:space="0" w:color="auto"/>
                              <w:right w:val="single" w:sz="6" w:space="0" w:color="auto"/>
                            </w:tcBorders>
                          </w:tcPr>
                          <w:p w14:paraId="351A81FC"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Bottom</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spacer</w:t>
                            </w:r>
                            <w:proofErr w:type="spellEnd"/>
                          </w:p>
                        </w:tc>
                        <w:tc>
                          <w:tcPr>
                            <w:tcW w:w="2127" w:type="dxa"/>
                            <w:tcBorders>
                              <w:top w:val="single" w:sz="6" w:space="0" w:color="auto"/>
                              <w:left w:val="single" w:sz="6" w:space="0" w:color="auto"/>
                              <w:bottom w:val="single" w:sz="6" w:space="0" w:color="auto"/>
                              <w:right w:val="single" w:sz="6" w:space="0" w:color="auto"/>
                            </w:tcBorders>
                          </w:tcPr>
                          <w:p w14:paraId="54F97D62"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7001836</w:t>
                            </w:r>
                          </w:p>
                        </w:tc>
                        <w:tc>
                          <w:tcPr>
                            <w:tcW w:w="567" w:type="dxa"/>
                            <w:tcBorders>
                              <w:top w:val="single" w:sz="6" w:space="0" w:color="auto"/>
                              <w:left w:val="single" w:sz="6" w:space="0" w:color="auto"/>
                              <w:bottom w:val="single" w:sz="6" w:space="0" w:color="auto"/>
                              <w:right w:val="single" w:sz="6" w:space="0" w:color="auto"/>
                            </w:tcBorders>
                          </w:tcPr>
                          <w:p w14:paraId="024BF478"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4</w:t>
                            </w:r>
                          </w:p>
                        </w:tc>
                      </w:tr>
                      <w:tr w:rsidR="00323347" w:rsidRPr="00323347" w14:paraId="672FCB7B"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6E2F7FA5"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11</w:t>
                            </w:r>
                          </w:p>
                        </w:tc>
                        <w:tc>
                          <w:tcPr>
                            <w:tcW w:w="1843" w:type="dxa"/>
                            <w:tcBorders>
                              <w:top w:val="single" w:sz="6" w:space="0" w:color="auto"/>
                              <w:left w:val="single" w:sz="6" w:space="0" w:color="auto"/>
                              <w:bottom w:val="single" w:sz="6" w:space="0" w:color="auto"/>
                              <w:right w:val="single" w:sz="6" w:space="0" w:color="auto"/>
                            </w:tcBorders>
                          </w:tcPr>
                          <w:p w14:paraId="2F40CC49"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63E9E35C"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 xml:space="preserve">PROFIL 60x60x2 - L= </w:t>
                            </w:r>
                            <w:proofErr w:type="gramStart"/>
                            <w:r w:rsidRPr="00323347">
                              <w:rPr>
                                <w:rFonts w:ascii="Calibri" w:eastAsia="Century Gothic" w:hAnsi="Calibri" w:cs="Calibri"/>
                                <w:color w:val="000000" w:themeColor="text1"/>
                                <w:sz w:val="12"/>
                                <w:szCs w:val="12"/>
                              </w:rPr>
                              <w:t>1800mm</w:t>
                            </w:r>
                            <w:proofErr w:type="gramEnd"/>
                          </w:p>
                        </w:tc>
                        <w:tc>
                          <w:tcPr>
                            <w:tcW w:w="567" w:type="dxa"/>
                            <w:tcBorders>
                              <w:top w:val="single" w:sz="6" w:space="0" w:color="auto"/>
                              <w:left w:val="single" w:sz="6" w:space="0" w:color="auto"/>
                              <w:bottom w:val="single" w:sz="6" w:space="0" w:color="auto"/>
                              <w:right w:val="single" w:sz="6" w:space="0" w:color="auto"/>
                            </w:tcBorders>
                          </w:tcPr>
                          <w:p w14:paraId="1EC42E45"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4</w:t>
                            </w:r>
                          </w:p>
                        </w:tc>
                      </w:tr>
                      <w:tr w:rsidR="00323347" w:rsidRPr="00323347" w14:paraId="69C37207"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2F9E134A"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12</w:t>
                            </w:r>
                          </w:p>
                        </w:tc>
                        <w:tc>
                          <w:tcPr>
                            <w:tcW w:w="1843" w:type="dxa"/>
                            <w:tcBorders>
                              <w:top w:val="single" w:sz="6" w:space="0" w:color="auto"/>
                              <w:left w:val="single" w:sz="6" w:space="0" w:color="auto"/>
                              <w:bottom w:val="single" w:sz="6" w:space="0" w:color="auto"/>
                              <w:right w:val="single" w:sz="6" w:space="0" w:color="auto"/>
                            </w:tcBorders>
                          </w:tcPr>
                          <w:p w14:paraId="5E56BD0C"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Small</w:t>
                            </w:r>
                            <w:proofErr w:type="spellEnd"/>
                            <w:r w:rsidRPr="00323347">
                              <w:rPr>
                                <w:rFonts w:ascii="Calibri" w:hAnsi="Calibri" w:cs="Calibri"/>
                                <w:sz w:val="12"/>
                                <w:szCs w:val="12"/>
                              </w:rPr>
                              <w:t xml:space="preserve"> leg </w:t>
                            </w:r>
                            <w:proofErr w:type="spellStart"/>
                            <w:r w:rsidRPr="00323347">
                              <w:rPr>
                                <w:rFonts w:ascii="Calibri" w:hAnsi="Calibri" w:cs="Calibri"/>
                                <w:sz w:val="12"/>
                                <w:szCs w:val="12"/>
                              </w:rPr>
                              <w:t>assembly</w:t>
                            </w:r>
                            <w:proofErr w:type="spellEnd"/>
                          </w:p>
                        </w:tc>
                        <w:tc>
                          <w:tcPr>
                            <w:tcW w:w="2127" w:type="dxa"/>
                            <w:tcBorders>
                              <w:top w:val="single" w:sz="6" w:space="0" w:color="auto"/>
                              <w:left w:val="single" w:sz="6" w:space="0" w:color="auto"/>
                              <w:bottom w:val="single" w:sz="6" w:space="0" w:color="auto"/>
                              <w:right w:val="single" w:sz="6" w:space="0" w:color="auto"/>
                            </w:tcBorders>
                          </w:tcPr>
                          <w:p w14:paraId="409F53EB"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7001837</w:t>
                            </w:r>
                          </w:p>
                        </w:tc>
                        <w:tc>
                          <w:tcPr>
                            <w:tcW w:w="567" w:type="dxa"/>
                            <w:tcBorders>
                              <w:top w:val="single" w:sz="6" w:space="0" w:color="auto"/>
                              <w:left w:val="single" w:sz="6" w:space="0" w:color="auto"/>
                              <w:bottom w:val="single" w:sz="6" w:space="0" w:color="auto"/>
                              <w:right w:val="single" w:sz="6" w:space="0" w:color="auto"/>
                            </w:tcBorders>
                          </w:tcPr>
                          <w:p w14:paraId="3B63410D"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6</w:t>
                            </w:r>
                          </w:p>
                        </w:tc>
                      </w:tr>
                      <w:tr w:rsidR="00323347" w:rsidRPr="00323347" w14:paraId="0DCDF7C0"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09FA5C60"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13</w:t>
                            </w:r>
                          </w:p>
                        </w:tc>
                        <w:tc>
                          <w:tcPr>
                            <w:tcW w:w="1843" w:type="dxa"/>
                            <w:tcBorders>
                              <w:top w:val="single" w:sz="6" w:space="0" w:color="auto"/>
                              <w:left w:val="single" w:sz="6" w:space="0" w:color="auto"/>
                              <w:bottom w:val="single" w:sz="6" w:space="0" w:color="auto"/>
                              <w:right w:val="single" w:sz="6" w:space="0" w:color="auto"/>
                            </w:tcBorders>
                          </w:tcPr>
                          <w:p w14:paraId="64B67C94"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Inner</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spacer</w:t>
                            </w:r>
                            <w:proofErr w:type="spellEnd"/>
                            <w:r w:rsidRPr="00323347">
                              <w:rPr>
                                <w:rFonts w:ascii="Calibri" w:hAnsi="Calibri" w:cs="Calibri"/>
                                <w:sz w:val="12"/>
                                <w:szCs w:val="12"/>
                              </w:rPr>
                              <w:t xml:space="preserve"> </w:t>
                            </w:r>
                            <w:proofErr w:type="spellStart"/>
                            <w:r w:rsidRPr="00323347">
                              <w:rPr>
                                <w:rFonts w:ascii="Calibri" w:hAnsi="Calibri" w:cs="Calibri"/>
                                <w:sz w:val="12"/>
                                <w:szCs w:val="12"/>
                              </w:rPr>
                              <w:t>assembly</w:t>
                            </w:r>
                            <w:proofErr w:type="spellEnd"/>
                          </w:p>
                        </w:tc>
                        <w:tc>
                          <w:tcPr>
                            <w:tcW w:w="2127" w:type="dxa"/>
                            <w:tcBorders>
                              <w:top w:val="single" w:sz="6" w:space="0" w:color="auto"/>
                              <w:left w:val="single" w:sz="6" w:space="0" w:color="auto"/>
                              <w:bottom w:val="single" w:sz="6" w:space="0" w:color="auto"/>
                              <w:right w:val="single" w:sz="6" w:space="0" w:color="auto"/>
                            </w:tcBorders>
                          </w:tcPr>
                          <w:p w14:paraId="47D63253"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7001838</w:t>
                            </w:r>
                          </w:p>
                        </w:tc>
                        <w:tc>
                          <w:tcPr>
                            <w:tcW w:w="567" w:type="dxa"/>
                            <w:tcBorders>
                              <w:top w:val="single" w:sz="6" w:space="0" w:color="auto"/>
                              <w:left w:val="single" w:sz="6" w:space="0" w:color="auto"/>
                              <w:bottom w:val="single" w:sz="6" w:space="0" w:color="auto"/>
                              <w:right w:val="single" w:sz="6" w:space="0" w:color="auto"/>
                            </w:tcBorders>
                          </w:tcPr>
                          <w:p w14:paraId="7F557DF4"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w:t>
                            </w:r>
                          </w:p>
                        </w:tc>
                      </w:tr>
                      <w:tr w:rsidR="00323347" w:rsidRPr="00323347" w14:paraId="2CC867F7"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31A628D6"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14</w:t>
                            </w:r>
                          </w:p>
                        </w:tc>
                        <w:tc>
                          <w:tcPr>
                            <w:tcW w:w="1843" w:type="dxa"/>
                            <w:tcBorders>
                              <w:top w:val="single" w:sz="6" w:space="0" w:color="auto"/>
                              <w:left w:val="single" w:sz="6" w:space="0" w:color="auto"/>
                              <w:bottom w:val="single" w:sz="6" w:space="0" w:color="auto"/>
                              <w:right w:val="single" w:sz="6" w:space="0" w:color="auto"/>
                            </w:tcBorders>
                          </w:tcPr>
                          <w:p w14:paraId="4E797A66"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25598109"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PROFIL 60x60x2-L=</w:t>
                            </w:r>
                            <w:proofErr w:type="gramStart"/>
                            <w:r w:rsidRPr="00323347">
                              <w:rPr>
                                <w:rFonts w:ascii="Calibri" w:eastAsia="Century Gothic" w:hAnsi="Calibri" w:cs="Calibri"/>
                                <w:color w:val="000000" w:themeColor="text1"/>
                                <w:sz w:val="12"/>
                                <w:szCs w:val="12"/>
                              </w:rPr>
                              <w:t>1520mm</w:t>
                            </w:r>
                            <w:proofErr w:type="gramEnd"/>
                          </w:p>
                        </w:tc>
                        <w:tc>
                          <w:tcPr>
                            <w:tcW w:w="567" w:type="dxa"/>
                            <w:tcBorders>
                              <w:top w:val="single" w:sz="6" w:space="0" w:color="auto"/>
                              <w:left w:val="single" w:sz="6" w:space="0" w:color="auto"/>
                              <w:bottom w:val="single" w:sz="6" w:space="0" w:color="auto"/>
                              <w:right w:val="single" w:sz="6" w:space="0" w:color="auto"/>
                            </w:tcBorders>
                          </w:tcPr>
                          <w:p w14:paraId="75B7F1E9"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w:t>
                            </w:r>
                          </w:p>
                        </w:tc>
                      </w:tr>
                      <w:tr w:rsidR="00323347" w:rsidRPr="00323347" w14:paraId="2B65B41B"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1F492D00"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15</w:t>
                            </w:r>
                          </w:p>
                        </w:tc>
                        <w:tc>
                          <w:tcPr>
                            <w:tcW w:w="1843" w:type="dxa"/>
                            <w:tcBorders>
                              <w:top w:val="single" w:sz="6" w:space="0" w:color="auto"/>
                              <w:left w:val="single" w:sz="6" w:space="0" w:color="auto"/>
                              <w:bottom w:val="single" w:sz="6" w:space="0" w:color="auto"/>
                              <w:right w:val="single" w:sz="6" w:space="0" w:color="auto"/>
                            </w:tcBorders>
                          </w:tcPr>
                          <w:p w14:paraId="55500A4D"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7AA819BD"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Screw</w:t>
                            </w:r>
                            <w:proofErr w:type="spellEnd"/>
                            <w:r w:rsidRPr="00323347">
                              <w:rPr>
                                <w:rFonts w:ascii="Calibri" w:eastAsia="Century Gothic" w:hAnsi="Calibri" w:cs="Calibri"/>
                                <w:color w:val="000000" w:themeColor="text1"/>
                                <w:sz w:val="12"/>
                                <w:szCs w:val="12"/>
                              </w:rPr>
                              <w:t xml:space="preserve"> M8x16 ISO 4017</w:t>
                            </w:r>
                          </w:p>
                        </w:tc>
                        <w:tc>
                          <w:tcPr>
                            <w:tcW w:w="567" w:type="dxa"/>
                            <w:tcBorders>
                              <w:top w:val="single" w:sz="6" w:space="0" w:color="auto"/>
                              <w:left w:val="single" w:sz="6" w:space="0" w:color="auto"/>
                              <w:bottom w:val="single" w:sz="6" w:space="0" w:color="auto"/>
                              <w:right w:val="single" w:sz="6" w:space="0" w:color="auto"/>
                            </w:tcBorders>
                          </w:tcPr>
                          <w:p w14:paraId="1DF06BD6"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232</w:t>
                            </w:r>
                          </w:p>
                        </w:tc>
                      </w:tr>
                      <w:tr w:rsidR="00323347" w:rsidRPr="00323347" w14:paraId="6813EEE7"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77BB2E98"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16</w:t>
                            </w:r>
                          </w:p>
                        </w:tc>
                        <w:tc>
                          <w:tcPr>
                            <w:tcW w:w="1843" w:type="dxa"/>
                            <w:tcBorders>
                              <w:top w:val="single" w:sz="6" w:space="0" w:color="auto"/>
                              <w:left w:val="single" w:sz="6" w:space="0" w:color="auto"/>
                              <w:bottom w:val="single" w:sz="6" w:space="0" w:color="auto"/>
                              <w:right w:val="single" w:sz="6" w:space="0" w:color="auto"/>
                            </w:tcBorders>
                          </w:tcPr>
                          <w:p w14:paraId="62F785A9"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4CCF9BC1"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Washer</w:t>
                            </w:r>
                            <w:proofErr w:type="spellEnd"/>
                            <w:r w:rsidRPr="00323347">
                              <w:rPr>
                                <w:rFonts w:ascii="Calibri" w:eastAsia="Century Gothic" w:hAnsi="Calibri" w:cs="Calibri"/>
                                <w:color w:val="000000" w:themeColor="text1"/>
                                <w:sz w:val="12"/>
                                <w:szCs w:val="12"/>
                              </w:rPr>
                              <w:t xml:space="preserve"> 8-200 HV ISO 7089</w:t>
                            </w:r>
                          </w:p>
                        </w:tc>
                        <w:tc>
                          <w:tcPr>
                            <w:tcW w:w="567" w:type="dxa"/>
                            <w:tcBorders>
                              <w:top w:val="single" w:sz="6" w:space="0" w:color="auto"/>
                              <w:left w:val="single" w:sz="6" w:space="0" w:color="auto"/>
                              <w:bottom w:val="single" w:sz="6" w:space="0" w:color="auto"/>
                              <w:right w:val="single" w:sz="6" w:space="0" w:color="auto"/>
                            </w:tcBorders>
                          </w:tcPr>
                          <w:p w14:paraId="53972283"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256</w:t>
                            </w:r>
                          </w:p>
                        </w:tc>
                      </w:tr>
                      <w:tr w:rsidR="00323347" w:rsidRPr="00323347" w14:paraId="6F0A3007"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5FC102A9"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17</w:t>
                            </w:r>
                          </w:p>
                        </w:tc>
                        <w:tc>
                          <w:tcPr>
                            <w:tcW w:w="1843" w:type="dxa"/>
                            <w:tcBorders>
                              <w:top w:val="single" w:sz="6" w:space="0" w:color="auto"/>
                              <w:left w:val="single" w:sz="6" w:space="0" w:color="auto"/>
                              <w:bottom w:val="single" w:sz="6" w:space="0" w:color="auto"/>
                              <w:right w:val="single" w:sz="6" w:space="0" w:color="auto"/>
                            </w:tcBorders>
                          </w:tcPr>
                          <w:p w14:paraId="0A8FF912"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5052DBB0"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Nut</w:t>
                            </w:r>
                            <w:proofErr w:type="spellEnd"/>
                            <w:r w:rsidRPr="00323347">
                              <w:rPr>
                                <w:rFonts w:ascii="Calibri" w:eastAsia="Century Gothic" w:hAnsi="Calibri" w:cs="Calibri"/>
                                <w:color w:val="000000" w:themeColor="text1"/>
                                <w:sz w:val="12"/>
                                <w:szCs w:val="12"/>
                              </w:rPr>
                              <w:t xml:space="preserve"> M8 ISO 4032</w:t>
                            </w:r>
                          </w:p>
                        </w:tc>
                        <w:tc>
                          <w:tcPr>
                            <w:tcW w:w="567" w:type="dxa"/>
                            <w:tcBorders>
                              <w:top w:val="single" w:sz="6" w:space="0" w:color="auto"/>
                              <w:left w:val="single" w:sz="6" w:space="0" w:color="auto"/>
                              <w:bottom w:val="single" w:sz="6" w:space="0" w:color="auto"/>
                              <w:right w:val="single" w:sz="6" w:space="0" w:color="auto"/>
                            </w:tcBorders>
                          </w:tcPr>
                          <w:p w14:paraId="15C2D8F7"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256</w:t>
                            </w:r>
                          </w:p>
                        </w:tc>
                      </w:tr>
                      <w:tr w:rsidR="00323347" w:rsidRPr="00323347" w14:paraId="3D722F23"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74E17480"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18</w:t>
                            </w:r>
                          </w:p>
                        </w:tc>
                        <w:tc>
                          <w:tcPr>
                            <w:tcW w:w="1843" w:type="dxa"/>
                            <w:tcBorders>
                              <w:top w:val="single" w:sz="6" w:space="0" w:color="auto"/>
                              <w:left w:val="single" w:sz="6" w:space="0" w:color="auto"/>
                              <w:bottom w:val="single" w:sz="6" w:space="0" w:color="auto"/>
                              <w:right w:val="single" w:sz="6" w:space="0" w:color="auto"/>
                            </w:tcBorders>
                          </w:tcPr>
                          <w:p w14:paraId="083F4B5D"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7F3AE1CF"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Screw</w:t>
                            </w:r>
                            <w:proofErr w:type="spellEnd"/>
                            <w:r w:rsidRPr="00323347">
                              <w:rPr>
                                <w:rFonts w:ascii="Calibri" w:eastAsia="Century Gothic" w:hAnsi="Calibri" w:cs="Calibri"/>
                                <w:color w:val="000000" w:themeColor="text1"/>
                                <w:sz w:val="12"/>
                                <w:szCs w:val="12"/>
                              </w:rPr>
                              <w:t xml:space="preserve"> M5x16 ISO 7045</w:t>
                            </w:r>
                          </w:p>
                        </w:tc>
                        <w:tc>
                          <w:tcPr>
                            <w:tcW w:w="567" w:type="dxa"/>
                            <w:tcBorders>
                              <w:top w:val="single" w:sz="6" w:space="0" w:color="auto"/>
                              <w:left w:val="single" w:sz="6" w:space="0" w:color="auto"/>
                              <w:bottom w:val="single" w:sz="6" w:space="0" w:color="auto"/>
                              <w:right w:val="single" w:sz="6" w:space="0" w:color="auto"/>
                            </w:tcBorders>
                          </w:tcPr>
                          <w:p w14:paraId="10F5B6CA"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8</w:t>
                            </w:r>
                          </w:p>
                        </w:tc>
                      </w:tr>
                      <w:tr w:rsidR="00323347" w:rsidRPr="00323347" w14:paraId="0FB95C71"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60871DB1" w14:textId="77777777" w:rsidR="00323347" w:rsidRPr="00323347" w:rsidRDefault="00323347" w:rsidP="00323347">
                            <w:pPr>
                              <w:spacing w:after="0" w:line="240" w:lineRule="auto"/>
                              <w:jc w:val="center"/>
                              <w:rPr>
                                <w:rFonts w:ascii="Calibri" w:eastAsia="Palatino Linotype" w:hAnsi="Calibri" w:cs="Calibri"/>
                                <w:color w:val="000000" w:themeColor="text1"/>
                                <w:sz w:val="12"/>
                                <w:szCs w:val="12"/>
                              </w:rPr>
                            </w:pPr>
                            <w:r w:rsidRPr="00323347">
                              <w:rPr>
                                <w:rFonts w:ascii="Calibri" w:eastAsia="Palatino Linotype" w:hAnsi="Calibri" w:cs="Calibri"/>
                                <w:color w:val="000000" w:themeColor="text1"/>
                                <w:sz w:val="12"/>
                                <w:szCs w:val="12"/>
                              </w:rPr>
                              <w:t>19</w:t>
                            </w:r>
                          </w:p>
                        </w:tc>
                        <w:tc>
                          <w:tcPr>
                            <w:tcW w:w="1843" w:type="dxa"/>
                            <w:tcBorders>
                              <w:top w:val="single" w:sz="6" w:space="0" w:color="auto"/>
                              <w:left w:val="single" w:sz="6" w:space="0" w:color="auto"/>
                              <w:bottom w:val="single" w:sz="6" w:space="0" w:color="auto"/>
                              <w:right w:val="single" w:sz="6" w:space="0" w:color="auto"/>
                            </w:tcBorders>
                          </w:tcPr>
                          <w:p w14:paraId="3A8AF02F"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7F2D0F97"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Washer</w:t>
                            </w:r>
                            <w:proofErr w:type="spellEnd"/>
                            <w:r w:rsidRPr="00323347">
                              <w:rPr>
                                <w:rFonts w:ascii="Calibri" w:eastAsia="Century Gothic" w:hAnsi="Calibri" w:cs="Calibri"/>
                                <w:color w:val="000000" w:themeColor="text1"/>
                                <w:sz w:val="12"/>
                                <w:szCs w:val="12"/>
                              </w:rPr>
                              <w:t xml:space="preserve"> 5-200 HV ISO 7089</w:t>
                            </w:r>
                          </w:p>
                        </w:tc>
                        <w:tc>
                          <w:tcPr>
                            <w:tcW w:w="567" w:type="dxa"/>
                            <w:tcBorders>
                              <w:top w:val="single" w:sz="6" w:space="0" w:color="auto"/>
                              <w:left w:val="single" w:sz="6" w:space="0" w:color="auto"/>
                              <w:bottom w:val="single" w:sz="6" w:space="0" w:color="auto"/>
                              <w:right w:val="single" w:sz="6" w:space="0" w:color="auto"/>
                            </w:tcBorders>
                          </w:tcPr>
                          <w:p w14:paraId="7EBC0FDC"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8</w:t>
                            </w:r>
                          </w:p>
                        </w:tc>
                      </w:tr>
                      <w:tr w:rsidR="00323347" w:rsidRPr="00323347" w14:paraId="1EC53F57"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551C15B8"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20</w:t>
                            </w:r>
                          </w:p>
                        </w:tc>
                        <w:tc>
                          <w:tcPr>
                            <w:tcW w:w="1843" w:type="dxa"/>
                            <w:tcBorders>
                              <w:top w:val="single" w:sz="6" w:space="0" w:color="auto"/>
                              <w:left w:val="single" w:sz="6" w:space="0" w:color="auto"/>
                              <w:bottom w:val="single" w:sz="6" w:space="0" w:color="auto"/>
                              <w:right w:val="single" w:sz="6" w:space="0" w:color="auto"/>
                            </w:tcBorders>
                          </w:tcPr>
                          <w:p w14:paraId="317A164D"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33B65560"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Nut</w:t>
                            </w:r>
                            <w:proofErr w:type="spellEnd"/>
                            <w:r w:rsidRPr="00323347">
                              <w:rPr>
                                <w:rFonts w:ascii="Calibri" w:eastAsia="Century Gothic" w:hAnsi="Calibri" w:cs="Calibri"/>
                                <w:color w:val="000000" w:themeColor="text1"/>
                                <w:sz w:val="12"/>
                                <w:szCs w:val="12"/>
                              </w:rPr>
                              <w:t xml:space="preserve"> M5 ISO 4032</w:t>
                            </w:r>
                          </w:p>
                        </w:tc>
                        <w:tc>
                          <w:tcPr>
                            <w:tcW w:w="567" w:type="dxa"/>
                            <w:tcBorders>
                              <w:top w:val="single" w:sz="6" w:space="0" w:color="auto"/>
                              <w:left w:val="single" w:sz="6" w:space="0" w:color="auto"/>
                              <w:bottom w:val="single" w:sz="6" w:space="0" w:color="auto"/>
                              <w:right w:val="single" w:sz="6" w:space="0" w:color="auto"/>
                            </w:tcBorders>
                          </w:tcPr>
                          <w:p w14:paraId="74F60FB3"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8</w:t>
                            </w:r>
                          </w:p>
                        </w:tc>
                      </w:tr>
                      <w:tr w:rsidR="00323347" w:rsidRPr="00323347" w14:paraId="728C1999"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101BA315"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21</w:t>
                            </w:r>
                          </w:p>
                        </w:tc>
                        <w:tc>
                          <w:tcPr>
                            <w:tcW w:w="1843" w:type="dxa"/>
                            <w:tcBorders>
                              <w:top w:val="single" w:sz="6" w:space="0" w:color="auto"/>
                              <w:left w:val="single" w:sz="6" w:space="0" w:color="auto"/>
                              <w:bottom w:val="single" w:sz="6" w:space="0" w:color="auto"/>
                              <w:right w:val="single" w:sz="6" w:space="0" w:color="auto"/>
                            </w:tcBorders>
                          </w:tcPr>
                          <w:p w14:paraId="0F4C1222"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746049FC"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Screw</w:t>
                            </w:r>
                            <w:proofErr w:type="spellEnd"/>
                            <w:r w:rsidRPr="00323347">
                              <w:rPr>
                                <w:rFonts w:ascii="Calibri" w:eastAsia="Century Gothic" w:hAnsi="Calibri" w:cs="Calibri"/>
                                <w:color w:val="000000" w:themeColor="text1"/>
                                <w:sz w:val="12"/>
                                <w:szCs w:val="12"/>
                              </w:rPr>
                              <w:t xml:space="preserve"> M8x20 ISO 4017</w:t>
                            </w:r>
                          </w:p>
                        </w:tc>
                        <w:tc>
                          <w:tcPr>
                            <w:tcW w:w="567" w:type="dxa"/>
                            <w:tcBorders>
                              <w:top w:val="single" w:sz="6" w:space="0" w:color="auto"/>
                              <w:left w:val="single" w:sz="6" w:space="0" w:color="auto"/>
                              <w:bottom w:val="single" w:sz="6" w:space="0" w:color="auto"/>
                              <w:right w:val="single" w:sz="6" w:space="0" w:color="auto"/>
                            </w:tcBorders>
                          </w:tcPr>
                          <w:p w14:paraId="2D034C1F"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16</w:t>
                            </w:r>
                          </w:p>
                        </w:tc>
                      </w:tr>
                      <w:tr w:rsidR="00323347" w:rsidRPr="00323347" w14:paraId="313F8A5A"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03BF08B5"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22</w:t>
                            </w:r>
                          </w:p>
                        </w:tc>
                        <w:tc>
                          <w:tcPr>
                            <w:tcW w:w="1843" w:type="dxa"/>
                            <w:tcBorders>
                              <w:top w:val="single" w:sz="6" w:space="0" w:color="auto"/>
                              <w:left w:val="single" w:sz="6" w:space="0" w:color="auto"/>
                              <w:bottom w:val="single" w:sz="6" w:space="0" w:color="auto"/>
                              <w:right w:val="single" w:sz="6" w:space="0" w:color="auto"/>
                            </w:tcBorders>
                          </w:tcPr>
                          <w:p w14:paraId="52BDC0A0"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54938ECB"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Screw</w:t>
                            </w:r>
                            <w:proofErr w:type="spellEnd"/>
                            <w:r w:rsidRPr="00323347">
                              <w:rPr>
                                <w:rFonts w:ascii="Calibri" w:eastAsia="Century Gothic" w:hAnsi="Calibri" w:cs="Calibri"/>
                                <w:color w:val="000000" w:themeColor="text1"/>
                                <w:sz w:val="12"/>
                                <w:szCs w:val="12"/>
                              </w:rPr>
                              <w:t xml:space="preserve"> M6x20 ISO 4017</w:t>
                            </w:r>
                          </w:p>
                        </w:tc>
                        <w:tc>
                          <w:tcPr>
                            <w:tcW w:w="567" w:type="dxa"/>
                            <w:tcBorders>
                              <w:top w:val="single" w:sz="6" w:space="0" w:color="auto"/>
                              <w:left w:val="single" w:sz="6" w:space="0" w:color="auto"/>
                              <w:bottom w:val="single" w:sz="6" w:space="0" w:color="auto"/>
                              <w:right w:val="single" w:sz="6" w:space="0" w:color="auto"/>
                            </w:tcBorders>
                          </w:tcPr>
                          <w:p w14:paraId="3BD9E554"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8</w:t>
                            </w:r>
                          </w:p>
                        </w:tc>
                      </w:tr>
                      <w:tr w:rsidR="00323347" w:rsidRPr="00323347" w14:paraId="0087C1C2"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6DAB796E"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23</w:t>
                            </w:r>
                          </w:p>
                        </w:tc>
                        <w:tc>
                          <w:tcPr>
                            <w:tcW w:w="1843" w:type="dxa"/>
                            <w:tcBorders>
                              <w:top w:val="single" w:sz="6" w:space="0" w:color="auto"/>
                              <w:left w:val="single" w:sz="6" w:space="0" w:color="auto"/>
                              <w:bottom w:val="single" w:sz="6" w:space="0" w:color="auto"/>
                              <w:right w:val="single" w:sz="6" w:space="0" w:color="auto"/>
                            </w:tcBorders>
                          </w:tcPr>
                          <w:p w14:paraId="665E6FE3"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4FF74C47"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Screw</w:t>
                            </w:r>
                            <w:proofErr w:type="spellEnd"/>
                            <w:r w:rsidRPr="00323347">
                              <w:rPr>
                                <w:rFonts w:ascii="Calibri" w:eastAsia="Century Gothic" w:hAnsi="Calibri" w:cs="Calibri"/>
                                <w:color w:val="000000" w:themeColor="text1"/>
                                <w:sz w:val="12"/>
                                <w:szCs w:val="12"/>
                              </w:rPr>
                              <w:t xml:space="preserve"> M10x90 ISO 4014</w:t>
                            </w:r>
                          </w:p>
                        </w:tc>
                        <w:tc>
                          <w:tcPr>
                            <w:tcW w:w="567" w:type="dxa"/>
                            <w:tcBorders>
                              <w:top w:val="single" w:sz="6" w:space="0" w:color="auto"/>
                              <w:left w:val="single" w:sz="6" w:space="0" w:color="auto"/>
                              <w:bottom w:val="single" w:sz="6" w:space="0" w:color="auto"/>
                              <w:right w:val="single" w:sz="6" w:space="0" w:color="auto"/>
                            </w:tcBorders>
                          </w:tcPr>
                          <w:p w14:paraId="5D362073"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8</w:t>
                            </w:r>
                          </w:p>
                        </w:tc>
                      </w:tr>
                      <w:tr w:rsidR="00323347" w:rsidRPr="00323347" w14:paraId="291B942D"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7320EB1E"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24</w:t>
                            </w:r>
                          </w:p>
                        </w:tc>
                        <w:tc>
                          <w:tcPr>
                            <w:tcW w:w="1843" w:type="dxa"/>
                            <w:tcBorders>
                              <w:top w:val="single" w:sz="6" w:space="0" w:color="auto"/>
                              <w:left w:val="single" w:sz="6" w:space="0" w:color="auto"/>
                              <w:bottom w:val="single" w:sz="6" w:space="0" w:color="auto"/>
                              <w:right w:val="single" w:sz="6" w:space="0" w:color="auto"/>
                            </w:tcBorders>
                          </w:tcPr>
                          <w:p w14:paraId="50E8CE37"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0E3C0427"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Washer</w:t>
                            </w:r>
                            <w:proofErr w:type="spellEnd"/>
                            <w:r w:rsidRPr="00323347">
                              <w:rPr>
                                <w:rFonts w:ascii="Calibri" w:eastAsia="Century Gothic" w:hAnsi="Calibri" w:cs="Calibri"/>
                                <w:color w:val="000000" w:themeColor="text1"/>
                                <w:sz w:val="12"/>
                                <w:szCs w:val="12"/>
                              </w:rPr>
                              <w:t xml:space="preserve"> 10-200 HV ISO 7089</w:t>
                            </w:r>
                          </w:p>
                        </w:tc>
                        <w:tc>
                          <w:tcPr>
                            <w:tcW w:w="567" w:type="dxa"/>
                            <w:tcBorders>
                              <w:top w:val="single" w:sz="6" w:space="0" w:color="auto"/>
                              <w:left w:val="single" w:sz="6" w:space="0" w:color="auto"/>
                              <w:bottom w:val="single" w:sz="6" w:space="0" w:color="auto"/>
                              <w:right w:val="single" w:sz="6" w:space="0" w:color="auto"/>
                            </w:tcBorders>
                          </w:tcPr>
                          <w:p w14:paraId="2F77FC6C"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8</w:t>
                            </w:r>
                          </w:p>
                        </w:tc>
                      </w:tr>
                      <w:tr w:rsidR="00323347" w:rsidRPr="00323347" w14:paraId="6E7DC8B7" w14:textId="77777777" w:rsidTr="00323347">
                        <w:tblPrEx>
                          <w:tblCellMar>
                            <w:top w:w="0" w:type="dxa"/>
                            <w:bottom w:w="0" w:type="dxa"/>
                          </w:tblCellMar>
                        </w:tblPrEx>
                        <w:tc>
                          <w:tcPr>
                            <w:tcW w:w="709" w:type="dxa"/>
                            <w:tcBorders>
                              <w:top w:val="single" w:sz="6" w:space="0" w:color="auto"/>
                              <w:left w:val="single" w:sz="6" w:space="0" w:color="auto"/>
                              <w:bottom w:val="single" w:sz="6" w:space="0" w:color="auto"/>
                              <w:right w:val="single" w:sz="6" w:space="0" w:color="auto"/>
                            </w:tcBorders>
                          </w:tcPr>
                          <w:p w14:paraId="22104D21"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25</w:t>
                            </w:r>
                          </w:p>
                        </w:tc>
                        <w:tc>
                          <w:tcPr>
                            <w:tcW w:w="1843" w:type="dxa"/>
                            <w:tcBorders>
                              <w:top w:val="single" w:sz="6" w:space="0" w:color="auto"/>
                              <w:left w:val="single" w:sz="6" w:space="0" w:color="auto"/>
                              <w:bottom w:val="single" w:sz="6" w:space="0" w:color="auto"/>
                              <w:right w:val="single" w:sz="6" w:space="0" w:color="auto"/>
                            </w:tcBorders>
                          </w:tcPr>
                          <w:p w14:paraId="666BA91A" w14:textId="77777777" w:rsidR="00323347" w:rsidRPr="00323347" w:rsidRDefault="00323347" w:rsidP="00323347">
                            <w:pPr>
                              <w:spacing w:after="0" w:line="240" w:lineRule="auto"/>
                              <w:rPr>
                                <w:rFonts w:ascii="Calibri" w:eastAsia="Century Gothic" w:hAnsi="Calibri" w:cs="Calibri"/>
                                <w:color w:val="000000" w:themeColor="text1"/>
                                <w:sz w:val="12"/>
                                <w:szCs w:val="12"/>
                              </w:rPr>
                            </w:pPr>
                          </w:p>
                        </w:tc>
                        <w:tc>
                          <w:tcPr>
                            <w:tcW w:w="2127" w:type="dxa"/>
                            <w:tcBorders>
                              <w:top w:val="single" w:sz="6" w:space="0" w:color="auto"/>
                              <w:left w:val="single" w:sz="6" w:space="0" w:color="auto"/>
                              <w:bottom w:val="single" w:sz="6" w:space="0" w:color="auto"/>
                              <w:right w:val="single" w:sz="6" w:space="0" w:color="auto"/>
                            </w:tcBorders>
                          </w:tcPr>
                          <w:p w14:paraId="4B433A8A"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proofErr w:type="spellStart"/>
                            <w:r w:rsidRPr="00323347">
                              <w:rPr>
                                <w:rFonts w:ascii="Calibri" w:hAnsi="Calibri" w:cs="Calibri"/>
                                <w:sz w:val="12"/>
                                <w:szCs w:val="12"/>
                              </w:rPr>
                              <w:t>Nut</w:t>
                            </w:r>
                            <w:proofErr w:type="spellEnd"/>
                            <w:r w:rsidRPr="00323347">
                              <w:rPr>
                                <w:rFonts w:ascii="Calibri" w:eastAsia="Century Gothic" w:hAnsi="Calibri" w:cs="Calibri"/>
                                <w:color w:val="000000" w:themeColor="text1"/>
                                <w:sz w:val="12"/>
                                <w:szCs w:val="12"/>
                              </w:rPr>
                              <w:t xml:space="preserve"> M10 ISO 4032</w:t>
                            </w:r>
                          </w:p>
                        </w:tc>
                        <w:tc>
                          <w:tcPr>
                            <w:tcW w:w="567" w:type="dxa"/>
                            <w:tcBorders>
                              <w:top w:val="single" w:sz="6" w:space="0" w:color="auto"/>
                              <w:left w:val="single" w:sz="6" w:space="0" w:color="auto"/>
                              <w:bottom w:val="single" w:sz="6" w:space="0" w:color="auto"/>
                              <w:right w:val="single" w:sz="6" w:space="0" w:color="auto"/>
                            </w:tcBorders>
                          </w:tcPr>
                          <w:p w14:paraId="6D298FC7" w14:textId="77777777" w:rsidR="00323347" w:rsidRPr="00323347" w:rsidRDefault="00323347" w:rsidP="00323347">
                            <w:pPr>
                              <w:spacing w:after="0" w:line="240" w:lineRule="auto"/>
                              <w:jc w:val="center"/>
                              <w:rPr>
                                <w:rFonts w:ascii="Calibri" w:eastAsia="Century Gothic" w:hAnsi="Calibri" w:cs="Calibri"/>
                                <w:color w:val="000000" w:themeColor="text1"/>
                                <w:sz w:val="12"/>
                                <w:szCs w:val="12"/>
                              </w:rPr>
                            </w:pPr>
                            <w:r w:rsidRPr="00323347">
                              <w:rPr>
                                <w:rFonts w:ascii="Calibri" w:eastAsia="Century Gothic" w:hAnsi="Calibri" w:cs="Calibri"/>
                                <w:color w:val="000000" w:themeColor="text1"/>
                                <w:sz w:val="12"/>
                                <w:szCs w:val="12"/>
                              </w:rPr>
                              <w:t>8</w:t>
                            </w:r>
                          </w:p>
                        </w:tc>
                      </w:tr>
                    </w:tbl>
                    <w:p w14:paraId="77FB51F3" w14:textId="77777777" w:rsidR="0056655E" w:rsidRPr="00323347" w:rsidRDefault="0056655E" w:rsidP="00323347">
                      <w:pPr>
                        <w:spacing w:after="0" w:line="240" w:lineRule="auto"/>
                        <w:rPr>
                          <w:sz w:val="20"/>
                          <w:szCs w:val="20"/>
                        </w:rPr>
                      </w:pPr>
                    </w:p>
                  </w:txbxContent>
                </v:textbox>
              </v:shape>
            </w:pict>
          </mc:Fallback>
        </mc:AlternateContent>
      </w:r>
      <w:r w:rsidR="005A6B55" w:rsidRPr="00E3241B">
        <w:rPr>
          <w:rFonts w:asciiTheme="majorHAnsi" w:eastAsiaTheme="majorEastAsia" w:hAnsiTheme="majorHAnsi" w:cstheme="majorBidi"/>
          <w:b/>
          <w:noProof/>
          <w:sz w:val="26"/>
          <w:szCs w:val="26"/>
          <w:lang w:val="en-GB" w:eastAsia="cs-CZ"/>
        </w:rPr>
        <w:drawing>
          <wp:anchor distT="0" distB="0" distL="114300" distR="114300" simplePos="0" relativeHeight="251812352" behindDoc="0" locked="0" layoutInCell="1" allowOverlap="1" wp14:anchorId="4DDDAD9E" wp14:editId="66B38C22">
            <wp:simplePos x="0" y="0"/>
            <wp:positionH relativeFrom="column">
              <wp:posOffset>-1595120</wp:posOffset>
            </wp:positionH>
            <wp:positionV relativeFrom="paragraph">
              <wp:posOffset>1459230</wp:posOffset>
            </wp:positionV>
            <wp:extent cx="9787890" cy="6863715"/>
            <wp:effectExtent l="0" t="4763" r="0" b="0"/>
            <wp:wrapTopAndBottom/>
            <wp:docPr id="171400685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006852" name=""/>
                    <pic:cNvPicPr/>
                  </pic:nvPicPr>
                  <pic:blipFill>
                    <a:blip r:embed="rId58">
                      <a:extLst>
                        <a:ext uri="{28A0092B-C50C-407E-A947-70E740481C1C}">
                          <a14:useLocalDpi xmlns:a14="http://schemas.microsoft.com/office/drawing/2010/main" val="0"/>
                        </a:ext>
                      </a:extLst>
                    </a:blip>
                    <a:stretch>
                      <a:fillRect/>
                    </a:stretch>
                  </pic:blipFill>
                  <pic:spPr>
                    <a:xfrm rot="16200000">
                      <a:off x="0" y="0"/>
                      <a:ext cx="9787890" cy="6863715"/>
                    </a:xfrm>
                    <a:prstGeom prst="rect">
                      <a:avLst/>
                    </a:prstGeom>
                  </pic:spPr>
                </pic:pic>
              </a:graphicData>
            </a:graphic>
            <wp14:sizeRelH relativeFrom="margin">
              <wp14:pctWidth>0</wp14:pctWidth>
            </wp14:sizeRelH>
            <wp14:sizeRelV relativeFrom="margin">
              <wp14:pctHeight>0</wp14:pctHeight>
            </wp14:sizeRelV>
          </wp:anchor>
        </w:drawing>
      </w:r>
    </w:p>
    <w:p w14:paraId="1B42F522" w14:textId="06C1FF39" w:rsidR="00D43163" w:rsidRPr="00DD3FD6" w:rsidRDefault="00C84342" w:rsidP="00C84342">
      <w:pPr>
        <w:pStyle w:val="Nadpis2"/>
        <w:numPr>
          <w:ilvl w:val="1"/>
          <w:numId w:val="1"/>
        </w:numPr>
        <w:rPr>
          <w:lang w:val="en-GB"/>
        </w:rPr>
      </w:pPr>
      <w:bookmarkStart w:id="26" w:name="_Toc175795671"/>
      <w:r w:rsidRPr="00DD3FD6">
        <w:rPr>
          <w:lang w:val="en-GB"/>
        </w:rPr>
        <w:t>External feeder</w:t>
      </w:r>
      <w:bookmarkEnd w:id="26"/>
    </w:p>
    <w:p w14:paraId="395D8E7A" w14:textId="118D9960" w:rsidR="00941938" w:rsidRPr="00DD3FD6" w:rsidRDefault="00C84342" w:rsidP="00C84342">
      <w:pPr>
        <w:ind w:left="360"/>
        <w:jc w:val="both"/>
        <w:rPr>
          <w:sz w:val="20"/>
          <w:szCs w:val="20"/>
          <w:lang w:val="en-GB"/>
        </w:rPr>
      </w:pPr>
      <w:r w:rsidRPr="00DD3FD6">
        <w:rPr>
          <w:sz w:val="20"/>
          <w:szCs w:val="20"/>
          <w:lang w:val="en-GB"/>
        </w:rPr>
        <w:t>The installation of the external feeder is carried out in combination with the external pellet hopper. Remove the paper wrapping from the top of the external feeder</w:t>
      </w:r>
      <w:r w:rsidR="00941938" w:rsidRPr="00DD3FD6">
        <w:rPr>
          <w:sz w:val="20"/>
          <w:szCs w:val="20"/>
          <w:lang w:val="en-GB"/>
        </w:rPr>
        <w:t>.</w:t>
      </w:r>
    </w:p>
    <w:p w14:paraId="552FB4DD" w14:textId="4F7DD9A0" w:rsidR="00941938" w:rsidRPr="000F1138" w:rsidRDefault="004F20F0">
      <w:pPr>
        <w:pStyle w:val="Odstavecseseznamem"/>
        <w:numPr>
          <w:ilvl w:val="0"/>
          <w:numId w:val="15"/>
        </w:numPr>
        <w:jc w:val="both"/>
        <w:rPr>
          <w:sz w:val="20"/>
          <w:szCs w:val="20"/>
          <w:lang w:val="en-GB"/>
        </w:rPr>
      </w:pPr>
      <w:r w:rsidRPr="00DD3FD6">
        <w:rPr>
          <w:sz w:val="20"/>
          <w:szCs w:val="20"/>
          <w:lang w:val="en-GB"/>
        </w:rPr>
        <w:t xml:space="preserve">Make sure that </w:t>
      </w:r>
      <w:r w:rsidRPr="000F1138">
        <w:rPr>
          <w:sz w:val="20"/>
          <w:szCs w:val="20"/>
          <w:lang w:val="en-GB"/>
        </w:rPr>
        <w:t xml:space="preserve">no parts of the feeder are damaged during handling. Check the bottom part of the feeder where the </w:t>
      </w:r>
      <w:r w:rsidR="000F1138" w:rsidRPr="000F1138">
        <w:rPr>
          <w:sz w:val="20"/>
          <w:szCs w:val="20"/>
          <w:lang w:val="en-GB"/>
        </w:rPr>
        <w:t>worm</w:t>
      </w:r>
      <w:r w:rsidRPr="000F1138">
        <w:rPr>
          <w:sz w:val="20"/>
          <w:szCs w:val="20"/>
          <w:lang w:val="en-GB"/>
        </w:rPr>
        <w:t xml:space="preserve"> shaft comes out of the PVC tube. The hole at the end of the PVC tube must not be deformed in any way. The edges of the tube opening must be horizontal with the tube body, not curved inwards (towards the </w:t>
      </w:r>
      <w:r w:rsidR="000F1138" w:rsidRPr="000F1138">
        <w:rPr>
          <w:sz w:val="20"/>
          <w:szCs w:val="20"/>
          <w:lang w:val="en-GB"/>
        </w:rPr>
        <w:t>worm</w:t>
      </w:r>
      <w:r w:rsidRPr="000F1138">
        <w:rPr>
          <w:sz w:val="20"/>
          <w:szCs w:val="20"/>
          <w:lang w:val="en-GB"/>
        </w:rPr>
        <w:t xml:space="preserve"> shaft). If this were the case, there would be a risk of the </w:t>
      </w:r>
      <w:r w:rsidR="000F1138" w:rsidRPr="000F1138">
        <w:rPr>
          <w:sz w:val="20"/>
          <w:szCs w:val="20"/>
          <w:lang w:val="en-GB"/>
        </w:rPr>
        <w:t>worm</w:t>
      </w:r>
      <w:r w:rsidRPr="000F1138">
        <w:rPr>
          <w:sz w:val="20"/>
          <w:szCs w:val="20"/>
          <w:lang w:val="en-GB"/>
        </w:rPr>
        <w:t xml:space="preserve"> shaft catching on the PVC tube bore and possibly jamming the feeder</w:t>
      </w:r>
      <w:r w:rsidR="00941938" w:rsidRPr="000F1138">
        <w:rPr>
          <w:sz w:val="20"/>
          <w:szCs w:val="20"/>
          <w:lang w:val="en-GB"/>
        </w:rPr>
        <w:t xml:space="preserve">. </w:t>
      </w:r>
    </w:p>
    <w:p w14:paraId="223A5442" w14:textId="00C4CC3B" w:rsidR="00941938" w:rsidRPr="00DD3FD6" w:rsidRDefault="004F20F0">
      <w:pPr>
        <w:pStyle w:val="Odstavecseseznamem"/>
        <w:numPr>
          <w:ilvl w:val="0"/>
          <w:numId w:val="15"/>
        </w:numPr>
        <w:jc w:val="both"/>
        <w:rPr>
          <w:sz w:val="20"/>
          <w:szCs w:val="20"/>
          <w:lang w:val="en-GB"/>
        </w:rPr>
      </w:pPr>
      <w:r w:rsidRPr="000F1138">
        <w:rPr>
          <w:sz w:val="20"/>
          <w:szCs w:val="20"/>
          <w:lang w:val="en-GB"/>
        </w:rPr>
        <w:t>Rotate the lower leg of the external hopper so that the hole</w:t>
      </w:r>
      <w:r w:rsidRPr="00DD3FD6">
        <w:rPr>
          <w:sz w:val="20"/>
          <w:szCs w:val="20"/>
          <w:lang w:val="en-GB"/>
        </w:rPr>
        <w:t xml:space="preserve"> in it faces the boiler</w:t>
      </w:r>
      <w:r w:rsidR="00941938" w:rsidRPr="00DD3FD6">
        <w:rPr>
          <w:sz w:val="20"/>
          <w:szCs w:val="20"/>
          <w:lang w:val="en-GB"/>
        </w:rPr>
        <w:t xml:space="preserve">. </w:t>
      </w:r>
    </w:p>
    <w:p w14:paraId="32BF36E1" w14:textId="6A95E1DF" w:rsidR="00941938" w:rsidRPr="00DD3FD6" w:rsidRDefault="004F20F0">
      <w:pPr>
        <w:pStyle w:val="Odstavecseseznamem"/>
        <w:numPr>
          <w:ilvl w:val="0"/>
          <w:numId w:val="15"/>
        </w:numPr>
        <w:jc w:val="both"/>
        <w:rPr>
          <w:sz w:val="20"/>
          <w:szCs w:val="20"/>
          <w:lang w:val="en-GB"/>
        </w:rPr>
      </w:pPr>
      <w:r w:rsidRPr="00DD3FD6">
        <w:rPr>
          <w:sz w:val="20"/>
          <w:szCs w:val="20"/>
          <w:lang w:val="en-GB"/>
        </w:rPr>
        <w:t>Slide the bottom end of the external feeder into the hole in the hopper leg. The hole in the bottom part of the external feeder must be all the way inside the bottom leg of the external hopper</w:t>
      </w:r>
      <w:r w:rsidR="00941938" w:rsidRPr="00DD3FD6">
        <w:rPr>
          <w:sz w:val="20"/>
          <w:szCs w:val="20"/>
          <w:lang w:val="en-GB"/>
        </w:rPr>
        <w:t xml:space="preserve">. </w:t>
      </w:r>
    </w:p>
    <w:p w14:paraId="6CA9137A" w14:textId="6BAE7B0D" w:rsidR="00941938" w:rsidRPr="00DD3FD6" w:rsidRDefault="004F20F0">
      <w:pPr>
        <w:pStyle w:val="Odstavecseseznamem"/>
        <w:numPr>
          <w:ilvl w:val="0"/>
          <w:numId w:val="15"/>
        </w:numPr>
        <w:jc w:val="both"/>
        <w:rPr>
          <w:sz w:val="20"/>
          <w:szCs w:val="20"/>
          <w:lang w:val="en-GB"/>
        </w:rPr>
      </w:pPr>
      <w:r w:rsidRPr="00DD3FD6">
        <w:rPr>
          <w:sz w:val="20"/>
          <w:szCs w:val="20"/>
          <w:lang w:val="en-GB"/>
        </w:rPr>
        <w:t>Using the chain and hook (included with the external hopper), hook the top of the external hopper behind the top edge of the external hopper or behind the holes in the top of the external hopper legs</w:t>
      </w:r>
      <w:r w:rsidR="00941938" w:rsidRPr="00DD3FD6">
        <w:rPr>
          <w:sz w:val="20"/>
          <w:szCs w:val="20"/>
          <w:lang w:val="en-GB"/>
        </w:rPr>
        <w:t>.</w:t>
      </w:r>
    </w:p>
    <w:p w14:paraId="2D5D22F0" w14:textId="36327941" w:rsidR="00407020" w:rsidRPr="00DD3FD6" w:rsidRDefault="004F20F0">
      <w:pPr>
        <w:pStyle w:val="Odstavecseseznamem"/>
        <w:numPr>
          <w:ilvl w:val="0"/>
          <w:numId w:val="15"/>
        </w:numPr>
        <w:jc w:val="both"/>
        <w:rPr>
          <w:sz w:val="20"/>
          <w:szCs w:val="20"/>
          <w:lang w:val="en-GB"/>
        </w:rPr>
      </w:pPr>
      <w:r w:rsidRPr="00DD3FD6">
        <w:rPr>
          <w:sz w:val="20"/>
          <w:szCs w:val="20"/>
          <w:lang w:val="en-GB"/>
        </w:rPr>
        <w:t>Adjust the chain so that the external feeder is at an angle of approx. 45° from the ground. If the angle is smaller, the feeder will dispense more pellets than the standard, if the angle is larger, the feeder will dispense fewer pellets than the standard. If the angle is not standard, a combustion correction will be necessary, see chapter Combustion correction</w:t>
      </w:r>
      <w:r w:rsidR="00B9193E" w:rsidRPr="00DD3FD6">
        <w:rPr>
          <w:sz w:val="20"/>
          <w:szCs w:val="20"/>
          <w:lang w:val="en-GB"/>
        </w:rPr>
        <w:t>.</w:t>
      </w:r>
    </w:p>
    <w:p w14:paraId="69120F27" w14:textId="22AD5DD9" w:rsidR="00941938" w:rsidRPr="00DD3FD6" w:rsidRDefault="00407020" w:rsidP="004F20F0">
      <w:pPr>
        <w:ind w:left="1361" w:right="850"/>
        <w:jc w:val="center"/>
        <w:rPr>
          <w:i/>
          <w:lang w:val="en-GB"/>
        </w:rPr>
      </w:pPr>
      <w:r w:rsidRPr="00DD3FD6">
        <w:rPr>
          <w:noProof/>
          <w:lang w:val="en-GB" w:eastAsia="cs-CZ"/>
        </w:rPr>
        <w:drawing>
          <wp:anchor distT="0" distB="0" distL="114300" distR="114300" simplePos="0" relativeHeight="251710976" behindDoc="0" locked="0" layoutInCell="1" allowOverlap="1" wp14:anchorId="3660C86D" wp14:editId="16012326">
            <wp:simplePos x="0" y="0"/>
            <wp:positionH relativeFrom="margin">
              <wp:posOffset>666750</wp:posOffset>
            </wp:positionH>
            <wp:positionV relativeFrom="paragraph">
              <wp:posOffset>9525</wp:posOffset>
            </wp:positionV>
            <wp:extent cx="190500" cy="316230"/>
            <wp:effectExtent l="0" t="0" r="0" b="7620"/>
            <wp:wrapNone/>
            <wp:docPr id="754" name="Obrázek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4F20F0" w:rsidRPr="00DD3FD6">
        <w:rPr>
          <w:rFonts w:ascii="Times New Roman" w:eastAsia="Times New Roman" w:hAnsi="Times New Roman" w:cs="Times New Roman"/>
          <w:i/>
          <w:iCs/>
          <w:sz w:val="24"/>
          <w:szCs w:val="24"/>
          <w:lang w:val="en-GB" w:eastAsia="cs-CZ"/>
        </w:rPr>
        <w:t xml:space="preserve"> </w:t>
      </w:r>
      <w:r w:rsidR="004F20F0" w:rsidRPr="00DD3FD6">
        <w:rPr>
          <w:i/>
          <w:iCs/>
          <w:lang w:val="en-GB"/>
        </w:rPr>
        <w:t>The feeder must be at a 45° angle to the ground for correct fuel dosing, if this is not the case, make an adequate combustion correction, see chapter Combustion Correction</w:t>
      </w:r>
      <w:r w:rsidRPr="00DD3FD6">
        <w:rPr>
          <w:i/>
          <w:lang w:val="en-GB"/>
        </w:rPr>
        <w:t xml:space="preserve">. </w:t>
      </w:r>
    </w:p>
    <w:p w14:paraId="74DC2D52" w14:textId="777889AC" w:rsidR="00B9193E" w:rsidRPr="00DD3FD6" w:rsidRDefault="007538AC" w:rsidP="00B9193E">
      <w:pPr>
        <w:ind w:left="360"/>
        <w:jc w:val="both"/>
        <w:rPr>
          <w:sz w:val="20"/>
          <w:szCs w:val="20"/>
          <w:lang w:val="en-GB"/>
        </w:rPr>
      </w:pPr>
      <w:r w:rsidRPr="00DD3FD6">
        <w:rPr>
          <w:sz w:val="20"/>
          <w:szCs w:val="20"/>
          <w:lang w:val="en-GB"/>
        </w:rPr>
        <w:t>The external feeder is placed, followed by its connection to the burner. Follow the steps indicated below</w:t>
      </w:r>
      <w:r w:rsidR="00B9193E" w:rsidRPr="00DD3FD6">
        <w:rPr>
          <w:sz w:val="20"/>
          <w:szCs w:val="20"/>
          <w:lang w:val="en-GB"/>
        </w:rPr>
        <w:t xml:space="preserve">: </w:t>
      </w:r>
      <w:r w:rsidRPr="00DD3FD6">
        <w:rPr>
          <w:sz w:val="20"/>
          <w:szCs w:val="20"/>
          <w:lang w:val="en-GB"/>
        </w:rPr>
        <w:t xml:space="preserve"> </w:t>
      </w:r>
    </w:p>
    <w:p w14:paraId="3DC3A10B" w14:textId="499E8055" w:rsidR="00B9193E" w:rsidRPr="000F1138" w:rsidRDefault="007538AC">
      <w:pPr>
        <w:pStyle w:val="Odstavecseseznamem"/>
        <w:numPr>
          <w:ilvl w:val="0"/>
          <w:numId w:val="16"/>
        </w:numPr>
        <w:jc w:val="both"/>
        <w:rPr>
          <w:sz w:val="20"/>
          <w:szCs w:val="20"/>
          <w:lang w:val="en-GB"/>
        </w:rPr>
      </w:pPr>
      <w:r w:rsidRPr="00DD3FD6">
        <w:rPr>
          <w:sz w:val="20"/>
          <w:szCs w:val="20"/>
          <w:lang w:val="en-GB"/>
        </w:rPr>
        <w:t xml:space="preserve">Place </w:t>
      </w:r>
      <w:r w:rsidRPr="000F1138">
        <w:rPr>
          <w:sz w:val="20"/>
          <w:szCs w:val="20"/>
          <w:lang w:val="en-GB"/>
        </w:rPr>
        <w:t>the burner tube into the hole in the top of the burner, remembering the sealing ring</w:t>
      </w:r>
      <w:r w:rsidR="00B9193E" w:rsidRPr="000F1138">
        <w:rPr>
          <w:sz w:val="20"/>
          <w:szCs w:val="20"/>
          <w:lang w:val="en-GB"/>
        </w:rPr>
        <w:t>.</w:t>
      </w:r>
    </w:p>
    <w:p w14:paraId="1505FF63" w14:textId="1C090CD9" w:rsidR="00B9193E" w:rsidRPr="00DD3FD6" w:rsidRDefault="007538AC">
      <w:pPr>
        <w:pStyle w:val="Odstavecseseznamem"/>
        <w:numPr>
          <w:ilvl w:val="0"/>
          <w:numId w:val="16"/>
        </w:numPr>
        <w:jc w:val="both"/>
        <w:rPr>
          <w:sz w:val="20"/>
          <w:szCs w:val="20"/>
          <w:lang w:val="en-GB"/>
        </w:rPr>
      </w:pPr>
      <w:r w:rsidRPr="000F1138">
        <w:rPr>
          <w:sz w:val="20"/>
          <w:szCs w:val="20"/>
          <w:lang w:val="en-GB"/>
        </w:rPr>
        <w:t>Secure the burner tube</w:t>
      </w:r>
      <w:r w:rsidRPr="00DD3FD6">
        <w:rPr>
          <w:sz w:val="20"/>
          <w:szCs w:val="20"/>
          <w:lang w:val="en-GB"/>
        </w:rPr>
        <w:t xml:space="preserve"> with 3pcs black screws</w:t>
      </w:r>
      <w:r w:rsidR="00B9193E" w:rsidRPr="00DD3FD6">
        <w:rPr>
          <w:sz w:val="20"/>
          <w:szCs w:val="20"/>
          <w:lang w:val="en-GB"/>
        </w:rPr>
        <w:t xml:space="preserve">. </w:t>
      </w:r>
    </w:p>
    <w:p w14:paraId="39397816" w14:textId="1F687252" w:rsidR="00D66C25" w:rsidRPr="00DD3FD6" w:rsidRDefault="00DD3FD6" w:rsidP="00231E2E">
      <w:pPr>
        <w:pStyle w:val="Odstavecseseznamem"/>
        <w:numPr>
          <w:ilvl w:val="0"/>
          <w:numId w:val="16"/>
        </w:numPr>
        <w:jc w:val="both"/>
        <w:rPr>
          <w:sz w:val="20"/>
          <w:szCs w:val="20"/>
          <w:lang w:val="en-GB"/>
        </w:rPr>
      </w:pPr>
      <w:r w:rsidRPr="00DD3FD6">
        <w:rPr>
          <w:sz w:val="20"/>
          <w:szCs w:val="20"/>
          <w:lang w:val="en-GB"/>
        </w:rPr>
        <w:t>Connect the outlet of the external feeder and the burner tube with PVC hose. Caution: the PVC hose must not be slack to the extent that the pellets will get stuck in it. The pellets must drop inside the PVC hose without jamming into the burner. Check the correct installation of the PVC hose during boiler operation</w:t>
      </w:r>
      <w:r w:rsidR="00B9193E" w:rsidRPr="00DD3FD6">
        <w:rPr>
          <w:sz w:val="20"/>
          <w:szCs w:val="20"/>
          <w:lang w:val="en-GB"/>
        </w:rPr>
        <w:t>!</w:t>
      </w:r>
      <w:r w:rsidR="00D66C25" w:rsidRPr="00DD3FD6">
        <w:rPr>
          <w:lang w:val="en-GB"/>
        </w:rPr>
        <w:br w:type="page"/>
      </w:r>
    </w:p>
    <w:p w14:paraId="3A361F2E" w14:textId="1C698BDF" w:rsidR="00B9193E" w:rsidRPr="00256BDC" w:rsidRDefault="00DD3FD6" w:rsidP="00DD3FD6">
      <w:pPr>
        <w:pStyle w:val="Nadpis2"/>
        <w:numPr>
          <w:ilvl w:val="1"/>
          <w:numId w:val="1"/>
        </w:numPr>
        <w:rPr>
          <w:lang w:val="en-GB"/>
        </w:rPr>
      </w:pPr>
      <w:bookmarkStart w:id="27" w:name="_Toc175795672"/>
      <w:r w:rsidRPr="00256BDC">
        <w:rPr>
          <w:lang w:val="en-GB"/>
        </w:rPr>
        <w:t>Compressor cleaning</w:t>
      </w:r>
      <w:bookmarkEnd w:id="27"/>
    </w:p>
    <w:p w14:paraId="54B3B777" w14:textId="3BB4BAFA" w:rsidR="004021B3" w:rsidRPr="00256BDC" w:rsidRDefault="00256BDC" w:rsidP="00256BDC">
      <w:pPr>
        <w:ind w:left="360"/>
        <w:jc w:val="both"/>
        <w:rPr>
          <w:sz w:val="20"/>
          <w:szCs w:val="20"/>
          <w:lang w:val="en-GB"/>
        </w:rPr>
      </w:pPr>
      <w:r w:rsidRPr="00256BDC">
        <w:rPr>
          <w:sz w:val="20"/>
          <w:szCs w:val="20"/>
          <w:lang w:val="en-GB"/>
        </w:rPr>
        <w:t>Compressor cleaning of the boiler burner and heat exchanger, which substantially prolongs the need for manual maintenance of the boiler and burner. The compressor cleaning connection is situated at the rear of the boiler</w:t>
      </w:r>
      <w:r w:rsidR="007F1818" w:rsidRPr="00256BDC">
        <w:rPr>
          <w:sz w:val="20"/>
          <w:szCs w:val="20"/>
          <w:lang w:val="en-GB"/>
        </w:rPr>
        <w:t xml:space="preserve">. </w:t>
      </w:r>
      <w:r w:rsidR="00DD3FD6" w:rsidRPr="00256BDC">
        <w:rPr>
          <w:sz w:val="20"/>
          <w:szCs w:val="20"/>
          <w:lang w:val="en-GB"/>
        </w:rPr>
        <w:t xml:space="preserve"> </w:t>
      </w:r>
    </w:p>
    <w:p w14:paraId="0D46A0B7" w14:textId="6D5D25B6" w:rsidR="00D66C25" w:rsidRPr="00256BDC" w:rsidRDefault="00D66C25" w:rsidP="004021B3">
      <w:pPr>
        <w:ind w:left="360"/>
        <w:jc w:val="both"/>
        <w:rPr>
          <w:sz w:val="20"/>
          <w:szCs w:val="20"/>
          <w:lang w:val="en-GB"/>
        </w:rPr>
      </w:pPr>
    </w:p>
    <w:p w14:paraId="5EB5F94A" w14:textId="7B73723C" w:rsidR="007F1818" w:rsidRPr="00256BDC" w:rsidRDefault="00256BDC" w:rsidP="00D66C25">
      <w:pPr>
        <w:ind w:firstLine="360"/>
        <w:jc w:val="both"/>
        <w:rPr>
          <w:sz w:val="20"/>
          <w:szCs w:val="20"/>
          <w:lang w:val="en-GB"/>
        </w:rPr>
      </w:pPr>
      <w:r w:rsidRPr="00256BDC">
        <w:rPr>
          <w:sz w:val="20"/>
          <w:szCs w:val="20"/>
          <w:lang w:val="en-GB"/>
        </w:rPr>
        <w:t>Compressor cleaning includes</w:t>
      </w:r>
      <w:r w:rsidR="007F1818" w:rsidRPr="00256BDC">
        <w:rPr>
          <w:sz w:val="20"/>
          <w:szCs w:val="20"/>
          <w:lang w:val="en-GB"/>
        </w:rPr>
        <w:t>:</w:t>
      </w:r>
    </w:p>
    <w:p w14:paraId="174F20AB" w14:textId="31E8009F" w:rsidR="007F1818" w:rsidRPr="00256BDC" w:rsidRDefault="00191B4D">
      <w:pPr>
        <w:pStyle w:val="Odstavecseseznamem"/>
        <w:numPr>
          <w:ilvl w:val="0"/>
          <w:numId w:val="35"/>
        </w:numPr>
        <w:jc w:val="both"/>
        <w:rPr>
          <w:sz w:val="20"/>
          <w:szCs w:val="20"/>
          <w:lang w:val="en-GB"/>
        </w:rPr>
      </w:pPr>
      <w:r w:rsidRPr="00256BDC">
        <w:rPr>
          <w:noProof/>
          <w:color w:val="FF0000"/>
          <w:lang w:val="en-GB" w:eastAsia="cs-CZ"/>
        </w:rPr>
        <w:drawing>
          <wp:anchor distT="0" distB="0" distL="114300" distR="114300" simplePos="0" relativeHeight="251635200" behindDoc="0" locked="0" layoutInCell="1" allowOverlap="1" wp14:anchorId="5900BFA0" wp14:editId="47B56C1B">
            <wp:simplePos x="0" y="0"/>
            <wp:positionH relativeFrom="column">
              <wp:posOffset>1678355</wp:posOffset>
            </wp:positionH>
            <wp:positionV relativeFrom="paragraph">
              <wp:posOffset>5106</wp:posOffset>
            </wp:positionV>
            <wp:extent cx="3062377" cy="4082974"/>
            <wp:effectExtent l="0" t="0" r="5080" b="0"/>
            <wp:wrapNone/>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62377" cy="4082974"/>
                    </a:xfrm>
                    <a:prstGeom prst="rect">
                      <a:avLst/>
                    </a:prstGeom>
                    <a:noFill/>
                    <a:ln>
                      <a:noFill/>
                    </a:ln>
                  </pic:spPr>
                </pic:pic>
              </a:graphicData>
            </a:graphic>
          </wp:anchor>
        </w:drawing>
      </w:r>
      <w:r w:rsidR="00256BDC" w:rsidRPr="00256BDC">
        <w:rPr>
          <w:lang w:val="en-GB"/>
        </w:rPr>
        <w:t xml:space="preserve"> </w:t>
      </w:r>
      <w:r w:rsidR="00256BDC" w:rsidRPr="00256BDC">
        <w:rPr>
          <w:sz w:val="20"/>
          <w:szCs w:val="20"/>
          <w:lang w:val="en-GB"/>
        </w:rPr>
        <w:t>Compressor</w:t>
      </w:r>
    </w:p>
    <w:p w14:paraId="1C0434D1" w14:textId="1947C244" w:rsidR="007F1818" w:rsidRPr="00256BDC" w:rsidRDefault="00256BDC">
      <w:pPr>
        <w:pStyle w:val="Odstavecseseznamem"/>
        <w:numPr>
          <w:ilvl w:val="0"/>
          <w:numId w:val="35"/>
        </w:numPr>
        <w:jc w:val="both"/>
        <w:rPr>
          <w:sz w:val="20"/>
          <w:szCs w:val="20"/>
          <w:lang w:val="en-GB"/>
        </w:rPr>
      </w:pPr>
      <w:r w:rsidRPr="00256BDC">
        <w:rPr>
          <w:sz w:val="20"/>
          <w:szCs w:val="20"/>
          <w:lang w:val="en-GB"/>
        </w:rPr>
        <w:t>Air cleaner</w:t>
      </w:r>
    </w:p>
    <w:p w14:paraId="3CE6C307" w14:textId="7914D5C7" w:rsidR="007F1818" w:rsidRPr="00256BDC" w:rsidRDefault="00256BDC">
      <w:pPr>
        <w:pStyle w:val="Odstavecseseznamem"/>
        <w:numPr>
          <w:ilvl w:val="0"/>
          <w:numId w:val="35"/>
        </w:numPr>
        <w:jc w:val="both"/>
        <w:rPr>
          <w:sz w:val="20"/>
          <w:szCs w:val="20"/>
          <w:lang w:val="en-GB"/>
        </w:rPr>
      </w:pPr>
      <w:r w:rsidRPr="00256BDC">
        <w:rPr>
          <w:sz w:val="20"/>
          <w:szCs w:val="20"/>
          <w:lang w:val="en-GB"/>
        </w:rPr>
        <w:t>Control valve</w:t>
      </w:r>
    </w:p>
    <w:p w14:paraId="00F5DFFB" w14:textId="6FA680BA" w:rsidR="004021B3" w:rsidRPr="00E3241B" w:rsidRDefault="004021B3" w:rsidP="004021B3">
      <w:pPr>
        <w:rPr>
          <w:lang w:val="en-GB"/>
        </w:rPr>
      </w:pPr>
    </w:p>
    <w:p w14:paraId="7EA69FCB" w14:textId="23596E50" w:rsidR="00E40A95" w:rsidRPr="00E3241B" w:rsidRDefault="00E40A95" w:rsidP="00B9193E">
      <w:pPr>
        <w:pStyle w:val="Odstavecseseznamem"/>
        <w:ind w:left="360"/>
        <w:jc w:val="both"/>
        <w:rPr>
          <w:lang w:val="en-GB"/>
        </w:rPr>
      </w:pPr>
    </w:p>
    <w:p w14:paraId="657CEC18" w14:textId="6CA8E7AB" w:rsidR="00191B4D" w:rsidRPr="00E3241B" w:rsidRDefault="00191B4D">
      <w:pPr>
        <w:rPr>
          <w:rFonts w:asciiTheme="majorHAnsi" w:eastAsiaTheme="majorEastAsia" w:hAnsiTheme="majorHAnsi" w:cstheme="majorBidi"/>
          <w:b/>
          <w:sz w:val="26"/>
          <w:szCs w:val="26"/>
          <w:lang w:val="en-GB"/>
        </w:rPr>
      </w:pPr>
    </w:p>
    <w:p w14:paraId="2BAF0D34" w14:textId="12DA826B" w:rsidR="00D66C25" w:rsidRPr="00E3241B" w:rsidRDefault="00D66C25">
      <w:pPr>
        <w:rPr>
          <w:lang w:val="en-GB"/>
        </w:rPr>
      </w:pPr>
    </w:p>
    <w:p w14:paraId="63CA034F" w14:textId="7D97DA17" w:rsidR="004314B4" w:rsidRPr="00E3241B" w:rsidRDefault="004314B4">
      <w:pPr>
        <w:rPr>
          <w:lang w:val="en-GB"/>
        </w:rPr>
      </w:pPr>
    </w:p>
    <w:p w14:paraId="57EDCFA1" w14:textId="77777777" w:rsidR="004314B4" w:rsidRPr="00E3241B" w:rsidRDefault="004314B4">
      <w:pPr>
        <w:rPr>
          <w:lang w:val="en-GB"/>
        </w:rPr>
      </w:pPr>
    </w:p>
    <w:p w14:paraId="59433CD6" w14:textId="77777777" w:rsidR="004314B4" w:rsidRPr="00E3241B" w:rsidRDefault="004314B4">
      <w:pPr>
        <w:rPr>
          <w:lang w:val="en-GB"/>
        </w:rPr>
      </w:pPr>
    </w:p>
    <w:p w14:paraId="0381C66C" w14:textId="7C64EFB1" w:rsidR="004314B4" w:rsidRPr="00E3241B" w:rsidRDefault="004314B4">
      <w:pPr>
        <w:rPr>
          <w:lang w:val="en-GB"/>
        </w:rPr>
      </w:pPr>
    </w:p>
    <w:p w14:paraId="24A5C732" w14:textId="77777777" w:rsidR="004314B4" w:rsidRPr="00E3241B" w:rsidRDefault="004314B4">
      <w:pPr>
        <w:rPr>
          <w:lang w:val="en-GB"/>
        </w:rPr>
      </w:pPr>
    </w:p>
    <w:p w14:paraId="06D79838" w14:textId="3FDAB9BA" w:rsidR="004314B4" w:rsidRPr="00E3241B" w:rsidRDefault="004314B4">
      <w:pPr>
        <w:rPr>
          <w:lang w:val="en-GB"/>
        </w:rPr>
      </w:pPr>
    </w:p>
    <w:p w14:paraId="17F741A9" w14:textId="77777777" w:rsidR="004314B4" w:rsidRPr="00E3241B" w:rsidRDefault="004314B4">
      <w:pPr>
        <w:rPr>
          <w:lang w:val="en-GB"/>
        </w:rPr>
      </w:pPr>
    </w:p>
    <w:p w14:paraId="039EB568" w14:textId="27ADC447" w:rsidR="004314B4" w:rsidRPr="00E3241B" w:rsidRDefault="004314B4">
      <w:pPr>
        <w:rPr>
          <w:lang w:val="en-GB"/>
        </w:rPr>
      </w:pPr>
    </w:p>
    <w:p w14:paraId="53E30073" w14:textId="77777777" w:rsidR="004314B4" w:rsidRPr="00E3241B" w:rsidRDefault="004314B4">
      <w:pPr>
        <w:rPr>
          <w:rFonts w:asciiTheme="majorHAnsi" w:eastAsiaTheme="majorEastAsia" w:hAnsiTheme="majorHAnsi" w:cstheme="majorBidi"/>
          <w:b/>
          <w:sz w:val="26"/>
          <w:szCs w:val="26"/>
          <w:lang w:val="en-GB"/>
        </w:rPr>
      </w:pPr>
    </w:p>
    <w:p w14:paraId="2DA516BC" w14:textId="50CB3448" w:rsidR="00D43163" w:rsidRPr="00256BDC" w:rsidRDefault="00256BDC" w:rsidP="00256BDC">
      <w:pPr>
        <w:pStyle w:val="Nadpis2"/>
        <w:numPr>
          <w:ilvl w:val="1"/>
          <w:numId w:val="1"/>
        </w:numPr>
        <w:rPr>
          <w:lang w:val="en-GB"/>
        </w:rPr>
      </w:pPr>
      <w:bookmarkStart w:id="28" w:name="_Toc175795673"/>
      <w:r w:rsidRPr="00256BDC">
        <w:rPr>
          <w:lang w:val="en-GB"/>
        </w:rPr>
        <w:t>Control unit</w:t>
      </w:r>
      <w:bookmarkEnd w:id="28"/>
      <w:r w:rsidR="00D43163" w:rsidRPr="00256BDC">
        <w:rPr>
          <w:lang w:val="en-GB"/>
        </w:rPr>
        <w:t xml:space="preserve"> </w:t>
      </w:r>
    </w:p>
    <w:p w14:paraId="31660017" w14:textId="24ECCF2F" w:rsidR="005C521A" w:rsidRPr="00256BDC" w:rsidRDefault="00256BDC" w:rsidP="00256BDC">
      <w:pPr>
        <w:ind w:left="360"/>
        <w:jc w:val="both"/>
        <w:rPr>
          <w:sz w:val="20"/>
          <w:szCs w:val="20"/>
          <w:lang w:val="en-GB"/>
        </w:rPr>
      </w:pPr>
      <w:r w:rsidRPr="00256BDC">
        <w:rPr>
          <w:sz w:val="20"/>
          <w:szCs w:val="20"/>
          <w:lang w:val="en-GB"/>
        </w:rPr>
        <w:t>The external feeder is connected to the burner, all that remains is the electrical connection of the main cables and the connection of the v9 MINI control unit. Follow the steps below</w:t>
      </w:r>
      <w:r w:rsidR="00B9193E" w:rsidRPr="00256BDC">
        <w:rPr>
          <w:sz w:val="20"/>
          <w:szCs w:val="20"/>
          <w:lang w:val="en-GB"/>
        </w:rPr>
        <w:t>:</w:t>
      </w:r>
    </w:p>
    <w:p w14:paraId="723E4D41" w14:textId="2A4840BA" w:rsidR="00B9193E" w:rsidRPr="00256BDC" w:rsidRDefault="00256BDC" w:rsidP="00256BDC">
      <w:pPr>
        <w:pStyle w:val="Odstavecseseznamem"/>
        <w:numPr>
          <w:ilvl w:val="0"/>
          <w:numId w:val="17"/>
        </w:numPr>
        <w:jc w:val="both"/>
        <w:rPr>
          <w:sz w:val="20"/>
          <w:szCs w:val="20"/>
          <w:lang w:val="en-GB"/>
        </w:rPr>
      </w:pPr>
      <w:r w:rsidRPr="00256BDC">
        <w:rPr>
          <w:sz w:val="20"/>
          <w:szCs w:val="20"/>
          <w:lang w:val="en-GB"/>
        </w:rPr>
        <w:t>Connect the 230V power cable to the socket that will electrically supply the boiler</w:t>
      </w:r>
      <w:r w:rsidR="00B9193E" w:rsidRPr="00256BDC">
        <w:rPr>
          <w:sz w:val="20"/>
          <w:szCs w:val="20"/>
          <w:lang w:val="en-GB"/>
        </w:rPr>
        <w:t xml:space="preserve">. </w:t>
      </w:r>
    </w:p>
    <w:p w14:paraId="5B26BD55" w14:textId="53DAC818" w:rsidR="00B9193E" w:rsidRPr="00256BDC" w:rsidRDefault="00256BDC" w:rsidP="00256BDC">
      <w:pPr>
        <w:pStyle w:val="Odstavecseseznamem"/>
        <w:numPr>
          <w:ilvl w:val="0"/>
          <w:numId w:val="17"/>
        </w:numPr>
        <w:jc w:val="both"/>
        <w:rPr>
          <w:sz w:val="20"/>
          <w:szCs w:val="20"/>
          <w:lang w:val="en-GB"/>
        </w:rPr>
      </w:pPr>
      <w:r w:rsidRPr="00256BDC">
        <w:rPr>
          <w:sz w:val="20"/>
          <w:szCs w:val="20"/>
          <w:lang w:val="en-GB"/>
        </w:rPr>
        <w:t>Connect the 230V cable from the control unit to the socket at the top of the external feeder</w:t>
      </w:r>
      <w:r w:rsidR="00B9193E" w:rsidRPr="00256BDC">
        <w:rPr>
          <w:sz w:val="20"/>
          <w:szCs w:val="20"/>
          <w:lang w:val="en-GB"/>
        </w:rPr>
        <w:t xml:space="preserve">. </w:t>
      </w:r>
    </w:p>
    <w:p w14:paraId="783A567E" w14:textId="702FA953" w:rsidR="00B9193E" w:rsidRPr="00256BDC" w:rsidRDefault="00256BDC" w:rsidP="00256BDC">
      <w:pPr>
        <w:pStyle w:val="Odstavecseseznamem"/>
        <w:numPr>
          <w:ilvl w:val="0"/>
          <w:numId w:val="17"/>
        </w:numPr>
        <w:jc w:val="both"/>
        <w:rPr>
          <w:sz w:val="20"/>
          <w:szCs w:val="20"/>
          <w:lang w:val="en-GB"/>
        </w:rPr>
      </w:pPr>
      <w:r w:rsidRPr="00256BDC">
        <w:rPr>
          <w:sz w:val="20"/>
          <w:szCs w:val="20"/>
          <w:lang w:val="en-GB"/>
        </w:rPr>
        <w:t>Connect the burner cable with the two connectors to the sockets at the top of the burner. See photo below</w:t>
      </w:r>
    </w:p>
    <w:p w14:paraId="7218DA0C" w14:textId="739F13A4" w:rsidR="004314B4" w:rsidRPr="00E3241B" w:rsidRDefault="004314B4" w:rsidP="004314B4">
      <w:pPr>
        <w:jc w:val="both"/>
        <w:rPr>
          <w:sz w:val="20"/>
          <w:szCs w:val="20"/>
          <w:lang w:val="en-GB"/>
        </w:rPr>
      </w:pPr>
      <w:r w:rsidRPr="00E3241B">
        <w:rPr>
          <w:noProof/>
          <w:sz w:val="20"/>
          <w:szCs w:val="20"/>
          <w:lang w:val="en-GB" w:eastAsia="cs-CZ"/>
        </w:rPr>
        <w:drawing>
          <wp:anchor distT="0" distB="0" distL="114300" distR="114300" simplePos="0" relativeHeight="251661824" behindDoc="1" locked="0" layoutInCell="1" allowOverlap="1" wp14:anchorId="0C373472" wp14:editId="54E604E7">
            <wp:simplePos x="0" y="0"/>
            <wp:positionH relativeFrom="column">
              <wp:posOffset>1828800</wp:posOffset>
            </wp:positionH>
            <wp:positionV relativeFrom="paragraph">
              <wp:posOffset>62230</wp:posOffset>
            </wp:positionV>
            <wp:extent cx="2302807" cy="2698750"/>
            <wp:effectExtent l="0" t="0" r="2540" b="6350"/>
            <wp:wrapNone/>
            <wp:docPr id="2003684452"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302807" cy="2698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BB4B15" w14:textId="77777777" w:rsidR="004314B4" w:rsidRPr="00E3241B" w:rsidRDefault="004314B4" w:rsidP="004314B4">
      <w:pPr>
        <w:jc w:val="both"/>
        <w:rPr>
          <w:sz w:val="20"/>
          <w:szCs w:val="20"/>
          <w:lang w:val="en-GB"/>
        </w:rPr>
      </w:pPr>
    </w:p>
    <w:p w14:paraId="303C5699" w14:textId="77777777" w:rsidR="004314B4" w:rsidRPr="00E3241B" w:rsidRDefault="004314B4" w:rsidP="004314B4">
      <w:pPr>
        <w:jc w:val="both"/>
        <w:rPr>
          <w:sz w:val="20"/>
          <w:szCs w:val="20"/>
          <w:lang w:val="en-GB"/>
        </w:rPr>
      </w:pPr>
    </w:p>
    <w:p w14:paraId="15D2E9A0" w14:textId="77777777" w:rsidR="004314B4" w:rsidRPr="00E3241B" w:rsidRDefault="004314B4" w:rsidP="004314B4">
      <w:pPr>
        <w:jc w:val="both"/>
        <w:rPr>
          <w:sz w:val="20"/>
          <w:szCs w:val="20"/>
          <w:lang w:val="en-GB"/>
        </w:rPr>
      </w:pPr>
    </w:p>
    <w:p w14:paraId="575961E3" w14:textId="77777777" w:rsidR="004314B4" w:rsidRPr="00E3241B" w:rsidRDefault="004314B4" w:rsidP="004314B4">
      <w:pPr>
        <w:jc w:val="both"/>
        <w:rPr>
          <w:sz w:val="20"/>
          <w:szCs w:val="20"/>
          <w:lang w:val="en-GB"/>
        </w:rPr>
      </w:pPr>
    </w:p>
    <w:p w14:paraId="1B0D153D" w14:textId="77777777" w:rsidR="004314B4" w:rsidRPr="00E3241B" w:rsidRDefault="004314B4" w:rsidP="004314B4">
      <w:pPr>
        <w:jc w:val="both"/>
        <w:rPr>
          <w:sz w:val="20"/>
          <w:szCs w:val="20"/>
          <w:lang w:val="en-GB"/>
        </w:rPr>
      </w:pPr>
    </w:p>
    <w:p w14:paraId="5FF47B7B" w14:textId="77777777" w:rsidR="004314B4" w:rsidRPr="00E3241B" w:rsidRDefault="004314B4" w:rsidP="004314B4">
      <w:pPr>
        <w:jc w:val="both"/>
        <w:rPr>
          <w:sz w:val="20"/>
          <w:szCs w:val="20"/>
          <w:lang w:val="en-GB"/>
        </w:rPr>
      </w:pPr>
    </w:p>
    <w:p w14:paraId="413211F9" w14:textId="77777777" w:rsidR="004314B4" w:rsidRPr="00E3241B" w:rsidRDefault="004314B4" w:rsidP="004314B4">
      <w:pPr>
        <w:jc w:val="both"/>
        <w:rPr>
          <w:sz w:val="20"/>
          <w:szCs w:val="20"/>
          <w:lang w:val="en-GB"/>
        </w:rPr>
      </w:pPr>
    </w:p>
    <w:p w14:paraId="38E853B3" w14:textId="77777777" w:rsidR="004314B4" w:rsidRPr="00E3241B" w:rsidRDefault="004314B4" w:rsidP="004314B4">
      <w:pPr>
        <w:jc w:val="both"/>
        <w:rPr>
          <w:sz w:val="20"/>
          <w:szCs w:val="20"/>
          <w:lang w:val="en-GB"/>
        </w:rPr>
      </w:pPr>
    </w:p>
    <w:p w14:paraId="34546773" w14:textId="3BEF437E" w:rsidR="00C22673" w:rsidRPr="00E3241B" w:rsidRDefault="00C22673" w:rsidP="00C22673">
      <w:pPr>
        <w:pStyle w:val="Odstavecseseznamem"/>
        <w:ind w:left="1068"/>
        <w:jc w:val="center"/>
        <w:rPr>
          <w:sz w:val="20"/>
          <w:szCs w:val="20"/>
          <w:lang w:val="en-GB"/>
        </w:rPr>
      </w:pPr>
    </w:p>
    <w:p w14:paraId="71152033" w14:textId="0B4E771E" w:rsidR="00B5628E" w:rsidRPr="00256BDC" w:rsidRDefault="00256BDC" w:rsidP="00B5628E">
      <w:pPr>
        <w:ind w:left="360"/>
        <w:jc w:val="both"/>
        <w:rPr>
          <w:sz w:val="20"/>
          <w:szCs w:val="20"/>
          <w:lang w:val="en-GB"/>
        </w:rPr>
      </w:pPr>
      <w:r w:rsidRPr="00256BDC">
        <w:rPr>
          <w:sz w:val="20"/>
          <w:szCs w:val="20"/>
          <w:lang w:val="en-GB"/>
        </w:rPr>
        <w:t>The basic electrical wiring is complete. If you are connecting additional devices to the control unit, use the cable shafts on the top of the boiler</w:t>
      </w:r>
      <w:r w:rsidR="00FA0A7F" w:rsidRPr="00256BDC">
        <w:rPr>
          <w:sz w:val="20"/>
          <w:szCs w:val="20"/>
          <w:lang w:val="en-GB"/>
        </w:rPr>
        <w:t xml:space="preserve">. </w:t>
      </w:r>
      <w:r w:rsidR="00B5628E" w:rsidRPr="00256BDC">
        <w:rPr>
          <w:sz w:val="20"/>
          <w:szCs w:val="20"/>
          <w:lang w:val="en-GB"/>
        </w:rPr>
        <w:t xml:space="preserve">  </w:t>
      </w:r>
    </w:p>
    <w:p w14:paraId="52812B41" w14:textId="349C3C7C" w:rsidR="00407020" w:rsidRPr="00256BDC" w:rsidRDefault="00407020" w:rsidP="00256BDC">
      <w:pPr>
        <w:ind w:left="1247" w:right="1077"/>
        <w:jc w:val="center"/>
        <w:rPr>
          <w:i/>
          <w:lang w:val="en-GB"/>
        </w:rPr>
      </w:pPr>
      <w:r w:rsidRPr="00256BDC">
        <w:rPr>
          <w:noProof/>
          <w:lang w:val="en-GB" w:eastAsia="cs-CZ"/>
        </w:rPr>
        <w:drawing>
          <wp:anchor distT="0" distB="0" distL="114300" distR="114300" simplePos="0" relativeHeight="251713024" behindDoc="0" locked="0" layoutInCell="1" allowOverlap="1" wp14:anchorId="27F7AE1E" wp14:editId="157F1781">
            <wp:simplePos x="0" y="0"/>
            <wp:positionH relativeFrom="margin">
              <wp:posOffset>571500</wp:posOffset>
            </wp:positionH>
            <wp:positionV relativeFrom="paragraph">
              <wp:posOffset>7620</wp:posOffset>
            </wp:positionV>
            <wp:extent cx="190500" cy="316230"/>
            <wp:effectExtent l="0" t="0" r="0" b="7620"/>
            <wp:wrapNone/>
            <wp:docPr id="755" name="Obrázek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256BDC" w:rsidRPr="00256BDC">
        <w:rPr>
          <w:i/>
          <w:iCs/>
          <w:lang w:val="en-GB"/>
        </w:rPr>
        <w:t xml:space="preserve">The boiler must </w:t>
      </w:r>
      <w:r w:rsidR="00256BDC" w:rsidRPr="000F1138">
        <w:rPr>
          <w:i/>
          <w:iCs/>
          <w:lang w:val="en-GB"/>
        </w:rPr>
        <w:t>never be operated with unsecured or leaking ash containers.</w:t>
      </w:r>
      <w:r w:rsidR="00256BDC" w:rsidRPr="000F1138">
        <w:rPr>
          <w:i/>
          <w:lang w:val="en-GB"/>
        </w:rPr>
        <w:t xml:space="preserve"> </w:t>
      </w:r>
      <w:r w:rsidR="00256BDC" w:rsidRPr="000F1138">
        <w:rPr>
          <w:i/>
          <w:iCs/>
          <w:lang w:val="en-GB"/>
        </w:rPr>
        <w:t>In addition, the front inspection door must be secured.</w:t>
      </w:r>
      <w:r w:rsidR="00256BDC" w:rsidRPr="000F1138">
        <w:rPr>
          <w:i/>
          <w:lang w:val="en-GB"/>
        </w:rPr>
        <w:t xml:space="preserve"> </w:t>
      </w:r>
      <w:proofErr w:type="gramStart"/>
      <w:r w:rsidR="00256BDC" w:rsidRPr="000F1138">
        <w:rPr>
          <w:i/>
          <w:iCs/>
          <w:lang w:val="en-GB"/>
        </w:rPr>
        <w:t>Otherwise</w:t>
      </w:r>
      <w:proofErr w:type="gramEnd"/>
      <w:r w:rsidR="00256BDC" w:rsidRPr="000F1138">
        <w:rPr>
          <w:i/>
          <w:iCs/>
          <w:lang w:val="en-GB"/>
        </w:rPr>
        <w:t xml:space="preserve"> there is a risk of damage to the boiler's electrical</w:t>
      </w:r>
      <w:r w:rsidR="00256BDC" w:rsidRPr="00256BDC">
        <w:rPr>
          <w:i/>
          <w:iCs/>
          <w:lang w:val="en-GB"/>
        </w:rPr>
        <w:t xml:space="preserve"> components due to hot air leakage</w:t>
      </w:r>
      <w:r w:rsidRPr="00256BDC">
        <w:rPr>
          <w:i/>
          <w:lang w:val="en-GB"/>
        </w:rPr>
        <w:t>.</w:t>
      </w:r>
    </w:p>
    <w:p w14:paraId="406537A7" w14:textId="736D5BE4" w:rsidR="00B5628E" w:rsidRPr="00256BDC" w:rsidRDefault="00256BDC" w:rsidP="00B5628E">
      <w:pPr>
        <w:ind w:left="360"/>
        <w:jc w:val="both"/>
        <w:rPr>
          <w:sz w:val="20"/>
          <w:szCs w:val="20"/>
          <w:lang w:val="en-GB"/>
        </w:rPr>
      </w:pPr>
      <w:r w:rsidRPr="00256BDC">
        <w:rPr>
          <w:sz w:val="20"/>
          <w:szCs w:val="20"/>
          <w:lang w:val="en-GB"/>
        </w:rPr>
        <w:t>A diagram of the electrical outputs in the control unit is shown on the next page. Use this diagram to connect other auxiliary devices of your choice. Once all electrical components are connected, place the top cover back on the boiler and you can start the boiler for the first time using the main switch (red button on top of the boiler)</w:t>
      </w:r>
      <w:r w:rsidR="00B5628E" w:rsidRPr="00256BDC">
        <w:rPr>
          <w:sz w:val="20"/>
          <w:szCs w:val="20"/>
          <w:lang w:val="en-GB"/>
        </w:rPr>
        <w:t xml:space="preserve">. </w:t>
      </w:r>
    </w:p>
    <w:p w14:paraId="0614CFBF" w14:textId="2538DBAD" w:rsidR="00423217" w:rsidRPr="00256BDC" w:rsidRDefault="00256BDC" w:rsidP="00032307">
      <w:pPr>
        <w:ind w:left="360"/>
        <w:jc w:val="both"/>
        <w:rPr>
          <w:sz w:val="20"/>
          <w:szCs w:val="20"/>
          <w:lang w:val="en-GB"/>
        </w:rPr>
      </w:pPr>
      <w:r w:rsidRPr="00256BDC">
        <w:rPr>
          <w:sz w:val="20"/>
          <w:szCs w:val="20"/>
          <w:lang w:val="en-GB"/>
        </w:rPr>
        <w:t>The installation is practically complete at this point. This is followed by the so-called first boiler start-up and combustion correction, described in the chapters First boiler start-up and Combustion correction. Before proceeding to these steps, we recommend that you study the basic boiler control and the description of the menu items in the chapters Boiler control unit and Description of control unit functions</w:t>
      </w:r>
      <w:r w:rsidR="00032307" w:rsidRPr="00256BDC">
        <w:rPr>
          <w:sz w:val="20"/>
          <w:szCs w:val="20"/>
          <w:lang w:val="en-GB"/>
        </w:rPr>
        <w:t xml:space="preserve">. </w:t>
      </w:r>
    </w:p>
    <w:p w14:paraId="67729033" w14:textId="7996CAAD" w:rsidR="00423217" w:rsidRPr="00256BDC" w:rsidRDefault="00AB177C" w:rsidP="00256BDC">
      <w:pPr>
        <w:ind w:left="1077" w:right="1077"/>
        <w:jc w:val="center"/>
        <w:rPr>
          <w:i/>
          <w:lang w:val="en-GB"/>
        </w:rPr>
      </w:pPr>
      <w:r w:rsidRPr="00256BDC">
        <w:rPr>
          <w:i/>
          <w:noProof/>
          <w:lang w:val="en-GB" w:eastAsia="cs-CZ"/>
        </w:rPr>
        <w:drawing>
          <wp:anchor distT="0" distB="0" distL="114300" distR="114300" simplePos="0" relativeHeight="251714048" behindDoc="0" locked="0" layoutInCell="1" allowOverlap="1" wp14:anchorId="124B7C25" wp14:editId="561F9AB6">
            <wp:simplePos x="0" y="0"/>
            <wp:positionH relativeFrom="column">
              <wp:posOffset>561975</wp:posOffset>
            </wp:positionH>
            <wp:positionV relativeFrom="paragraph">
              <wp:posOffset>19050</wp:posOffset>
            </wp:positionV>
            <wp:extent cx="190500" cy="316230"/>
            <wp:effectExtent l="0" t="0" r="0" b="7620"/>
            <wp:wrapNone/>
            <wp:docPr id="758" name="Obrázek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256BDC" w:rsidRPr="00256BDC">
        <w:rPr>
          <w:rFonts w:ascii="Times New Roman" w:eastAsia="Times New Roman" w:hAnsi="Times New Roman" w:cs="Times New Roman"/>
          <w:i/>
          <w:iCs/>
          <w:sz w:val="24"/>
          <w:szCs w:val="24"/>
          <w:lang w:val="en-GB" w:eastAsia="cs-CZ"/>
        </w:rPr>
        <w:t xml:space="preserve"> </w:t>
      </w:r>
      <w:r w:rsidR="00256BDC" w:rsidRPr="00256BDC">
        <w:rPr>
          <w:i/>
          <w:iCs/>
          <w:lang w:val="en-GB"/>
        </w:rPr>
        <w:t>Before starting the boiler for the first time, read the chapters Electrical connection of accessories, Control unit and Description of control unit functions</w:t>
      </w:r>
      <w:r w:rsidR="00423217" w:rsidRPr="00256BDC">
        <w:rPr>
          <w:i/>
          <w:lang w:val="en-GB"/>
        </w:rPr>
        <w:t xml:space="preserve">. </w:t>
      </w:r>
    </w:p>
    <w:p w14:paraId="20F01F58" w14:textId="0F09F4D8" w:rsidR="00F235B3" w:rsidRPr="00E3241B" w:rsidRDefault="00256BDC" w:rsidP="00032307">
      <w:pPr>
        <w:ind w:left="360"/>
        <w:jc w:val="both"/>
        <w:rPr>
          <w:sz w:val="20"/>
          <w:szCs w:val="20"/>
          <w:lang w:val="en-GB"/>
        </w:rPr>
      </w:pPr>
      <w:r w:rsidRPr="00256BDC">
        <w:rPr>
          <w:sz w:val="20"/>
          <w:szCs w:val="20"/>
          <w:lang w:val="en-GB"/>
        </w:rPr>
        <w:t xml:space="preserve">These chapters will help you understand how to operate the boiler and the v9 MINI boiler unit. Use these chapters also for the installation of accessories, which you will then activate during the first start-up of the boiler and, if necessary, set up in the Installation menu. Keep in mind that the operation of the accessories is preset in the factory settings, so you only need to activate </w:t>
      </w:r>
      <w:proofErr w:type="gramStart"/>
      <w:r w:rsidRPr="00256BDC">
        <w:rPr>
          <w:sz w:val="20"/>
          <w:szCs w:val="20"/>
          <w:lang w:val="en-GB"/>
        </w:rPr>
        <w:t>them</w:t>
      </w:r>
      <w:proofErr w:type="gramEnd"/>
      <w:r w:rsidRPr="00256BDC">
        <w:rPr>
          <w:sz w:val="20"/>
          <w:szCs w:val="20"/>
          <w:lang w:val="en-GB"/>
        </w:rPr>
        <w:t xml:space="preserve"> and they should operate under standard conditions without any problems. The settings for the operation of the additional devices can be changed at any time in the Installation Menu</w:t>
      </w:r>
      <w:r w:rsidR="00423217" w:rsidRPr="00E3241B">
        <w:rPr>
          <w:sz w:val="20"/>
          <w:szCs w:val="20"/>
          <w:lang w:val="en-GB"/>
        </w:rPr>
        <w:t xml:space="preserve">. </w:t>
      </w:r>
    </w:p>
    <w:p w14:paraId="3112EF1C" w14:textId="51C01EAC" w:rsidR="005C521A" w:rsidRPr="00E3241B" w:rsidRDefault="005C521A" w:rsidP="00032307">
      <w:pPr>
        <w:ind w:left="360"/>
        <w:jc w:val="both"/>
        <w:rPr>
          <w:sz w:val="20"/>
          <w:szCs w:val="20"/>
          <w:lang w:val="en-GB"/>
        </w:rPr>
      </w:pPr>
      <w:r w:rsidRPr="00E3241B">
        <w:rPr>
          <w:sz w:val="20"/>
          <w:szCs w:val="20"/>
          <w:lang w:val="en-GB"/>
        </w:rPr>
        <w:br w:type="page"/>
      </w:r>
    </w:p>
    <w:p w14:paraId="0C028E1C" w14:textId="4C0E8AE9" w:rsidR="00D96C97" w:rsidRPr="00E3241B" w:rsidRDefault="00D43163" w:rsidP="00D96C97">
      <w:pPr>
        <w:pStyle w:val="Nadpis2"/>
        <w:numPr>
          <w:ilvl w:val="1"/>
          <w:numId w:val="1"/>
        </w:numPr>
        <w:rPr>
          <w:lang w:val="en-GB"/>
        </w:rPr>
      </w:pPr>
      <w:r w:rsidRPr="00E3241B">
        <w:rPr>
          <w:lang w:val="en-GB"/>
        </w:rPr>
        <w:t xml:space="preserve"> </w:t>
      </w:r>
      <w:bookmarkStart w:id="29" w:name="_Toc175795674"/>
      <w:r w:rsidR="00256BDC">
        <w:rPr>
          <w:lang w:val="en-GB"/>
        </w:rPr>
        <w:t>Electrical connection of accessories</w:t>
      </w:r>
      <w:bookmarkEnd w:id="29"/>
    </w:p>
    <w:p w14:paraId="4C48BCE6" w14:textId="77777777" w:rsidR="005C521A" w:rsidRPr="00E3241B" w:rsidRDefault="005C521A" w:rsidP="005C521A">
      <w:pPr>
        <w:rPr>
          <w:lang w:val="en-GB"/>
        </w:rPr>
      </w:pPr>
    </w:p>
    <w:p w14:paraId="1D839C0C" w14:textId="230DE7CF" w:rsidR="005C521A" w:rsidRPr="00E3241B" w:rsidRDefault="00441F42" w:rsidP="005C521A">
      <w:pPr>
        <w:ind w:left="1416" w:firstLine="708"/>
        <w:rPr>
          <w:lang w:val="en-GB"/>
        </w:rPr>
      </w:pPr>
      <w:r w:rsidRPr="00E3241B">
        <w:rPr>
          <w:noProof/>
          <w:lang w:val="en-GB" w:eastAsia="cs-CZ"/>
        </w:rPr>
        <mc:AlternateContent>
          <mc:Choice Requires="wps">
            <w:drawing>
              <wp:anchor distT="0" distB="0" distL="114300" distR="114300" simplePos="0" relativeHeight="251512320" behindDoc="0" locked="0" layoutInCell="1" allowOverlap="1" wp14:anchorId="5796CB70" wp14:editId="4EDF9A53">
                <wp:simplePos x="0" y="0"/>
                <wp:positionH relativeFrom="column">
                  <wp:posOffset>238126</wp:posOffset>
                </wp:positionH>
                <wp:positionV relativeFrom="paragraph">
                  <wp:posOffset>8334375</wp:posOffset>
                </wp:positionV>
                <wp:extent cx="1524000" cy="219075"/>
                <wp:effectExtent l="0" t="0" r="0" b="9525"/>
                <wp:wrapNone/>
                <wp:docPr id="61" name="Textové pole 61"/>
                <wp:cNvGraphicFramePr/>
                <a:graphic xmlns:a="http://schemas.openxmlformats.org/drawingml/2006/main">
                  <a:graphicData uri="http://schemas.microsoft.com/office/word/2010/wordprocessingShape">
                    <wps:wsp>
                      <wps:cNvSpPr txBox="1"/>
                      <wps:spPr>
                        <a:xfrm>
                          <a:off x="0" y="0"/>
                          <a:ext cx="152400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004B8D" w14:textId="7302D892" w:rsidR="00AD5037" w:rsidRPr="00441F42" w:rsidRDefault="00441F42" w:rsidP="008B21F8">
                            <w:pPr>
                              <w:jc w:val="right"/>
                              <w:rPr>
                                <w:noProof/>
                                <w:sz w:val="12"/>
                                <w:szCs w:val="12"/>
                              </w:rPr>
                            </w:pPr>
                            <w:r w:rsidRPr="00441F42">
                              <w:rPr>
                                <w:noProof/>
                                <w:sz w:val="12"/>
                                <w:szCs w:val="12"/>
                              </w:rPr>
                              <w:t>Joint output</w:t>
                            </w:r>
                            <w:r w:rsidR="00AD5037" w:rsidRPr="00441F42">
                              <w:rPr>
                                <w:noProof/>
                                <w:sz w:val="12"/>
                                <w:szCs w:val="12"/>
                              </w:rPr>
                              <w:t xml:space="preserve"> </w:t>
                            </w:r>
                            <w:r w:rsidRPr="00441F42">
                              <w:rPr>
                                <w:noProof/>
                                <w:sz w:val="12"/>
                                <w:szCs w:val="12"/>
                              </w:rPr>
                              <w:t>for</w:t>
                            </w:r>
                            <w:r w:rsidR="00AD5037" w:rsidRPr="00441F42">
                              <w:rPr>
                                <w:noProof/>
                                <w:sz w:val="12"/>
                                <w:szCs w:val="12"/>
                              </w:rPr>
                              <w:t xml:space="preserve"> Feeder a</w:t>
                            </w:r>
                            <w:r w:rsidRPr="00441F42">
                              <w:rPr>
                                <w:noProof/>
                                <w:sz w:val="12"/>
                                <w:szCs w:val="12"/>
                              </w:rPr>
                              <w:t>nd</w:t>
                            </w:r>
                            <w:r w:rsidR="00AD5037" w:rsidRPr="00441F42">
                              <w:rPr>
                                <w:noProof/>
                                <w:sz w:val="12"/>
                                <w:szCs w:val="12"/>
                              </w:rPr>
                              <w:t xml:space="preserve"> Fire sens.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6CB70" id="Textové pole 61" o:spid="_x0000_s1193" type="#_x0000_t202" style="position:absolute;left:0;text-align:left;margin-left:18.75pt;margin-top:656.25pt;width:120pt;height:17.25pt;z-index:2515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" fillcolor="white [3201]" stroked="f" strokeweight=".5pt">
                <v:textbox>
                  <w:txbxContent>
                    <w:p w14:paraId="3E004B8D" w14:textId="7302D892" w:rsidR="00AD5037" w:rsidRPr="00441F42" w:rsidRDefault="00441F42" w:rsidP="008B21F8">
                      <w:pPr>
                        <w:jc w:val="right"/>
                        <w:rPr>
                          <w:noProof/>
                          <w:sz w:val="12"/>
                          <w:szCs w:val="12"/>
                        </w:rPr>
                      </w:pPr>
                      <w:r w:rsidRPr="00441F42">
                        <w:rPr>
                          <w:noProof/>
                          <w:sz w:val="12"/>
                          <w:szCs w:val="12"/>
                        </w:rPr>
                        <w:t>Joint output</w:t>
                      </w:r>
                      <w:r w:rsidR="00AD5037" w:rsidRPr="00441F42">
                        <w:rPr>
                          <w:noProof/>
                          <w:sz w:val="12"/>
                          <w:szCs w:val="12"/>
                        </w:rPr>
                        <w:t xml:space="preserve"> </w:t>
                      </w:r>
                      <w:r w:rsidRPr="00441F42">
                        <w:rPr>
                          <w:noProof/>
                          <w:sz w:val="12"/>
                          <w:szCs w:val="12"/>
                        </w:rPr>
                        <w:t>for</w:t>
                      </w:r>
                      <w:r w:rsidR="00AD5037" w:rsidRPr="00441F42">
                        <w:rPr>
                          <w:noProof/>
                          <w:sz w:val="12"/>
                          <w:szCs w:val="12"/>
                        </w:rPr>
                        <w:t xml:space="preserve"> Feeder a</w:t>
                      </w:r>
                      <w:r w:rsidRPr="00441F42">
                        <w:rPr>
                          <w:noProof/>
                          <w:sz w:val="12"/>
                          <w:szCs w:val="12"/>
                        </w:rPr>
                        <w:t>nd</w:t>
                      </w:r>
                      <w:r w:rsidR="00AD5037" w:rsidRPr="00441F42">
                        <w:rPr>
                          <w:noProof/>
                          <w:sz w:val="12"/>
                          <w:szCs w:val="12"/>
                        </w:rPr>
                        <w:t xml:space="preserve"> Fire sens.</w:t>
                      </w:r>
                    </w:p>
                  </w:txbxContent>
                </v:textbox>
              </v:shape>
            </w:pict>
          </mc:Fallback>
        </mc:AlternateContent>
      </w:r>
      <w:r w:rsidRPr="00E3241B">
        <w:rPr>
          <w:noProof/>
          <w:lang w:val="en-GB" w:eastAsia="cs-CZ"/>
        </w:rPr>
        <mc:AlternateContent>
          <mc:Choice Requires="wps">
            <w:drawing>
              <wp:anchor distT="0" distB="0" distL="114300" distR="114300" simplePos="0" relativeHeight="251510272" behindDoc="0" locked="0" layoutInCell="1" allowOverlap="1" wp14:anchorId="23C1F4B5" wp14:editId="19710939">
                <wp:simplePos x="0" y="0"/>
                <wp:positionH relativeFrom="column">
                  <wp:posOffset>161926</wp:posOffset>
                </wp:positionH>
                <wp:positionV relativeFrom="paragraph">
                  <wp:posOffset>8001000</wp:posOffset>
                </wp:positionV>
                <wp:extent cx="1600200" cy="276225"/>
                <wp:effectExtent l="0" t="0" r="0" b="9525"/>
                <wp:wrapNone/>
                <wp:docPr id="59" name="Textové pole 59"/>
                <wp:cNvGraphicFramePr/>
                <a:graphic xmlns:a="http://schemas.openxmlformats.org/drawingml/2006/main">
                  <a:graphicData uri="http://schemas.microsoft.com/office/word/2010/wordprocessingShape">
                    <wps:wsp>
                      <wps:cNvSpPr txBox="1"/>
                      <wps:spPr>
                        <a:xfrm>
                          <a:off x="0" y="0"/>
                          <a:ext cx="16002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6A2AA6" w14:textId="44E526F9" w:rsidR="00AD5037" w:rsidRPr="00441F42" w:rsidRDefault="00441F42" w:rsidP="008B21F8">
                            <w:pPr>
                              <w:jc w:val="right"/>
                              <w:rPr>
                                <w:noProof/>
                                <w:sz w:val="14"/>
                                <w:szCs w:val="14"/>
                              </w:rPr>
                            </w:pPr>
                            <w:r w:rsidRPr="00441F42">
                              <w:rPr>
                                <w:noProof/>
                                <w:sz w:val="14"/>
                                <w:szCs w:val="14"/>
                              </w:rPr>
                              <w:t>Internal feeder temperature sensor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1F4B5" id="Textové pole 59" o:spid="_x0000_s1194" type="#_x0000_t202" style="position:absolute;left:0;text-align:left;margin-left:12.75pt;margin-top:630pt;width:126pt;height:21.75pt;z-index:2515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" fillcolor="white [3201]" stroked="f" strokeweight=".5pt">
                <v:textbox>
                  <w:txbxContent>
                    <w:p w14:paraId="596A2AA6" w14:textId="44E526F9" w:rsidR="00AD5037" w:rsidRPr="00441F42" w:rsidRDefault="00441F42" w:rsidP="008B21F8">
                      <w:pPr>
                        <w:jc w:val="right"/>
                        <w:rPr>
                          <w:noProof/>
                          <w:sz w:val="14"/>
                          <w:szCs w:val="14"/>
                        </w:rPr>
                      </w:pPr>
                      <w:r w:rsidRPr="00441F42">
                        <w:rPr>
                          <w:noProof/>
                          <w:sz w:val="14"/>
                          <w:szCs w:val="14"/>
                        </w:rPr>
                        <w:t>Internal feeder temperature sensor</w:t>
                      </w:r>
                    </w:p>
                  </w:txbxContent>
                </v:textbox>
              </v:shape>
            </w:pict>
          </mc:Fallback>
        </mc:AlternateContent>
      </w:r>
      <w:r w:rsidRPr="00E3241B">
        <w:rPr>
          <w:noProof/>
          <w:lang w:val="en-GB" w:eastAsia="cs-CZ"/>
        </w:rPr>
        <mc:AlternateContent>
          <mc:Choice Requires="wps">
            <w:drawing>
              <wp:anchor distT="0" distB="0" distL="114300" distR="114300" simplePos="0" relativeHeight="251494912" behindDoc="0" locked="0" layoutInCell="1" allowOverlap="1" wp14:anchorId="25A9EBB1" wp14:editId="3FDFE6A3">
                <wp:simplePos x="0" y="0"/>
                <wp:positionH relativeFrom="column">
                  <wp:posOffset>133350</wp:posOffset>
                </wp:positionH>
                <wp:positionV relativeFrom="paragraph">
                  <wp:posOffset>4848225</wp:posOffset>
                </wp:positionV>
                <wp:extent cx="1619250" cy="295275"/>
                <wp:effectExtent l="0" t="0" r="0" b="9525"/>
                <wp:wrapNone/>
                <wp:docPr id="50" name="Textové pole 50"/>
                <wp:cNvGraphicFramePr/>
                <a:graphic xmlns:a="http://schemas.openxmlformats.org/drawingml/2006/main">
                  <a:graphicData uri="http://schemas.microsoft.com/office/word/2010/wordprocessingShape">
                    <wps:wsp>
                      <wps:cNvSpPr txBox="1"/>
                      <wps:spPr>
                        <a:xfrm>
                          <a:off x="0" y="0"/>
                          <a:ext cx="161925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D41011" w14:textId="1B431575" w:rsidR="00AD5037" w:rsidRPr="008B21F8" w:rsidRDefault="00441F42" w:rsidP="008B21F8">
                            <w:pPr>
                              <w:jc w:val="right"/>
                              <w:rPr>
                                <w:sz w:val="14"/>
                                <w:szCs w:val="14"/>
                              </w:rPr>
                            </w:pPr>
                            <w:r>
                              <w:rPr>
                                <w:sz w:val="14"/>
                                <w:szCs w:val="14"/>
                              </w:rPr>
                              <w:t xml:space="preserve">Joint output </w:t>
                            </w:r>
                            <w:proofErr w:type="spellStart"/>
                            <w:r>
                              <w:rPr>
                                <w:sz w:val="14"/>
                                <w:szCs w:val="14"/>
                              </w:rPr>
                              <w:t>outdoor</w:t>
                            </w:r>
                            <w:proofErr w:type="spellEnd"/>
                            <w:r>
                              <w:rPr>
                                <w:sz w:val="14"/>
                                <w:szCs w:val="14"/>
                              </w:rPr>
                              <w:t xml:space="preserve"> and return sensor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9EBB1" id="Textové pole 50" o:spid="_x0000_s1195" type="#_x0000_t202" style="position:absolute;left:0;text-align:left;margin-left:10.5pt;margin-top:381.75pt;width:127.5pt;height:23.25pt;z-index:2514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" fillcolor="white [3201]" stroked="f" strokeweight=".5pt">
                <v:textbox>
                  <w:txbxContent>
                    <w:p w14:paraId="06D41011" w14:textId="1B431575" w:rsidR="00AD5037" w:rsidRPr="008B21F8" w:rsidRDefault="00441F42" w:rsidP="008B21F8">
                      <w:pPr>
                        <w:jc w:val="right"/>
                        <w:rPr>
                          <w:sz w:val="14"/>
                          <w:szCs w:val="14"/>
                        </w:rPr>
                      </w:pPr>
                      <w:r>
                        <w:rPr>
                          <w:sz w:val="14"/>
                          <w:szCs w:val="14"/>
                        </w:rPr>
                        <w:t xml:space="preserve">Joint output </w:t>
                      </w:r>
                      <w:proofErr w:type="spellStart"/>
                      <w:r>
                        <w:rPr>
                          <w:sz w:val="14"/>
                          <w:szCs w:val="14"/>
                        </w:rPr>
                        <w:t>outdoor</w:t>
                      </w:r>
                      <w:proofErr w:type="spellEnd"/>
                      <w:r>
                        <w:rPr>
                          <w:sz w:val="14"/>
                          <w:szCs w:val="14"/>
                        </w:rPr>
                        <w:t xml:space="preserve"> and return sensor</w:t>
                      </w:r>
                    </w:p>
                  </w:txbxContent>
                </v:textbox>
              </v:shape>
            </w:pict>
          </mc:Fallback>
        </mc:AlternateContent>
      </w:r>
      <w:r w:rsidR="00FA5E80" w:rsidRPr="00E3241B">
        <w:rPr>
          <w:noProof/>
          <w:lang w:val="en-GB" w:eastAsia="cs-CZ"/>
        </w:rPr>
        <mc:AlternateContent>
          <mc:Choice Requires="wps">
            <w:drawing>
              <wp:anchor distT="0" distB="0" distL="114300" distR="114300" simplePos="0" relativeHeight="251688448" behindDoc="0" locked="0" layoutInCell="1" allowOverlap="1" wp14:anchorId="44A94A74" wp14:editId="1719D99A">
                <wp:simplePos x="0" y="0"/>
                <wp:positionH relativeFrom="column">
                  <wp:posOffset>3439795</wp:posOffset>
                </wp:positionH>
                <wp:positionV relativeFrom="paragraph">
                  <wp:posOffset>8495665</wp:posOffset>
                </wp:positionV>
                <wp:extent cx="1371600" cy="0"/>
                <wp:effectExtent l="0" t="0" r="19050" b="19050"/>
                <wp:wrapNone/>
                <wp:docPr id="729" name="Přímá spojnice 729"/>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63954D9" id="Přímá spojnice 729" o:spid="_x0000_s1026" style="position:absolute;flip:x;z-index:251688448;visibility:visible;mso-wrap-style:square;mso-wrap-distance-left:9pt;mso-wrap-distance-top:0;mso-wrap-distance-right:9pt;mso-wrap-distance-bottom:0;mso-position-horizontal:absolute;mso-position-horizontal-relative:text;mso-position-vertical:absolute;mso-position-vertical-relative:text" from="270.85pt,668.95pt" to="378.85pt,6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" strokecolor="#ed7d31 [3205]" strokeweight=".5pt">
                <v:stroke joinstyle="miter"/>
              </v:line>
            </w:pict>
          </mc:Fallback>
        </mc:AlternateContent>
      </w:r>
      <w:r w:rsidR="00FA5E80" w:rsidRPr="00E3241B">
        <w:rPr>
          <w:noProof/>
          <w:lang w:val="en-GB" w:eastAsia="cs-CZ"/>
        </w:rPr>
        <mc:AlternateContent>
          <mc:Choice Requires="wps">
            <w:drawing>
              <wp:anchor distT="0" distB="0" distL="114300" distR="114300" simplePos="0" relativeHeight="251687424" behindDoc="0" locked="0" layoutInCell="1" allowOverlap="1" wp14:anchorId="0C09FD08" wp14:editId="55BD9D52">
                <wp:simplePos x="0" y="0"/>
                <wp:positionH relativeFrom="column">
                  <wp:posOffset>3441065</wp:posOffset>
                </wp:positionH>
                <wp:positionV relativeFrom="paragraph">
                  <wp:posOffset>8001000</wp:posOffset>
                </wp:positionV>
                <wp:extent cx="1371600" cy="0"/>
                <wp:effectExtent l="0" t="0" r="19050" b="19050"/>
                <wp:wrapNone/>
                <wp:docPr id="728" name="Přímá spojnice 728"/>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A6BEF59" id="Přímá spojnice 728" o:spid="_x0000_s1026" style="position:absolute;flip:x;z-index:251687424;visibility:visible;mso-wrap-style:square;mso-wrap-distance-left:9pt;mso-wrap-distance-top:0;mso-wrap-distance-right:9pt;mso-wrap-distance-bottom:0;mso-position-horizontal:absolute;mso-position-horizontal-relative:text;mso-position-vertical:absolute;mso-position-vertical-relative:text" from="270.95pt,630pt" to="378.95pt,6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" strokecolor="#ed7d31 [3205]" strokeweight=".5pt">
                <v:stroke joinstyle="miter"/>
              </v:line>
            </w:pict>
          </mc:Fallback>
        </mc:AlternateContent>
      </w:r>
      <w:r w:rsidR="00FA5E80" w:rsidRPr="00E3241B">
        <w:rPr>
          <w:noProof/>
          <w:lang w:val="en-GB" w:eastAsia="cs-CZ"/>
        </w:rPr>
        <mc:AlternateContent>
          <mc:Choice Requires="wps">
            <w:drawing>
              <wp:anchor distT="0" distB="0" distL="114300" distR="114300" simplePos="0" relativeHeight="251686400" behindDoc="0" locked="0" layoutInCell="1" allowOverlap="1" wp14:anchorId="17906165" wp14:editId="66492B5A">
                <wp:simplePos x="0" y="0"/>
                <wp:positionH relativeFrom="column">
                  <wp:posOffset>3438842</wp:posOffset>
                </wp:positionH>
                <wp:positionV relativeFrom="paragraph">
                  <wp:posOffset>7512050</wp:posOffset>
                </wp:positionV>
                <wp:extent cx="1371600" cy="0"/>
                <wp:effectExtent l="0" t="0" r="19050" b="19050"/>
                <wp:wrapNone/>
                <wp:docPr id="727" name="Přímá spojnice 727"/>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83A7AFD" id="Přímá spojnice 727" o:spid="_x0000_s1026" style="position:absolute;flip:x;z-index:251686400;visibility:visible;mso-wrap-style:square;mso-wrap-distance-left:9pt;mso-wrap-distance-top:0;mso-wrap-distance-right:9pt;mso-wrap-distance-bottom:0;mso-position-horizontal:absolute;mso-position-horizontal-relative:text;mso-position-vertical:absolute;mso-position-vertical-relative:text" from="270.75pt,591.5pt" to="378.7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" strokecolor="#ed7d31 [3205]" strokeweight=".5pt">
                <v:stroke joinstyle="miter"/>
              </v:line>
            </w:pict>
          </mc:Fallback>
        </mc:AlternateContent>
      </w:r>
      <w:r w:rsidR="00FA5E80" w:rsidRPr="00E3241B">
        <w:rPr>
          <w:noProof/>
          <w:lang w:val="en-GB" w:eastAsia="cs-CZ"/>
        </w:rPr>
        <mc:AlternateContent>
          <mc:Choice Requires="wps">
            <w:drawing>
              <wp:anchor distT="0" distB="0" distL="114300" distR="114300" simplePos="0" relativeHeight="251684352" behindDoc="0" locked="0" layoutInCell="1" allowOverlap="1" wp14:anchorId="0EAD961F" wp14:editId="2011105C">
                <wp:simplePos x="0" y="0"/>
                <wp:positionH relativeFrom="column">
                  <wp:posOffset>3442335</wp:posOffset>
                </wp:positionH>
                <wp:positionV relativeFrom="paragraph">
                  <wp:posOffset>7031355</wp:posOffset>
                </wp:positionV>
                <wp:extent cx="1371600" cy="0"/>
                <wp:effectExtent l="0" t="0" r="19050" b="19050"/>
                <wp:wrapNone/>
                <wp:docPr id="726" name="Přímá spojnice 726"/>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820C60F" id="Přímá spojnice 726" o:spid="_x0000_s1026" style="position:absolute;flip:x;z-index:251684352;visibility:visible;mso-wrap-style:square;mso-wrap-distance-left:9pt;mso-wrap-distance-top:0;mso-wrap-distance-right:9pt;mso-wrap-distance-bottom:0;mso-position-horizontal:absolute;mso-position-horizontal-relative:text;mso-position-vertical:absolute;mso-position-vertical-relative:text" from="271.05pt,553.65pt" to="379.05pt,5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" strokecolor="#ed7d31 [3205]" strokeweight=".5pt">
                <v:stroke joinstyle="miter"/>
              </v:line>
            </w:pict>
          </mc:Fallback>
        </mc:AlternateContent>
      </w:r>
      <w:r w:rsidR="00FA5E80" w:rsidRPr="00E3241B">
        <w:rPr>
          <w:noProof/>
          <w:lang w:val="en-GB" w:eastAsia="cs-CZ"/>
        </w:rPr>
        <mc:AlternateContent>
          <mc:Choice Requires="wps">
            <w:drawing>
              <wp:anchor distT="0" distB="0" distL="114300" distR="114300" simplePos="0" relativeHeight="251683328" behindDoc="0" locked="0" layoutInCell="1" allowOverlap="1" wp14:anchorId="1CE21313" wp14:editId="49AD6C24">
                <wp:simplePos x="0" y="0"/>
                <wp:positionH relativeFrom="column">
                  <wp:posOffset>3439795</wp:posOffset>
                </wp:positionH>
                <wp:positionV relativeFrom="paragraph">
                  <wp:posOffset>6542723</wp:posOffset>
                </wp:positionV>
                <wp:extent cx="1371600" cy="0"/>
                <wp:effectExtent l="0" t="0" r="19050" b="19050"/>
                <wp:wrapNone/>
                <wp:docPr id="725" name="Přímá spojnice 725"/>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57799A0" id="Přímá spojnice 725" o:spid="_x0000_s1026" style="position:absolute;flip:x;z-index:251683328;visibility:visible;mso-wrap-style:square;mso-wrap-distance-left:9pt;mso-wrap-distance-top:0;mso-wrap-distance-right:9pt;mso-wrap-distance-bottom:0;mso-position-horizontal:absolute;mso-position-horizontal-relative:text;mso-position-vertical:absolute;mso-position-vertical-relative:text" from="270.85pt,515.2pt" to="378.85pt,5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" strokecolor="#ed7d31 [3205]" strokeweight=".5pt">
                <v:stroke joinstyle="miter"/>
              </v:line>
            </w:pict>
          </mc:Fallback>
        </mc:AlternateContent>
      </w:r>
      <w:r w:rsidR="00FA5E80" w:rsidRPr="00E3241B">
        <w:rPr>
          <w:noProof/>
          <w:lang w:val="en-GB" w:eastAsia="cs-CZ"/>
        </w:rPr>
        <mc:AlternateContent>
          <mc:Choice Requires="wps">
            <w:drawing>
              <wp:anchor distT="0" distB="0" distL="114300" distR="114300" simplePos="0" relativeHeight="251678208" behindDoc="0" locked="0" layoutInCell="1" allowOverlap="1" wp14:anchorId="02DD0D39" wp14:editId="1D1A8F4D">
                <wp:simplePos x="0" y="0"/>
                <wp:positionH relativeFrom="column">
                  <wp:posOffset>3442970</wp:posOffset>
                </wp:positionH>
                <wp:positionV relativeFrom="paragraph">
                  <wp:posOffset>6007735</wp:posOffset>
                </wp:positionV>
                <wp:extent cx="1371600" cy="0"/>
                <wp:effectExtent l="0" t="0" r="19050" b="19050"/>
                <wp:wrapNone/>
                <wp:docPr id="724" name="Přímá spojnice 724"/>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8846B94" id="Přímá spojnice 724" o:spid="_x0000_s1026" style="position:absolute;flip:x;z-index:251678208;visibility:visible;mso-wrap-style:square;mso-wrap-distance-left:9pt;mso-wrap-distance-top:0;mso-wrap-distance-right:9pt;mso-wrap-distance-bottom:0;mso-position-horizontal:absolute;mso-position-horizontal-relative:text;mso-position-vertical:absolute;mso-position-vertical-relative:text" from="271.1pt,473.05pt" to="379.1pt,4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" strokecolor="#ed7d31 [3205]" strokeweight=".5pt">
                <v:stroke joinstyle="miter"/>
              </v:line>
            </w:pict>
          </mc:Fallback>
        </mc:AlternateContent>
      </w:r>
      <w:r w:rsidR="00FA5E80" w:rsidRPr="00E3241B">
        <w:rPr>
          <w:noProof/>
          <w:lang w:val="en-GB" w:eastAsia="cs-CZ"/>
        </w:rPr>
        <mc:AlternateContent>
          <mc:Choice Requires="wps">
            <w:drawing>
              <wp:anchor distT="0" distB="0" distL="114300" distR="114300" simplePos="0" relativeHeight="251677184" behindDoc="0" locked="0" layoutInCell="1" allowOverlap="1" wp14:anchorId="3D0264F1" wp14:editId="1EF837DE">
                <wp:simplePos x="0" y="0"/>
                <wp:positionH relativeFrom="column">
                  <wp:posOffset>3440430</wp:posOffset>
                </wp:positionH>
                <wp:positionV relativeFrom="paragraph">
                  <wp:posOffset>5519103</wp:posOffset>
                </wp:positionV>
                <wp:extent cx="1371600" cy="0"/>
                <wp:effectExtent l="0" t="0" r="19050" b="19050"/>
                <wp:wrapNone/>
                <wp:docPr id="723" name="Přímá spojnice 723"/>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2B49EEE" id="Přímá spojnice 723" o:spid="_x0000_s1026" style="position:absolute;flip:x;z-index:251677184;visibility:visible;mso-wrap-style:square;mso-wrap-distance-left:9pt;mso-wrap-distance-top:0;mso-wrap-distance-right:9pt;mso-wrap-distance-bottom:0;mso-position-horizontal:absolute;mso-position-horizontal-relative:text;mso-position-vertical:absolute;mso-position-vertical-relative:text" from="270.9pt,434.6pt" to="378.9pt,4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" strokecolor="#ed7d31 [3205]" strokeweight=".5pt">
                <v:stroke joinstyle="miter"/>
              </v:line>
            </w:pict>
          </mc:Fallback>
        </mc:AlternateContent>
      </w:r>
      <w:r w:rsidR="00FA5E80" w:rsidRPr="00E3241B">
        <w:rPr>
          <w:noProof/>
          <w:lang w:val="en-GB" w:eastAsia="cs-CZ"/>
        </w:rPr>
        <mc:AlternateContent>
          <mc:Choice Requires="wps">
            <w:drawing>
              <wp:anchor distT="0" distB="0" distL="114300" distR="114300" simplePos="0" relativeHeight="251672064" behindDoc="0" locked="0" layoutInCell="1" allowOverlap="1" wp14:anchorId="04A92B02" wp14:editId="338410A6">
                <wp:simplePos x="0" y="0"/>
                <wp:positionH relativeFrom="column">
                  <wp:posOffset>3449955</wp:posOffset>
                </wp:positionH>
                <wp:positionV relativeFrom="paragraph">
                  <wp:posOffset>4547235</wp:posOffset>
                </wp:positionV>
                <wp:extent cx="1371600" cy="0"/>
                <wp:effectExtent l="0" t="0" r="19050" b="19050"/>
                <wp:wrapNone/>
                <wp:docPr id="721" name="Přímá spojnice 721"/>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FAFF130" id="Přímá spojnice 721" o:spid="_x0000_s1026" style="position:absolute;flip:x;z-index:251672064;visibility:visible;mso-wrap-style:square;mso-wrap-distance-left:9pt;mso-wrap-distance-top:0;mso-wrap-distance-right:9pt;mso-wrap-distance-bottom:0;mso-position-horizontal:absolute;mso-position-horizontal-relative:text;mso-position-vertical:absolute;mso-position-vertical-relative:text" from="271.65pt,358.05pt" to="379.65pt,3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" strokecolor="#ed7d31 [3205]" strokeweight=".5pt">
                <v:stroke joinstyle="miter"/>
              </v:line>
            </w:pict>
          </mc:Fallback>
        </mc:AlternateContent>
      </w:r>
      <w:r w:rsidR="00FA5E80" w:rsidRPr="00E3241B">
        <w:rPr>
          <w:noProof/>
          <w:lang w:val="en-GB" w:eastAsia="cs-CZ"/>
        </w:rPr>
        <mc:AlternateContent>
          <mc:Choice Requires="wps">
            <w:drawing>
              <wp:anchor distT="0" distB="0" distL="114300" distR="114300" simplePos="0" relativeHeight="251676160" behindDoc="0" locked="0" layoutInCell="1" allowOverlap="1" wp14:anchorId="7EDB2582" wp14:editId="6C7F7157">
                <wp:simplePos x="0" y="0"/>
                <wp:positionH relativeFrom="column">
                  <wp:posOffset>3452495</wp:posOffset>
                </wp:positionH>
                <wp:positionV relativeFrom="paragraph">
                  <wp:posOffset>5036503</wp:posOffset>
                </wp:positionV>
                <wp:extent cx="1371600" cy="0"/>
                <wp:effectExtent l="0" t="0" r="19050" b="19050"/>
                <wp:wrapNone/>
                <wp:docPr id="722" name="Přímá spojnice 722"/>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0D21045" id="Přímá spojnice 722" o:spid="_x0000_s1026" style="position:absolute;flip:x;z-index:251676160;visibility:visible;mso-wrap-style:square;mso-wrap-distance-left:9pt;mso-wrap-distance-top:0;mso-wrap-distance-right:9pt;mso-wrap-distance-bottom:0;mso-position-horizontal:absolute;mso-position-horizontal-relative:text;mso-position-vertical:absolute;mso-position-vertical-relative:text" from="271.85pt,396.6pt" to="379.85pt,3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" strokecolor="#ed7d31 [3205]" strokeweight=".5pt">
                <v:stroke joinstyle="miter"/>
              </v:line>
            </w:pict>
          </mc:Fallback>
        </mc:AlternateContent>
      </w:r>
      <w:r w:rsidR="00FA5E80" w:rsidRPr="00E3241B">
        <w:rPr>
          <w:noProof/>
          <w:lang w:val="en-GB" w:eastAsia="cs-CZ"/>
        </w:rPr>
        <mc:AlternateContent>
          <mc:Choice Requires="wps">
            <w:drawing>
              <wp:anchor distT="0" distB="0" distL="114300" distR="114300" simplePos="0" relativeHeight="251670016" behindDoc="0" locked="0" layoutInCell="1" allowOverlap="1" wp14:anchorId="47258E5D" wp14:editId="702C09EB">
                <wp:simplePos x="0" y="0"/>
                <wp:positionH relativeFrom="column">
                  <wp:posOffset>3440430</wp:posOffset>
                </wp:positionH>
                <wp:positionV relativeFrom="paragraph">
                  <wp:posOffset>3533140</wp:posOffset>
                </wp:positionV>
                <wp:extent cx="1371600" cy="0"/>
                <wp:effectExtent l="0" t="0" r="19050" b="19050"/>
                <wp:wrapNone/>
                <wp:docPr id="719" name="Přímá spojnice 719"/>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FE72ED0" id="Přímá spojnice 719" o:spid="_x0000_s1026" style="position:absolute;flip:x;z-index:251670016;visibility:visible;mso-wrap-style:square;mso-wrap-distance-left:9pt;mso-wrap-distance-top:0;mso-wrap-distance-right:9pt;mso-wrap-distance-bottom:0;mso-position-horizontal:absolute;mso-position-horizontal-relative:text;mso-position-vertical:absolute;mso-position-vertical-relative:text" from="270.9pt,278.2pt" to="378.9pt,2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" strokecolor="#ed7d31 [3205]" strokeweight=".5pt">
                <v:stroke joinstyle="miter"/>
              </v:line>
            </w:pict>
          </mc:Fallback>
        </mc:AlternateContent>
      </w:r>
      <w:r w:rsidR="00FA5E80" w:rsidRPr="00E3241B">
        <w:rPr>
          <w:noProof/>
          <w:lang w:val="en-GB" w:eastAsia="cs-CZ"/>
        </w:rPr>
        <mc:AlternateContent>
          <mc:Choice Requires="wps">
            <w:drawing>
              <wp:anchor distT="0" distB="0" distL="114300" distR="114300" simplePos="0" relativeHeight="251671040" behindDoc="0" locked="0" layoutInCell="1" allowOverlap="1" wp14:anchorId="763EEC56" wp14:editId="64856B30">
                <wp:simplePos x="0" y="0"/>
                <wp:positionH relativeFrom="column">
                  <wp:posOffset>3442970</wp:posOffset>
                </wp:positionH>
                <wp:positionV relativeFrom="paragraph">
                  <wp:posOffset>4022090</wp:posOffset>
                </wp:positionV>
                <wp:extent cx="1371600" cy="0"/>
                <wp:effectExtent l="0" t="0" r="19050" b="19050"/>
                <wp:wrapNone/>
                <wp:docPr id="720" name="Přímá spojnice 720"/>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FF5DE87" id="Přímá spojnice 720" o:spid="_x0000_s1026" style="position:absolute;flip:x;z-index:251671040;visibility:visible;mso-wrap-style:square;mso-wrap-distance-left:9pt;mso-wrap-distance-top:0;mso-wrap-distance-right:9pt;mso-wrap-distance-bottom:0;mso-position-horizontal:absolute;mso-position-horizontal-relative:text;mso-position-vertical:absolute;mso-position-vertical-relative:text" from="271.1pt,316.7pt" to="379.1pt,3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" strokecolor="#ed7d31 [3205]" strokeweight=".5pt">
                <v:stroke joinstyle="miter"/>
              </v:line>
            </w:pict>
          </mc:Fallback>
        </mc:AlternateContent>
      </w:r>
      <w:r w:rsidR="00FA5E80" w:rsidRPr="00E3241B">
        <w:rPr>
          <w:noProof/>
          <w:lang w:val="en-GB" w:eastAsia="cs-CZ"/>
        </w:rPr>
        <mc:AlternateContent>
          <mc:Choice Requires="wps">
            <w:drawing>
              <wp:anchor distT="0" distB="0" distL="114300" distR="114300" simplePos="0" relativeHeight="251667968" behindDoc="0" locked="0" layoutInCell="1" allowOverlap="1" wp14:anchorId="2A8D0D94" wp14:editId="6D6E0326">
                <wp:simplePos x="0" y="0"/>
                <wp:positionH relativeFrom="column">
                  <wp:posOffset>3433445</wp:posOffset>
                </wp:positionH>
                <wp:positionV relativeFrom="paragraph">
                  <wp:posOffset>3050540</wp:posOffset>
                </wp:positionV>
                <wp:extent cx="1371600" cy="0"/>
                <wp:effectExtent l="0" t="0" r="19050" b="19050"/>
                <wp:wrapNone/>
                <wp:docPr id="718" name="Přímá spojnice 718"/>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7728315" id="Přímá spojnice 718" o:spid="_x0000_s1026" style="position:absolute;flip:x;z-index:251667968;visibility:visible;mso-wrap-style:square;mso-wrap-distance-left:9pt;mso-wrap-distance-top:0;mso-wrap-distance-right:9pt;mso-wrap-distance-bottom:0;mso-position-horizontal:absolute;mso-position-horizontal-relative:text;mso-position-vertical:absolute;mso-position-vertical-relative:text" from="270.35pt,240.2pt" to="378.35pt,2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" strokecolor="#ed7d31 [3205]" strokeweight=".5pt">
                <v:stroke joinstyle="miter"/>
              </v:line>
            </w:pict>
          </mc:Fallback>
        </mc:AlternateContent>
      </w:r>
      <w:r w:rsidR="00FA5E80" w:rsidRPr="00E3241B">
        <w:rPr>
          <w:noProof/>
          <w:lang w:val="en-GB" w:eastAsia="cs-CZ"/>
        </w:rPr>
        <mc:AlternateContent>
          <mc:Choice Requires="wps">
            <w:drawing>
              <wp:anchor distT="0" distB="0" distL="114300" distR="114300" simplePos="0" relativeHeight="251662848" behindDoc="0" locked="0" layoutInCell="1" allowOverlap="1" wp14:anchorId="679BF35A" wp14:editId="307BCC88">
                <wp:simplePos x="0" y="0"/>
                <wp:positionH relativeFrom="column">
                  <wp:posOffset>3430905</wp:posOffset>
                </wp:positionH>
                <wp:positionV relativeFrom="paragraph">
                  <wp:posOffset>2561590</wp:posOffset>
                </wp:positionV>
                <wp:extent cx="1371600" cy="0"/>
                <wp:effectExtent l="0" t="0" r="19050" b="19050"/>
                <wp:wrapNone/>
                <wp:docPr id="717" name="Přímá spojnice 717"/>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94C8BB4" id="Přímá spojnice 717" o:spid="_x0000_s1026" style="position:absolute;flip:x;z-index:251662848;visibility:visible;mso-wrap-style:square;mso-wrap-distance-left:9pt;mso-wrap-distance-top:0;mso-wrap-distance-right:9pt;mso-wrap-distance-bottom:0;mso-position-horizontal:absolute;mso-position-horizontal-relative:text;mso-position-vertical:absolute;mso-position-vertical-relative:text" from="270.15pt,201.7pt" to="378.15pt,20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" strokecolor="#ed7d31 [3205]" strokeweight=".5pt">
                <v:stroke joinstyle="miter"/>
              </v:line>
            </w:pict>
          </mc:Fallback>
        </mc:AlternateContent>
      </w:r>
      <w:r w:rsidR="00FA5E80" w:rsidRPr="00E3241B">
        <w:rPr>
          <w:noProof/>
          <w:lang w:val="en-GB" w:eastAsia="cs-CZ"/>
        </w:rPr>
        <mc:AlternateContent>
          <mc:Choice Requires="wps">
            <w:drawing>
              <wp:anchor distT="0" distB="0" distL="114300" distR="114300" simplePos="0" relativeHeight="251659776" behindDoc="0" locked="0" layoutInCell="1" allowOverlap="1" wp14:anchorId="25F34975" wp14:editId="18623D79">
                <wp:simplePos x="0" y="0"/>
                <wp:positionH relativeFrom="column">
                  <wp:posOffset>3443288</wp:posOffset>
                </wp:positionH>
                <wp:positionV relativeFrom="paragraph">
                  <wp:posOffset>2062163</wp:posOffset>
                </wp:positionV>
                <wp:extent cx="1371600" cy="0"/>
                <wp:effectExtent l="0" t="0" r="19050" b="19050"/>
                <wp:wrapNone/>
                <wp:docPr id="716" name="Přímá spojnice 716"/>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376C17B" id="Přímá spojnice 716"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271.15pt,162.4pt" to="379.15pt,1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" strokecolor="#ed7d31 [3205]" strokeweight=".5pt">
                <v:stroke joinstyle="miter"/>
              </v:line>
            </w:pict>
          </mc:Fallback>
        </mc:AlternateContent>
      </w:r>
      <w:r w:rsidR="00FA5E80" w:rsidRPr="00E3241B">
        <w:rPr>
          <w:noProof/>
          <w:lang w:val="en-GB" w:eastAsia="cs-CZ"/>
        </w:rPr>
        <mc:AlternateContent>
          <mc:Choice Requires="wps">
            <w:drawing>
              <wp:anchor distT="0" distB="0" distL="114300" distR="114300" simplePos="0" relativeHeight="251658752" behindDoc="0" locked="0" layoutInCell="1" allowOverlap="1" wp14:anchorId="561A9DD7" wp14:editId="0BDD0A0D">
                <wp:simplePos x="0" y="0"/>
                <wp:positionH relativeFrom="column">
                  <wp:posOffset>3440430</wp:posOffset>
                </wp:positionH>
                <wp:positionV relativeFrom="paragraph">
                  <wp:posOffset>1573213</wp:posOffset>
                </wp:positionV>
                <wp:extent cx="1371600" cy="0"/>
                <wp:effectExtent l="0" t="0" r="19050" b="19050"/>
                <wp:wrapNone/>
                <wp:docPr id="715" name="Přímá spojnice 715"/>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B58C160" id="Přímá spojnice 71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270.9pt,123.9pt" to="378.9pt,1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" strokecolor="#ed7d31 [3205]" strokeweight=".5pt">
                <v:stroke joinstyle="miter"/>
              </v:line>
            </w:pict>
          </mc:Fallback>
        </mc:AlternateContent>
      </w:r>
      <w:r w:rsidR="00FA5E80" w:rsidRPr="00E3241B">
        <w:rPr>
          <w:noProof/>
          <w:lang w:val="en-GB" w:eastAsia="cs-CZ"/>
        </w:rPr>
        <mc:AlternateContent>
          <mc:Choice Requires="wps">
            <w:drawing>
              <wp:anchor distT="0" distB="0" distL="114300" distR="114300" simplePos="0" relativeHeight="251656704" behindDoc="0" locked="0" layoutInCell="1" allowOverlap="1" wp14:anchorId="1079E0D1" wp14:editId="39D745F4">
                <wp:simplePos x="0" y="0"/>
                <wp:positionH relativeFrom="column">
                  <wp:posOffset>3438207</wp:posOffset>
                </wp:positionH>
                <wp:positionV relativeFrom="paragraph">
                  <wp:posOffset>854075</wp:posOffset>
                </wp:positionV>
                <wp:extent cx="1371600" cy="0"/>
                <wp:effectExtent l="0" t="0" r="19050" b="19050"/>
                <wp:wrapNone/>
                <wp:docPr id="714" name="Přímá spojnice 714"/>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4C06B86" id="Přímá spojnice 714" o:spid="_x0000_s1026" style="position:absolute;flip:x;z-index:251656704;visibility:visible;mso-wrap-style:square;mso-wrap-distance-left:9pt;mso-wrap-distance-top:0;mso-wrap-distance-right:9pt;mso-wrap-distance-bottom:0;mso-position-horizontal:absolute;mso-position-horizontal-relative:text;mso-position-vertical:absolute;mso-position-vertical-relative:text" from="270.7pt,67.25pt" to="378.7pt,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" strokecolor="#ed7d31 [3205]" strokeweight=".5pt">
                <v:stroke joinstyle="miter"/>
              </v:line>
            </w:pict>
          </mc:Fallback>
        </mc:AlternateContent>
      </w:r>
      <w:r w:rsidR="00FA5E80" w:rsidRPr="00E3241B">
        <w:rPr>
          <w:noProof/>
          <w:lang w:val="en-GB" w:eastAsia="cs-CZ"/>
        </w:rPr>
        <mc:AlternateContent>
          <mc:Choice Requires="wps">
            <w:drawing>
              <wp:anchor distT="0" distB="0" distL="114300" distR="114300" simplePos="0" relativeHeight="251655680" behindDoc="0" locked="0" layoutInCell="1" allowOverlap="1" wp14:anchorId="108C4831" wp14:editId="12A36215">
                <wp:simplePos x="0" y="0"/>
                <wp:positionH relativeFrom="column">
                  <wp:posOffset>3300730</wp:posOffset>
                </wp:positionH>
                <wp:positionV relativeFrom="paragraph">
                  <wp:posOffset>1239520</wp:posOffset>
                </wp:positionV>
                <wp:extent cx="1495425" cy="219075"/>
                <wp:effectExtent l="0" t="0" r="9525" b="9525"/>
                <wp:wrapNone/>
                <wp:docPr id="713" name="Textové pole 713"/>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3A10D8" w14:textId="6856B7A8" w:rsidR="00AD5037" w:rsidRPr="00B7711E" w:rsidRDefault="000B64E2" w:rsidP="00C53D18">
                            <w:pPr>
                              <w:jc w:val="right"/>
                              <w:rPr>
                                <w:sz w:val="18"/>
                                <w:szCs w:val="18"/>
                              </w:rPr>
                            </w:pPr>
                            <w:proofErr w:type="spellStart"/>
                            <w:r>
                              <w:rPr>
                                <w:sz w:val="18"/>
                                <w:szCs w:val="18"/>
                              </w:rPr>
                              <w:t>Mixing</w:t>
                            </w:r>
                            <w:proofErr w:type="spellEnd"/>
                            <w:r>
                              <w:rPr>
                                <w:sz w:val="18"/>
                                <w:szCs w:val="18"/>
                              </w:rPr>
                              <w:t xml:space="preserve"> </w:t>
                            </w:r>
                            <w:proofErr w:type="spellStart"/>
                            <w:r>
                              <w:rPr>
                                <w:sz w:val="18"/>
                                <w:szCs w:val="18"/>
                              </w:rPr>
                              <w:t>valve</w:t>
                            </w:r>
                            <w:proofErr w:type="spellEnd"/>
                            <w:r w:rsidR="00AD5037">
                              <w:rPr>
                                <w:sz w:val="18"/>
                                <w:szCs w:val="18"/>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C4831" id="Textové pole 713" o:spid="_x0000_s1196" type="#_x0000_t202" style="position:absolute;left:0;text-align:left;margin-left:259.9pt;margin-top:97.6pt;width:117.75pt;height:17.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" fillcolor="white [3201]" stroked="f" strokeweight=".5pt">
                <v:textbox>
                  <w:txbxContent>
                    <w:p w14:paraId="0A3A10D8" w14:textId="6856B7A8" w:rsidR="00AD5037" w:rsidRPr="00B7711E" w:rsidRDefault="000B64E2" w:rsidP="00C53D18">
                      <w:pPr>
                        <w:jc w:val="right"/>
                        <w:rPr>
                          <w:sz w:val="18"/>
                          <w:szCs w:val="18"/>
                        </w:rPr>
                      </w:pPr>
                      <w:proofErr w:type="spellStart"/>
                      <w:r>
                        <w:rPr>
                          <w:sz w:val="18"/>
                          <w:szCs w:val="18"/>
                        </w:rPr>
                        <w:t>Mixing</w:t>
                      </w:r>
                      <w:proofErr w:type="spellEnd"/>
                      <w:r>
                        <w:rPr>
                          <w:sz w:val="18"/>
                          <w:szCs w:val="18"/>
                        </w:rPr>
                        <w:t xml:space="preserve"> </w:t>
                      </w:r>
                      <w:proofErr w:type="spellStart"/>
                      <w:r>
                        <w:rPr>
                          <w:sz w:val="18"/>
                          <w:szCs w:val="18"/>
                        </w:rPr>
                        <w:t>valve</w:t>
                      </w:r>
                      <w:proofErr w:type="spellEnd"/>
                      <w:r w:rsidR="00AD5037">
                        <w:rPr>
                          <w:sz w:val="18"/>
                          <w:szCs w:val="18"/>
                        </w:rPr>
                        <w:t xml:space="preserve"> 1</w:t>
                      </w:r>
                    </w:p>
                  </w:txbxContent>
                </v:textbox>
              </v:shape>
            </w:pict>
          </mc:Fallback>
        </mc:AlternateContent>
      </w:r>
      <w:r w:rsidR="00FA5E80" w:rsidRPr="00E3241B">
        <w:rPr>
          <w:noProof/>
          <w:lang w:val="en-GB" w:eastAsia="cs-CZ"/>
        </w:rPr>
        <mc:AlternateContent>
          <mc:Choice Requires="wps">
            <w:drawing>
              <wp:anchor distT="0" distB="0" distL="114300" distR="114300" simplePos="0" relativeHeight="251629056" behindDoc="0" locked="0" layoutInCell="1" allowOverlap="1" wp14:anchorId="335C304F" wp14:editId="20F67B33">
                <wp:simplePos x="0" y="0"/>
                <wp:positionH relativeFrom="column">
                  <wp:posOffset>3300730</wp:posOffset>
                </wp:positionH>
                <wp:positionV relativeFrom="paragraph">
                  <wp:posOffset>988378</wp:posOffset>
                </wp:positionV>
                <wp:extent cx="1495425" cy="228600"/>
                <wp:effectExtent l="0" t="0" r="9525" b="0"/>
                <wp:wrapNone/>
                <wp:docPr id="712" name="Textové pole 712"/>
                <wp:cNvGraphicFramePr/>
                <a:graphic xmlns:a="http://schemas.openxmlformats.org/drawingml/2006/main">
                  <a:graphicData uri="http://schemas.microsoft.com/office/word/2010/wordprocessingShape">
                    <wps:wsp>
                      <wps:cNvSpPr txBox="1"/>
                      <wps:spPr>
                        <a:xfrm>
                          <a:off x="0" y="0"/>
                          <a:ext cx="149542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463013" w14:textId="77777777" w:rsidR="00AD5037" w:rsidRPr="00B7711E" w:rsidRDefault="00AD5037" w:rsidP="00C53D18">
                            <w:pPr>
                              <w:jc w:val="right"/>
                              <w:rPr>
                                <w:sz w:val="18"/>
                                <w:szCs w:val="18"/>
                              </w:rPr>
                            </w:pPr>
                            <w:proofErr w:type="spellStart"/>
                            <w:r>
                              <w:rPr>
                                <w:sz w:val="18"/>
                                <w:szCs w:val="18"/>
                              </w:rPr>
                              <w:t>Valve</w:t>
                            </w:r>
                            <w:proofErr w:type="spellEnd"/>
                            <w:r>
                              <w:rPr>
                                <w:sz w:val="18"/>
                                <w:szCs w:val="18"/>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C304F" id="Textové pole 712" o:spid="_x0000_s1197" type="#_x0000_t202" style="position:absolute;left:0;text-align:left;margin-left:259.9pt;margin-top:77.85pt;width:117.75pt;height:18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" fillcolor="white [3201]" stroked="f" strokeweight=".5pt">
                <v:textbox>
                  <w:txbxContent>
                    <w:p w14:paraId="7E463013" w14:textId="77777777" w:rsidR="00AD5037" w:rsidRPr="00B7711E" w:rsidRDefault="00AD5037" w:rsidP="00C53D18">
                      <w:pPr>
                        <w:jc w:val="right"/>
                        <w:rPr>
                          <w:sz w:val="18"/>
                          <w:szCs w:val="18"/>
                        </w:rPr>
                      </w:pPr>
                      <w:proofErr w:type="spellStart"/>
                      <w:r>
                        <w:rPr>
                          <w:sz w:val="18"/>
                          <w:szCs w:val="18"/>
                        </w:rPr>
                        <w:t>Valve</w:t>
                      </w:r>
                      <w:proofErr w:type="spellEnd"/>
                      <w:r>
                        <w:rPr>
                          <w:sz w:val="18"/>
                          <w:szCs w:val="18"/>
                        </w:rPr>
                        <w:t xml:space="preserve"> 1</w:t>
                      </w:r>
                    </w:p>
                  </w:txbxContent>
                </v:textbox>
              </v:shape>
            </w:pict>
          </mc:Fallback>
        </mc:AlternateContent>
      </w:r>
      <w:r w:rsidR="00FA5E80" w:rsidRPr="00E3241B">
        <w:rPr>
          <w:noProof/>
          <w:lang w:val="en-GB" w:eastAsia="cs-CZ"/>
        </w:rPr>
        <mc:AlternateContent>
          <mc:Choice Requires="wps">
            <w:drawing>
              <wp:anchor distT="0" distB="0" distL="114300" distR="114300" simplePos="0" relativeHeight="251625984" behindDoc="0" locked="0" layoutInCell="1" allowOverlap="1" wp14:anchorId="4F6A270C" wp14:editId="2AE11684">
                <wp:simplePos x="0" y="0"/>
                <wp:positionH relativeFrom="column">
                  <wp:posOffset>3300730</wp:posOffset>
                </wp:positionH>
                <wp:positionV relativeFrom="paragraph">
                  <wp:posOffset>271145</wp:posOffset>
                </wp:positionV>
                <wp:extent cx="1495425" cy="228600"/>
                <wp:effectExtent l="0" t="0" r="9525" b="0"/>
                <wp:wrapNone/>
                <wp:docPr id="710" name="Textové pole 710"/>
                <wp:cNvGraphicFramePr/>
                <a:graphic xmlns:a="http://schemas.openxmlformats.org/drawingml/2006/main">
                  <a:graphicData uri="http://schemas.microsoft.com/office/word/2010/wordprocessingShape">
                    <wps:wsp>
                      <wps:cNvSpPr txBox="1"/>
                      <wps:spPr>
                        <a:xfrm>
                          <a:off x="0" y="0"/>
                          <a:ext cx="149542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3DCF6B" w14:textId="77777777" w:rsidR="00AD5037" w:rsidRPr="00B7711E" w:rsidRDefault="00AD5037" w:rsidP="00C53D18">
                            <w:pPr>
                              <w:jc w:val="right"/>
                              <w:rPr>
                                <w:sz w:val="18"/>
                                <w:szCs w:val="18"/>
                              </w:rPr>
                            </w:pPr>
                            <w:proofErr w:type="spellStart"/>
                            <w:r>
                              <w:rPr>
                                <w:sz w:val="18"/>
                                <w:szCs w:val="18"/>
                              </w:rPr>
                              <w:t>Valve</w:t>
                            </w:r>
                            <w:proofErr w:type="spellEnd"/>
                            <w:r>
                              <w:rPr>
                                <w:sz w:val="18"/>
                                <w:szCs w:val="18"/>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A270C" id="Textové pole 710" o:spid="_x0000_s1198" type="#_x0000_t202" style="position:absolute;left:0;text-align:left;margin-left:259.9pt;margin-top:21.35pt;width:117.75pt;height:18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" fillcolor="white [3201]" stroked="f" strokeweight=".5pt">
                <v:textbox>
                  <w:txbxContent>
                    <w:p w14:paraId="123DCF6B" w14:textId="77777777" w:rsidR="00AD5037" w:rsidRPr="00B7711E" w:rsidRDefault="00AD5037" w:rsidP="00C53D18">
                      <w:pPr>
                        <w:jc w:val="right"/>
                        <w:rPr>
                          <w:sz w:val="18"/>
                          <w:szCs w:val="18"/>
                        </w:rPr>
                      </w:pPr>
                      <w:proofErr w:type="spellStart"/>
                      <w:r>
                        <w:rPr>
                          <w:sz w:val="18"/>
                          <w:szCs w:val="18"/>
                        </w:rPr>
                        <w:t>Valve</w:t>
                      </w:r>
                      <w:proofErr w:type="spellEnd"/>
                      <w:r>
                        <w:rPr>
                          <w:sz w:val="18"/>
                          <w:szCs w:val="18"/>
                        </w:rPr>
                        <w:t xml:space="preserve"> 2</w:t>
                      </w:r>
                    </w:p>
                  </w:txbxContent>
                </v:textbox>
              </v:shape>
            </w:pict>
          </mc:Fallback>
        </mc:AlternateContent>
      </w:r>
      <w:r w:rsidR="00FA5E80" w:rsidRPr="00E3241B">
        <w:rPr>
          <w:noProof/>
          <w:lang w:val="en-GB" w:eastAsia="cs-CZ"/>
        </w:rPr>
        <mc:AlternateContent>
          <mc:Choice Requires="wps">
            <w:drawing>
              <wp:anchor distT="0" distB="0" distL="114300" distR="114300" simplePos="0" relativeHeight="251627008" behindDoc="0" locked="0" layoutInCell="1" allowOverlap="1" wp14:anchorId="6E39E2AE" wp14:editId="18298844">
                <wp:simplePos x="0" y="0"/>
                <wp:positionH relativeFrom="column">
                  <wp:posOffset>3295650</wp:posOffset>
                </wp:positionH>
                <wp:positionV relativeFrom="paragraph">
                  <wp:posOffset>522605</wp:posOffset>
                </wp:positionV>
                <wp:extent cx="1495425" cy="219075"/>
                <wp:effectExtent l="0" t="0" r="9525" b="9525"/>
                <wp:wrapNone/>
                <wp:docPr id="711" name="Textové pole 711"/>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5C8908" w14:textId="44A720C2" w:rsidR="00AD5037" w:rsidRPr="00B7711E" w:rsidRDefault="00441F42" w:rsidP="00C53D18">
                            <w:pPr>
                              <w:jc w:val="right"/>
                              <w:rPr>
                                <w:sz w:val="18"/>
                                <w:szCs w:val="18"/>
                              </w:rPr>
                            </w:pPr>
                            <w:proofErr w:type="spellStart"/>
                            <w:r>
                              <w:rPr>
                                <w:sz w:val="18"/>
                                <w:szCs w:val="18"/>
                              </w:rPr>
                              <w:t>Mixing</w:t>
                            </w:r>
                            <w:proofErr w:type="spellEnd"/>
                            <w:r>
                              <w:rPr>
                                <w:sz w:val="18"/>
                                <w:szCs w:val="18"/>
                              </w:rPr>
                              <w:t xml:space="preserve"> </w:t>
                            </w:r>
                            <w:proofErr w:type="spellStart"/>
                            <w:r>
                              <w:rPr>
                                <w:sz w:val="18"/>
                                <w:szCs w:val="18"/>
                              </w:rPr>
                              <w:t>valve</w:t>
                            </w:r>
                            <w:proofErr w:type="spellEnd"/>
                            <w:r w:rsidR="00AD5037">
                              <w:rPr>
                                <w:sz w:val="18"/>
                                <w:szCs w:val="18"/>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E2AE" id="Textové pole 711" o:spid="_x0000_s1199" type="#_x0000_t202" style="position:absolute;left:0;text-align:left;margin-left:259.5pt;margin-top:41.15pt;width:117.75pt;height:17.2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" fillcolor="white [3201]" stroked="f" strokeweight=".5pt">
                <v:textbox>
                  <w:txbxContent>
                    <w:p w14:paraId="1F5C8908" w14:textId="44A720C2" w:rsidR="00AD5037" w:rsidRPr="00B7711E" w:rsidRDefault="00441F42" w:rsidP="00C53D18">
                      <w:pPr>
                        <w:jc w:val="right"/>
                        <w:rPr>
                          <w:sz w:val="18"/>
                          <w:szCs w:val="18"/>
                        </w:rPr>
                      </w:pPr>
                      <w:proofErr w:type="spellStart"/>
                      <w:r>
                        <w:rPr>
                          <w:sz w:val="18"/>
                          <w:szCs w:val="18"/>
                        </w:rPr>
                        <w:t>Mixing</w:t>
                      </w:r>
                      <w:proofErr w:type="spellEnd"/>
                      <w:r>
                        <w:rPr>
                          <w:sz w:val="18"/>
                          <w:szCs w:val="18"/>
                        </w:rPr>
                        <w:t xml:space="preserve"> </w:t>
                      </w:r>
                      <w:proofErr w:type="spellStart"/>
                      <w:r>
                        <w:rPr>
                          <w:sz w:val="18"/>
                          <w:szCs w:val="18"/>
                        </w:rPr>
                        <w:t>valve</w:t>
                      </w:r>
                      <w:proofErr w:type="spellEnd"/>
                      <w:r w:rsidR="00AD5037">
                        <w:rPr>
                          <w:sz w:val="18"/>
                          <w:szCs w:val="18"/>
                        </w:rPr>
                        <w:t xml:space="preserve"> 2</w:t>
                      </w:r>
                    </w:p>
                  </w:txbxContent>
                </v:textbox>
              </v:shape>
            </w:pict>
          </mc:Fallback>
        </mc:AlternateContent>
      </w:r>
      <w:r w:rsidR="00C53D18" w:rsidRPr="00E3241B">
        <w:rPr>
          <w:noProof/>
          <w:lang w:val="en-GB" w:eastAsia="cs-CZ"/>
        </w:rPr>
        <mc:AlternateContent>
          <mc:Choice Requires="wps">
            <w:drawing>
              <wp:anchor distT="0" distB="0" distL="114300" distR="114300" simplePos="0" relativeHeight="251613696" behindDoc="0" locked="0" layoutInCell="1" allowOverlap="1" wp14:anchorId="27E36A7C" wp14:editId="0C5D6908">
                <wp:simplePos x="0" y="0"/>
                <wp:positionH relativeFrom="column">
                  <wp:posOffset>3310890</wp:posOffset>
                </wp:positionH>
                <wp:positionV relativeFrom="paragraph">
                  <wp:posOffset>2823845</wp:posOffset>
                </wp:positionV>
                <wp:extent cx="1495425" cy="219075"/>
                <wp:effectExtent l="0" t="0" r="9525" b="9525"/>
                <wp:wrapNone/>
                <wp:docPr id="705" name="Textové pole 705"/>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6BFC86" w14:textId="670AAB27" w:rsidR="00AD5037" w:rsidRPr="00B7711E" w:rsidRDefault="000B64E2" w:rsidP="00C53D18">
                            <w:pPr>
                              <w:jc w:val="right"/>
                              <w:rPr>
                                <w:sz w:val="18"/>
                                <w:szCs w:val="18"/>
                              </w:rPr>
                            </w:pPr>
                            <w:proofErr w:type="spellStart"/>
                            <w:r>
                              <w:rPr>
                                <w:sz w:val="18"/>
                                <w:szCs w:val="18"/>
                              </w:rPr>
                              <w:t>Valve</w:t>
                            </w:r>
                            <w:proofErr w:type="spellEnd"/>
                            <w:r>
                              <w:rPr>
                                <w:sz w:val="18"/>
                                <w:szCs w:val="18"/>
                              </w:rPr>
                              <w:t xml:space="preserve"> 1 pump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36A7C" id="Textové pole 705" o:spid="_x0000_s1200" type="#_x0000_t202" style="position:absolute;left:0;text-align:left;margin-left:260.7pt;margin-top:222.35pt;width:117.75pt;height:17.2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" fillcolor="white [3201]" stroked="f" strokeweight=".5pt">
                <v:textbox>
                  <w:txbxContent>
                    <w:p w14:paraId="276BFC86" w14:textId="670AAB27" w:rsidR="00AD5037" w:rsidRPr="00B7711E" w:rsidRDefault="000B64E2" w:rsidP="00C53D18">
                      <w:pPr>
                        <w:jc w:val="right"/>
                        <w:rPr>
                          <w:sz w:val="18"/>
                          <w:szCs w:val="18"/>
                        </w:rPr>
                      </w:pPr>
                      <w:proofErr w:type="spellStart"/>
                      <w:r>
                        <w:rPr>
                          <w:sz w:val="18"/>
                          <w:szCs w:val="18"/>
                        </w:rPr>
                        <w:t>Valve</w:t>
                      </w:r>
                      <w:proofErr w:type="spellEnd"/>
                      <w:r>
                        <w:rPr>
                          <w:sz w:val="18"/>
                          <w:szCs w:val="18"/>
                        </w:rPr>
                        <w:t xml:space="preserve"> 1 pump</w:t>
                      </w:r>
                    </w:p>
                  </w:txbxContent>
                </v:textbox>
              </v:shape>
            </w:pict>
          </mc:Fallback>
        </mc:AlternateContent>
      </w:r>
      <w:r w:rsidR="00C53D18" w:rsidRPr="00E3241B">
        <w:rPr>
          <w:noProof/>
          <w:lang w:val="en-GB" w:eastAsia="cs-CZ"/>
        </w:rPr>
        <mc:AlternateContent>
          <mc:Choice Requires="wps">
            <w:drawing>
              <wp:anchor distT="0" distB="0" distL="114300" distR="114300" simplePos="0" relativeHeight="251615744" behindDoc="0" locked="0" layoutInCell="1" allowOverlap="1" wp14:anchorId="69908ABC" wp14:editId="76930097">
                <wp:simplePos x="0" y="0"/>
                <wp:positionH relativeFrom="column">
                  <wp:posOffset>3307715</wp:posOffset>
                </wp:positionH>
                <wp:positionV relativeFrom="paragraph">
                  <wp:posOffset>1604645</wp:posOffset>
                </wp:positionV>
                <wp:extent cx="1495425" cy="228600"/>
                <wp:effectExtent l="0" t="0" r="9525" b="0"/>
                <wp:wrapNone/>
                <wp:docPr id="706" name="Textové pole 706"/>
                <wp:cNvGraphicFramePr/>
                <a:graphic xmlns:a="http://schemas.openxmlformats.org/drawingml/2006/main">
                  <a:graphicData uri="http://schemas.microsoft.com/office/word/2010/wordprocessingShape">
                    <wps:wsp>
                      <wps:cNvSpPr txBox="1"/>
                      <wps:spPr>
                        <a:xfrm>
                          <a:off x="0" y="0"/>
                          <a:ext cx="149542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53A66" w14:textId="77777777" w:rsidR="00AD5037" w:rsidRPr="00B7711E" w:rsidRDefault="00AD5037" w:rsidP="00C53D18">
                            <w:pPr>
                              <w:jc w:val="right"/>
                              <w:rPr>
                                <w:sz w:val="18"/>
                                <w:szCs w:val="18"/>
                              </w:rPr>
                            </w:pPr>
                            <w:proofErr w:type="spellStart"/>
                            <w:r>
                              <w:rPr>
                                <w:sz w:val="18"/>
                                <w:szCs w:val="18"/>
                              </w:rPr>
                              <w:t>Aditional</w:t>
                            </w:r>
                            <w:proofErr w:type="spellEnd"/>
                            <w:r>
                              <w:rPr>
                                <w:sz w:val="18"/>
                                <w:szCs w:val="18"/>
                              </w:rPr>
                              <w:t xml:space="preserve"> pump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08ABC" id="Textové pole 706" o:spid="_x0000_s1201" type="#_x0000_t202" style="position:absolute;left:0;text-align:left;margin-left:260.45pt;margin-top:126.35pt;width:117.75pt;height:18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" fillcolor="white [3201]" stroked="f" strokeweight=".5pt">
                <v:textbox>
                  <w:txbxContent>
                    <w:p w14:paraId="09853A66" w14:textId="77777777" w:rsidR="00AD5037" w:rsidRPr="00B7711E" w:rsidRDefault="00AD5037" w:rsidP="00C53D18">
                      <w:pPr>
                        <w:jc w:val="right"/>
                        <w:rPr>
                          <w:sz w:val="18"/>
                          <w:szCs w:val="18"/>
                        </w:rPr>
                      </w:pPr>
                      <w:proofErr w:type="spellStart"/>
                      <w:r>
                        <w:rPr>
                          <w:sz w:val="18"/>
                          <w:szCs w:val="18"/>
                        </w:rPr>
                        <w:t>Aditional</w:t>
                      </w:r>
                      <w:proofErr w:type="spellEnd"/>
                      <w:r>
                        <w:rPr>
                          <w:sz w:val="18"/>
                          <w:szCs w:val="18"/>
                        </w:rPr>
                        <w:t xml:space="preserve"> pump</w:t>
                      </w:r>
                    </w:p>
                  </w:txbxContent>
                </v:textbox>
              </v:shape>
            </w:pict>
          </mc:Fallback>
        </mc:AlternateContent>
      </w:r>
      <w:r w:rsidR="00C53D18" w:rsidRPr="00E3241B">
        <w:rPr>
          <w:noProof/>
          <w:lang w:val="en-GB" w:eastAsia="cs-CZ"/>
        </w:rPr>
        <mc:AlternateContent>
          <mc:Choice Requires="wps">
            <w:drawing>
              <wp:anchor distT="0" distB="0" distL="114300" distR="114300" simplePos="0" relativeHeight="251616768" behindDoc="0" locked="0" layoutInCell="1" allowOverlap="1" wp14:anchorId="20779EA7" wp14:editId="008A92E7">
                <wp:simplePos x="0" y="0"/>
                <wp:positionH relativeFrom="column">
                  <wp:posOffset>3302635</wp:posOffset>
                </wp:positionH>
                <wp:positionV relativeFrom="paragraph">
                  <wp:posOffset>1856105</wp:posOffset>
                </wp:positionV>
                <wp:extent cx="1495425" cy="219075"/>
                <wp:effectExtent l="0" t="0" r="9525" b="9525"/>
                <wp:wrapNone/>
                <wp:docPr id="707" name="Textové pole 707"/>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F80AE4" w14:textId="754FB631" w:rsidR="00AD5037" w:rsidRPr="00B7711E" w:rsidRDefault="000B64E2" w:rsidP="00C53D18">
                            <w:pPr>
                              <w:jc w:val="right"/>
                              <w:rPr>
                                <w:sz w:val="18"/>
                                <w:szCs w:val="18"/>
                              </w:rPr>
                            </w:pPr>
                            <w:proofErr w:type="spellStart"/>
                            <w:r>
                              <w:rPr>
                                <w:sz w:val="18"/>
                                <w:szCs w:val="18"/>
                              </w:rPr>
                              <w:t>Additional</w:t>
                            </w:r>
                            <w:proofErr w:type="spellEnd"/>
                            <w:r>
                              <w:rPr>
                                <w:sz w:val="18"/>
                                <w:szCs w:val="18"/>
                              </w:rPr>
                              <w:t xml:space="preserve"> pump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79EA7" id="Textové pole 707" o:spid="_x0000_s1202" type="#_x0000_t202" style="position:absolute;left:0;text-align:left;margin-left:260.05pt;margin-top:146.15pt;width:117.75pt;height:17.2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" fillcolor="white [3201]" stroked="f" strokeweight=".5pt">
                <v:textbox>
                  <w:txbxContent>
                    <w:p w14:paraId="36F80AE4" w14:textId="754FB631" w:rsidR="00AD5037" w:rsidRPr="00B7711E" w:rsidRDefault="000B64E2" w:rsidP="00C53D18">
                      <w:pPr>
                        <w:jc w:val="right"/>
                        <w:rPr>
                          <w:sz w:val="18"/>
                          <w:szCs w:val="18"/>
                        </w:rPr>
                      </w:pPr>
                      <w:proofErr w:type="spellStart"/>
                      <w:r>
                        <w:rPr>
                          <w:sz w:val="18"/>
                          <w:szCs w:val="18"/>
                        </w:rPr>
                        <w:t>Additional</w:t>
                      </w:r>
                      <w:proofErr w:type="spellEnd"/>
                      <w:r>
                        <w:rPr>
                          <w:sz w:val="18"/>
                          <w:szCs w:val="18"/>
                        </w:rPr>
                        <w:t xml:space="preserve"> pump</w:t>
                      </w:r>
                    </w:p>
                  </w:txbxContent>
                </v:textbox>
              </v:shape>
            </w:pict>
          </mc:Fallback>
        </mc:AlternateContent>
      </w:r>
      <w:r w:rsidR="00C53D18" w:rsidRPr="00E3241B">
        <w:rPr>
          <w:noProof/>
          <w:lang w:val="en-GB" w:eastAsia="cs-CZ"/>
        </w:rPr>
        <mc:AlternateContent>
          <mc:Choice Requires="wps">
            <w:drawing>
              <wp:anchor distT="0" distB="0" distL="114300" distR="114300" simplePos="0" relativeHeight="251618816" behindDoc="0" locked="0" layoutInCell="1" allowOverlap="1" wp14:anchorId="4477B4A2" wp14:editId="5F3246B6">
                <wp:simplePos x="0" y="0"/>
                <wp:positionH relativeFrom="column">
                  <wp:posOffset>3307715</wp:posOffset>
                </wp:positionH>
                <wp:positionV relativeFrom="paragraph">
                  <wp:posOffset>2094865</wp:posOffset>
                </wp:positionV>
                <wp:extent cx="1495425" cy="228600"/>
                <wp:effectExtent l="0" t="0" r="9525" b="0"/>
                <wp:wrapNone/>
                <wp:docPr id="708" name="Textové pole 708"/>
                <wp:cNvGraphicFramePr/>
                <a:graphic xmlns:a="http://schemas.openxmlformats.org/drawingml/2006/main">
                  <a:graphicData uri="http://schemas.microsoft.com/office/word/2010/wordprocessingShape">
                    <wps:wsp>
                      <wps:cNvSpPr txBox="1"/>
                      <wps:spPr>
                        <a:xfrm>
                          <a:off x="0" y="0"/>
                          <a:ext cx="149542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09616B" w14:textId="77777777" w:rsidR="00AD5037" w:rsidRPr="00B7711E" w:rsidRDefault="00AD5037" w:rsidP="00C53D18">
                            <w:pPr>
                              <w:jc w:val="right"/>
                              <w:rPr>
                                <w:sz w:val="18"/>
                                <w:szCs w:val="18"/>
                              </w:rPr>
                            </w:pPr>
                            <w:proofErr w:type="spellStart"/>
                            <w:r>
                              <w:rPr>
                                <w:sz w:val="18"/>
                                <w:szCs w:val="18"/>
                              </w:rPr>
                              <w:t>Valve</w:t>
                            </w:r>
                            <w:proofErr w:type="spellEnd"/>
                            <w:r>
                              <w:rPr>
                                <w:sz w:val="18"/>
                                <w:szCs w:val="18"/>
                              </w:rPr>
                              <w:t xml:space="preserve"> 2 pump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7B4A2" id="Textové pole 708" o:spid="_x0000_s1203" type="#_x0000_t202" style="position:absolute;left:0;text-align:left;margin-left:260.45pt;margin-top:164.95pt;width:117.75pt;height:18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" fillcolor="white [3201]" stroked="f" strokeweight=".5pt">
                <v:textbox>
                  <w:txbxContent>
                    <w:p w14:paraId="3109616B" w14:textId="77777777" w:rsidR="00AD5037" w:rsidRPr="00B7711E" w:rsidRDefault="00AD5037" w:rsidP="00C53D18">
                      <w:pPr>
                        <w:jc w:val="right"/>
                        <w:rPr>
                          <w:sz w:val="18"/>
                          <w:szCs w:val="18"/>
                        </w:rPr>
                      </w:pPr>
                      <w:proofErr w:type="spellStart"/>
                      <w:r>
                        <w:rPr>
                          <w:sz w:val="18"/>
                          <w:szCs w:val="18"/>
                        </w:rPr>
                        <w:t>Valve</w:t>
                      </w:r>
                      <w:proofErr w:type="spellEnd"/>
                      <w:r>
                        <w:rPr>
                          <w:sz w:val="18"/>
                          <w:szCs w:val="18"/>
                        </w:rPr>
                        <w:t xml:space="preserve"> 2 pump</w:t>
                      </w:r>
                    </w:p>
                  </w:txbxContent>
                </v:textbox>
              </v:shape>
            </w:pict>
          </mc:Fallback>
        </mc:AlternateContent>
      </w:r>
      <w:r w:rsidR="00C53D18" w:rsidRPr="00E3241B">
        <w:rPr>
          <w:noProof/>
          <w:lang w:val="en-GB" w:eastAsia="cs-CZ"/>
        </w:rPr>
        <mc:AlternateContent>
          <mc:Choice Requires="wps">
            <w:drawing>
              <wp:anchor distT="0" distB="0" distL="114300" distR="114300" simplePos="0" relativeHeight="251623936" behindDoc="0" locked="0" layoutInCell="1" allowOverlap="1" wp14:anchorId="6A5DD3C9" wp14:editId="26CFA70F">
                <wp:simplePos x="0" y="0"/>
                <wp:positionH relativeFrom="column">
                  <wp:posOffset>3307715</wp:posOffset>
                </wp:positionH>
                <wp:positionV relativeFrom="paragraph">
                  <wp:posOffset>2346325</wp:posOffset>
                </wp:positionV>
                <wp:extent cx="1495425" cy="219075"/>
                <wp:effectExtent l="0" t="0" r="9525" b="9525"/>
                <wp:wrapNone/>
                <wp:docPr id="709" name="Textové pole 709"/>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B3A039" w14:textId="775415AE" w:rsidR="00AD5037" w:rsidRPr="00B7711E" w:rsidRDefault="000B64E2" w:rsidP="00C53D18">
                            <w:pPr>
                              <w:jc w:val="right"/>
                              <w:rPr>
                                <w:sz w:val="18"/>
                                <w:szCs w:val="18"/>
                              </w:rPr>
                            </w:pPr>
                            <w:proofErr w:type="spellStart"/>
                            <w:r>
                              <w:rPr>
                                <w:sz w:val="18"/>
                                <w:szCs w:val="18"/>
                              </w:rPr>
                              <w:t>Valve</w:t>
                            </w:r>
                            <w:proofErr w:type="spellEnd"/>
                            <w:r w:rsidR="00AD5037">
                              <w:rPr>
                                <w:sz w:val="18"/>
                                <w:szCs w:val="18"/>
                              </w:rPr>
                              <w:t xml:space="preserve"> 2</w:t>
                            </w:r>
                            <w:r>
                              <w:rPr>
                                <w:sz w:val="18"/>
                                <w:szCs w:val="18"/>
                              </w:rPr>
                              <w:t xml:space="preserve"> pump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DD3C9" id="Textové pole 709" o:spid="_x0000_s1204" type="#_x0000_t202" style="position:absolute;left:0;text-align:left;margin-left:260.45pt;margin-top:184.75pt;width:117.75pt;height:17.2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" fillcolor="white [3201]" stroked="f" strokeweight=".5pt">
                <v:textbox>
                  <w:txbxContent>
                    <w:p w14:paraId="09B3A039" w14:textId="775415AE" w:rsidR="00AD5037" w:rsidRPr="00B7711E" w:rsidRDefault="000B64E2" w:rsidP="00C53D18">
                      <w:pPr>
                        <w:jc w:val="right"/>
                        <w:rPr>
                          <w:sz w:val="18"/>
                          <w:szCs w:val="18"/>
                        </w:rPr>
                      </w:pPr>
                      <w:proofErr w:type="spellStart"/>
                      <w:r>
                        <w:rPr>
                          <w:sz w:val="18"/>
                          <w:szCs w:val="18"/>
                        </w:rPr>
                        <w:t>Valve</w:t>
                      </w:r>
                      <w:proofErr w:type="spellEnd"/>
                      <w:r w:rsidR="00AD5037">
                        <w:rPr>
                          <w:sz w:val="18"/>
                          <w:szCs w:val="18"/>
                        </w:rPr>
                        <w:t xml:space="preserve"> 2</w:t>
                      </w:r>
                      <w:r>
                        <w:rPr>
                          <w:sz w:val="18"/>
                          <w:szCs w:val="18"/>
                        </w:rPr>
                        <w:t xml:space="preserve"> pump</w:t>
                      </w:r>
                    </w:p>
                  </w:txbxContent>
                </v:textbox>
              </v:shape>
            </w:pict>
          </mc:Fallback>
        </mc:AlternateContent>
      </w:r>
      <w:r w:rsidR="00C53D18" w:rsidRPr="00E3241B">
        <w:rPr>
          <w:noProof/>
          <w:lang w:val="en-GB" w:eastAsia="cs-CZ"/>
        </w:rPr>
        <mc:AlternateContent>
          <mc:Choice Requires="wps">
            <w:drawing>
              <wp:anchor distT="0" distB="0" distL="114300" distR="114300" simplePos="0" relativeHeight="251612672" behindDoc="0" locked="0" layoutInCell="1" allowOverlap="1" wp14:anchorId="1538B0FA" wp14:editId="0748C1D2">
                <wp:simplePos x="0" y="0"/>
                <wp:positionH relativeFrom="column">
                  <wp:posOffset>3306762</wp:posOffset>
                </wp:positionH>
                <wp:positionV relativeFrom="paragraph">
                  <wp:posOffset>2576195</wp:posOffset>
                </wp:positionV>
                <wp:extent cx="1495425" cy="219075"/>
                <wp:effectExtent l="0" t="0" r="9525" b="9525"/>
                <wp:wrapNone/>
                <wp:docPr id="704" name="Textové pole 704"/>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07E1A4" w14:textId="77777777" w:rsidR="00AD5037" w:rsidRPr="00B7711E" w:rsidRDefault="00AD5037" w:rsidP="00C53D18">
                            <w:pPr>
                              <w:jc w:val="right"/>
                              <w:rPr>
                                <w:sz w:val="18"/>
                                <w:szCs w:val="18"/>
                              </w:rPr>
                            </w:pPr>
                            <w:proofErr w:type="spellStart"/>
                            <w:r>
                              <w:rPr>
                                <w:sz w:val="18"/>
                                <w:szCs w:val="18"/>
                              </w:rPr>
                              <w:t>Valve</w:t>
                            </w:r>
                            <w:proofErr w:type="spellEnd"/>
                            <w:r>
                              <w:rPr>
                                <w:sz w:val="18"/>
                                <w:szCs w:val="18"/>
                              </w:rPr>
                              <w:t xml:space="preserve"> 1 pump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8B0FA" id="Textové pole 704" o:spid="_x0000_s1205" type="#_x0000_t202" style="position:absolute;left:0;text-align:left;margin-left:260.35pt;margin-top:202.85pt;width:117.75pt;height:17.2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" fillcolor="white [3201]" stroked="f" strokeweight=".5pt">
                <v:textbox>
                  <w:txbxContent>
                    <w:p w14:paraId="3707E1A4" w14:textId="77777777" w:rsidR="00AD5037" w:rsidRPr="00B7711E" w:rsidRDefault="00AD5037" w:rsidP="00C53D18">
                      <w:pPr>
                        <w:jc w:val="right"/>
                        <w:rPr>
                          <w:sz w:val="18"/>
                          <w:szCs w:val="18"/>
                        </w:rPr>
                      </w:pPr>
                      <w:proofErr w:type="spellStart"/>
                      <w:r>
                        <w:rPr>
                          <w:sz w:val="18"/>
                          <w:szCs w:val="18"/>
                        </w:rPr>
                        <w:t>Valve</w:t>
                      </w:r>
                      <w:proofErr w:type="spellEnd"/>
                      <w:r>
                        <w:rPr>
                          <w:sz w:val="18"/>
                          <w:szCs w:val="18"/>
                        </w:rPr>
                        <w:t xml:space="preserve"> 1 pump</w:t>
                      </w:r>
                    </w:p>
                  </w:txbxContent>
                </v:textbox>
              </v:shape>
            </w:pict>
          </mc:Fallback>
        </mc:AlternateContent>
      </w:r>
      <w:r w:rsidR="00C53D18" w:rsidRPr="00E3241B">
        <w:rPr>
          <w:noProof/>
          <w:lang w:val="en-GB" w:eastAsia="cs-CZ"/>
        </w:rPr>
        <mc:AlternateContent>
          <mc:Choice Requires="wps">
            <w:drawing>
              <wp:anchor distT="0" distB="0" distL="114300" distR="114300" simplePos="0" relativeHeight="251604480" behindDoc="0" locked="0" layoutInCell="1" allowOverlap="1" wp14:anchorId="44AEA85F" wp14:editId="0D4040D3">
                <wp:simplePos x="0" y="0"/>
                <wp:positionH relativeFrom="column">
                  <wp:posOffset>3307715</wp:posOffset>
                </wp:positionH>
                <wp:positionV relativeFrom="paragraph">
                  <wp:posOffset>4033520</wp:posOffset>
                </wp:positionV>
                <wp:extent cx="1495425" cy="219075"/>
                <wp:effectExtent l="0" t="0" r="9525" b="9525"/>
                <wp:wrapNone/>
                <wp:docPr id="698" name="Textové pole 698"/>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3EFE6D" w14:textId="77777777" w:rsidR="00AD5037" w:rsidRPr="00B7711E" w:rsidRDefault="00AD5037" w:rsidP="00C53D18">
                            <w:pPr>
                              <w:jc w:val="right"/>
                              <w:rPr>
                                <w:sz w:val="18"/>
                                <w:szCs w:val="18"/>
                              </w:rPr>
                            </w:pPr>
                            <w:proofErr w:type="spellStart"/>
                            <w:r>
                              <w:rPr>
                                <w:sz w:val="18"/>
                                <w:szCs w:val="18"/>
                              </w:rPr>
                              <w:t>Feeder</w:t>
                            </w:r>
                            <w:proofErr w:type="spellEnd"/>
                            <w:r>
                              <w:rPr>
                                <w:sz w:val="18"/>
                                <w:szCs w:val="18"/>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EA85F" id="Textové pole 698" o:spid="_x0000_s1206" type="#_x0000_t202" style="position:absolute;left:0;text-align:left;margin-left:260.45pt;margin-top:317.6pt;width:117.75pt;height:17.2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" fillcolor="white [3201]" stroked="f" strokeweight=".5pt">
                <v:textbox>
                  <w:txbxContent>
                    <w:p w14:paraId="683EFE6D" w14:textId="77777777" w:rsidR="00AD5037" w:rsidRPr="00B7711E" w:rsidRDefault="00AD5037" w:rsidP="00C53D18">
                      <w:pPr>
                        <w:jc w:val="right"/>
                        <w:rPr>
                          <w:sz w:val="18"/>
                          <w:szCs w:val="18"/>
                        </w:rPr>
                      </w:pPr>
                      <w:proofErr w:type="spellStart"/>
                      <w:r>
                        <w:rPr>
                          <w:sz w:val="18"/>
                          <w:szCs w:val="18"/>
                        </w:rPr>
                        <w:t>Feeder</w:t>
                      </w:r>
                      <w:proofErr w:type="spellEnd"/>
                      <w:r>
                        <w:rPr>
                          <w:sz w:val="18"/>
                          <w:szCs w:val="18"/>
                        </w:rPr>
                        <w:t xml:space="preserve"> 2</w:t>
                      </w:r>
                    </w:p>
                  </w:txbxContent>
                </v:textbox>
              </v:shape>
            </w:pict>
          </mc:Fallback>
        </mc:AlternateContent>
      </w:r>
      <w:r w:rsidR="00C53D18" w:rsidRPr="00E3241B">
        <w:rPr>
          <w:noProof/>
          <w:lang w:val="en-GB" w:eastAsia="cs-CZ"/>
        </w:rPr>
        <mc:AlternateContent>
          <mc:Choice Requires="wps">
            <w:drawing>
              <wp:anchor distT="0" distB="0" distL="114300" distR="114300" simplePos="0" relativeHeight="251606528" behindDoc="0" locked="0" layoutInCell="1" allowOverlap="1" wp14:anchorId="322DFF8C" wp14:editId="7503A695">
                <wp:simplePos x="0" y="0"/>
                <wp:positionH relativeFrom="column">
                  <wp:posOffset>3312160</wp:posOffset>
                </wp:positionH>
                <wp:positionV relativeFrom="paragraph">
                  <wp:posOffset>4281170</wp:posOffset>
                </wp:positionV>
                <wp:extent cx="1495425" cy="219075"/>
                <wp:effectExtent l="0" t="0" r="9525" b="9525"/>
                <wp:wrapNone/>
                <wp:docPr id="699" name="Textové pole 699"/>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709291" w14:textId="1EBCDFD8" w:rsidR="00AD5037" w:rsidRPr="00B7711E" w:rsidRDefault="000B64E2" w:rsidP="00C53D18">
                            <w:pPr>
                              <w:jc w:val="right"/>
                              <w:rPr>
                                <w:sz w:val="18"/>
                                <w:szCs w:val="18"/>
                              </w:rPr>
                            </w:pPr>
                            <w:proofErr w:type="spellStart"/>
                            <w:r>
                              <w:rPr>
                                <w:sz w:val="18"/>
                                <w:szCs w:val="18"/>
                              </w:rPr>
                              <w:t>Internal</w:t>
                            </w:r>
                            <w:proofErr w:type="spellEnd"/>
                            <w:r>
                              <w:rPr>
                                <w:sz w:val="18"/>
                                <w:szCs w:val="18"/>
                              </w:rPr>
                              <w:t xml:space="preserve"> </w:t>
                            </w:r>
                            <w:proofErr w:type="spellStart"/>
                            <w:r>
                              <w:rPr>
                                <w:sz w:val="18"/>
                                <w:szCs w:val="18"/>
                              </w:rPr>
                              <w:t>burner</w:t>
                            </w:r>
                            <w:proofErr w:type="spellEnd"/>
                            <w:r>
                              <w:rPr>
                                <w:sz w:val="18"/>
                                <w:szCs w:val="18"/>
                              </w:rPr>
                              <w:t xml:space="preserve"> </w:t>
                            </w:r>
                            <w:proofErr w:type="spellStart"/>
                            <w:r>
                              <w:rPr>
                                <w:sz w:val="18"/>
                                <w:szCs w:val="18"/>
                              </w:rPr>
                              <w:t>feeder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DFF8C" id="Textové pole 699" o:spid="_x0000_s1207" type="#_x0000_t202" style="position:absolute;left:0;text-align:left;margin-left:260.8pt;margin-top:337.1pt;width:117.75pt;height:17.2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" fillcolor="white [3201]" stroked="f" strokeweight=".5pt">
                <v:textbox>
                  <w:txbxContent>
                    <w:p w14:paraId="27709291" w14:textId="1EBCDFD8" w:rsidR="00AD5037" w:rsidRPr="00B7711E" w:rsidRDefault="000B64E2" w:rsidP="00C53D18">
                      <w:pPr>
                        <w:jc w:val="right"/>
                        <w:rPr>
                          <w:sz w:val="18"/>
                          <w:szCs w:val="18"/>
                        </w:rPr>
                      </w:pPr>
                      <w:proofErr w:type="spellStart"/>
                      <w:r>
                        <w:rPr>
                          <w:sz w:val="18"/>
                          <w:szCs w:val="18"/>
                        </w:rPr>
                        <w:t>Internal</w:t>
                      </w:r>
                      <w:proofErr w:type="spellEnd"/>
                      <w:r>
                        <w:rPr>
                          <w:sz w:val="18"/>
                          <w:szCs w:val="18"/>
                        </w:rPr>
                        <w:t xml:space="preserve"> </w:t>
                      </w:r>
                      <w:proofErr w:type="spellStart"/>
                      <w:r>
                        <w:rPr>
                          <w:sz w:val="18"/>
                          <w:szCs w:val="18"/>
                        </w:rPr>
                        <w:t>burner</w:t>
                      </w:r>
                      <w:proofErr w:type="spellEnd"/>
                      <w:r>
                        <w:rPr>
                          <w:sz w:val="18"/>
                          <w:szCs w:val="18"/>
                        </w:rPr>
                        <w:t xml:space="preserve"> </w:t>
                      </w:r>
                      <w:proofErr w:type="spellStart"/>
                      <w:r>
                        <w:rPr>
                          <w:sz w:val="18"/>
                          <w:szCs w:val="18"/>
                        </w:rPr>
                        <w:t>feeder</w:t>
                      </w:r>
                      <w:proofErr w:type="spellEnd"/>
                    </w:p>
                  </w:txbxContent>
                </v:textbox>
              </v:shape>
            </w:pict>
          </mc:Fallback>
        </mc:AlternateContent>
      </w:r>
      <w:r w:rsidR="00C53D18" w:rsidRPr="00E3241B">
        <w:rPr>
          <w:noProof/>
          <w:lang w:val="en-GB" w:eastAsia="cs-CZ"/>
        </w:rPr>
        <mc:AlternateContent>
          <mc:Choice Requires="wps">
            <w:drawing>
              <wp:anchor distT="0" distB="0" distL="114300" distR="114300" simplePos="0" relativeHeight="251607552" behindDoc="0" locked="0" layoutInCell="1" allowOverlap="1" wp14:anchorId="168973E0" wp14:editId="281A8A5B">
                <wp:simplePos x="0" y="0"/>
                <wp:positionH relativeFrom="column">
                  <wp:posOffset>3308985</wp:posOffset>
                </wp:positionH>
                <wp:positionV relativeFrom="paragraph">
                  <wp:posOffset>3061970</wp:posOffset>
                </wp:positionV>
                <wp:extent cx="1495425" cy="228600"/>
                <wp:effectExtent l="0" t="0" r="9525" b="0"/>
                <wp:wrapNone/>
                <wp:docPr id="700" name="Textové pole 700"/>
                <wp:cNvGraphicFramePr/>
                <a:graphic xmlns:a="http://schemas.openxmlformats.org/drawingml/2006/main">
                  <a:graphicData uri="http://schemas.microsoft.com/office/word/2010/wordprocessingShape">
                    <wps:wsp>
                      <wps:cNvSpPr txBox="1"/>
                      <wps:spPr>
                        <a:xfrm>
                          <a:off x="0" y="0"/>
                          <a:ext cx="149542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035494" w14:textId="540CD18C" w:rsidR="00AD5037" w:rsidRPr="00B7711E" w:rsidRDefault="00AD5037" w:rsidP="00C53D18">
                            <w:pPr>
                              <w:jc w:val="right"/>
                              <w:rPr>
                                <w:sz w:val="18"/>
                                <w:szCs w:val="18"/>
                              </w:rPr>
                            </w:pPr>
                            <w:r>
                              <w:rPr>
                                <w:sz w:val="18"/>
                                <w:szCs w:val="18"/>
                              </w:rPr>
                              <w:t xml:space="preserve">DHW </w:t>
                            </w:r>
                            <w:r w:rsidR="000B64E2">
                              <w:rPr>
                                <w:sz w:val="18"/>
                                <w:szCs w:val="18"/>
                              </w:rPr>
                              <w:t xml:space="preserve">(TUV) </w:t>
                            </w:r>
                            <w:r>
                              <w:rPr>
                                <w:sz w:val="18"/>
                                <w:szCs w:val="18"/>
                              </w:rPr>
                              <w:t>pump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973E0" id="Textové pole 700" o:spid="_x0000_s1208" type="#_x0000_t202" style="position:absolute;left:0;text-align:left;margin-left:260.55pt;margin-top:241.1pt;width:117.75pt;height:18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" fillcolor="white [3201]" stroked="f" strokeweight=".5pt">
                <v:textbox>
                  <w:txbxContent>
                    <w:p w14:paraId="18035494" w14:textId="540CD18C" w:rsidR="00AD5037" w:rsidRPr="00B7711E" w:rsidRDefault="00AD5037" w:rsidP="00C53D18">
                      <w:pPr>
                        <w:jc w:val="right"/>
                        <w:rPr>
                          <w:sz w:val="18"/>
                          <w:szCs w:val="18"/>
                        </w:rPr>
                      </w:pPr>
                      <w:r>
                        <w:rPr>
                          <w:sz w:val="18"/>
                          <w:szCs w:val="18"/>
                        </w:rPr>
                        <w:t xml:space="preserve">DHW </w:t>
                      </w:r>
                      <w:r w:rsidR="000B64E2">
                        <w:rPr>
                          <w:sz w:val="18"/>
                          <w:szCs w:val="18"/>
                        </w:rPr>
                        <w:t xml:space="preserve">(TUV) </w:t>
                      </w:r>
                      <w:r>
                        <w:rPr>
                          <w:sz w:val="18"/>
                          <w:szCs w:val="18"/>
                        </w:rPr>
                        <w:t>pump</w:t>
                      </w:r>
                    </w:p>
                  </w:txbxContent>
                </v:textbox>
              </v:shape>
            </w:pict>
          </mc:Fallback>
        </mc:AlternateContent>
      </w:r>
      <w:r w:rsidR="00C53D18" w:rsidRPr="00E3241B">
        <w:rPr>
          <w:noProof/>
          <w:lang w:val="en-GB" w:eastAsia="cs-CZ"/>
        </w:rPr>
        <mc:AlternateContent>
          <mc:Choice Requires="wps">
            <w:drawing>
              <wp:anchor distT="0" distB="0" distL="114300" distR="114300" simplePos="0" relativeHeight="251608576" behindDoc="0" locked="0" layoutInCell="1" allowOverlap="1" wp14:anchorId="56308A77" wp14:editId="1D3A9203">
                <wp:simplePos x="0" y="0"/>
                <wp:positionH relativeFrom="column">
                  <wp:posOffset>3303905</wp:posOffset>
                </wp:positionH>
                <wp:positionV relativeFrom="paragraph">
                  <wp:posOffset>3313430</wp:posOffset>
                </wp:positionV>
                <wp:extent cx="1495425" cy="219075"/>
                <wp:effectExtent l="0" t="0" r="9525" b="9525"/>
                <wp:wrapNone/>
                <wp:docPr id="701" name="Textové pole 701"/>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07B355" w14:textId="604957C0" w:rsidR="00AD5037" w:rsidRPr="00B7711E" w:rsidRDefault="000B64E2" w:rsidP="00C53D18">
                            <w:pPr>
                              <w:jc w:val="right"/>
                              <w:rPr>
                                <w:sz w:val="18"/>
                                <w:szCs w:val="18"/>
                              </w:rPr>
                            </w:pPr>
                            <w:r>
                              <w:rPr>
                                <w:sz w:val="18"/>
                                <w:szCs w:val="18"/>
                              </w:rPr>
                              <w:t>DHW (</w:t>
                            </w:r>
                            <w:r w:rsidR="00AD5037">
                              <w:rPr>
                                <w:sz w:val="18"/>
                                <w:szCs w:val="18"/>
                              </w:rPr>
                              <w:t>TUV</w:t>
                            </w:r>
                            <w:r>
                              <w:rPr>
                                <w:sz w:val="18"/>
                                <w:szCs w:val="18"/>
                              </w:rPr>
                              <w:t>) pump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08A77" id="Textové pole 701" o:spid="_x0000_s1209" type="#_x0000_t202" style="position:absolute;left:0;text-align:left;margin-left:260.15pt;margin-top:260.9pt;width:117.75pt;height:17.2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" fillcolor="white [3201]" stroked="f" strokeweight=".5pt">
                <v:textbox>
                  <w:txbxContent>
                    <w:p w14:paraId="2207B355" w14:textId="604957C0" w:rsidR="00AD5037" w:rsidRPr="00B7711E" w:rsidRDefault="000B64E2" w:rsidP="00C53D18">
                      <w:pPr>
                        <w:jc w:val="right"/>
                        <w:rPr>
                          <w:sz w:val="18"/>
                          <w:szCs w:val="18"/>
                        </w:rPr>
                      </w:pPr>
                      <w:r>
                        <w:rPr>
                          <w:sz w:val="18"/>
                          <w:szCs w:val="18"/>
                        </w:rPr>
                        <w:t>DHW (</w:t>
                      </w:r>
                      <w:r w:rsidR="00AD5037">
                        <w:rPr>
                          <w:sz w:val="18"/>
                          <w:szCs w:val="18"/>
                        </w:rPr>
                        <w:t>TUV</w:t>
                      </w:r>
                      <w:r>
                        <w:rPr>
                          <w:sz w:val="18"/>
                          <w:szCs w:val="18"/>
                        </w:rPr>
                        <w:t>) pump</w:t>
                      </w:r>
                    </w:p>
                  </w:txbxContent>
                </v:textbox>
              </v:shape>
            </w:pict>
          </mc:Fallback>
        </mc:AlternateContent>
      </w:r>
      <w:r w:rsidR="00C53D18" w:rsidRPr="00E3241B">
        <w:rPr>
          <w:noProof/>
          <w:lang w:val="en-GB" w:eastAsia="cs-CZ"/>
        </w:rPr>
        <mc:AlternateContent>
          <mc:Choice Requires="wps">
            <w:drawing>
              <wp:anchor distT="0" distB="0" distL="114300" distR="114300" simplePos="0" relativeHeight="251609600" behindDoc="0" locked="0" layoutInCell="1" allowOverlap="1" wp14:anchorId="7AE87450" wp14:editId="6B004578">
                <wp:simplePos x="0" y="0"/>
                <wp:positionH relativeFrom="column">
                  <wp:posOffset>3308985</wp:posOffset>
                </wp:positionH>
                <wp:positionV relativeFrom="paragraph">
                  <wp:posOffset>3552190</wp:posOffset>
                </wp:positionV>
                <wp:extent cx="1495425" cy="228600"/>
                <wp:effectExtent l="0" t="0" r="9525" b="0"/>
                <wp:wrapNone/>
                <wp:docPr id="702" name="Textové pole 702"/>
                <wp:cNvGraphicFramePr/>
                <a:graphic xmlns:a="http://schemas.openxmlformats.org/drawingml/2006/main">
                  <a:graphicData uri="http://schemas.microsoft.com/office/word/2010/wordprocessingShape">
                    <wps:wsp>
                      <wps:cNvSpPr txBox="1"/>
                      <wps:spPr>
                        <a:xfrm>
                          <a:off x="0" y="0"/>
                          <a:ext cx="149542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104E5E" w14:textId="77777777" w:rsidR="00AD5037" w:rsidRPr="00B7711E" w:rsidRDefault="00AD5037" w:rsidP="00C53D18">
                            <w:pPr>
                              <w:jc w:val="right"/>
                              <w:rPr>
                                <w:sz w:val="18"/>
                                <w:szCs w:val="18"/>
                              </w:rPr>
                            </w:pPr>
                            <w:r>
                              <w:rPr>
                                <w:sz w:val="18"/>
                                <w:szCs w:val="18"/>
                              </w:rPr>
                              <w:t>CH pump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87450" id="Textové pole 702" o:spid="_x0000_s1210" type="#_x0000_t202" style="position:absolute;left:0;text-align:left;margin-left:260.55pt;margin-top:279.7pt;width:117.75pt;height:18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" fillcolor="white [3201]" stroked="f" strokeweight=".5pt">
                <v:textbox>
                  <w:txbxContent>
                    <w:p w14:paraId="31104E5E" w14:textId="77777777" w:rsidR="00AD5037" w:rsidRPr="00B7711E" w:rsidRDefault="00AD5037" w:rsidP="00C53D18">
                      <w:pPr>
                        <w:jc w:val="right"/>
                        <w:rPr>
                          <w:sz w:val="18"/>
                          <w:szCs w:val="18"/>
                        </w:rPr>
                      </w:pPr>
                      <w:r>
                        <w:rPr>
                          <w:sz w:val="18"/>
                          <w:szCs w:val="18"/>
                        </w:rPr>
                        <w:t>CH pump</w:t>
                      </w:r>
                    </w:p>
                  </w:txbxContent>
                </v:textbox>
              </v:shape>
            </w:pict>
          </mc:Fallback>
        </mc:AlternateContent>
      </w:r>
      <w:r w:rsidR="00C53D18" w:rsidRPr="00E3241B">
        <w:rPr>
          <w:noProof/>
          <w:lang w:val="en-GB" w:eastAsia="cs-CZ"/>
        </w:rPr>
        <mc:AlternateContent>
          <mc:Choice Requires="wps">
            <w:drawing>
              <wp:anchor distT="0" distB="0" distL="114300" distR="114300" simplePos="0" relativeHeight="251611648" behindDoc="0" locked="0" layoutInCell="1" allowOverlap="1" wp14:anchorId="5061DC29" wp14:editId="0475F845">
                <wp:simplePos x="0" y="0"/>
                <wp:positionH relativeFrom="column">
                  <wp:posOffset>3309303</wp:posOffset>
                </wp:positionH>
                <wp:positionV relativeFrom="paragraph">
                  <wp:posOffset>3803650</wp:posOffset>
                </wp:positionV>
                <wp:extent cx="1495425" cy="219075"/>
                <wp:effectExtent l="0" t="0" r="9525" b="9525"/>
                <wp:wrapNone/>
                <wp:docPr id="703" name="Textové pole 703"/>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AB7CB1" w14:textId="41DE1D41" w:rsidR="00AD5037" w:rsidRPr="00B7711E" w:rsidRDefault="000B64E2" w:rsidP="00C53D18">
                            <w:pPr>
                              <w:jc w:val="right"/>
                              <w:rPr>
                                <w:sz w:val="18"/>
                                <w:szCs w:val="18"/>
                              </w:rPr>
                            </w:pPr>
                            <w:r>
                              <w:rPr>
                                <w:sz w:val="18"/>
                                <w:szCs w:val="18"/>
                              </w:rPr>
                              <w:t>CH (ÚT) pump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1DC29" id="Textové pole 703" o:spid="_x0000_s1211" type="#_x0000_t202" style="position:absolute;left:0;text-align:left;margin-left:260.6pt;margin-top:299.5pt;width:117.75pt;height:17.2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" fillcolor="white [3201]" stroked="f" strokeweight=".5pt">
                <v:textbox>
                  <w:txbxContent>
                    <w:p w14:paraId="30AB7CB1" w14:textId="41DE1D41" w:rsidR="00AD5037" w:rsidRPr="00B7711E" w:rsidRDefault="000B64E2" w:rsidP="00C53D18">
                      <w:pPr>
                        <w:jc w:val="right"/>
                        <w:rPr>
                          <w:sz w:val="18"/>
                          <w:szCs w:val="18"/>
                        </w:rPr>
                      </w:pPr>
                      <w:r>
                        <w:rPr>
                          <w:sz w:val="18"/>
                          <w:szCs w:val="18"/>
                        </w:rPr>
                        <w:t>CH (ÚT) pump</w:t>
                      </w:r>
                    </w:p>
                  </w:txbxContent>
                </v:textbox>
              </v:shape>
            </w:pict>
          </mc:Fallback>
        </mc:AlternateContent>
      </w:r>
      <w:r w:rsidR="00F77855" w:rsidRPr="00E3241B">
        <w:rPr>
          <w:noProof/>
          <w:lang w:val="en-GB" w:eastAsia="cs-CZ"/>
        </w:rPr>
        <mc:AlternateContent>
          <mc:Choice Requires="wps">
            <w:drawing>
              <wp:anchor distT="0" distB="0" distL="114300" distR="114300" simplePos="0" relativeHeight="251603456" behindDoc="0" locked="0" layoutInCell="1" allowOverlap="1" wp14:anchorId="431EDECE" wp14:editId="3CC2234B">
                <wp:simplePos x="0" y="0"/>
                <wp:positionH relativeFrom="column">
                  <wp:posOffset>3313430</wp:posOffset>
                </wp:positionH>
                <wp:positionV relativeFrom="paragraph">
                  <wp:posOffset>5304155</wp:posOffset>
                </wp:positionV>
                <wp:extent cx="1495425" cy="219075"/>
                <wp:effectExtent l="0" t="0" r="9525" b="9525"/>
                <wp:wrapNone/>
                <wp:docPr id="697" name="Textové pole 697"/>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5B61D" w14:textId="6ACB236B" w:rsidR="00AD5037" w:rsidRPr="00B7711E" w:rsidRDefault="000B64E2" w:rsidP="00F77855">
                            <w:pPr>
                              <w:jc w:val="right"/>
                              <w:rPr>
                                <w:sz w:val="18"/>
                                <w:szCs w:val="18"/>
                              </w:rPr>
                            </w:pPr>
                            <w:proofErr w:type="spellStart"/>
                            <w:r>
                              <w:rPr>
                                <w:sz w:val="18"/>
                                <w:szCs w:val="18"/>
                              </w:rPr>
                              <w:t>Fan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EDECE" id="Textové pole 697" o:spid="_x0000_s1212" type="#_x0000_t202" style="position:absolute;left:0;text-align:left;margin-left:260.9pt;margin-top:417.65pt;width:117.75pt;height:17.2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" fillcolor="white [3201]" stroked="f" strokeweight=".5pt">
                <v:textbox>
                  <w:txbxContent>
                    <w:p w14:paraId="2585B61D" w14:textId="6ACB236B" w:rsidR="00AD5037" w:rsidRPr="00B7711E" w:rsidRDefault="000B64E2" w:rsidP="00F77855">
                      <w:pPr>
                        <w:jc w:val="right"/>
                        <w:rPr>
                          <w:sz w:val="18"/>
                          <w:szCs w:val="18"/>
                        </w:rPr>
                      </w:pPr>
                      <w:proofErr w:type="spellStart"/>
                      <w:r>
                        <w:rPr>
                          <w:sz w:val="18"/>
                          <w:szCs w:val="18"/>
                        </w:rPr>
                        <w:t>Fan</w:t>
                      </w:r>
                      <w:proofErr w:type="spellEnd"/>
                    </w:p>
                  </w:txbxContent>
                </v:textbox>
              </v:shape>
            </w:pict>
          </mc:Fallback>
        </mc:AlternateContent>
      </w:r>
      <w:r w:rsidR="00F77855" w:rsidRPr="00E3241B">
        <w:rPr>
          <w:noProof/>
          <w:lang w:val="en-GB" w:eastAsia="cs-CZ"/>
        </w:rPr>
        <mc:AlternateContent>
          <mc:Choice Requires="wps">
            <w:drawing>
              <wp:anchor distT="0" distB="0" distL="114300" distR="114300" simplePos="0" relativeHeight="251602432" behindDoc="0" locked="0" layoutInCell="1" allowOverlap="1" wp14:anchorId="169A831A" wp14:editId="7ED0BEDF">
                <wp:simplePos x="0" y="0"/>
                <wp:positionH relativeFrom="column">
                  <wp:posOffset>3313430</wp:posOffset>
                </wp:positionH>
                <wp:positionV relativeFrom="paragraph">
                  <wp:posOffset>5052695</wp:posOffset>
                </wp:positionV>
                <wp:extent cx="1495425" cy="228600"/>
                <wp:effectExtent l="0" t="0" r="9525" b="0"/>
                <wp:wrapNone/>
                <wp:docPr id="696" name="Textové pole 696"/>
                <wp:cNvGraphicFramePr/>
                <a:graphic xmlns:a="http://schemas.openxmlformats.org/drawingml/2006/main">
                  <a:graphicData uri="http://schemas.microsoft.com/office/word/2010/wordprocessingShape">
                    <wps:wsp>
                      <wps:cNvSpPr txBox="1"/>
                      <wps:spPr>
                        <a:xfrm>
                          <a:off x="0" y="0"/>
                          <a:ext cx="149542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DE5307" w14:textId="77777777" w:rsidR="00AD5037" w:rsidRPr="00B7711E" w:rsidRDefault="00AD5037" w:rsidP="00F77855">
                            <w:pPr>
                              <w:jc w:val="right"/>
                              <w:rPr>
                                <w:sz w:val="18"/>
                                <w:szCs w:val="18"/>
                              </w:rPr>
                            </w:pPr>
                            <w:proofErr w:type="spellStart"/>
                            <w:r>
                              <w:rPr>
                                <w:sz w:val="18"/>
                                <w:szCs w:val="18"/>
                              </w:rPr>
                              <w:t>Fan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A831A" id="Textové pole 696" o:spid="_x0000_s1213" type="#_x0000_t202" style="position:absolute;left:0;text-align:left;margin-left:260.9pt;margin-top:397.85pt;width:117.75pt;height:18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" fillcolor="white [3201]" stroked="f" strokeweight=".5pt">
                <v:textbox>
                  <w:txbxContent>
                    <w:p w14:paraId="73DE5307" w14:textId="77777777" w:rsidR="00AD5037" w:rsidRPr="00B7711E" w:rsidRDefault="00AD5037" w:rsidP="00F77855">
                      <w:pPr>
                        <w:jc w:val="right"/>
                        <w:rPr>
                          <w:sz w:val="18"/>
                          <w:szCs w:val="18"/>
                        </w:rPr>
                      </w:pPr>
                      <w:proofErr w:type="spellStart"/>
                      <w:r>
                        <w:rPr>
                          <w:sz w:val="18"/>
                          <w:szCs w:val="18"/>
                        </w:rPr>
                        <w:t>Fan</w:t>
                      </w:r>
                      <w:proofErr w:type="spellEnd"/>
                    </w:p>
                  </w:txbxContent>
                </v:textbox>
              </v:shape>
            </w:pict>
          </mc:Fallback>
        </mc:AlternateContent>
      </w:r>
      <w:r w:rsidR="00F77855" w:rsidRPr="00E3241B">
        <w:rPr>
          <w:noProof/>
          <w:lang w:val="en-GB" w:eastAsia="cs-CZ"/>
        </w:rPr>
        <mc:AlternateContent>
          <mc:Choice Requires="wps">
            <w:drawing>
              <wp:anchor distT="0" distB="0" distL="114300" distR="114300" simplePos="0" relativeHeight="251601408" behindDoc="0" locked="0" layoutInCell="1" allowOverlap="1" wp14:anchorId="74B2AF35" wp14:editId="29376DEB">
                <wp:simplePos x="0" y="0"/>
                <wp:positionH relativeFrom="column">
                  <wp:posOffset>3308350</wp:posOffset>
                </wp:positionH>
                <wp:positionV relativeFrom="paragraph">
                  <wp:posOffset>4813935</wp:posOffset>
                </wp:positionV>
                <wp:extent cx="1495425" cy="219075"/>
                <wp:effectExtent l="0" t="0" r="9525" b="9525"/>
                <wp:wrapNone/>
                <wp:docPr id="695" name="Textové pole 695"/>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FEB6D8" w14:textId="0D9AA32E" w:rsidR="00AD5037" w:rsidRPr="00B7711E" w:rsidRDefault="000B64E2" w:rsidP="00F77855">
                            <w:pPr>
                              <w:jc w:val="right"/>
                              <w:rPr>
                                <w:sz w:val="18"/>
                                <w:szCs w:val="18"/>
                              </w:rPr>
                            </w:pPr>
                            <w:proofErr w:type="spellStart"/>
                            <w:r>
                              <w:rPr>
                                <w:sz w:val="18"/>
                                <w:szCs w:val="18"/>
                              </w:rPr>
                              <w:t>External</w:t>
                            </w:r>
                            <w:proofErr w:type="spellEnd"/>
                            <w:r>
                              <w:rPr>
                                <w:sz w:val="18"/>
                                <w:szCs w:val="18"/>
                              </w:rPr>
                              <w:t xml:space="preserve"> </w:t>
                            </w:r>
                            <w:proofErr w:type="spellStart"/>
                            <w:r>
                              <w:rPr>
                                <w:sz w:val="18"/>
                                <w:szCs w:val="18"/>
                              </w:rPr>
                              <w:t>pellet</w:t>
                            </w:r>
                            <w:proofErr w:type="spellEnd"/>
                            <w:r>
                              <w:rPr>
                                <w:sz w:val="18"/>
                                <w:szCs w:val="18"/>
                              </w:rPr>
                              <w:t xml:space="preserve"> </w:t>
                            </w:r>
                            <w:proofErr w:type="spellStart"/>
                            <w:r>
                              <w:rPr>
                                <w:sz w:val="18"/>
                                <w:szCs w:val="18"/>
                              </w:rPr>
                              <w:t>feeder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2AF35" id="Textové pole 695" o:spid="_x0000_s1214" type="#_x0000_t202" style="position:absolute;left:0;text-align:left;margin-left:260.5pt;margin-top:379.05pt;width:117.75pt;height:17.2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" fillcolor="white [3201]" stroked="f" strokeweight=".5pt">
                <v:textbox>
                  <w:txbxContent>
                    <w:p w14:paraId="0EFEB6D8" w14:textId="0D9AA32E" w:rsidR="00AD5037" w:rsidRPr="00B7711E" w:rsidRDefault="000B64E2" w:rsidP="00F77855">
                      <w:pPr>
                        <w:jc w:val="right"/>
                        <w:rPr>
                          <w:sz w:val="18"/>
                          <w:szCs w:val="18"/>
                        </w:rPr>
                      </w:pPr>
                      <w:proofErr w:type="spellStart"/>
                      <w:r>
                        <w:rPr>
                          <w:sz w:val="18"/>
                          <w:szCs w:val="18"/>
                        </w:rPr>
                        <w:t>External</w:t>
                      </w:r>
                      <w:proofErr w:type="spellEnd"/>
                      <w:r>
                        <w:rPr>
                          <w:sz w:val="18"/>
                          <w:szCs w:val="18"/>
                        </w:rPr>
                        <w:t xml:space="preserve"> </w:t>
                      </w:r>
                      <w:proofErr w:type="spellStart"/>
                      <w:r>
                        <w:rPr>
                          <w:sz w:val="18"/>
                          <w:szCs w:val="18"/>
                        </w:rPr>
                        <w:t>pellet</w:t>
                      </w:r>
                      <w:proofErr w:type="spellEnd"/>
                      <w:r>
                        <w:rPr>
                          <w:sz w:val="18"/>
                          <w:szCs w:val="18"/>
                        </w:rPr>
                        <w:t xml:space="preserve"> </w:t>
                      </w:r>
                      <w:proofErr w:type="spellStart"/>
                      <w:r>
                        <w:rPr>
                          <w:sz w:val="18"/>
                          <w:szCs w:val="18"/>
                        </w:rPr>
                        <w:t>feeder</w:t>
                      </w:r>
                      <w:proofErr w:type="spellEnd"/>
                    </w:p>
                  </w:txbxContent>
                </v:textbox>
              </v:shape>
            </w:pict>
          </mc:Fallback>
        </mc:AlternateContent>
      </w:r>
      <w:r w:rsidR="00F77855" w:rsidRPr="00E3241B">
        <w:rPr>
          <w:noProof/>
          <w:lang w:val="en-GB" w:eastAsia="cs-CZ"/>
        </w:rPr>
        <mc:AlternateContent>
          <mc:Choice Requires="wps">
            <w:drawing>
              <wp:anchor distT="0" distB="0" distL="114300" distR="114300" simplePos="0" relativeHeight="251598336" behindDoc="0" locked="0" layoutInCell="1" allowOverlap="1" wp14:anchorId="27D3874A" wp14:editId="4E80A26B">
                <wp:simplePos x="0" y="0"/>
                <wp:positionH relativeFrom="column">
                  <wp:posOffset>3313430</wp:posOffset>
                </wp:positionH>
                <wp:positionV relativeFrom="paragraph">
                  <wp:posOffset>4562475</wp:posOffset>
                </wp:positionV>
                <wp:extent cx="1495425" cy="228600"/>
                <wp:effectExtent l="0" t="0" r="9525" b="0"/>
                <wp:wrapNone/>
                <wp:docPr id="694" name="Textové pole 694"/>
                <wp:cNvGraphicFramePr/>
                <a:graphic xmlns:a="http://schemas.openxmlformats.org/drawingml/2006/main">
                  <a:graphicData uri="http://schemas.microsoft.com/office/word/2010/wordprocessingShape">
                    <wps:wsp>
                      <wps:cNvSpPr txBox="1"/>
                      <wps:spPr>
                        <a:xfrm>
                          <a:off x="0" y="0"/>
                          <a:ext cx="149542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FE0240" w14:textId="77777777" w:rsidR="00AD5037" w:rsidRPr="00B7711E" w:rsidRDefault="00AD5037" w:rsidP="00F77855">
                            <w:pPr>
                              <w:jc w:val="right"/>
                              <w:rPr>
                                <w:sz w:val="18"/>
                                <w:szCs w:val="18"/>
                              </w:rPr>
                            </w:pPr>
                            <w:proofErr w:type="spellStart"/>
                            <w:r>
                              <w:rPr>
                                <w:sz w:val="18"/>
                                <w:szCs w:val="18"/>
                              </w:rPr>
                              <w:t>Feeder</w:t>
                            </w:r>
                            <w:proofErr w:type="spellEnd"/>
                            <w:r>
                              <w:rPr>
                                <w:sz w:val="18"/>
                                <w:szCs w:val="18"/>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3874A" id="Textové pole 694" o:spid="_x0000_s1215" type="#_x0000_t202" style="position:absolute;left:0;text-align:left;margin-left:260.9pt;margin-top:359.25pt;width:117.75pt;height:18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" fillcolor="white [3201]" stroked="f" strokeweight=".5pt">
                <v:textbox>
                  <w:txbxContent>
                    <w:p w14:paraId="47FE0240" w14:textId="77777777" w:rsidR="00AD5037" w:rsidRPr="00B7711E" w:rsidRDefault="00AD5037" w:rsidP="00F77855">
                      <w:pPr>
                        <w:jc w:val="right"/>
                        <w:rPr>
                          <w:sz w:val="18"/>
                          <w:szCs w:val="18"/>
                        </w:rPr>
                      </w:pPr>
                      <w:proofErr w:type="spellStart"/>
                      <w:r>
                        <w:rPr>
                          <w:sz w:val="18"/>
                          <w:szCs w:val="18"/>
                        </w:rPr>
                        <w:t>Feeder</w:t>
                      </w:r>
                      <w:proofErr w:type="spellEnd"/>
                      <w:r>
                        <w:rPr>
                          <w:sz w:val="18"/>
                          <w:szCs w:val="18"/>
                        </w:rPr>
                        <w:t xml:space="preserve"> 1</w:t>
                      </w:r>
                    </w:p>
                  </w:txbxContent>
                </v:textbox>
              </v:shape>
            </w:pict>
          </mc:Fallback>
        </mc:AlternateContent>
      </w:r>
      <w:r w:rsidR="00F77855" w:rsidRPr="00E3241B">
        <w:rPr>
          <w:noProof/>
          <w:lang w:val="en-GB" w:eastAsia="cs-CZ"/>
        </w:rPr>
        <mc:AlternateContent>
          <mc:Choice Requires="wps">
            <w:drawing>
              <wp:anchor distT="0" distB="0" distL="114300" distR="114300" simplePos="0" relativeHeight="251597312" behindDoc="0" locked="0" layoutInCell="1" allowOverlap="1" wp14:anchorId="23F69689" wp14:editId="37E3B8BD">
                <wp:simplePos x="0" y="0"/>
                <wp:positionH relativeFrom="column">
                  <wp:posOffset>3316605</wp:posOffset>
                </wp:positionH>
                <wp:positionV relativeFrom="paragraph">
                  <wp:posOffset>5781675</wp:posOffset>
                </wp:positionV>
                <wp:extent cx="1495425" cy="219075"/>
                <wp:effectExtent l="0" t="0" r="9525" b="9525"/>
                <wp:wrapNone/>
                <wp:docPr id="693" name="Textové pole 693"/>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519543" w14:textId="6B2FC836" w:rsidR="00AD5037" w:rsidRPr="00B7711E" w:rsidRDefault="000B64E2" w:rsidP="00F77855">
                            <w:pPr>
                              <w:jc w:val="right"/>
                              <w:rPr>
                                <w:sz w:val="18"/>
                                <w:szCs w:val="18"/>
                              </w:rPr>
                            </w:pPr>
                            <w:proofErr w:type="spellStart"/>
                            <w:r>
                              <w:rPr>
                                <w:sz w:val="18"/>
                                <w:szCs w:val="18"/>
                              </w:rPr>
                              <w:t>Heater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69689" id="Textové pole 693" o:spid="_x0000_s1216" type="#_x0000_t202" style="position:absolute;left:0;text-align:left;margin-left:261.15pt;margin-top:455.25pt;width:117.75pt;height:17.2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" fillcolor="white [3201]" stroked="f" strokeweight=".5pt">
                <v:textbox>
                  <w:txbxContent>
                    <w:p w14:paraId="51519543" w14:textId="6B2FC836" w:rsidR="00AD5037" w:rsidRPr="00B7711E" w:rsidRDefault="000B64E2" w:rsidP="00F77855">
                      <w:pPr>
                        <w:jc w:val="right"/>
                        <w:rPr>
                          <w:sz w:val="18"/>
                          <w:szCs w:val="18"/>
                        </w:rPr>
                      </w:pPr>
                      <w:proofErr w:type="spellStart"/>
                      <w:r>
                        <w:rPr>
                          <w:sz w:val="18"/>
                          <w:szCs w:val="18"/>
                        </w:rPr>
                        <w:t>Heater</w:t>
                      </w:r>
                      <w:proofErr w:type="spellEnd"/>
                    </w:p>
                  </w:txbxContent>
                </v:textbox>
              </v:shape>
            </w:pict>
          </mc:Fallback>
        </mc:AlternateContent>
      </w:r>
      <w:r w:rsidR="00F77855" w:rsidRPr="00E3241B">
        <w:rPr>
          <w:noProof/>
          <w:lang w:val="en-GB" w:eastAsia="cs-CZ"/>
        </w:rPr>
        <mc:AlternateContent>
          <mc:Choice Requires="wps">
            <w:drawing>
              <wp:anchor distT="0" distB="0" distL="114300" distR="114300" simplePos="0" relativeHeight="251596288" behindDoc="0" locked="0" layoutInCell="1" allowOverlap="1" wp14:anchorId="1A669EFD" wp14:editId="36330AA5">
                <wp:simplePos x="0" y="0"/>
                <wp:positionH relativeFrom="column">
                  <wp:posOffset>3312477</wp:posOffset>
                </wp:positionH>
                <wp:positionV relativeFrom="paragraph">
                  <wp:posOffset>5534025</wp:posOffset>
                </wp:positionV>
                <wp:extent cx="1495425" cy="219075"/>
                <wp:effectExtent l="0" t="0" r="9525" b="9525"/>
                <wp:wrapNone/>
                <wp:docPr id="692" name="Textové pole 692"/>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14BE55" w14:textId="77777777" w:rsidR="00AD5037" w:rsidRPr="00B7711E" w:rsidRDefault="00AD5037" w:rsidP="00F77855">
                            <w:pPr>
                              <w:jc w:val="right"/>
                              <w:rPr>
                                <w:sz w:val="18"/>
                                <w:szCs w:val="18"/>
                              </w:rPr>
                            </w:pPr>
                            <w:proofErr w:type="spellStart"/>
                            <w:r>
                              <w:rPr>
                                <w:sz w:val="18"/>
                                <w:szCs w:val="18"/>
                              </w:rPr>
                              <w:t>Heater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69EFD" id="Textové pole 692" o:spid="_x0000_s1217" type="#_x0000_t202" style="position:absolute;left:0;text-align:left;margin-left:260.8pt;margin-top:435.75pt;width:117.75pt;height:17.2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" fillcolor="white [3201]" stroked="f" strokeweight=".5pt">
                <v:textbox>
                  <w:txbxContent>
                    <w:p w14:paraId="1814BE55" w14:textId="77777777" w:rsidR="00AD5037" w:rsidRPr="00B7711E" w:rsidRDefault="00AD5037" w:rsidP="00F77855">
                      <w:pPr>
                        <w:jc w:val="right"/>
                        <w:rPr>
                          <w:sz w:val="18"/>
                          <w:szCs w:val="18"/>
                        </w:rPr>
                      </w:pPr>
                      <w:proofErr w:type="spellStart"/>
                      <w:r>
                        <w:rPr>
                          <w:sz w:val="18"/>
                          <w:szCs w:val="18"/>
                        </w:rPr>
                        <w:t>Heater</w:t>
                      </w:r>
                      <w:proofErr w:type="spellEnd"/>
                    </w:p>
                  </w:txbxContent>
                </v:textbox>
              </v:shape>
            </w:pict>
          </mc:Fallback>
        </mc:AlternateContent>
      </w:r>
      <w:r w:rsidR="00F77855" w:rsidRPr="00E3241B">
        <w:rPr>
          <w:noProof/>
          <w:lang w:val="en-GB" w:eastAsia="cs-CZ"/>
        </w:rPr>
        <mc:AlternateContent>
          <mc:Choice Requires="wps">
            <w:drawing>
              <wp:anchor distT="0" distB="0" distL="114300" distR="114300" simplePos="0" relativeHeight="251593216" behindDoc="0" locked="0" layoutInCell="1" allowOverlap="1" wp14:anchorId="6257985B" wp14:editId="5F2C2991">
                <wp:simplePos x="0" y="0"/>
                <wp:positionH relativeFrom="column">
                  <wp:posOffset>3319463</wp:posOffset>
                </wp:positionH>
                <wp:positionV relativeFrom="paragraph">
                  <wp:posOffset>7045643</wp:posOffset>
                </wp:positionV>
                <wp:extent cx="1495425" cy="228600"/>
                <wp:effectExtent l="0" t="0" r="9525" b="0"/>
                <wp:wrapNone/>
                <wp:docPr id="690" name="Textové pole 690"/>
                <wp:cNvGraphicFramePr/>
                <a:graphic xmlns:a="http://schemas.openxmlformats.org/drawingml/2006/main">
                  <a:graphicData uri="http://schemas.microsoft.com/office/word/2010/wordprocessingShape">
                    <wps:wsp>
                      <wps:cNvSpPr txBox="1"/>
                      <wps:spPr>
                        <a:xfrm>
                          <a:off x="0" y="0"/>
                          <a:ext cx="149542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3933B1" w14:textId="77777777" w:rsidR="00AD5037" w:rsidRPr="00B7711E" w:rsidRDefault="00AD5037" w:rsidP="00FE0293">
                            <w:pPr>
                              <w:jc w:val="right"/>
                              <w:rPr>
                                <w:sz w:val="18"/>
                                <w:szCs w:val="18"/>
                              </w:rPr>
                            </w:pPr>
                            <w:proofErr w:type="spellStart"/>
                            <w:r>
                              <w:rPr>
                                <w:sz w:val="18"/>
                                <w:szCs w:val="18"/>
                              </w:rPr>
                              <w:t>Deashing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7985B" id="Textové pole 690" o:spid="_x0000_s1218" type="#_x0000_t202" style="position:absolute;left:0;text-align:left;margin-left:261.4pt;margin-top:554.8pt;width:117.75pt;height:18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" fillcolor="white [3201]" stroked="f" strokeweight=".5pt">
                <v:textbox>
                  <w:txbxContent>
                    <w:p w14:paraId="373933B1" w14:textId="77777777" w:rsidR="00AD5037" w:rsidRPr="00B7711E" w:rsidRDefault="00AD5037" w:rsidP="00FE0293">
                      <w:pPr>
                        <w:jc w:val="right"/>
                        <w:rPr>
                          <w:sz w:val="18"/>
                          <w:szCs w:val="18"/>
                        </w:rPr>
                      </w:pPr>
                      <w:proofErr w:type="spellStart"/>
                      <w:r>
                        <w:rPr>
                          <w:sz w:val="18"/>
                          <w:szCs w:val="18"/>
                        </w:rPr>
                        <w:t>Deashing</w:t>
                      </w:r>
                      <w:proofErr w:type="spellEnd"/>
                    </w:p>
                  </w:txbxContent>
                </v:textbox>
              </v:shape>
            </w:pict>
          </mc:Fallback>
        </mc:AlternateContent>
      </w:r>
      <w:r w:rsidR="00F77855" w:rsidRPr="00E3241B">
        <w:rPr>
          <w:noProof/>
          <w:lang w:val="en-GB" w:eastAsia="cs-CZ"/>
        </w:rPr>
        <mc:AlternateContent>
          <mc:Choice Requires="wps">
            <w:drawing>
              <wp:anchor distT="0" distB="0" distL="114300" distR="114300" simplePos="0" relativeHeight="251591168" behindDoc="0" locked="0" layoutInCell="1" allowOverlap="1" wp14:anchorId="2D54204C" wp14:editId="3C438069">
                <wp:simplePos x="0" y="0"/>
                <wp:positionH relativeFrom="column">
                  <wp:posOffset>3319463</wp:posOffset>
                </wp:positionH>
                <wp:positionV relativeFrom="paragraph">
                  <wp:posOffset>6555105</wp:posOffset>
                </wp:positionV>
                <wp:extent cx="1495425" cy="228600"/>
                <wp:effectExtent l="0" t="0" r="9525" b="0"/>
                <wp:wrapNone/>
                <wp:docPr id="688" name="Textové pole 688"/>
                <wp:cNvGraphicFramePr/>
                <a:graphic xmlns:a="http://schemas.openxmlformats.org/drawingml/2006/main">
                  <a:graphicData uri="http://schemas.microsoft.com/office/word/2010/wordprocessingShape">
                    <wps:wsp>
                      <wps:cNvSpPr txBox="1"/>
                      <wps:spPr>
                        <a:xfrm>
                          <a:off x="0" y="0"/>
                          <a:ext cx="1495425"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6693C8" w14:textId="77777777" w:rsidR="00AD5037" w:rsidRPr="000237D8" w:rsidRDefault="00AD5037" w:rsidP="00FE0293">
                            <w:pPr>
                              <w:jc w:val="right"/>
                              <w:rPr>
                                <w:sz w:val="18"/>
                                <w:szCs w:val="18"/>
                              </w:rPr>
                            </w:pPr>
                            <w:r w:rsidRPr="000237D8">
                              <w:rPr>
                                <w:sz w:val="18"/>
                                <w:szCs w:val="18"/>
                              </w:rPr>
                              <w:t>Comp.3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4204C" id="Textové pole 688" o:spid="_x0000_s1219" type="#_x0000_t202" style="position:absolute;left:0;text-align:left;margin-left:261.4pt;margin-top:516.15pt;width:117.75pt;height:18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" fillcolor="white [3201]" stroked="f" strokeweight=".5pt">
                <v:textbox>
                  <w:txbxContent>
                    <w:p w14:paraId="756693C8" w14:textId="77777777" w:rsidR="00AD5037" w:rsidRPr="000237D8" w:rsidRDefault="00AD5037" w:rsidP="00FE0293">
                      <w:pPr>
                        <w:jc w:val="right"/>
                        <w:rPr>
                          <w:sz w:val="18"/>
                          <w:szCs w:val="18"/>
                        </w:rPr>
                      </w:pPr>
                      <w:r w:rsidRPr="000237D8">
                        <w:rPr>
                          <w:sz w:val="18"/>
                          <w:szCs w:val="18"/>
                        </w:rPr>
                        <w:t>Comp.3</w:t>
                      </w:r>
                    </w:p>
                  </w:txbxContent>
                </v:textbox>
              </v:shape>
            </w:pict>
          </mc:Fallback>
        </mc:AlternateContent>
      </w:r>
      <w:r w:rsidR="00FE0293" w:rsidRPr="00E3241B">
        <w:rPr>
          <w:noProof/>
          <w:lang w:val="en-GB" w:eastAsia="cs-CZ"/>
        </w:rPr>
        <mc:AlternateContent>
          <mc:Choice Requires="wps">
            <w:drawing>
              <wp:anchor distT="0" distB="0" distL="114300" distR="114300" simplePos="0" relativeHeight="251594240" behindDoc="0" locked="0" layoutInCell="1" allowOverlap="1" wp14:anchorId="1A51C85F" wp14:editId="04A202BB">
                <wp:simplePos x="0" y="0"/>
                <wp:positionH relativeFrom="column">
                  <wp:posOffset>3319145</wp:posOffset>
                </wp:positionH>
                <wp:positionV relativeFrom="paragraph">
                  <wp:posOffset>7296785</wp:posOffset>
                </wp:positionV>
                <wp:extent cx="1495425" cy="219075"/>
                <wp:effectExtent l="0" t="0" r="9525" b="9525"/>
                <wp:wrapNone/>
                <wp:docPr id="691" name="Textové pole 691"/>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23B546" w14:textId="6B3D92BC" w:rsidR="00AD5037" w:rsidRPr="00B7711E" w:rsidRDefault="000B64E2" w:rsidP="00FE0293">
                            <w:pPr>
                              <w:jc w:val="right"/>
                              <w:rPr>
                                <w:sz w:val="18"/>
                                <w:szCs w:val="18"/>
                              </w:rPr>
                            </w:pPr>
                            <w:proofErr w:type="spellStart"/>
                            <w:r>
                              <w:rPr>
                                <w:sz w:val="18"/>
                                <w:szCs w:val="18"/>
                              </w:rPr>
                              <w:t>Ash</w:t>
                            </w:r>
                            <w:proofErr w:type="spellEnd"/>
                            <w:r>
                              <w:rPr>
                                <w:sz w:val="18"/>
                                <w:szCs w:val="18"/>
                              </w:rPr>
                              <w:t xml:space="preserve"> </w:t>
                            </w:r>
                            <w:proofErr w:type="spellStart"/>
                            <w:r>
                              <w:rPr>
                                <w:sz w:val="18"/>
                                <w:szCs w:val="18"/>
                              </w:rPr>
                              <w:t>remover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1C85F" id="Textové pole 691" o:spid="_x0000_s1220" type="#_x0000_t202" style="position:absolute;left:0;text-align:left;margin-left:261.35pt;margin-top:574.55pt;width:117.75pt;height:17.2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" fillcolor="white [3201]" stroked="f" strokeweight=".5pt">
                <v:textbox>
                  <w:txbxContent>
                    <w:p w14:paraId="6C23B546" w14:textId="6B3D92BC" w:rsidR="00AD5037" w:rsidRPr="00B7711E" w:rsidRDefault="000B64E2" w:rsidP="00FE0293">
                      <w:pPr>
                        <w:jc w:val="right"/>
                        <w:rPr>
                          <w:sz w:val="18"/>
                          <w:szCs w:val="18"/>
                        </w:rPr>
                      </w:pPr>
                      <w:proofErr w:type="spellStart"/>
                      <w:r>
                        <w:rPr>
                          <w:sz w:val="18"/>
                          <w:szCs w:val="18"/>
                        </w:rPr>
                        <w:t>Ash</w:t>
                      </w:r>
                      <w:proofErr w:type="spellEnd"/>
                      <w:r>
                        <w:rPr>
                          <w:sz w:val="18"/>
                          <w:szCs w:val="18"/>
                        </w:rPr>
                        <w:t xml:space="preserve"> </w:t>
                      </w:r>
                      <w:proofErr w:type="spellStart"/>
                      <w:r>
                        <w:rPr>
                          <w:sz w:val="18"/>
                          <w:szCs w:val="18"/>
                        </w:rPr>
                        <w:t>remover</w:t>
                      </w:r>
                      <w:proofErr w:type="spellEnd"/>
                    </w:p>
                  </w:txbxContent>
                </v:textbox>
              </v:shape>
            </w:pict>
          </mc:Fallback>
        </mc:AlternateContent>
      </w:r>
      <w:r w:rsidR="00FE0293" w:rsidRPr="00E3241B">
        <w:rPr>
          <w:noProof/>
          <w:lang w:val="en-GB" w:eastAsia="cs-CZ"/>
        </w:rPr>
        <mc:AlternateContent>
          <mc:Choice Requires="wps">
            <w:drawing>
              <wp:anchor distT="0" distB="0" distL="114300" distR="114300" simplePos="0" relativeHeight="251592192" behindDoc="0" locked="0" layoutInCell="1" allowOverlap="1" wp14:anchorId="38EE7894" wp14:editId="564F7774">
                <wp:simplePos x="0" y="0"/>
                <wp:positionH relativeFrom="column">
                  <wp:posOffset>3314065</wp:posOffset>
                </wp:positionH>
                <wp:positionV relativeFrom="paragraph">
                  <wp:posOffset>6806565</wp:posOffset>
                </wp:positionV>
                <wp:extent cx="1495425" cy="219075"/>
                <wp:effectExtent l="0" t="0" r="9525" b="9525"/>
                <wp:wrapNone/>
                <wp:docPr id="689" name="Textové pole 689"/>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55E511" w14:textId="091CF61E" w:rsidR="00AD5037" w:rsidRPr="000237D8" w:rsidRDefault="000B64E2" w:rsidP="00FE0293">
                            <w:pPr>
                              <w:jc w:val="right"/>
                              <w:rPr>
                                <w:sz w:val="18"/>
                                <w:szCs w:val="18"/>
                              </w:rPr>
                            </w:pPr>
                            <w:proofErr w:type="spellStart"/>
                            <w:r>
                              <w:rPr>
                                <w:sz w:val="18"/>
                                <w:szCs w:val="18"/>
                              </w:rPr>
                              <w:t>Compresso</w:t>
                            </w:r>
                            <w:r w:rsidR="00AD5037" w:rsidRPr="000237D8">
                              <w:rPr>
                                <w:sz w:val="18"/>
                                <w:szCs w:val="18"/>
                              </w:rPr>
                              <w:t>r</w:t>
                            </w:r>
                            <w:proofErr w:type="spellEnd"/>
                            <w:r w:rsidR="00AD5037" w:rsidRPr="000237D8">
                              <w:rPr>
                                <w:sz w:val="18"/>
                                <w:szCs w:val="18"/>
                              </w:rPr>
                              <w:t xml:space="preserv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E7894" id="Textové pole 689" o:spid="_x0000_s1221" type="#_x0000_t202" style="position:absolute;left:0;text-align:left;margin-left:260.95pt;margin-top:535.95pt;width:117.75pt;height:17.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" fillcolor="white [3201]" stroked="f" strokeweight=".5pt">
                <v:textbox>
                  <w:txbxContent>
                    <w:p w14:paraId="3E55E511" w14:textId="091CF61E" w:rsidR="00AD5037" w:rsidRPr="000237D8" w:rsidRDefault="000B64E2" w:rsidP="00FE0293">
                      <w:pPr>
                        <w:jc w:val="right"/>
                        <w:rPr>
                          <w:sz w:val="18"/>
                          <w:szCs w:val="18"/>
                        </w:rPr>
                      </w:pPr>
                      <w:proofErr w:type="spellStart"/>
                      <w:r>
                        <w:rPr>
                          <w:sz w:val="18"/>
                          <w:szCs w:val="18"/>
                        </w:rPr>
                        <w:t>Compresso</w:t>
                      </w:r>
                      <w:r w:rsidR="00AD5037" w:rsidRPr="000237D8">
                        <w:rPr>
                          <w:sz w:val="18"/>
                          <w:szCs w:val="18"/>
                        </w:rPr>
                        <w:t>r</w:t>
                      </w:r>
                      <w:proofErr w:type="spellEnd"/>
                      <w:r w:rsidR="00AD5037" w:rsidRPr="000237D8">
                        <w:rPr>
                          <w:sz w:val="18"/>
                          <w:szCs w:val="18"/>
                        </w:rPr>
                        <w:t xml:space="preserve"> 3</w:t>
                      </w:r>
                    </w:p>
                  </w:txbxContent>
                </v:textbox>
              </v:shape>
            </w:pict>
          </mc:Fallback>
        </mc:AlternateContent>
      </w:r>
      <w:r w:rsidR="00FE0293" w:rsidRPr="00E3241B">
        <w:rPr>
          <w:noProof/>
          <w:lang w:val="en-GB" w:eastAsia="cs-CZ"/>
        </w:rPr>
        <mc:AlternateContent>
          <mc:Choice Requires="wps">
            <w:drawing>
              <wp:anchor distT="0" distB="0" distL="114300" distR="114300" simplePos="0" relativeHeight="251589120" behindDoc="0" locked="0" layoutInCell="1" allowOverlap="1" wp14:anchorId="741D8A95" wp14:editId="41A68DD5">
                <wp:simplePos x="0" y="0"/>
                <wp:positionH relativeFrom="column">
                  <wp:posOffset>3314065</wp:posOffset>
                </wp:positionH>
                <wp:positionV relativeFrom="paragraph">
                  <wp:posOffset>6311265</wp:posOffset>
                </wp:positionV>
                <wp:extent cx="1495425" cy="219075"/>
                <wp:effectExtent l="0" t="0" r="9525" b="9525"/>
                <wp:wrapNone/>
                <wp:docPr id="687" name="Textové pole 687"/>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A7C484" w14:textId="3C3F8521" w:rsidR="00AD5037" w:rsidRPr="00F77855" w:rsidRDefault="000B64E2" w:rsidP="00FE0293">
                            <w:pPr>
                              <w:jc w:val="right"/>
                              <w:rPr>
                                <w:sz w:val="16"/>
                                <w:szCs w:val="16"/>
                              </w:rPr>
                            </w:pPr>
                            <w:proofErr w:type="spellStart"/>
                            <w:r>
                              <w:rPr>
                                <w:sz w:val="16"/>
                                <w:szCs w:val="16"/>
                              </w:rPr>
                              <w:t>Freely</w:t>
                            </w:r>
                            <w:proofErr w:type="spellEnd"/>
                            <w:r>
                              <w:rPr>
                                <w:sz w:val="16"/>
                                <w:szCs w:val="16"/>
                              </w:rPr>
                              <w:t xml:space="preserve"> </w:t>
                            </w:r>
                            <w:proofErr w:type="spellStart"/>
                            <w:r>
                              <w:rPr>
                                <w:sz w:val="16"/>
                                <w:szCs w:val="16"/>
                              </w:rPr>
                              <w:t>programmable</w:t>
                            </w:r>
                            <w:proofErr w:type="spellEnd"/>
                            <w:r>
                              <w:rPr>
                                <w:sz w:val="16"/>
                                <w:szCs w:val="16"/>
                              </w:rPr>
                              <w:t xml:space="preserve"> output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D8A95" id="Textové pole 687" o:spid="_x0000_s1222" type="#_x0000_t202" style="position:absolute;left:0;text-align:left;margin-left:260.95pt;margin-top:496.95pt;width:117.75pt;height:17.2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" fillcolor="white [3201]" stroked="f" strokeweight=".5pt">
                <v:textbox>
                  <w:txbxContent>
                    <w:p w14:paraId="6CA7C484" w14:textId="3C3F8521" w:rsidR="00AD5037" w:rsidRPr="00F77855" w:rsidRDefault="000B64E2" w:rsidP="00FE0293">
                      <w:pPr>
                        <w:jc w:val="right"/>
                        <w:rPr>
                          <w:sz w:val="16"/>
                          <w:szCs w:val="16"/>
                        </w:rPr>
                      </w:pPr>
                      <w:proofErr w:type="spellStart"/>
                      <w:r>
                        <w:rPr>
                          <w:sz w:val="16"/>
                          <w:szCs w:val="16"/>
                        </w:rPr>
                        <w:t>Freely</w:t>
                      </w:r>
                      <w:proofErr w:type="spellEnd"/>
                      <w:r>
                        <w:rPr>
                          <w:sz w:val="16"/>
                          <w:szCs w:val="16"/>
                        </w:rPr>
                        <w:t xml:space="preserve"> </w:t>
                      </w:r>
                      <w:proofErr w:type="spellStart"/>
                      <w:r>
                        <w:rPr>
                          <w:sz w:val="16"/>
                          <w:szCs w:val="16"/>
                        </w:rPr>
                        <w:t>programmable</w:t>
                      </w:r>
                      <w:proofErr w:type="spellEnd"/>
                      <w:r>
                        <w:rPr>
                          <w:sz w:val="16"/>
                          <w:szCs w:val="16"/>
                        </w:rPr>
                        <w:t xml:space="preserve"> output</w:t>
                      </w:r>
                    </w:p>
                  </w:txbxContent>
                </v:textbox>
              </v:shape>
            </w:pict>
          </mc:Fallback>
        </mc:AlternateContent>
      </w:r>
      <w:r w:rsidR="00FE0293" w:rsidRPr="00E3241B">
        <w:rPr>
          <w:noProof/>
          <w:lang w:val="en-GB" w:eastAsia="cs-CZ"/>
        </w:rPr>
        <mc:AlternateContent>
          <mc:Choice Requires="wps">
            <w:drawing>
              <wp:anchor distT="0" distB="0" distL="114300" distR="114300" simplePos="0" relativeHeight="251587072" behindDoc="0" locked="0" layoutInCell="1" allowOverlap="1" wp14:anchorId="21A91899" wp14:editId="2D9C056A">
                <wp:simplePos x="0" y="0"/>
                <wp:positionH relativeFrom="column">
                  <wp:posOffset>3309620</wp:posOffset>
                </wp:positionH>
                <wp:positionV relativeFrom="paragraph">
                  <wp:posOffset>6063933</wp:posOffset>
                </wp:positionV>
                <wp:extent cx="1495425" cy="219075"/>
                <wp:effectExtent l="0" t="0" r="9525" b="9525"/>
                <wp:wrapNone/>
                <wp:docPr id="686" name="Textové pole 686"/>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AEBD6A" w14:textId="77777777" w:rsidR="00AD5037" w:rsidRPr="00B7711E" w:rsidRDefault="00AD5037" w:rsidP="00FE0293">
                            <w:pPr>
                              <w:jc w:val="right"/>
                              <w:rPr>
                                <w:sz w:val="18"/>
                                <w:szCs w:val="18"/>
                              </w:rPr>
                            </w:pPr>
                            <w:proofErr w:type="spellStart"/>
                            <w:r>
                              <w:rPr>
                                <w:sz w:val="18"/>
                                <w:szCs w:val="18"/>
                              </w:rPr>
                              <w:t>Voltage</w:t>
                            </w:r>
                            <w:proofErr w:type="spellEnd"/>
                            <w:r>
                              <w:rPr>
                                <w:sz w:val="18"/>
                                <w:szCs w:val="18"/>
                              </w:rPr>
                              <w:t xml:space="preserve"> free output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91899" id="Textové pole 686" o:spid="_x0000_s1223" type="#_x0000_t202" style="position:absolute;left:0;text-align:left;margin-left:260.6pt;margin-top:477.5pt;width:117.75pt;height:17.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" fillcolor="white [3201]" stroked="f" strokeweight=".5pt">
                <v:textbox>
                  <w:txbxContent>
                    <w:p w14:paraId="36AEBD6A" w14:textId="77777777" w:rsidR="00AD5037" w:rsidRPr="00B7711E" w:rsidRDefault="00AD5037" w:rsidP="00FE0293">
                      <w:pPr>
                        <w:jc w:val="right"/>
                        <w:rPr>
                          <w:sz w:val="18"/>
                          <w:szCs w:val="18"/>
                        </w:rPr>
                      </w:pPr>
                      <w:proofErr w:type="spellStart"/>
                      <w:r>
                        <w:rPr>
                          <w:sz w:val="18"/>
                          <w:szCs w:val="18"/>
                        </w:rPr>
                        <w:t>Voltage</w:t>
                      </w:r>
                      <w:proofErr w:type="spellEnd"/>
                      <w:r>
                        <w:rPr>
                          <w:sz w:val="18"/>
                          <w:szCs w:val="18"/>
                        </w:rPr>
                        <w:t xml:space="preserve"> free output</w:t>
                      </w:r>
                    </w:p>
                  </w:txbxContent>
                </v:textbox>
              </v:shape>
            </w:pict>
          </mc:Fallback>
        </mc:AlternateContent>
      </w:r>
      <w:r w:rsidR="00FE0293" w:rsidRPr="00E3241B">
        <w:rPr>
          <w:noProof/>
          <w:lang w:val="en-GB" w:eastAsia="cs-CZ"/>
        </w:rPr>
        <mc:AlternateContent>
          <mc:Choice Requires="wps">
            <w:drawing>
              <wp:anchor distT="0" distB="0" distL="114300" distR="114300" simplePos="0" relativeHeight="251586048" behindDoc="0" locked="0" layoutInCell="1" allowOverlap="1" wp14:anchorId="715ED835" wp14:editId="55886F99">
                <wp:simplePos x="0" y="0"/>
                <wp:positionH relativeFrom="column">
                  <wp:posOffset>3327400</wp:posOffset>
                </wp:positionH>
                <wp:positionV relativeFrom="paragraph">
                  <wp:posOffset>8759825</wp:posOffset>
                </wp:positionV>
                <wp:extent cx="1495425" cy="219075"/>
                <wp:effectExtent l="0" t="0" r="9525" b="9525"/>
                <wp:wrapNone/>
                <wp:docPr id="685" name="Textové pole 685"/>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A69393" w14:textId="7B0EF9DE" w:rsidR="00AD5037" w:rsidRPr="00B7711E" w:rsidRDefault="000B64E2" w:rsidP="00FE0293">
                            <w:pPr>
                              <w:jc w:val="right"/>
                              <w:rPr>
                                <w:sz w:val="18"/>
                                <w:szCs w:val="18"/>
                              </w:rPr>
                            </w:pPr>
                            <w:proofErr w:type="spellStart"/>
                            <w:r>
                              <w:rPr>
                                <w:sz w:val="18"/>
                                <w:szCs w:val="18"/>
                              </w:rPr>
                              <w:t>Compressor</w:t>
                            </w:r>
                            <w:proofErr w:type="spellEnd"/>
                            <w:r w:rsidR="00AD5037">
                              <w:rPr>
                                <w:sz w:val="18"/>
                                <w:szCs w:val="18"/>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ED835" id="Textové pole 685" o:spid="_x0000_s1224" type="#_x0000_t202" style="position:absolute;left:0;text-align:left;margin-left:262pt;margin-top:689.75pt;width:117.75pt;height:17.2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" fillcolor="white [3201]" stroked="f" strokeweight=".5pt">
                <v:textbox>
                  <w:txbxContent>
                    <w:p w14:paraId="2CA69393" w14:textId="7B0EF9DE" w:rsidR="00AD5037" w:rsidRPr="00B7711E" w:rsidRDefault="000B64E2" w:rsidP="00FE0293">
                      <w:pPr>
                        <w:jc w:val="right"/>
                        <w:rPr>
                          <w:sz w:val="18"/>
                          <w:szCs w:val="18"/>
                        </w:rPr>
                      </w:pPr>
                      <w:proofErr w:type="spellStart"/>
                      <w:r>
                        <w:rPr>
                          <w:sz w:val="18"/>
                          <w:szCs w:val="18"/>
                        </w:rPr>
                        <w:t>Compressor</w:t>
                      </w:r>
                      <w:proofErr w:type="spellEnd"/>
                      <w:r w:rsidR="00AD5037">
                        <w:rPr>
                          <w:sz w:val="18"/>
                          <w:szCs w:val="18"/>
                        </w:rPr>
                        <w:t xml:space="preserve"> 2</w:t>
                      </w:r>
                    </w:p>
                  </w:txbxContent>
                </v:textbox>
              </v:shape>
            </w:pict>
          </mc:Fallback>
        </mc:AlternateContent>
      </w:r>
      <w:r w:rsidR="00FE0293" w:rsidRPr="00E3241B">
        <w:rPr>
          <w:noProof/>
          <w:lang w:val="en-GB" w:eastAsia="cs-CZ"/>
        </w:rPr>
        <mc:AlternateContent>
          <mc:Choice Requires="wps">
            <w:drawing>
              <wp:anchor distT="0" distB="0" distL="114300" distR="114300" simplePos="0" relativeHeight="251585024" behindDoc="0" locked="0" layoutInCell="1" allowOverlap="1" wp14:anchorId="3D9AC8D2" wp14:editId="6E2E3458">
                <wp:simplePos x="0" y="0"/>
                <wp:positionH relativeFrom="column">
                  <wp:posOffset>3327400</wp:posOffset>
                </wp:positionH>
                <wp:positionV relativeFrom="paragraph">
                  <wp:posOffset>8507730</wp:posOffset>
                </wp:positionV>
                <wp:extent cx="1495425" cy="219075"/>
                <wp:effectExtent l="0" t="0" r="9525" b="9525"/>
                <wp:wrapNone/>
                <wp:docPr id="684" name="Textové pole 684"/>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75E6DA" w14:textId="77777777" w:rsidR="00AD5037" w:rsidRPr="00B7711E" w:rsidRDefault="00AD5037" w:rsidP="00FE0293">
                            <w:pPr>
                              <w:jc w:val="right"/>
                              <w:rPr>
                                <w:sz w:val="18"/>
                                <w:szCs w:val="18"/>
                              </w:rPr>
                            </w:pPr>
                            <w:r>
                              <w:rPr>
                                <w:sz w:val="18"/>
                                <w:szCs w:val="18"/>
                              </w:rPr>
                              <w:t>Comp.2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AC8D2" id="Textové pole 684" o:spid="_x0000_s1225" type="#_x0000_t202" style="position:absolute;left:0;text-align:left;margin-left:262pt;margin-top:669.9pt;width:117.75pt;height:17.2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" fillcolor="white [3201]" stroked="f" strokeweight=".5pt">
                <v:textbox>
                  <w:txbxContent>
                    <w:p w14:paraId="5775E6DA" w14:textId="77777777" w:rsidR="00AD5037" w:rsidRPr="00B7711E" w:rsidRDefault="00AD5037" w:rsidP="00FE0293">
                      <w:pPr>
                        <w:jc w:val="right"/>
                        <w:rPr>
                          <w:sz w:val="18"/>
                          <w:szCs w:val="18"/>
                        </w:rPr>
                      </w:pPr>
                      <w:r>
                        <w:rPr>
                          <w:sz w:val="18"/>
                          <w:szCs w:val="18"/>
                        </w:rPr>
                        <w:t>Comp.2</w:t>
                      </w:r>
                    </w:p>
                  </w:txbxContent>
                </v:textbox>
              </v:shape>
            </w:pict>
          </mc:Fallback>
        </mc:AlternateContent>
      </w:r>
      <w:r w:rsidR="00FE0293" w:rsidRPr="00E3241B">
        <w:rPr>
          <w:noProof/>
          <w:lang w:val="en-GB" w:eastAsia="cs-CZ"/>
        </w:rPr>
        <mc:AlternateContent>
          <mc:Choice Requires="wps">
            <w:drawing>
              <wp:anchor distT="0" distB="0" distL="114300" distR="114300" simplePos="0" relativeHeight="251584000" behindDoc="0" locked="0" layoutInCell="1" allowOverlap="1" wp14:anchorId="6B35EDC5" wp14:editId="7D9B0628">
                <wp:simplePos x="0" y="0"/>
                <wp:positionH relativeFrom="column">
                  <wp:posOffset>3322320</wp:posOffset>
                </wp:positionH>
                <wp:positionV relativeFrom="paragraph">
                  <wp:posOffset>8269605</wp:posOffset>
                </wp:positionV>
                <wp:extent cx="1495425" cy="219075"/>
                <wp:effectExtent l="0" t="0" r="9525" b="9525"/>
                <wp:wrapNone/>
                <wp:docPr id="674" name="Textové pole 674"/>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2D1E79" w14:textId="5CBDAE49" w:rsidR="00AD5037" w:rsidRPr="00B7711E" w:rsidRDefault="000B64E2" w:rsidP="00FE0293">
                            <w:pPr>
                              <w:jc w:val="right"/>
                              <w:rPr>
                                <w:sz w:val="18"/>
                                <w:szCs w:val="18"/>
                              </w:rPr>
                            </w:pPr>
                            <w:proofErr w:type="spellStart"/>
                            <w:r>
                              <w:rPr>
                                <w:sz w:val="18"/>
                                <w:szCs w:val="18"/>
                              </w:rPr>
                              <w:t>Compressor</w:t>
                            </w:r>
                            <w:proofErr w:type="spellEnd"/>
                            <w:r w:rsidR="00AD5037">
                              <w:rPr>
                                <w:sz w:val="18"/>
                                <w:szCs w:val="18"/>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5EDC5" id="Textové pole 674" o:spid="_x0000_s1226" type="#_x0000_t202" style="position:absolute;left:0;text-align:left;margin-left:261.6pt;margin-top:651.15pt;width:117.75pt;height:17.2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" fillcolor="white [3201]" stroked="f" strokeweight=".5pt">
                <v:textbox>
                  <w:txbxContent>
                    <w:p w14:paraId="112D1E79" w14:textId="5CBDAE49" w:rsidR="00AD5037" w:rsidRPr="00B7711E" w:rsidRDefault="000B64E2" w:rsidP="00FE0293">
                      <w:pPr>
                        <w:jc w:val="right"/>
                        <w:rPr>
                          <w:sz w:val="18"/>
                          <w:szCs w:val="18"/>
                        </w:rPr>
                      </w:pPr>
                      <w:proofErr w:type="spellStart"/>
                      <w:r>
                        <w:rPr>
                          <w:sz w:val="18"/>
                          <w:szCs w:val="18"/>
                        </w:rPr>
                        <w:t>Compressor</w:t>
                      </w:r>
                      <w:proofErr w:type="spellEnd"/>
                      <w:r w:rsidR="00AD5037">
                        <w:rPr>
                          <w:sz w:val="18"/>
                          <w:szCs w:val="18"/>
                        </w:rPr>
                        <w:t xml:space="preserve"> 1</w:t>
                      </w:r>
                    </w:p>
                  </w:txbxContent>
                </v:textbox>
              </v:shape>
            </w:pict>
          </mc:Fallback>
        </mc:AlternateContent>
      </w:r>
      <w:r w:rsidR="00FE0293" w:rsidRPr="00E3241B">
        <w:rPr>
          <w:noProof/>
          <w:lang w:val="en-GB" w:eastAsia="cs-CZ"/>
        </w:rPr>
        <mc:AlternateContent>
          <mc:Choice Requires="wps">
            <w:drawing>
              <wp:anchor distT="0" distB="0" distL="114300" distR="114300" simplePos="0" relativeHeight="251581952" behindDoc="0" locked="0" layoutInCell="1" allowOverlap="1" wp14:anchorId="166EE290" wp14:editId="3F4825D7">
                <wp:simplePos x="0" y="0"/>
                <wp:positionH relativeFrom="column">
                  <wp:posOffset>3327400</wp:posOffset>
                </wp:positionH>
                <wp:positionV relativeFrom="paragraph">
                  <wp:posOffset>8016875</wp:posOffset>
                </wp:positionV>
                <wp:extent cx="1495425" cy="219075"/>
                <wp:effectExtent l="0" t="0" r="9525" b="9525"/>
                <wp:wrapNone/>
                <wp:docPr id="673" name="Textové pole 673"/>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DA537A" w14:textId="77777777" w:rsidR="00AD5037" w:rsidRPr="00B7711E" w:rsidRDefault="00AD5037" w:rsidP="00FE0293">
                            <w:pPr>
                              <w:jc w:val="right"/>
                              <w:rPr>
                                <w:sz w:val="18"/>
                                <w:szCs w:val="18"/>
                              </w:rPr>
                            </w:pPr>
                            <w:r>
                              <w:rPr>
                                <w:sz w:val="18"/>
                                <w:szCs w:val="18"/>
                              </w:rPr>
                              <w:t>Comp.1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EE290" id="Textové pole 673" o:spid="_x0000_s1227" type="#_x0000_t202" style="position:absolute;left:0;text-align:left;margin-left:262pt;margin-top:631.25pt;width:117.75pt;height:17.2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" fillcolor="white [3201]" stroked="f" strokeweight=".5pt">
                <v:textbox>
                  <w:txbxContent>
                    <w:p w14:paraId="37DA537A" w14:textId="77777777" w:rsidR="00AD5037" w:rsidRPr="00B7711E" w:rsidRDefault="00AD5037" w:rsidP="00FE0293">
                      <w:pPr>
                        <w:jc w:val="right"/>
                        <w:rPr>
                          <w:sz w:val="18"/>
                          <w:szCs w:val="18"/>
                        </w:rPr>
                      </w:pPr>
                      <w:r>
                        <w:rPr>
                          <w:sz w:val="18"/>
                          <w:szCs w:val="18"/>
                        </w:rPr>
                        <w:t>Comp.1</w:t>
                      </w:r>
                    </w:p>
                  </w:txbxContent>
                </v:textbox>
              </v:shape>
            </w:pict>
          </mc:Fallback>
        </mc:AlternateContent>
      </w:r>
      <w:r w:rsidR="00FE0293" w:rsidRPr="00E3241B">
        <w:rPr>
          <w:noProof/>
          <w:lang w:val="en-GB" w:eastAsia="cs-CZ"/>
        </w:rPr>
        <mc:AlternateContent>
          <mc:Choice Requires="wps">
            <w:drawing>
              <wp:anchor distT="0" distB="0" distL="114300" distR="114300" simplePos="0" relativeHeight="251580928" behindDoc="0" locked="0" layoutInCell="1" allowOverlap="1" wp14:anchorId="25B06CF2" wp14:editId="4DE085F1">
                <wp:simplePos x="0" y="0"/>
                <wp:positionH relativeFrom="column">
                  <wp:posOffset>3322320</wp:posOffset>
                </wp:positionH>
                <wp:positionV relativeFrom="paragraph">
                  <wp:posOffset>7774305</wp:posOffset>
                </wp:positionV>
                <wp:extent cx="1495425" cy="219075"/>
                <wp:effectExtent l="0" t="0" r="9525" b="9525"/>
                <wp:wrapNone/>
                <wp:docPr id="670" name="Textové pole 670"/>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B0351B" w14:textId="649054A1" w:rsidR="00AD5037" w:rsidRPr="00B7711E" w:rsidRDefault="000B64E2" w:rsidP="00FE0293">
                            <w:pPr>
                              <w:jc w:val="right"/>
                              <w:rPr>
                                <w:sz w:val="18"/>
                                <w:szCs w:val="18"/>
                              </w:rPr>
                            </w:pPr>
                            <w:proofErr w:type="spellStart"/>
                            <w:r>
                              <w:rPr>
                                <w:sz w:val="18"/>
                                <w:szCs w:val="18"/>
                              </w:rPr>
                              <w:t>Vacuum</w:t>
                            </w:r>
                            <w:proofErr w:type="spellEnd"/>
                            <w:r>
                              <w:rPr>
                                <w:sz w:val="18"/>
                                <w:szCs w:val="18"/>
                              </w:rPr>
                              <w:t xml:space="preserve"> </w:t>
                            </w:r>
                            <w:proofErr w:type="spellStart"/>
                            <w:r>
                              <w:rPr>
                                <w:sz w:val="18"/>
                                <w:szCs w:val="18"/>
                              </w:rPr>
                              <w:t>feeder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06CF2" id="Textové pole 670" o:spid="_x0000_s1228" type="#_x0000_t202" style="position:absolute;left:0;text-align:left;margin-left:261.6pt;margin-top:612.15pt;width:117.75pt;height:17.2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" fillcolor="white [3201]" stroked="f" strokeweight=".5pt">
                <v:textbox>
                  <w:txbxContent>
                    <w:p w14:paraId="0BB0351B" w14:textId="649054A1" w:rsidR="00AD5037" w:rsidRPr="00B7711E" w:rsidRDefault="000B64E2" w:rsidP="00FE0293">
                      <w:pPr>
                        <w:jc w:val="right"/>
                        <w:rPr>
                          <w:sz w:val="18"/>
                          <w:szCs w:val="18"/>
                        </w:rPr>
                      </w:pPr>
                      <w:proofErr w:type="spellStart"/>
                      <w:r>
                        <w:rPr>
                          <w:sz w:val="18"/>
                          <w:szCs w:val="18"/>
                        </w:rPr>
                        <w:t>Vacuum</w:t>
                      </w:r>
                      <w:proofErr w:type="spellEnd"/>
                      <w:r>
                        <w:rPr>
                          <w:sz w:val="18"/>
                          <w:szCs w:val="18"/>
                        </w:rPr>
                        <w:t xml:space="preserve"> </w:t>
                      </w:r>
                      <w:proofErr w:type="spellStart"/>
                      <w:r>
                        <w:rPr>
                          <w:sz w:val="18"/>
                          <w:szCs w:val="18"/>
                        </w:rPr>
                        <w:t>feeder</w:t>
                      </w:r>
                      <w:proofErr w:type="spellEnd"/>
                    </w:p>
                  </w:txbxContent>
                </v:textbox>
              </v:shape>
            </w:pict>
          </mc:Fallback>
        </mc:AlternateContent>
      </w:r>
      <w:r w:rsidR="00FE0293" w:rsidRPr="00E3241B">
        <w:rPr>
          <w:noProof/>
          <w:lang w:val="en-GB" w:eastAsia="cs-CZ"/>
        </w:rPr>
        <mc:AlternateContent>
          <mc:Choice Requires="wps">
            <w:drawing>
              <wp:anchor distT="0" distB="0" distL="114300" distR="114300" simplePos="0" relativeHeight="251579904" behindDoc="0" locked="0" layoutInCell="1" allowOverlap="1" wp14:anchorId="2C462FB3" wp14:editId="397F4A6A">
                <wp:simplePos x="0" y="0"/>
                <wp:positionH relativeFrom="column">
                  <wp:posOffset>3318193</wp:posOffset>
                </wp:positionH>
                <wp:positionV relativeFrom="paragraph">
                  <wp:posOffset>7526655</wp:posOffset>
                </wp:positionV>
                <wp:extent cx="1495425" cy="219075"/>
                <wp:effectExtent l="0" t="0" r="9525" b="9525"/>
                <wp:wrapNone/>
                <wp:docPr id="669" name="Textové pole 669"/>
                <wp:cNvGraphicFramePr/>
                <a:graphic xmlns:a="http://schemas.openxmlformats.org/drawingml/2006/main">
                  <a:graphicData uri="http://schemas.microsoft.com/office/word/2010/wordprocessingShape">
                    <wps:wsp>
                      <wps:cNvSpPr txBox="1"/>
                      <wps:spPr>
                        <a:xfrm>
                          <a:off x="0" y="0"/>
                          <a:ext cx="149542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CE5B8A" w14:textId="77777777" w:rsidR="00AD5037" w:rsidRPr="00B7711E" w:rsidRDefault="00AD5037" w:rsidP="00FE0293">
                            <w:pPr>
                              <w:jc w:val="right"/>
                              <w:rPr>
                                <w:sz w:val="18"/>
                                <w:szCs w:val="18"/>
                              </w:rPr>
                            </w:pPr>
                            <w:proofErr w:type="spellStart"/>
                            <w:r>
                              <w:rPr>
                                <w:sz w:val="18"/>
                                <w:szCs w:val="18"/>
                              </w:rPr>
                              <w:t>Vacuum</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62FB3" id="Textové pole 669" o:spid="_x0000_s1229" type="#_x0000_t202" style="position:absolute;left:0;text-align:left;margin-left:261.3pt;margin-top:592.65pt;width:117.75pt;height:17.2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" fillcolor="white [3201]" stroked="f" strokeweight=".5pt">
                <v:textbox>
                  <w:txbxContent>
                    <w:p w14:paraId="39CE5B8A" w14:textId="77777777" w:rsidR="00AD5037" w:rsidRPr="00B7711E" w:rsidRDefault="00AD5037" w:rsidP="00FE0293">
                      <w:pPr>
                        <w:jc w:val="right"/>
                        <w:rPr>
                          <w:sz w:val="18"/>
                          <w:szCs w:val="18"/>
                        </w:rPr>
                      </w:pPr>
                      <w:proofErr w:type="spellStart"/>
                      <w:r>
                        <w:rPr>
                          <w:sz w:val="18"/>
                          <w:szCs w:val="18"/>
                        </w:rPr>
                        <w:t>Vacuum</w:t>
                      </w:r>
                      <w:proofErr w:type="spellEnd"/>
                    </w:p>
                  </w:txbxContent>
                </v:textbox>
              </v:shape>
            </w:pict>
          </mc:Fallback>
        </mc:AlternateContent>
      </w:r>
      <w:r w:rsidR="00FE0293" w:rsidRPr="00E3241B">
        <w:rPr>
          <w:noProof/>
          <w:lang w:val="en-GB" w:eastAsia="cs-CZ"/>
        </w:rPr>
        <w:drawing>
          <wp:anchor distT="0" distB="0" distL="114300" distR="114300" simplePos="0" relativeHeight="251578880" behindDoc="0" locked="0" layoutInCell="1" allowOverlap="1" wp14:anchorId="7E8C14BC" wp14:editId="63569282">
            <wp:simplePos x="0" y="0"/>
            <wp:positionH relativeFrom="margin">
              <wp:posOffset>530225</wp:posOffset>
            </wp:positionH>
            <wp:positionV relativeFrom="margin">
              <wp:posOffset>4375150</wp:posOffset>
            </wp:positionV>
            <wp:extent cx="9211945" cy="1371600"/>
            <wp:effectExtent l="0" t="4127" r="4127" b="4128"/>
            <wp:wrapSquare wrapText="bothSides"/>
            <wp:docPr id="638" name="Obrázek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patice2.jpg"/>
                    <pic:cNvPicPr/>
                  </pic:nvPicPr>
                  <pic:blipFill>
                    <a:blip r:embed="rId61" cstate="print">
                      <a:extLst>
                        <a:ext uri="{28A0092B-C50C-407E-A947-70E740481C1C}">
                          <a14:useLocalDpi xmlns:a14="http://schemas.microsoft.com/office/drawing/2010/main" val="0"/>
                        </a:ext>
                      </a:extLst>
                    </a:blip>
                    <a:stretch>
                      <a:fillRect/>
                    </a:stretch>
                  </pic:blipFill>
                  <pic:spPr>
                    <a:xfrm rot="5400000">
                      <a:off x="0" y="0"/>
                      <a:ext cx="9211945" cy="1371600"/>
                    </a:xfrm>
                    <a:prstGeom prst="rect">
                      <a:avLst/>
                    </a:prstGeom>
                  </pic:spPr>
                </pic:pic>
              </a:graphicData>
            </a:graphic>
            <wp14:sizeRelH relativeFrom="margin">
              <wp14:pctWidth>0</wp14:pctWidth>
            </wp14:sizeRelH>
            <wp14:sizeRelV relativeFrom="margin">
              <wp14:pctHeight>0</wp14:pctHeight>
            </wp14:sizeRelV>
          </wp:anchor>
        </w:drawing>
      </w:r>
      <w:r w:rsidR="00B71B92" w:rsidRPr="00E3241B">
        <w:rPr>
          <w:noProof/>
          <w:lang w:val="en-GB" w:eastAsia="cs-CZ"/>
        </w:rPr>
        <mc:AlternateContent>
          <mc:Choice Requires="wps">
            <w:drawing>
              <wp:anchor distT="0" distB="0" distL="114300" distR="114300" simplePos="0" relativeHeight="251507200" behindDoc="0" locked="0" layoutInCell="1" allowOverlap="1" wp14:anchorId="46FE0006" wp14:editId="0B3F6271">
                <wp:simplePos x="0" y="0"/>
                <wp:positionH relativeFrom="column">
                  <wp:posOffset>261620</wp:posOffset>
                </wp:positionH>
                <wp:positionV relativeFrom="paragraph">
                  <wp:posOffset>6678930</wp:posOffset>
                </wp:positionV>
                <wp:extent cx="1495425" cy="238125"/>
                <wp:effectExtent l="0" t="0" r="9525" b="9525"/>
                <wp:wrapNone/>
                <wp:docPr id="56" name="Textové pole 56"/>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DDF44A" w14:textId="15538E6A" w:rsidR="00AD5037" w:rsidRPr="00441F42" w:rsidRDefault="00441F42" w:rsidP="008B21F8">
                            <w:pPr>
                              <w:jc w:val="right"/>
                              <w:rPr>
                                <w:noProof/>
                                <w:sz w:val="16"/>
                                <w:szCs w:val="16"/>
                              </w:rPr>
                            </w:pPr>
                            <w:r w:rsidRPr="00441F42">
                              <w:rPr>
                                <w:noProof/>
                                <w:sz w:val="16"/>
                                <w:szCs w:val="16"/>
                              </w:rPr>
                              <w:t>Flue gas temperature sensor</w:t>
                            </w:r>
                            <w:r w:rsidR="00AD5037" w:rsidRPr="00441F42">
                              <w:rPr>
                                <w:noProof/>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E0006" id="Textové pole 56" o:spid="_x0000_s1230" type="#_x0000_t202" style="position:absolute;left:0;text-align:left;margin-left:20.6pt;margin-top:525.9pt;width:117.75pt;height:18.75pt;z-index:2515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" fillcolor="white [3201]" stroked="f" strokeweight=".5pt">
                <v:textbox>
                  <w:txbxContent>
                    <w:p w14:paraId="11DDF44A" w14:textId="15538E6A" w:rsidR="00AD5037" w:rsidRPr="00441F42" w:rsidRDefault="00441F42" w:rsidP="008B21F8">
                      <w:pPr>
                        <w:jc w:val="right"/>
                        <w:rPr>
                          <w:noProof/>
                          <w:sz w:val="16"/>
                          <w:szCs w:val="16"/>
                        </w:rPr>
                      </w:pPr>
                      <w:r w:rsidRPr="00441F42">
                        <w:rPr>
                          <w:noProof/>
                          <w:sz w:val="16"/>
                          <w:szCs w:val="16"/>
                        </w:rPr>
                        <w:t>Flue gas temperature sensor</w:t>
                      </w:r>
                      <w:r w:rsidR="00AD5037" w:rsidRPr="00441F42">
                        <w:rPr>
                          <w:noProof/>
                          <w:sz w:val="16"/>
                          <w:szCs w:val="16"/>
                        </w:rPr>
                        <w:t xml:space="preserve"> </w:t>
                      </w:r>
                    </w:p>
                  </w:txbxContent>
                </v:textbox>
              </v:shape>
            </w:pict>
          </mc:Fallback>
        </mc:AlternateContent>
      </w:r>
      <w:r w:rsidR="00B71B92" w:rsidRPr="00E3241B">
        <w:rPr>
          <w:noProof/>
          <w:lang w:val="en-GB" w:eastAsia="cs-CZ"/>
        </w:rPr>
        <mc:AlternateContent>
          <mc:Choice Requires="wps">
            <w:drawing>
              <wp:anchor distT="0" distB="0" distL="114300" distR="114300" simplePos="0" relativeHeight="251493888" behindDoc="0" locked="0" layoutInCell="1" allowOverlap="1" wp14:anchorId="3E8F9F41" wp14:editId="19B03B08">
                <wp:simplePos x="0" y="0"/>
                <wp:positionH relativeFrom="column">
                  <wp:posOffset>259080</wp:posOffset>
                </wp:positionH>
                <wp:positionV relativeFrom="paragraph">
                  <wp:posOffset>4621530</wp:posOffset>
                </wp:positionV>
                <wp:extent cx="1495425" cy="238125"/>
                <wp:effectExtent l="0" t="0" r="9525" b="9525"/>
                <wp:wrapNone/>
                <wp:docPr id="49" name="Textové pole 49"/>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5F975B" w14:textId="25357F84" w:rsidR="00AD5037" w:rsidRPr="00B7711E" w:rsidRDefault="00441F42" w:rsidP="00270D5E">
                            <w:pPr>
                              <w:jc w:val="right"/>
                              <w:rPr>
                                <w:sz w:val="18"/>
                                <w:szCs w:val="18"/>
                              </w:rPr>
                            </w:pPr>
                            <w:proofErr w:type="spellStart"/>
                            <w:r>
                              <w:rPr>
                                <w:sz w:val="18"/>
                                <w:szCs w:val="18"/>
                              </w:rPr>
                              <w:t>Outdoor</w:t>
                            </w:r>
                            <w:proofErr w:type="spellEnd"/>
                            <w:r>
                              <w:rPr>
                                <w:sz w:val="18"/>
                                <w:szCs w:val="18"/>
                              </w:rPr>
                              <w:t xml:space="preserve"> sensor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F9F41" id="Textové pole 49" o:spid="_x0000_s1231" type="#_x0000_t202" style="position:absolute;left:0;text-align:left;margin-left:20.4pt;margin-top:363.9pt;width:117.75pt;height:18.75pt;z-index:2514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" fillcolor="white [3201]" stroked="f" strokeweight=".5pt">
                <v:textbox>
                  <w:txbxContent>
                    <w:p w14:paraId="6D5F975B" w14:textId="25357F84" w:rsidR="00AD5037" w:rsidRPr="00B7711E" w:rsidRDefault="00441F42" w:rsidP="00270D5E">
                      <w:pPr>
                        <w:jc w:val="right"/>
                        <w:rPr>
                          <w:sz w:val="18"/>
                          <w:szCs w:val="18"/>
                        </w:rPr>
                      </w:pPr>
                      <w:proofErr w:type="spellStart"/>
                      <w:r>
                        <w:rPr>
                          <w:sz w:val="18"/>
                          <w:szCs w:val="18"/>
                        </w:rPr>
                        <w:t>Outdoor</w:t>
                      </w:r>
                      <w:proofErr w:type="spellEnd"/>
                      <w:r>
                        <w:rPr>
                          <w:sz w:val="18"/>
                          <w:szCs w:val="18"/>
                        </w:rPr>
                        <w:t xml:space="preserve"> sensor</w:t>
                      </w:r>
                    </w:p>
                  </w:txbxContent>
                </v:textbox>
              </v:shape>
            </w:pict>
          </mc:Fallback>
        </mc:AlternateContent>
      </w:r>
      <w:r w:rsidR="00B71B92" w:rsidRPr="00E3241B">
        <w:rPr>
          <w:noProof/>
          <w:lang w:val="en-GB" w:eastAsia="cs-CZ"/>
        </w:rPr>
        <mc:AlternateContent>
          <mc:Choice Requires="wps">
            <w:drawing>
              <wp:anchor distT="0" distB="0" distL="114300" distR="114300" simplePos="0" relativeHeight="251492864" behindDoc="0" locked="0" layoutInCell="1" allowOverlap="1" wp14:anchorId="13FB104A" wp14:editId="18D55B4E">
                <wp:simplePos x="0" y="0"/>
                <wp:positionH relativeFrom="column">
                  <wp:posOffset>257175</wp:posOffset>
                </wp:positionH>
                <wp:positionV relativeFrom="paragraph">
                  <wp:posOffset>4378960</wp:posOffset>
                </wp:positionV>
                <wp:extent cx="1495425" cy="238125"/>
                <wp:effectExtent l="0" t="0" r="9525" b="9525"/>
                <wp:wrapNone/>
                <wp:docPr id="48" name="Textové pole 48"/>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429BC0" w14:textId="450C01FF" w:rsidR="00AD5037" w:rsidRPr="00B7711E" w:rsidRDefault="00441F42" w:rsidP="00270D5E">
                            <w:pPr>
                              <w:jc w:val="right"/>
                              <w:rPr>
                                <w:sz w:val="18"/>
                                <w:szCs w:val="18"/>
                              </w:rPr>
                            </w:pPr>
                            <w:proofErr w:type="spellStart"/>
                            <w:r>
                              <w:rPr>
                                <w:sz w:val="18"/>
                                <w:szCs w:val="18"/>
                              </w:rPr>
                              <w:t>Room</w:t>
                            </w:r>
                            <w:proofErr w:type="spellEnd"/>
                            <w:r>
                              <w:rPr>
                                <w:sz w:val="18"/>
                                <w:szCs w:val="18"/>
                              </w:rPr>
                              <w:t xml:space="preserve"> </w:t>
                            </w:r>
                            <w:proofErr w:type="spellStart"/>
                            <w:r>
                              <w:rPr>
                                <w:sz w:val="18"/>
                                <w:szCs w:val="18"/>
                              </w:rPr>
                              <w:t>thermostat</w:t>
                            </w:r>
                            <w:proofErr w:type="spellEnd"/>
                            <w:r w:rsidR="00AD5037">
                              <w:rPr>
                                <w:sz w:val="18"/>
                                <w:szCs w:val="18"/>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B104A" id="Textové pole 48" o:spid="_x0000_s1232" type="#_x0000_t202" style="position:absolute;left:0;text-align:left;margin-left:20.25pt;margin-top:344.8pt;width:117.75pt;height:18.75pt;z-index:2514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" fillcolor="white [3201]" stroked="f" strokeweight=".5pt">
                <v:textbox>
                  <w:txbxContent>
                    <w:p w14:paraId="01429BC0" w14:textId="450C01FF" w:rsidR="00AD5037" w:rsidRPr="00B7711E" w:rsidRDefault="00441F42" w:rsidP="00270D5E">
                      <w:pPr>
                        <w:jc w:val="right"/>
                        <w:rPr>
                          <w:sz w:val="18"/>
                          <w:szCs w:val="18"/>
                        </w:rPr>
                      </w:pPr>
                      <w:proofErr w:type="spellStart"/>
                      <w:r>
                        <w:rPr>
                          <w:sz w:val="18"/>
                          <w:szCs w:val="18"/>
                        </w:rPr>
                        <w:t>Room</w:t>
                      </w:r>
                      <w:proofErr w:type="spellEnd"/>
                      <w:r>
                        <w:rPr>
                          <w:sz w:val="18"/>
                          <w:szCs w:val="18"/>
                        </w:rPr>
                        <w:t xml:space="preserve"> </w:t>
                      </w:r>
                      <w:proofErr w:type="spellStart"/>
                      <w:r>
                        <w:rPr>
                          <w:sz w:val="18"/>
                          <w:szCs w:val="18"/>
                        </w:rPr>
                        <w:t>thermostat</w:t>
                      </w:r>
                      <w:proofErr w:type="spellEnd"/>
                      <w:r w:rsidR="00AD5037">
                        <w:rPr>
                          <w:sz w:val="18"/>
                          <w:szCs w:val="18"/>
                        </w:rPr>
                        <w:t xml:space="preserve"> 1</w:t>
                      </w:r>
                    </w:p>
                  </w:txbxContent>
                </v:textbox>
              </v:shape>
            </w:pict>
          </mc:Fallback>
        </mc:AlternateContent>
      </w:r>
      <w:r w:rsidR="00B71B92" w:rsidRPr="00E3241B">
        <w:rPr>
          <w:noProof/>
          <w:lang w:val="en-GB" w:eastAsia="cs-CZ"/>
        </w:rPr>
        <mc:AlternateContent>
          <mc:Choice Requires="wps">
            <w:drawing>
              <wp:anchor distT="0" distB="0" distL="114300" distR="114300" simplePos="0" relativeHeight="251491840" behindDoc="0" locked="0" layoutInCell="1" allowOverlap="1" wp14:anchorId="79A13F70" wp14:editId="4C1C780E">
                <wp:simplePos x="0" y="0"/>
                <wp:positionH relativeFrom="column">
                  <wp:posOffset>252730</wp:posOffset>
                </wp:positionH>
                <wp:positionV relativeFrom="paragraph">
                  <wp:posOffset>4142105</wp:posOffset>
                </wp:positionV>
                <wp:extent cx="1495425" cy="238125"/>
                <wp:effectExtent l="0" t="0" r="9525" b="9525"/>
                <wp:wrapNone/>
                <wp:docPr id="47" name="Textové pole 47"/>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F0B28F" w14:textId="163746AC" w:rsidR="00AD5037" w:rsidRPr="00B7711E" w:rsidRDefault="00441F42" w:rsidP="00270D5E">
                            <w:pPr>
                              <w:jc w:val="right"/>
                              <w:rPr>
                                <w:noProof/>
                                <w:sz w:val="18"/>
                                <w:szCs w:val="18"/>
                              </w:rPr>
                            </w:pPr>
                            <w:r>
                              <w:rPr>
                                <w:noProof/>
                                <w:sz w:val="18"/>
                                <w:szCs w:val="18"/>
                              </w:rPr>
                              <w:t>Joint output</w:t>
                            </w:r>
                            <w:r w:rsidR="00AD5037">
                              <w:rPr>
                                <w:noProof/>
                                <w:sz w:val="18"/>
                                <w:szCs w:val="18"/>
                              </w:rPr>
                              <w:t xml:space="preserve"> Room reg.1,2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13F70" id="Textové pole 47" o:spid="_x0000_s1233" type="#_x0000_t202" style="position:absolute;left:0;text-align:left;margin-left:19.9pt;margin-top:326.15pt;width:117.75pt;height:18.75pt;z-index:2514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" fillcolor="white [3201]" stroked="f" strokeweight=".5pt">
                <v:textbox>
                  <w:txbxContent>
                    <w:p w14:paraId="71F0B28F" w14:textId="163746AC" w:rsidR="00AD5037" w:rsidRPr="00B7711E" w:rsidRDefault="00441F42" w:rsidP="00270D5E">
                      <w:pPr>
                        <w:jc w:val="right"/>
                        <w:rPr>
                          <w:noProof/>
                          <w:sz w:val="18"/>
                          <w:szCs w:val="18"/>
                        </w:rPr>
                      </w:pPr>
                      <w:r>
                        <w:rPr>
                          <w:noProof/>
                          <w:sz w:val="18"/>
                          <w:szCs w:val="18"/>
                        </w:rPr>
                        <w:t>Joint output</w:t>
                      </w:r>
                      <w:r w:rsidR="00AD5037">
                        <w:rPr>
                          <w:noProof/>
                          <w:sz w:val="18"/>
                          <w:szCs w:val="18"/>
                        </w:rPr>
                        <w:t xml:space="preserve"> Room reg.1,2</w:t>
                      </w:r>
                    </w:p>
                  </w:txbxContent>
                </v:textbox>
              </v:shape>
            </w:pict>
          </mc:Fallback>
        </mc:AlternateContent>
      </w:r>
      <w:r w:rsidR="00C71EF0" w:rsidRPr="00E3241B">
        <w:rPr>
          <w:noProof/>
          <w:lang w:val="en-GB" w:eastAsia="cs-CZ"/>
        </w:rPr>
        <mc:AlternateContent>
          <mc:Choice Requires="wps">
            <w:drawing>
              <wp:anchor distT="0" distB="0" distL="114300" distR="114300" simplePos="0" relativeHeight="251503104" behindDoc="0" locked="0" layoutInCell="1" allowOverlap="1" wp14:anchorId="6D32B71F" wp14:editId="7B369E2E">
                <wp:simplePos x="0" y="0"/>
                <wp:positionH relativeFrom="column">
                  <wp:posOffset>258445</wp:posOffset>
                </wp:positionH>
                <wp:positionV relativeFrom="paragraph">
                  <wp:posOffset>5610860</wp:posOffset>
                </wp:positionV>
                <wp:extent cx="1495425" cy="238125"/>
                <wp:effectExtent l="0" t="0" r="9525" b="9525"/>
                <wp:wrapNone/>
                <wp:docPr id="54" name="Textové pole 54"/>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B996AF" w14:textId="242ACDBC" w:rsidR="00AD5037" w:rsidRPr="006F4549" w:rsidRDefault="00441F42" w:rsidP="008B21F8">
                            <w:pPr>
                              <w:jc w:val="right"/>
                              <w:rPr>
                                <w:sz w:val="18"/>
                                <w:szCs w:val="18"/>
                              </w:rPr>
                            </w:pPr>
                            <w:r>
                              <w:rPr>
                                <w:sz w:val="18"/>
                                <w:szCs w:val="18"/>
                              </w:rPr>
                              <w:t xml:space="preserve">Joint output </w:t>
                            </w:r>
                            <w:proofErr w:type="spellStart"/>
                            <w:r>
                              <w:rPr>
                                <w:sz w:val="18"/>
                                <w:szCs w:val="18"/>
                              </w:rPr>
                              <w:t>for</w:t>
                            </w:r>
                            <w:proofErr w:type="spellEnd"/>
                            <w:r w:rsidR="00AD5037" w:rsidRPr="006F4549">
                              <w:rPr>
                                <w:noProof/>
                                <w:sz w:val="18"/>
                                <w:szCs w:val="18"/>
                              </w:rPr>
                              <w:t xml:space="preserve"> Val.2, Val.</w:t>
                            </w:r>
                            <w:r w:rsidR="00AD5037" w:rsidRPr="006F4549">
                              <w:rPr>
                                <w:sz w:val="18"/>
                                <w:szCs w:val="1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B71F" id="Textové pole 54" o:spid="_x0000_s1234" type="#_x0000_t202" style="position:absolute;left:0;text-align:left;margin-left:20.35pt;margin-top:441.8pt;width:117.75pt;height:18.75pt;z-index:2515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" fillcolor="white [3201]" stroked="f" strokeweight=".5pt">
                <v:textbox>
                  <w:txbxContent>
                    <w:p w14:paraId="05B996AF" w14:textId="242ACDBC" w:rsidR="00AD5037" w:rsidRPr="006F4549" w:rsidRDefault="00441F42" w:rsidP="008B21F8">
                      <w:pPr>
                        <w:jc w:val="right"/>
                        <w:rPr>
                          <w:sz w:val="18"/>
                          <w:szCs w:val="18"/>
                        </w:rPr>
                      </w:pPr>
                      <w:r>
                        <w:rPr>
                          <w:sz w:val="18"/>
                          <w:szCs w:val="18"/>
                        </w:rPr>
                        <w:t xml:space="preserve">Joint output </w:t>
                      </w:r>
                      <w:proofErr w:type="spellStart"/>
                      <w:r>
                        <w:rPr>
                          <w:sz w:val="18"/>
                          <w:szCs w:val="18"/>
                        </w:rPr>
                        <w:t>for</w:t>
                      </w:r>
                      <w:proofErr w:type="spellEnd"/>
                      <w:r w:rsidR="00AD5037" w:rsidRPr="006F4549">
                        <w:rPr>
                          <w:noProof/>
                          <w:sz w:val="18"/>
                          <w:szCs w:val="18"/>
                        </w:rPr>
                        <w:t xml:space="preserve"> Val.2, Val.</w:t>
                      </w:r>
                      <w:r w:rsidR="00AD5037" w:rsidRPr="006F4549">
                        <w:rPr>
                          <w:sz w:val="18"/>
                          <w:szCs w:val="18"/>
                        </w:rPr>
                        <w:t>1</w:t>
                      </w:r>
                    </w:p>
                  </w:txbxContent>
                </v:textbox>
              </v:shape>
            </w:pict>
          </mc:Fallback>
        </mc:AlternateContent>
      </w:r>
      <w:r w:rsidR="00C71EF0" w:rsidRPr="00E3241B">
        <w:rPr>
          <w:noProof/>
          <w:lang w:val="en-GB" w:eastAsia="cs-CZ"/>
        </w:rPr>
        <mc:AlternateContent>
          <mc:Choice Requires="wps">
            <w:drawing>
              <wp:anchor distT="0" distB="0" distL="114300" distR="114300" simplePos="0" relativeHeight="251499008" behindDoc="0" locked="0" layoutInCell="1" allowOverlap="1" wp14:anchorId="43998215" wp14:editId="795F3688">
                <wp:simplePos x="0" y="0"/>
                <wp:positionH relativeFrom="column">
                  <wp:posOffset>260985</wp:posOffset>
                </wp:positionH>
                <wp:positionV relativeFrom="paragraph">
                  <wp:posOffset>5367020</wp:posOffset>
                </wp:positionV>
                <wp:extent cx="1495425" cy="238125"/>
                <wp:effectExtent l="0" t="0" r="9525" b="9525"/>
                <wp:wrapNone/>
                <wp:docPr id="52" name="Textové pole 52"/>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D2C386" w14:textId="559B026A" w:rsidR="00AD5037" w:rsidRPr="00B7711E" w:rsidRDefault="00441F42" w:rsidP="008B21F8">
                            <w:pPr>
                              <w:jc w:val="right"/>
                              <w:rPr>
                                <w:sz w:val="18"/>
                                <w:szCs w:val="18"/>
                              </w:rPr>
                            </w:pPr>
                            <w:proofErr w:type="spellStart"/>
                            <w:r>
                              <w:rPr>
                                <w:sz w:val="18"/>
                                <w:szCs w:val="18"/>
                              </w:rPr>
                              <w:t>Valve</w:t>
                            </w:r>
                            <w:proofErr w:type="spellEnd"/>
                            <w:r>
                              <w:rPr>
                                <w:sz w:val="18"/>
                                <w:szCs w:val="18"/>
                              </w:rPr>
                              <w:t xml:space="preserve"> sensor</w:t>
                            </w:r>
                            <w:r w:rsidR="00AD5037">
                              <w:rPr>
                                <w:sz w:val="18"/>
                                <w:szCs w:val="18"/>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98215" id="Textové pole 52" o:spid="_x0000_s1235" type="#_x0000_t202" style="position:absolute;left:0;text-align:left;margin-left:20.55pt;margin-top:422.6pt;width:117.75pt;height:18.75pt;z-index:2514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" fillcolor="white [3201]" stroked="f" strokeweight=".5pt">
                <v:textbox>
                  <w:txbxContent>
                    <w:p w14:paraId="2BD2C386" w14:textId="559B026A" w:rsidR="00AD5037" w:rsidRPr="00B7711E" w:rsidRDefault="00441F42" w:rsidP="008B21F8">
                      <w:pPr>
                        <w:jc w:val="right"/>
                        <w:rPr>
                          <w:sz w:val="18"/>
                          <w:szCs w:val="18"/>
                        </w:rPr>
                      </w:pPr>
                      <w:proofErr w:type="spellStart"/>
                      <w:r>
                        <w:rPr>
                          <w:sz w:val="18"/>
                          <w:szCs w:val="18"/>
                        </w:rPr>
                        <w:t>Valve</w:t>
                      </w:r>
                      <w:proofErr w:type="spellEnd"/>
                      <w:r>
                        <w:rPr>
                          <w:sz w:val="18"/>
                          <w:szCs w:val="18"/>
                        </w:rPr>
                        <w:t xml:space="preserve"> sensor</w:t>
                      </w:r>
                      <w:r w:rsidR="00AD5037">
                        <w:rPr>
                          <w:sz w:val="18"/>
                          <w:szCs w:val="18"/>
                        </w:rPr>
                        <w:t xml:space="preserve"> 2</w:t>
                      </w:r>
                    </w:p>
                  </w:txbxContent>
                </v:textbox>
              </v:shape>
            </w:pict>
          </mc:Fallback>
        </mc:AlternateContent>
      </w:r>
      <w:r w:rsidR="0002103B" w:rsidRPr="00E3241B">
        <w:rPr>
          <w:noProof/>
          <w:lang w:val="en-GB" w:eastAsia="cs-CZ"/>
        </w:rPr>
        <mc:AlternateContent>
          <mc:Choice Requires="wps">
            <w:drawing>
              <wp:anchor distT="0" distB="0" distL="114300" distR="114300" simplePos="0" relativeHeight="251522560" behindDoc="0" locked="0" layoutInCell="1" allowOverlap="1" wp14:anchorId="35272F54" wp14:editId="54BBE7EE">
                <wp:simplePos x="0" y="0"/>
                <wp:positionH relativeFrom="column">
                  <wp:posOffset>349250</wp:posOffset>
                </wp:positionH>
                <wp:positionV relativeFrom="paragraph">
                  <wp:posOffset>8032432</wp:posOffset>
                </wp:positionV>
                <wp:extent cx="1371600" cy="0"/>
                <wp:effectExtent l="0" t="0" r="19050" b="19050"/>
                <wp:wrapNone/>
                <wp:docPr id="69" name="Přímá spojnice 69"/>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941C7CD" id="Přímá spojnice 69" o:spid="_x0000_s1026" style="position:absolute;flip:x;z-index:251522560;visibility:visible;mso-wrap-style:square;mso-wrap-distance-left:9pt;mso-wrap-distance-top:0;mso-wrap-distance-right:9pt;mso-wrap-distance-bottom:0;mso-position-horizontal:absolute;mso-position-horizontal-relative:text;mso-position-vertical:absolute;mso-position-vertical-relative:text" from="27.5pt,632.45pt" to="135.5pt,6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" strokecolor="#ed7d31 [3205]" strokeweight=".5pt">
                <v:stroke joinstyle="miter"/>
              </v:line>
            </w:pict>
          </mc:Fallback>
        </mc:AlternateContent>
      </w:r>
      <w:r w:rsidR="0002103B" w:rsidRPr="00E3241B">
        <w:rPr>
          <w:noProof/>
          <w:lang w:val="en-GB" w:eastAsia="cs-CZ"/>
        </w:rPr>
        <mc:AlternateContent>
          <mc:Choice Requires="wps">
            <w:drawing>
              <wp:anchor distT="0" distB="0" distL="114300" distR="114300" simplePos="0" relativeHeight="251521536" behindDoc="0" locked="0" layoutInCell="1" allowOverlap="1" wp14:anchorId="73835655" wp14:editId="47BD7E49">
                <wp:simplePos x="0" y="0"/>
                <wp:positionH relativeFrom="column">
                  <wp:posOffset>347663</wp:posOffset>
                </wp:positionH>
                <wp:positionV relativeFrom="paragraph">
                  <wp:posOffset>7545705</wp:posOffset>
                </wp:positionV>
                <wp:extent cx="1371600" cy="0"/>
                <wp:effectExtent l="0" t="0" r="19050" b="19050"/>
                <wp:wrapNone/>
                <wp:docPr id="68" name="Přímá spojnice 68"/>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5EE641F" id="Přímá spojnice 68" o:spid="_x0000_s1026" style="position:absolute;flip:x;z-index:251521536;visibility:visible;mso-wrap-style:square;mso-wrap-distance-left:9pt;mso-wrap-distance-top:0;mso-wrap-distance-right:9pt;mso-wrap-distance-bottom:0;mso-position-horizontal:absolute;mso-position-horizontal-relative:text;mso-position-vertical:absolute;mso-position-vertical-relative:text" from="27.4pt,594.15pt" to="135.4pt,5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" strokecolor="#ed7d31 [3205]" strokeweight=".5pt">
                <v:stroke joinstyle="miter"/>
              </v:line>
            </w:pict>
          </mc:Fallback>
        </mc:AlternateContent>
      </w:r>
      <w:r w:rsidR="0002103B" w:rsidRPr="00E3241B">
        <w:rPr>
          <w:noProof/>
          <w:lang w:val="en-GB" w:eastAsia="cs-CZ"/>
        </w:rPr>
        <mc:AlternateContent>
          <mc:Choice Requires="wps">
            <w:drawing>
              <wp:anchor distT="0" distB="0" distL="114300" distR="114300" simplePos="0" relativeHeight="251520512" behindDoc="0" locked="0" layoutInCell="1" allowOverlap="1" wp14:anchorId="16E933D4" wp14:editId="4BA294C7">
                <wp:simplePos x="0" y="0"/>
                <wp:positionH relativeFrom="column">
                  <wp:posOffset>351155</wp:posOffset>
                </wp:positionH>
                <wp:positionV relativeFrom="paragraph">
                  <wp:posOffset>7061518</wp:posOffset>
                </wp:positionV>
                <wp:extent cx="1371600" cy="0"/>
                <wp:effectExtent l="0" t="0" r="19050" b="19050"/>
                <wp:wrapNone/>
                <wp:docPr id="67" name="Přímá spojnice 67"/>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A79BF8A" id="Přímá spojnice 67" o:spid="_x0000_s1026" style="position:absolute;flip:x;z-index:251520512;visibility:visible;mso-wrap-style:square;mso-wrap-distance-left:9pt;mso-wrap-distance-top:0;mso-wrap-distance-right:9pt;mso-wrap-distance-bottom:0;mso-position-horizontal:absolute;mso-position-horizontal-relative:text;mso-position-vertical:absolute;mso-position-vertical-relative:text" from="27.65pt,556.05pt" to="135.65pt,5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" strokecolor="#ed7d31 [3205]" strokeweight=".5pt">
                <v:stroke joinstyle="miter"/>
              </v:line>
            </w:pict>
          </mc:Fallback>
        </mc:AlternateContent>
      </w:r>
      <w:r w:rsidR="00FA0E0E" w:rsidRPr="00E3241B">
        <w:rPr>
          <w:noProof/>
          <w:lang w:val="en-GB" w:eastAsia="cs-CZ"/>
        </w:rPr>
        <mc:AlternateContent>
          <mc:Choice Requires="wps">
            <w:drawing>
              <wp:anchor distT="0" distB="0" distL="114300" distR="114300" simplePos="0" relativeHeight="251518464" behindDoc="0" locked="0" layoutInCell="1" allowOverlap="1" wp14:anchorId="4ACE5FD0" wp14:editId="37328377">
                <wp:simplePos x="0" y="0"/>
                <wp:positionH relativeFrom="column">
                  <wp:posOffset>354330</wp:posOffset>
                </wp:positionH>
                <wp:positionV relativeFrom="paragraph">
                  <wp:posOffset>6567488</wp:posOffset>
                </wp:positionV>
                <wp:extent cx="1371600" cy="0"/>
                <wp:effectExtent l="0" t="0" r="19050" b="19050"/>
                <wp:wrapNone/>
                <wp:docPr id="66" name="Přímá spojnice 66"/>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101E5F9" id="Přímá spojnice 66" o:spid="_x0000_s1026" style="position:absolute;flip:x;z-index:251518464;visibility:visible;mso-wrap-style:square;mso-wrap-distance-left:9pt;mso-wrap-distance-top:0;mso-wrap-distance-right:9pt;mso-wrap-distance-bottom:0;mso-position-horizontal:absolute;mso-position-horizontal-relative:text;mso-position-vertical:absolute;mso-position-vertical-relative:text" from="27.9pt,517.15pt" to="135.9pt,5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" strokecolor="#ed7d31 [3205]" strokeweight=".5pt">
                <v:stroke joinstyle="miter"/>
              </v:line>
            </w:pict>
          </mc:Fallback>
        </mc:AlternateContent>
      </w:r>
      <w:r w:rsidR="00FA0E0E" w:rsidRPr="00E3241B">
        <w:rPr>
          <w:noProof/>
          <w:lang w:val="en-GB" w:eastAsia="cs-CZ"/>
        </w:rPr>
        <mc:AlternateContent>
          <mc:Choice Requires="wps">
            <w:drawing>
              <wp:anchor distT="0" distB="0" distL="114300" distR="114300" simplePos="0" relativeHeight="251516416" behindDoc="0" locked="0" layoutInCell="1" allowOverlap="1" wp14:anchorId="7D1A7C8B" wp14:editId="27EA38A9">
                <wp:simplePos x="0" y="0"/>
                <wp:positionH relativeFrom="column">
                  <wp:posOffset>351790</wp:posOffset>
                </wp:positionH>
                <wp:positionV relativeFrom="paragraph">
                  <wp:posOffset>6086792</wp:posOffset>
                </wp:positionV>
                <wp:extent cx="1371600" cy="0"/>
                <wp:effectExtent l="0" t="0" r="19050" b="19050"/>
                <wp:wrapNone/>
                <wp:docPr id="65" name="Přímá spojnice 65"/>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D9D66AD" id="Přímá spojnice 65" o:spid="_x0000_s1026" style="position:absolute;flip:x;z-index:251516416;visibility:visible;mso-wrap-style:square;mso-wrap-distance-left:9pt;mso-wrap-distance-top:0;mso-wrap-distance-right:9pt;mso-wrap-distance-bottom:0;mso-position-horizontal:absolute;mso-position-horizontal-relative:text;mso-position-vertical:absolute;mso-position-vertical-relative:text" from="27.7pt,479.25pt" to="135.7pt,4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" strokecolor="#ed7d31 [3205]" strokeweight=".5pt">
                <v:stroke joinstyle="miter"/>
              </v:line>
            </w:pict>
          </mc:Fallback>
        </mc:AlternateContent>
      </w:r>
      <w:r w:rsidR="00FA0E0E" w:rsidRPr="00E3241B">
        <w:rPr>
          <w:noProof/>
          <w:lang w:val="en-GB" w:eastAsia="cs-CZ"/>
        </w:rPr>
        <mc:AlternateContent>
          <mc:Choice Requires="wps">
            <w:drawing>
              <wp:anchor distT="0" distB="0" distL="114300" distR="114300" simplePos="0" relativeHeight="251515392" behindDoc="0" locked="0" layoutInCell="1" allowOverlap="1" wp14:anchorId="44C5C16E" wp14:editId="5F8C695C">
                <wp:simplePos x="0" y="0"/>
                <wp:positionH relativeFrom="column">
                  <wp:posOffset>352425</wp:posOffset>
                </wp:positionH>
                <wp:positionV relativeFrom="paragraph">
                  <wp:posOffset>5350193</wp:posOffset>
                </wp:positionV>
                <wp:extent cx="1371600" cy="0"/>
                <wp:effectExtent l="0" t="0" r="19050" b="19050"/>
                <wp:wrapNone/>
                <wp:docPr id="64" name="Přímá spojnice 64"/>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67D565C" id="Přímá spojnice 64" o:spid="_x0000_s1026" style="position:absolute;flip:x;z-index:251515392;visibility:visible;mso-wrap-style:square;mso-wrap-distance-left:9pt;mso-wrap-distance-top:0;mso-wrap-distance-right:9pt;mso-wrap-distance-bottom:0;mso-position-horizontal:absolute;mso-position-horizontal-relative:text;mso-position-vertical:absolute;mso-position-vertical-relative:text" from="27.75pt,421.3pt" to="135.75pt,4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" strokecolor="#ed7d31 [3205]" strokeweight=".5pt">
                <v:stroke joinstyle="miter"/>
              </v:line>
            </w:pict>
          </mc:Fallback>
        </mc:AlternateContent>
      </w:r>
      <w:r w:rsidR="00FA0E0E" w:rsidRPr="00E3241B">
        <w:rPr>
          <w:noProof/>
          <w:lang w:val="en-GB" w:eastAsia="cs-CZ"/>
        </w:rPr>
        <mc:AlternateContent>
          <mc:Choice Requires="wps">
            <w:drawing>
              <wp:anchor distT="0" distB="0" distL="114300" distR="114300" simplePos="0" relativeHeight="251514368" behindDoc="0" locked="0" layoutInCell="1" allowOverlap="1" wp14:anchorId="4DBCEDF0" wp14:editId="28B2D094">
                <wp:simplePos x="0" y="0"/>
                <wp:positionH relativeFrom="column">
                  <wp:posOffset>352425</wp:posOffset>
                </wp:positionH>
                <wp:positionV relativeFrom="paragraph">
                  <wp:posOffset>4610100</wp:posOffset>
                </wp:positionV>
                <wp:extent cx="1371600" cy="0"/>
                <wp:effectExtent l="0" t="0" r="19050" b="19050"/>
                <wp:wrapNone/>
                <wp:docPr id="63" name="Přímá spojnice 63"/>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D1EEF98" id="Přímá spojnice 63" o:spid="_x0000_s1026" style="position:absolute;flip:x;z-index:251514368;visibility:visible;mso-wrap-style:square;mso-wrap-distance-left:9pt;mso-wrap-distance-top:0;mso-wrap-distance-right:9pt;mso-wrap-distance-bottom:0;mso-position-horizontal:absolute;mso-position-horizontal-relative:text;mso-position-vertical:absolute;mso-position-vertical-relative:text" from="27.75pt,363pt" to="135.7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" strokecolor="#ed7d31 [3205]" strokeweight=".5pt">
                <v:stroke joinstyle="miter"/>
              </v:line>
            </w:pict>
          </mc:Fallback>
        </mc:AlternateContent>
      </w:r>
      <w:r w:rsidR="00FA0E0E" w:rsidRPr="00E3241B">
        <w:rPr>
          <w:noProof/>
          <w:lang w:val="en-GB" w:eastAsia="cs-CZ"/>
        </w:rPr>
        <mc:AlternateContent>
          <mc:Choice Requires="wps">
            <w:drawing>
              <wp:anchor distT="0" distB="0" distL="114300" distR="114300" simplePos="0" relativeHeight="251513344" behindDoc="0" locked="0" layoutInCell="1" allowOverlap="1" wp14:anchorId="112D6B15" wp14:editId="17A2733E">
                <wp:simplePos x="0" y="0"/>
                <wp:positionH relativeFrom="column">
                  <wp:posOffset>363855</wp:posOffset>
                </wp:positionH>
                <wp:positionV relativeFrom="paragraph">
                  <wp:posOffset>3866833</wp:posOffset>
                </wp:positionV>
                <wp:extent cx="1371600" cy="0"/>
                <wp:effectExtent l="0" t="0" r="19050" b="19050"/>
                <wp:wrapNone/>
                <wp:docPr id="62" name="Přímá spojnice 62"/>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6B49764" id="Přímá spojnice 62" o:spid="_x0000_s1026" style="position:absolute;flip:x;z-index:251513344;visibility:visible;mso-wrap-style:square;mso-wrap-distance-left:9pt;mso-wrap-distance-top:0;mso-wrap-distance-right:9pt;mso-wrap-distance-bottom:0;mso-position-horizontal:absolute;mso-position-horizontal-relative:text;mso-position-vertical:absolute;mso-position-vertical-relative:text" from="28.65pt,304.5pt" to="136.6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" strokecolor="#ed7d31 [3205]" strokeweight=".5pt">
                <v:stroke joinstyle="miter"/>
              </v:line>
            </w:pict>
          </mc:Fallback>
        </mc:AlternateContent>
      </w:r>
      <w:r w:rsidR="008B21F8" w:rsidRPr="00E3241B">
        <w:rPr>
          <w:noProof/>
          <w:lang w:val="en-GB" w:eastAsia="cs-CZ"/>
        </w:rPr>
        <mc:AlternateContent>
          <mc:Choice Requires="wps">
            <w:drawing>
              <wp:anchor distT="0" distB="0" distL="114300" distR="114300" simplePos="0" relativeHeight="251511296" behindDoc="0" locked="0" layoutInCell="1" allowOverlap="1" wp14:anchorId="3445CD58" wp14:editId="27B96594">
                <wp:simplePos x="0" y="0"/>
                <wp:positionH relativeFrom="column">
                  <wp:posOffset>270510</wp:posOffset>
                </wp:positionH>
                <wp:positionV relativeFrom="paragraph">
                  <wp:posOffset>8531860</wp:posOffset>
                </wp:positionV>
                <wp:extent cx="1495425" cy="238125"/>
                <wp:effectExtent l="0" t="0" r="9525" b="9525"/>
                <wp:wrapNone/>
                <wp:docPr id="60" name="Textové pole 60"/>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EA5923" w14:textId="7C294855" w:rsidR="00AD5037" w:rsidRPr="00B7711E" w:rsidRDefault="00441F42" w:rsidP="008B21F8">
                            <w:pPr>
                              <w:jc w:val="right"/>
                              <w:rPr>
                                <w:noProof/>
                                <w:sz w:val="18"/>
                                <w:szCs w:val="18"/>
                              </w:rPr>
                            </w:pPr>
                            <w:r>
                              <w:rPr>
                                <w:noProof/>
                                <w:sz w:val="18"/>
                                <w:szCs w:val="18"/>
                              </w:rPr>
                              <w:t>Photosensor (flame sensor</w:t>
                            </w:r>
                            <w:r w:rsidR="00AD5037">
                              <w:rPr>
                                <w:noProof/>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5CD58" id="Textové pole 60" o:spid="_x0000_s1236" type="#_x0000_t202" style="position:absolute;left:0;text-align:left;margin-left:21.3pt;margin-top:671.8pt;width:117.75pt;height:18.75pt;z-index:2515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" fillcolor="white [3201]" stroked="f" strokeweight=".5pt">
                <v:textbox>
                  <w:txbxContent>
                    <w:p w14:paraId="00EA5923" w14:textId="7C294855" w:rsidR="00AD5037" w:rsidRPr="00B7711E" w:rsidRDefault="00441F42" w:rsidP="008B21F8">
                      <w:pPr>
                        <w:jc w:val="right"/>
                        <w:rPr>
                          <w:noProof/>
                          <w:sz w:val="18"/>
                          <w:szCs w:val="18"/>
                        </w:rPr>
                      </w:pPr>
                      <w:r>
                        <w:rPr>
                          <w:noProof/>
                          <w:sz w:val="18"/>
                          <w:szCs w:val="18"/>
                        </w:rPr>
                        <w:t>Photosensor (flame sensor</w:t>
                      </w:r>
                      <w:r w:rsidR="00AD5037">
                        <w:rPr>
                          <w:noProof/>
                          <w:sz w:val="18"/>
                          <w:szCs w:val="18"/>
                        </w:rPr>
                        <w:t>)</w:t>
                      </w:r>
                    </w:p>
                  </w:txbxContent>
                </v:textbox>
              </v:shape>
            </w:pict>
          </mc:Fallback>
        </mc:AlternateContent>
      </w:r>
      <w:r w:rsidR="008B21F8" w:rsidRPr="00E3241B">
        <w:rPr>
          <w:noProof/>
          <w:lang w:val="en-GB" w:eastAsia="cs-CZ"/>
        </w:rPr>
        <mc:AlternateContent>
          <mc:Choice Requires="wps">
            <w:drawing>
              <wp:anchor distT="0" distB="0" distL="114300" distR="114300" simplePos="0" relativeHeight="251505152" behindDoc="0" locked="0" layoutInCell="1" allowOverlap="1" wp14:anchorId="6BF2AA28" wp14:editId="5AD191CC">
                <wp:simplePos x="0" y="0"/>
                <wp:positionH relativeFrom="column">
                  <wp:posOffset>264795</wp:posOffset>
                </wp:positionH>
                <wp:positionV relativeFrom="paragraph">
                  <wp:posOffset>6203633</wp:posOffset>
                </wp:positionV>
                <wp:extent cx="1495425" cy="238125"/>
                <wp:effectExtent l="0" t="0" r="9525" b="9525"/>
                <wp:wrapNone/>
                <wp:docPr id="55" name="Textové pole 55"/>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8B51C3" w14:textId="680640A4" w:rsidR="00AD5037" w:rsidRPr="00B7711E" w:rsidRDefault="00441F42" w:rsidP="008B21F8">
                            <w:pPr>
                              <w:jc w:val="right"/>
                              <w:rPr>
                                <w:sz w:val="18"/>
                                <w:szCs w:val="18"/>
                              </w:rPr>
                            </w:pPr>
                            <w:r>
                              <w:rPr>
                                <w:sz w:val="18"/>
                                <w:szCs w:val="18"/>
                              </w:rPr>
                              <w:t>TUV sensor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2AA28" id="Textové pole 55" o:spid="_x0000_s1237" type="#_x0000_t202" style="position:absolute;left:0;text-align:left;margin-left:20.85pt;margin-top:488.5pt;width:117.75pt;height:18.75pt;z-index:2515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" fillcolor="white [3201]" stroked="f" strokeweight=".5pt">
                <v:textbox>
                  <w:txbxContent>
                    <w:p w14:paraId="5B8B51C3" w14:textId="680640A4" w:rsidR="00AD5037" w:rsidRPr="00B7711E" w:rsidRDefault="00441F42" w:rsidP="008B21F8">
                      <w:pPr>
                        <w:jc w:val="right"/>
                        <w:rPr>
                          <w:sz w:val="18"/>
                          <w:szCs w:val="18"/>
                        </w:rPr>
                      </w:pPr>
                      <w:r>
                        <w:rPr>
                          <w:sz w:val="18"/>
                          <w:szCs w:val="18"/>
                        </w:rPr>
                        <w:t>TUV sensor</w:t>
                      </w:r>
                    </w:p>
                  </w:txbxContent>
                </v:textbox>
              </v:shape>
            </w:pict>
          </mc:Fallback>
        </mc:AlternateContent>
      </w:r>
      <w:r w:rsidR="008B21F8" w:rsidRPr="00E3241B">
        <w:rPr>
          <w:noProof/>
          <w:lang w:val="en-GB" w:eastAsia="cs-CZ"/>
        </w:rPr>
        <mc:AlternateContent>
          <mc:Choice Requires="wps">
            <w:drawing>
              <wp:anchor distT="0" distB="0" distL="114300" distR="114300" simplePos="0" relativeHeight="251509248" behindDoc="0" locked="0" layoutInCell="1" allowOverlap="1" wp14:anchorId="00850CCA" wp14:editId="34D317AD">
                <wp:simplePos x="0" y="0"/>
                <wp:positionH relativeFrom="column">
                  <wp:posOffset>267970</wp:posOffset>
                </wp:positionH>
                <wp:positionV relativeFrom="paragraph">
                  <wp:posOffset>7659053</wp:posOffset>
                </wp:positionV>
                <wp:extent cx="1495425" cy="238125"/>
                <wp:effectExtent l="0" t="0" r="9525" b="9525"/>
                <wp:wrapNone/>
                <wp:docPr id="58" name="Textové pole 58"/>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81D0EF" w14:textId="404D7FCB" w:rsidR="00AD5037" w:rsidRPr="00B7711E" w:rsidRDefault="00441F42" w:rsidP="008B21F8">
                            <w:pPr>
                              <w:jc w:val="right"/>
                              <w:rPr>
                                <w:sz w:val="18"/>
                                <w:szCs w:val="18"/>
                              </w:rPr>
                            </w:pPr>
                            <w:r>
                              <w:rPr>
                                <w:sz w:val="18"/>
                                <w:szCs w:val="18"/>
                              </w:rPr>
                              <w:t>CT /ÚT/ sensor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50CCA" id="Textové pole 58" o:spid="_x0000_s1238" type="#_x0000_t202" style="position:absolute;left:0;text-align:left;margin-left:21.1pt;margin-top:603.1pt;width:117.75pt;height:18.75pt;z-index:2515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" fillcolor="white [3201]" stroked="f" strokeweight=".5pt">
                <v:textbox>
                  <w:txbxContent>
                    <w:p w14:paraId="6181D0EF" w14:textId="404D7FCB" w:rsidR="00AD5037" w:rsidRPr="00B7711E" w:rsidRDefault="00441F42" w:rsidP="008B21F8">
                      <w:pPr>
                        <w:jc w:val="right"/>
                        <w:rPr>
                          <w:sz w:val="18"/>
                          <w:szCs w:val="18"/>
                        </w:rPr>
                      </w:pPr>
                      <w:r>
                        <w:rPr>
                          <w:sz w:val="18"/>
                          <w:szCs w:val="18"/>
                        </w:rPr>
                        <w:t>CT /ÚT/ sensor</w:t>
                      </w:r>
                    </w:p>
                  </w:txbxContent>
                </v:textbox>
              </v:shape>
            </w:pict>
          </mc:Fallback>
        </mc:AlternateContent>
      </w:r>
      <w:r w:rsidR="008B21F8" w:rsidRPr="00E3241B">
        <w:rPr>
          <w:noProof/>
          <w:lang w:val="en-GB" w:eastAsia="cs-CZ"/>
        </w:rPr>
        <mc:AlternateContent>
          <mc:Choice Requires="wps">
            <w:drawing>
              <wp:anchor distT="0" distB="0" distL="114300" distR="114300" simplePos="0" relativeHeight="251508224" behindDoc="0" locked="0" layoutInCell="1" allowOverlap="1" wp14:anchorId="7350920C" wp14:editId="21401626">
                <wp:simplePos x="0" y="0"/>
                <wp:positionH relativeFrom="column">
                  <wp:posOffset>266065</wp:posOffset>
                </wp:positionH>
                <wp:positionV relativeFrom="paragraph">
                  <wp:posOffset>7153593</wp:posOffset>
                </wp:positionV>
                <wp:extent cx="1495425" cy="238125"/>
                <wp:effectExtent l="0" t="0" r="9525" b="9525"/>
                <wp:wrapNone/>
                <wp:docPr id="57" name="Textové pole 57"/>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77BBCE" w14:textId="61DD6AB3" w:rsidR="00AD5037" w:rsidRPr="00B7711E" w:rsidRDefault="00441F42" w:rsidP="008B21F8">
                            <w:pPr>
                              <w:jc w:val="right"/>
                              <w:rPr>
                                <w:sz w:val="18"/>
                                <w:szCs w:val="18"/>
                              </w:rPr>
                            </w:pPr>
                            <w:proofErr w:type="spellStart"/>
                            <w:r>
                              <w:rPr>
                                <w:sz w:val="18"/>
                                <w:szCs w:val="18"/>
                              </w:rPr>
                              <w:t>Safety</w:t>
                            </w:r>
                            <w:proofErr w:type="spellEnd"/>
                            <w:r>
                              <w:rPr>
                                <w:sz w:val="18"/>
                                <w:szCs w:val="18"/>
                              </w:rPr>
                              <w:t xml:space="preserve"> sensor Termik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0920C" id="Textové pole 57" o:spid="_x0000_s1239" type="#_x0000_t202" style="position:absolute;left:0;text-align:left;margin-left:20.95pt;margin-top:563.3pt;width:117.75pt;height:18.75pt;z-index:2515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" fillcolor="white [3201]" stroked="f" strokeweight=".5pt">
                <v:textbox>
                  <w:txbxContent>
                    <w:p w14:paraId="4D77BBCE" w14:textId="61DD6AB3" w:rsidR="00AD5037" w:rsidRPr="00B7711E" w:rsidRDefault="00441F42" w:rsidP="008B21F8">
                      <w:pPr>
                        <w:jc w:val="right"/>
                        <w:rPr>
                          <w:sz w:val="18"/>
                          <w:szCs w:val="18"/>
                        </w:rPr>
                      </w:pPr>
                      <w:proofErr w:type="spellStart"/>
                      <w:r>
                        <w:rPr>
                          <w:sz w:val="18"/>
                          <w:szCs w:val="18"/>
                        </w:rPr>
                        <w:t>Safety</w:t>
                      </w:r>
                      <w:proofErr w:type="spellEnd"/>
                      <w:r>
                        <w:rPr>
                          <w:sz w:val="18"/>
                          <w:szCs w:val="18"/>
                        </w:rPr>
                        <w:t xml:space="preserve"> sensor Termik</w:t>
                      </w:r>
                    </w:p>
                  </w:txbxContent>
                </v:textbox>
              </v:shape>
            </w:pict>
          </mc:Fallback>
        </mc:AlternateContent>
      </w:r>
      <w:r w:rsidR="008B21F8" w:rsidRPr="00E3241B">
        <w:rPr>
          <w:noProof/>
          <w:lang w:val="en-GB" w:eastAsia="cs-CZ"/>
        </w:rPr>
        <mc:AlternateContent>
          <mc:Choice Requires="wps">
            <w:drawing>
              <wp:anchor distT="0" distB="0" distL="114300" distR="114300" simplePos="0" relativeHeight="251501056" behindDoc="0" locked="0" layoutInCell="1" allowOverlap="1" wp14:anchorId="126EBB46" wp14:editId="160CDF4F">
                <wp:simplePos x="0" y="0"/>
                <wp:positionH relativeFrom="column">
                  <wp:posOffset>262890</wp:posOffset>
                </wp:positionH>
                <wp:positionV relativeFrom="paragraph">
                  <wp:posOffset>5844540</wp:posOffset>
                </wp:positionV>
                <wp:extent cx="1495425" cy="238125"/>
                <wp:effectExtent l="0" t="0" r="9525" b="9525"/>
                <wp:wrapNone/>
                <wp:docPr id="53" name="Textové pole 53"/>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BFA5A4" w14:textId="170BA57D" w:rsidR="00AD5037" w:rsidRPr="00B7711E" w:rsidRDefault="00441F42" w:rsidP="008B21F8">
                            <w:pPr>
                              <w:jc w:val="right"/>
                              <w:rPr>
                                <w:sz w:val="18"/>
                                <w:szCs w:val="18"/>
                              </w:rPr>
                            </w:pPr>
                            <w:proofErr w:type="spellStart"/>
                            <w:r>
                              <w:rPr>
                                <w:sz w:val="18"/>
                                <w:szCs w:val="18"/>
                              </w:rPr>
                              <w:t>Valve</w:t>
                            </w:r>
                            <w:proofErr w:type="spellEnd"/>
                            <w:r>
                              <w:rPr>
                                <w:sz w:val="18"/>
                                <w:szCs w:val="18"/>
                              </w:rPr>
                              <w:t xml:space="preserve"> sensor</w:t>
                            </w:r>
                            <w:r w:rsidR="00AD5037">
                              <w:rPr>
                                <w:sz w:val="18"/>
                                <w:szCs w:val="18"/>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EBB46" id="Textové pole 53" o:spid="_x0000_s1240" type="#_x0000_t202" style="position:absolute;left:0;text-align:left;margin-left:20.7pt;margin-top:460.2pt;width:117.75pt;height:18.75pt;z-index:2515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" fillcolor="white [3201]" stroked="f" strokeweight=".5pt">
                <v:textbox>
                  <w:txbxContent>
                    <w:p w14:paraId="34BFA5A4" w14:textId="170BA57D" w:rsidR="00AD5037" w:rsidRPr="00B7711E" w:rsidRDefault="00441F42" w:rsidP="008B21F8">
                      <w:pPr>
                        <w:jc w:val="right"/>
                        <w:rPr>
                          <w:sz w:val="18"/>
                          <w:szCs w:val="18"/>
                        </w:rPr>
                      </w:pPr>
                      <w:proofErr w:type="spellStart"/>
                      <w:r>
                        <w:rPr>
                          <w:sz w:val="18"/>
                          <w:szCs w:val="18"/>
                        </w:rPr>
                        <w:t>Valve</w:t>
                      </w:r>
                      <w:proofErr w:type="spellEnd"/>
                      <w:r>
                        <w:rPr>
                          <w:sz w:val="18"/>
                          <w:szCs w:val="18"/>
                        </w:rPr>
                        <w:t xml:space="preserve"> sensor</w:t>
                      </w:r>
                      <w:r w:rsidR="00AD5037">
                        <w:rPr>
                          <w:sz w:val="18"/>
                          <w:szCs w:val="18"/>
                        </w:rPr>
                        <w:t xml:space="preserve"> 1</w:t>
                      </w:r>
                    </w:p>
                  </w:txbxContent>
                </v:textbox>
              </v:shape>
            </w:pict>
          </mc:Fallback>
        </mc:AlternateContent>
      </w:r>
      <w:r w:rsidR="008B21F8" w:rsidRPr="00E3241B">
        <w:rPr>
          <w:noProof/>
          <w:lang w:val="en-GB" w:eastAsia="cs-CZ"/>
        </w:rPr>
        <mc:AlternateContent>
          <mc:Choice Requires="wps">
            <w:drawing>
              <wp:anchor distT="0" distB="0" distL="114300" distR="114300" simplePos="0" relativeHeight="251496960" behindDoc="0" locked="0" layoutInCell="1" allowOverlap="1" wp14:anchorId="2707C21A" wp14:editId="1EE724D0">
                <wp:simplePos x="0" y="0"/>
                <wp:positionH relativeFrom="column">
                  <wp:posOffset>256540</wp:posOffset>
                </wp:positionH>
                <wp:positionV relativeFrom="paragraph">
                  <wp:posOffset>5111115</wp:posOffset>
                </wp:positionV>
                <wp:extent cx="1495425" cy="238125"/>
                <wp:effectExtent l="0" t="0" r="9525" b="9525"/>
                <wp:wrapNone/>
                <wp:docPr id="51" name="Textové pole 51"/>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A8135D" w14:textId="59FBD943" w:rsidR="00AD5037" w:rsidRPr="00B7711E" w:rsidRDefault="00441F42" w:rsidP="008B21F8">
                            <w:pPr>
                              <w:jc w:val="right"/>
                              <w:rPr>
                                <w:noProof/>
                                <w:sz w:val="18"/>
                                <w:szCs w:val="18"/>
                              </w:rPr>
                            </w:pPr>
                            <w:r>
                              <w:rPr>
                                <w:noProof/>
                                <w:sz w:val="18"/>
                                <w:szCs w:val="18"/>
                              </w:rPr>
                              <w:t>Return water sensosr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7C21A" id="Textové pole 51" o:spid="_x0000_s1241" type="#_x0000_t202" style="position:absolute;left:0;text-align:left;margin-left:20.2pt;margin-top:402.45pt;width:117.75pt;height:18.75pt;z-index:2514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" fillcolor="white [3201]" stroked="f" strokeweight=".5pt">
                <v:textbox>
                  <w:txbxContent>
                    <w:p w14:paraId="0EA8135D" w14:textId="59FBD943" w:rsidR="00AD5037" w:rsidRPr="00B7711E" w:rsidRDefault="00441F42" w:rsidP="008B21F8">
                      <w:pPr>
                        <w:jc w:val="right"/>
                        <w:rPr>
                          <w:noProof/>
                          <w:sz w:val="18"/>
                          <w:szCs w:val="18"/>
                        </w:rPr>
                      </w:pPr>
                      <w:r>
                        <w:rPr>
                          <w:noProof/>
                          <w:sz w:val="18"/>
                          <w:szCs w:val="18"/>
                        </w:rPr>
                        <w:t>Return water sensosr</w:t>
                      </w:r>
                    </w:p>
                  </w:txbxContent>
                </v:textbox>
              </v:shape>
            </w:pict>
          </mc:Fallback>
        </mc:AlternateContent>
      </w:r>
      <w:r w:rsidR="00270D5E" w:rsidRPr="00E3241B">
        <w:rPr>
          <w:noProof/>
          <w:lang w:val="en-GB" w:eastAsia="cs-CZ"/>
        </w:rPr>
        <mc:AlternateContent>
          <mc:Choice Requires="wps">
            <w:drawing>
              <wp:anchor distT="0" distB="0" distL="114300" distR="114300" simplePos="0" relativeHeight="251489792" behindDoc="0" locked="0" layoutInCell="1" allowOverlap="1" wp14:anchorId="06FE6F0C" wp14:editId="247C1090">
                <wp:simplePos x="0" y="0"/>
                <wp:positionH relativeFrom="column">
                  <wp:posOffset>248285</wp:posOffset>
                </wp:positionH>
                <wp:positionV relativeFrom="paragraph">
                  <wp:posOffset>3515678</wp:posOffset>
                </wp:positionV>
                <wp:extent cx="1495425" cy="238125"/>
                <wp:effectExtent l="0" t="0" r="9525" b="9525"/>
                <wp:wrapNone/>
                <wp:docPr id="44" name="Textové pole 44"/>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EE954B" w14:textId="4480AF30" w:rsidR="00AD5037" w:rsidRPr="00B7711E" w:rsidRDefault="00441F42" w:rsidP="00270D5E">
                            <w:pPr>
                              <w:jc w:val="right"/>
                              <w:rPr>
                                <w:sz w:val="18"/>
                                <w:szCs w:val="18"/>
                              </w:rPr>
                            </w:pPr>
                            <w:r>
                              <w:rPr>
                                <w:sz w:val="18"/>
                                <w:szCs w:val="18"/>
                              </w:rPr>
                              <w:t xml:space="preserve">Solar </w:t>
                            </w:r>
                            <w:proofErr w:type="spellStart"/>
                            <w:r>
                              <w:rPr>
                                <w:sz w:val="18"/>
                                <w:szCs w:val="18"/>
                              </w:rPr>
                              <w:t>contact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E6F0C" id="Textové pole 44" o:spid="_x0000_s1242" type="#_x0000_t202" style="position:absolute;left:0;text-align:left;margin-left:19.55pt;margin-top:276.85pt;width:117.75pt;height:18.75pt;z-index:2514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" fillcolor="white [3201]" stroked="f" strokeweight=".5pt">
                <v:textbox>
                  <w:txbxContent>
                    <w:p w14:paraId="2AEE954B" w14:textId="4480AF30" w:rsidR="00AD5037" w:rsidRPr="00B7711E" w:rsidRDefault="00441F42" w:rsidP="00270D5E">
                      <w:pPr>
                        <w:jc w:val="right"/>
                        <w:rPr>
                          <w:sz w:val="18"/>
                          <w:szCs w:val="18"/>
                        </w:rPr>
                      </w:pPr>
                      <w:r>
                        <w:rPr>
                          <w:sz w:val="18"/>
                          <w:szCs w:val="18"/>
                        </w:rPr>
                        <w:t xml:space="preserve">Solar </w:t>
                      </w:r>
                      <w:proofErr w:type="spellStart"/>
                      <w:r>
                        <w:rPr>
                          <w:sz w:val="18"/>
                          <w:szCs w:val="18"/>
                        </w:rPr>
                        <w:t>contact</w:t>
                      </w:r>
                      <w:proofErr w:type="spellEnd"/>
                    </w:p>
                  </w:txbxContent>
                </v:textbox>
              </v:shape>
            </w:pict>
          </mc:Fallback>
        </mc:AlternateContent>
      </w:r>
      <w:r w:rsidR="00270D5E" w:rsidRPr="00E3241B">
        <w:rPr>
          <w:noProof/>
          <w:lang w:val="en-GB" w:eastAsia="cs-CZ"/>
        </w:rPr>
        <mc:AlternateContent>
          <mc:Choice Requires="wps">
            <w:drawing>
              <wp:anchor distT="0" distB="0" distL="114300" distR="114300" simplePos="0" relativeHeight="251490816" behindDoc="0" locked="0" layoutInCell="1" allowOverlap="1" wp14:anchorId="3D3CAAD4" wp14:editId="4694255A">
                <wp:simplePos x="0" y="0"/>
                <wp:positionH relativeFrom="column">
                  <wp:posOffset>255905</wp:posOffset>
                </wp:positionH>
                <wp:positionV relativeFrom="paragraph">
                  <wp:posOffset>3896360</wp:posOffset>
                </wp:positionV>
                <wp:extent cx="1495425" cy="238125"/>
                <wp:effectExtent l="0" t="0" r="9525" b="9525"/>
                <wp:wrapNone/>
                <wp:docPr id="46" name="Textové pole 46"/>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ABE26A" w14:textId="0959C72F" w:rsidR="00AD5037" w:rsidRPr="00B7711E" w:rsidRDefault="00441F42" w:rsidP="00270D5E">
                            <w:pPr>
                              <w:jc w:val="right"/>
                              <w:rPr>
                                <w:sz w:val="18"/>
                                <w:szCs w:val="18"/>
                              </w:rPr>
                            </w:pPr>
                            <w:proofErr w:type="spellStart"/>
                            <w:r>
                              <w:rPr>
                                <w:sz w:val="18"/>
                                <w:szCs w:val="18"/>
                              </w:rPr>
                              <w:t>Room</w:t>
                            </w:r>
                            <w:proofErr w:type="spellEnd"/>
                            <w:r>
                              <w:rPr>
                                <w:sz w:val="18"/>
                                <w:szCs w:val="18"/>
                              </w:rPr>
                              <w:t xml:space="preserve"> </w:t>
                            </w:r>
                            <w:proofErr w:type="spellStart"/>
                            <w:r>
                              <w:rPr>
                                <w:sz w:val="18"/>
                                <w:szCs w:val="18"/>
                              </w:rPr>
                              <w:t>thermostat</w:t>
                            </w:r>
                            <w:proofErr w:type="spellEnd"/>
                            <w:r w:rsidR="00AD5037">
                              <w:rPr>
                                <w:sz w:val="18"/>
                                <w:szCs w:val="18"/>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CAAD4" id="Textové pole 46" o:spid="_x0000_s1243" type="#_x0000_t202" style="position:absolute;left:0;text-align:left;margin-left:20.15pt;margin-top:306.8pt;width:117.75pt;height:18.75pt;z-index:2514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" fillcolor="white [3201]" stroked="f" strokeweight=".5pt">
                <v:textbox>
                  <w:txbxContent>
                    <w:p w14:paraId="06ABE26A" w14:textId="0959C72F" w:rsidR="00AD5037" w:rsidRPr="00B7711E" w:rsidRDefault="00441F42" w:rsidP="00270D5E">
                      <w:pPr>
                        <w:jc w:val="right"/>
                        <w:rPr>
                          <w:sz w:val="18"/>
                          <w:szCs w:val="18"/>
                        </w:rPr>
                      </w:pPr>
                      <w:proofErr w:type="spellStart"/>
                      <w:r>
                        <w:rPr>
                          <w:sz w:val="18"/>
                          <w:szCs w:val="18"/>
                        </w:rPr>
                        <w:t>Room</w:t>
                      </w:r>
                      <w:proofErr w:type="spellEnd"/>
                      <w:r>
                        <w:rPr>
                          <w:sz w:val="18"/>
                          <w:szCs w:val="18"/>
                        </w:rPr>
                        <w:t xml:space="preserve"> </w:t>
                      </w:r>
                      <w:proofErr w:type="spellStart"/>
                      <w:r>
                        <w:rPr>
                          <w:sz w:val="18"/>
                          <w:szCs w:val="18"/>
                        </w:rPr>
                        <w:t>thermostat</w:t>
                      </w:r>
                      <w:proofErr w:type="spellEnd"/>
                      <w:r w:rsidR="00AD5037">
                        <w:rPr>
                          <w:sz w:val="18"/>
                          <w:szCs w:val="18"/>
                        </w:rPr>
                        <w:t xml:space="preserve"> 2</w:t>
                      </w:r>
                    </w:p>
                  </w:txbxContent>
                </v:textbox>
              </v:shape>
            </w:pict>
          </mc:Fallback>
        </mc:AlternateContent>
      </w:r>
      <w:r w:rsidR="004D4D33" w:rsidRPr="00E3241B">
        <w:rPr>
          <w:noProof/>
          <w:lang w:val="en-GB" w:eastAsia="cs-CZ"/>
        </w:rPr>
        <mc:AlternateContent>
          <mc:Choice Requires="wps">
            <w:drawing>
              <wp:anchor distT="0" distB="0" distL="114300" distR="114300" simplePos="0" relativeHeight="251488768" behindDoc="0" locked="0" layoutInCell="1" allowOverlap="1" wp14:anchorId="4D0ECDD6" wp14:editId="3C69BAA6">
                <wp:simplePos x="0" y="0"/>
                <wp:positionH relativeFrom="column">
                  <wp:posOffset>367030</wp:posOffset>
                </wp:positionH>
                <wp:positionV relativeFrom="paragraph">
                  <wp:posOffset>3386772</wp:posOffset>
                </wp:positionV>
                <wp:extent cx="1371600" cy="0"/>
                <wp:effectExtent l="0" t="0" r="19050" b="19050"/>
                <wp:wrapNone/>
                <wp:docPr id="43" name="Přímá spojnice 43"/>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684A661" id="Přímá spojnice 43" o:spid="_x0000_s1026" style="position:absolute;flip:x;z-index:251488768;visibility:visible;mso-wrap-style:square;mso-wrap-distance-left:9pt;mso-wrap-distance-top:0;mso-wrap-distance-right:9pt;mso-wrap-distance-bottom:0;mso-position-horizontal:absolute;mso-position-horizontal-relative:text;mso-position-vertical:absolute;mso-position-vertical-relative:text" from="28.9pt,266.65pt" to="136.9pt,2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" strokecolor="#ed7d31 [3205]" strokeweight=".5pt">
                <v:stroke joinstyle="miter"/>
              </v:line>
            </w:pict>
          </mc:Fallback>
        </mc:AlternateContent>
      </w:r>
      <w:r w:rsidR="004D4D33" w:rsidRPr="00E3241B">
        <w:rPr>
          <w:noProof/>
          <w:lang w:val="en-GB" w:eastAsia="cs-CZ"/>
        </w:rPr>
        <mc:AlternateContent>
          <mc:Choice Requires="wps">
            <w:drawing>
              <wp:anchor distT="0" distB="0" distL="114300" distR="114300" simplePos="0" relativeHeight="251486720" behindDoc="0" locked="0" layoutInCell="1" allowOverlap="1" wp14:anchorId="05238741" wp14:editId="3F2A3AB0">
                <wp:simplePos x="0" y="0"/>
                <wp:positionH relativeFrom="column">
                  <wp:posOffset>367665</wp:posOffset>
                </wp:positionH>
                <wp:positionV relativeFrom="paragraph">
                  <wp:posOffset>2655887</wp:posOffset>
                </wp:positionV>
                <wp:extent cx="1371600" cy="0"/>
                <wp:effectExtent l="0" t="0" r="19050" b="19050"/>
                <wp:wrapNone/>
                <wp:docPr id="42" name="Přímá spojnice 42"/>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974242F" id="Přímá spojnice 42" o:spid="_x0000_s1026" style="position:absolute;flip:x;z-index:251486720;visibility:visible;mso-wrap-style:square;mso-wrap-distance-left:9pt;mso-wrap-distance-top:0;mso-wrap-distance-right:9pt;mso-wrap-distance-bottom:0;mso-position-horizontal:absolute;mso-position-horizontal-relative:text;mso-position-vertical:absolute;mso-position-vertical-relative:text" from="28.95pt,209.1pt" to="136.95pt,20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" strokecolor="#ed7d31 [3205]" strokeweight=".5pt">
                <v:stroke joinstyle="miter"/>
              </v:line>
            </w:pict>
          </mc:Fallback>
        </mc:AlternateContent>
      </w:r>
      <w:r w:rsidR="001E05ED" w:rsidRPr="00E3241B">
        <w:rPr>
          <w:noProof/>
          <w:lang w:val="en-GB" w:eastAsia="cs-CZ"/>
        </w:rPr>
        <mc:AlternateContent>
          <mc:Choice Requires="wps">
            <w:drawing>
              <wp:anchor distT="0" distB="0" distL="114300" distR="114300" simplePos="0" relativeHeight="251483648" behindDoc="0" locked="0" layoutInCell="1" allowOverlap="1" wp14:anchorId="4479056C" wp14:editId="521A373F">
                <wp:simplePos x="0" y="0"/>
                <wp:positionH relativeFrom="column">
                  <wp:posOffset>253365</wp:posOffset>
                </wp:positionH>
                <wp:positionV relativeFrom="paragraph">
                  <wp:posOffset>3160077</wp:posOffset>
                </wp:positionV>
                <wp:extent cx="1495425" cy="238125"/>
                <wp:effectExtent l="0" t="0" r="9525" b="9525"/>
                <wp:wrapNone/>
                <wp:docPr id="41" name="Textové pole 41"/>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671DDF" w14:textId="68C6F429" w:rsidR="00AD5037" w:rsidRPr="00B7711E" w:rsidRDefault="00441F42" w:rsidP="001E05ED">
                            <w:pPr>
                              <w:jc w:val="right"/>
                              <w:rPr>
                                <w:sz w:val="18"/>
                                <w:szCs w:val="18"/>
                              </w:rPr>
                            </w:pPr>
                            <w:proofErr w:type="spellStart"/>
                            <w:r>
                              <w:rPr>
                                <w:sz w:val="18"/>
                                <w:szCs w:val="18"/>
                              </w:rPr>
                              <w:t>Additional</w:t>
                            </w:r>
                            <w:proofErr w:type="spellEnd"/>
                            <w:r>
                              <w:rPr>
                                <w:sz w:val="18"/>
                                <w:szCs w:val="18"/>
                              </w:rPr>
                              <w:t xml:space="preserve"> sensor</w:t>
                            </w:r>
                            <w:r w:rsidR="00AD5037">
                              <w:rPr>
                                <w:sz w:val="18"/>
                                <w:szCs w:val="18"/>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9056C" id="Textové pole 41" o:spid="_x0000_s1244" type="#_x0000_t202" style="position:absolute;left:0;text-align:left;margin-left:19.95pt;margin-top:248.8pt;width:117.75pt;height:18.75pt;z-index:2514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" fillcolor="white [3201]" stroked="f" strokeweight=".5pt">
                <v:textbox>
                  <w:txbxContent>
                    <w:p w14:paraId="74671DDF" w14:textId="68C6F429" w:rsidR="00AD5037" w:rsidRPr="00B7711E" w:rsidRDefault="00441F42" w:rsidP="001E05ED">
                      <w:pPr>
                        <w:jc w:val="right"/>
                        <w:rPr>
                          <w:sz w:val="18"/>
                          <w:szCs w:val="18"/>
                        </w:rPr>
                      </w:pPr>
                      <w:proofErr w:type="spellStart"/>
                      <w:r>
                        <w:rPr>
                          <w:sz w:val="18"/>
                          <w:szCs w:val="18"/>
                        </w:rPr>
                        <w:t>Additional</w:t>
                      </w:r>
                      <w:proofErr w:type="spellEnd"/>
                      <w:r>
                        <w:rPr>
                          <w:sz w:val="18"/>
                          <w:szCs w:val="18"/>
                        </w:rPr>
                        <w:t xml:space="preserve"> sensor</w:t>
                      </w:r>
                      <w:r w:rsidR="00AD5037">
                        <w:rPr>
                          <w:sz w:val="18"/>
                          <w:szCs w:val="18"/>
                        </w:rPr>
                        <w:t xml:space="preserve"> 1</w:t>
                      </w:r>
                    </w:p>
                  </w:txbxContent>
                </v:textbox>
              </v:shape>
            </w:pict>
          </mc:Fallback>
        </mc:AlternateContent>
      </w:r>
      <w:r w:rsidR="001E05ED" w:rsidRPr="00E3241B">
        <w:rPr>
          <w:noProof/>
          <w:lang w:val="en-GB" w:eastAsia="cs-CZ"/>
        </w:rPr>
        <mc:AlternateContent>
          <mc:Choice Requires="wps">
            <w:drawing>
              <wp:anchor distT="0" distB="0" distL="114300" distR="114300" simplePos="0" relativeHeight="251482624" behindDoc="0" locked="0" layoutInCell="1" allowOverlap="1" wp14:anchorId="1BB050AE" wp14:editId="52C64666">
                <wp:simplePos x="0" y="0"/>
                <wp:positionH relativeFrom="column">
                  <wp:posOffset>251460</wp:posOffset>
                </wp:positionH>
                <wp:positionV relativeFrom="paragraph">
                  <wp:posOffset>2907982</wp:posOffset>
                </wp:positionV>
                <wp:extent cx="1495425" cy="238125"/>
                <wp:effectExtent l="0" t="0" r="9525" b="9525"/>
                <wp:wrapNone/>
                <wp:docPr id="40" name="Textové pole 40"/>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B79BD2" w14:textId="23AC4BEA" w:rsidR="00AD5037" w:rsidRPr="00B7711E" w:rsidRDefault="00441F42" w:rsidP="001E05ED">
                            <w:pPr>
                              <w:jc w:val="right"/>
                              <w:rPr>
                                <w:sz w:val="18"/>
                                <w:szCs w:val="18"/>
                              </w:rPr>
                            </w:pPr>
                            <w:r>
                              <w:rPr>
                                <w:sz w:val="18"/>
                                <w:szCs w:val="18"/>
                              </w:rPr>
                              <w:t xml:space="preserve">Joint output </w:t>
                            </w:r>
                            <w:proofErr w:type="spellStart"/>
                            <w:r>
                              <w:rPr>
                                <w:sz w:val="18"/>
                                <w:szCs w:val="18"/>
                              </w:rPr>
                              <w:t>for</w:t>
                            </w:r>
                            <w:proofErr w:type="spellEnd"/>
                            <w:r w:rsidR="00AD5037" w:rsidRPr="00B7711E">
                              <w:rPr>
                                <w:sz w:val="18"/>
                                <w:szCs w:val="18"/>
                              </w:rPr>
                              <w:t xml:space="preserve"> C</w:t>
                            </w:r>
                            <w:r w:rsidR="00AD5037">
                              <w:rPr>
                                <w:sz w:val="18"/>
                                <w:szCs w:val="18"/>
                              </w:rPr>
                              <w:t>2</w:t>
                            </w:r>
                            <w:r w:rsidR="00AD5037" w:rsidRPr="00B7711E">
                              <w:rPr>
                                <w:sz w:val="18"/>
                                <w:szCs w:val="18"/>
                              </w:rPr>
                              <w:t>,</w:t>
                            </w:r>
                            <w:r w:rsidR="00AD5037">
                              <w:rPr>
                                <w:sz w:val="18"/>
                                <w:szCs w:val="18"/>
                              </w:rPr>
                              <w:t xml:space="preserve"> </w:t>
                            </w:r>
                            <w:r w:rsidR="00AD5037" w:rsidRPr="00B7711E">
                              <w:rPr>
                                <w:sz w:val="18"/>
                                <w:szCs w:val="18"/>
                              </w:rPr>
                              <w:t>C</w:t>
                            </w:r>
                            <w:r w:rsidR="00AD5037">
                              <w:rPr>
                                <w:sz w:val="18"/>
                                <w:szCs w:val="1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050AE" id="Textové pole 40" o:spid="_x0000_s1245" type="#_x0000_t202" style="position:absolute;left:0;text-align:left;margin-left:19.8pt;margin-top:228.95pt;width:117.75pt;height:18.75pt;z-index:2514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" fillcolor="white [3201]" stroked="f" strokeweight=".5pt">
                <v:textbox>
                  <w:txbxContent>
                    <w:p w14:paraId="03B79BD2" w14:textId="23AC4BEA" w:rsidR="00AD5037" w:rsidRPr="00B7711E" w:rsidRDefault="00441F42" w:rsidP="001E05ED">
                      <w:pPr>
                        <w:jc w:val="right"/>
                        <w:rPr>
                          <w:sz w:val="18"/>
                          <w:szCs w:val="18"/>
                        </w:rPr>
                      </w:pPr>
                      <w:r>
                        <w:rPr>
                          <w:sz w:val="18"/>
                          <w:szCs w:val="18"/>
                        </w:rPr>
                        <w:t xml:space="preserve">Joint output </w:t>
                      </w:r>
                      <w:proofErr w:type="spellStart"/>
                      <w:r>
                        <w:rPr>
                          <w:sz w:val="18"/>
                          <w:szCs w:val="18"/>
                        </w:rPr>
                        <w:t>for</w:t>
                      </w:r>
                      <w:proofErr w:type="spellEnd"/>
                      <w:r w:rsidR="00AD5037" w:rsidRPr="00B7711E">
                        <w:rPr>
                          <w:sz w:val="18"/>
                          <w:szCs w:val="18"/>
                        </w:rPr>
                        <w:t xml:space="preserve"> C</w:t>
                      </w:r>
                      <w:r w:rsidR="00AD5037">
                        <w:rPr>
                          <w:sz w:val="18"/>
                          <w:szCs w:val="18"/>
                        </w:rPr>
                        <w:t>2</w:t>
                      </w:r>
                      <w:r w:rsidR="00AD5037" w:rsidRPr="00B7711E">
                        <w:rPr>
                          <w:sz w:val="18"/>
                          <w:szCs w:val="18"/>
                        </w:rPr>
                        <w:t>,</w:t>
                      </w:r>
                      <w:r w:rsidR="00AD5037">
                        <w:rPr>
                          <w:sz w:val="18"/>
                          <w:szCs w:val="18"/>
                        </w:rPr>
                        <w:t xml:space="preserve"> </w:t>
                      </w:r>
                      <w:r w:rsidR="00AD5037" w:rsidRPr="00B7711E">
                        <w:rPr>
                          <w:sz w:val="18"/>
                          <w:szCs w:val="18"/>
                        </w:rPr>
                        <w:t>C</w:t>
                      </w:r>
                      <w:r w:rsidR="00AD5037">
                        <w:rPr>
                          <w:sz w:val="18"/>
                          <w:szCs w:val="18"/>
                        </w:rPr>
                        <w:t>1</w:t>
                      </w:r>
                    </w:p>
                  </w:txbxContent>
                </v:textbox>
              </v:shape>
            </w:pict>
          </mc:Fallback>
        </mc:AlternateContent>
      </w:r>
      <w:r w:rsidR="001E05ED" w:rsidRPr="00E3241B">
        <w:rPr>
          <w:noProof/>
          <w:lang w:val="en-GB" w:eastAsia="cs-CZ"/>
        </w:rPr>
        <mc:AlternateContent>
          <mc:Choice Requires="wps">
            <w:drawing>
              <wp:anchor distT="0" distB="0" distL="114300" distR="114300" simplePos="0" relativeHeight="251481600" behindDoc="0" locked="0" layoutInCell="1" allowOverlap="1" wp14:anchorId="52C0E85E" wp14:editId="1B87A115">
                <wp:simplePos x="0" y="0"/>
                <wp:positionH relativeFrom="column">
                  <wp:posOffset>247015</wp:posOffset>
                </wp:positionH>
                <wp:positionV relativeFrom="paragraph">
                  <wp:posOffset>2671128</wp:posOffset>
                </wp:positionV>
                <wp:extent cx="1495425" cy="238125"/>
                <wp:effectExtent l="0" t="0" r="9525" b="9525"/>
                <wp:wrapNone/>
                <wp:docPr id="31" name="Textové pole 31"/>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443B6" w14:textId="2D694981" w:rsidR="00AD5037" w:rsidRPr="00B7711E" w:rsidRDefault="00441F42" w:rsidP="001E05ED">
                            <w:pPr>
                              <w:jc w:val="right"/>
                              <w:rPr>
                                <w:sz w:val="18"/>
                                <w:szCs w:val="18"/>
                              </w:rPr>
                            </w:pPr>
                            <w:proofErr w:type="spellStart"/>
                            <w:r>
                              <w:rPr>
                                <w:sz w:val="18"/>
                                <w:szCs w:val="18"/>
                              </w:rPr>
                              <w:t>Additional</w:t>
                            </w:r>
                            <w:proofErr w:type="spellEnd"/>
                            <w:r>
                              <w:rPr>
                                <w:sz w:val="18"/>
                                <w:szCs w:val="18"/>
                              </w:rPr>
                              <w:t xml:space="preserve"> sensor</w:t>
                            </w:r>
                            <w:r w:rsidR="00AD5037">
                              <w:rPr>
                                <w:sz w:val="18"/>
                                <w:szCs w:val="18"/>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0E85E" id="Textové pole 31" o:spid="_x0000_s1246" type="#_x0000_t202" style="position:absolute;left:0;text-align:left;margin-left:19.45pt;margin-top:210.35pt;width:117.75pt;height:18.75pt;z-index:2514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" fillcolor="white [3201]" stroked="f" strokeweight=".5pt">
                <v:textbox>
                  <w:txbxContent>
                    <w:p w14:paraId="28E443B6" w14:textId="2D694981" w:rsidR="00AD5037" w:rsidRPr="00B7711E" w:rsidRDefault="00441F42" w:rsidP="001E05ED">
                      <w:pPr>
                        <w:jc w:val="right"/>
                        <w:rPr>
                          <w:sz w:val="18"/>
                          <w:szCs w:val="18"/>
                        </w:rPr>
                      </w:pPr>
                      <w:proofErr w:type="spellStart"/>
                      <w:r>
                        <w:rPr>
                          <w:sz w:val="18"/>
                          <w:szCs w:val="18"/>
                        </w:rPr>
                        <w:t>Additional</w:t>
                      </w:r>
                      <w:proofErr w:type="spellEnd"/>
                      <w:r>
                        <w:rPr>
                          <w:sz w:val="18"/>
                          <w:szCs w:val="18"/>
                        </w:rPr>
                        <w:t xml:space="preserve"> sensor</w:t>
                      </w:r>
                      <w:r w:rsidR="00AD5037">
                        <w:rPr>
                          <w:sz w:val="18"/>
                          <w:szCs w:val="18"/>
                        </w:rPr>
                        <w:t xml:space="preserve"> 2</w:t>
                      </w:r>
                    </w:p>
                  </w:txbxContent>
                </v:textbox>
              </v:shape>
            </w:pict>
          </mc:Fallback>
        </mc:AlternateContent>
      </w:r>
      <w:r w:rsidR="001E05ED" w:rsidRPr="00E3241B">
        <w:rPr>
          <w:noProof/>
          <w:lang w:val="en-GB" w:eastAsia="cs-CZ"/>
        </w:rPr>
        <mc:AlternateContent>
          <mc:Choice Requires="wps">
            <w:drawing>
              <wp:anchor distT="0" distB="0" distL="114300" distR="114300" simplePos="0" relativeHeight="251480576" behindDoc="0" locked="0" layoutInCell="1" allowOverlap="1" wp14:anchorId="700B7864" wp14:editId="3D3B56EE">
                <wp:simplePos x="0" y="0"/>
                <wp:positionH relativeFrom="column">
                  <wp:posOffset>250190</wp:posOffset>
                </wp:positionH>
                <wp:positionV relativeFrom="paragraph">
                  <wp:posOffset>2415858</wp:posOffset>
                </wp:positionV>
                <wp:extent cx="1495425" cy="238125"/>
                <wp:effectExtent l="0" t="0" r="9525" b="9525"/>
                <wp:wrapNone/>
                <wp:docPr id="28" name="Textové pole 28"/>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E1424D" w14:textId="496A6DFB" w:rsidR="00AD5037" w:rsidRPr="00B7711E" w:rsidRDefault="00441F42" w:rsidP="001E05ED">
                            <w:pPr>
                              <w:jc w:val="right"/>
                              <w:rPr>
                                <w:sz w:val="18"/>
                                <w:szCs w:val="18"/>
                              </w:rPr>
                            </w:pPr>
                            <w:proofErr w:type="spellStart"/>
                            <w:r>
                              <w:rPr>
                                <w:sz w:val="18"/>
                                <w:szCs w:val="18"/>
                              </w:rPr>
                              <w:t>Additional</w:t>
                            </w:r>
                            <w:proofErr w:type="spellEnd"/>
                            <w:r>
                              <w:rPr>
                                <w:sz w:val="18"/>
                                <w:szCs w:val="18"/>
                              </w:rPr>
                              <w:t xml:space="preserve"> sensor</w:t>
                            </w:r>
                            <w:r w:rsidR="00AD5037">
                              <w:rPr>
                                <w:sz w:val="18"/>
                                <w:szCs w:val="18"/>
                              </w:rPr>
                              <w:t xml:space="preserv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B7864" id="Textové pole 28" o:spid="_x0000_s1247" type="#_x0000_t202" style="position:absolute;left:0;text-align:left;margin-left:19.7pt;margin-top:190.25pt;width:117.75pt;height:18.75pt;z-index:2514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" fillcolor="white [3201]" stroked="f" strokeweight=".5pt">
                <v:textbox>
                  <w:txbxContent>
                    <w:p w14:paraId="05E1424D" w14:textId="496A6DFB" w:rsidR="00AD5037" w:rsidRPr="00B7711E" w:rsidRDefault="00441F42" w:rsidP="001E05ED">
                      <w:pPr>
                        <w:jc w:val="right"/>
                        <w:rPr>
                          <w:sz w:val="18"/>
                          <w:szCs w:val="18"/>
                        </w:rPr>
                      </w:pPr>
                      <w:proofErr w:type="spellStart"/>
                      <w:r>
                        <w:rPr>
                          <w:sz w:val="18"/>
                          <w:szCs w:val="18"/>
                        </w:rPr>
                        <w:t>Additional</w:t>
                      </w:r>
                      <w:proofErr w:type="spellEnd"/>
                      <w:r>
                        <w:rPr>
                          <w:sz w:val="18"/>
                          <w:szCs w:val="18"/>
                        </w:rPr>
                        <w:t xml:space="preserve"> sensor</w:t>
                      </w:r>
                      <w:r w:rsidR="00AD5037">
                        <w:rPr>
                          <w:sz w:val="18"/>
                          <w:szCs w:val="18"/>
                        </w:rPr>
                        <w:t xml:space="preserve"> 3</w:t>
                      </w:r>
                    </w:p>
                  </w:txbxContent>
                </v:textbox>
              </v:shape>
            </w:pict>
          </mc:Fallback>
        </mc:AlternateContent>
      </w:r>
      <w:r w:rsidR="00B7711E" w:rsidRPr="00E3241B">
        <w:rPr>
          <w:noProof/>
          <w:lang w:val="en-GB" w:eastAsia="cs-CZ"/>
        </w:rPr>
        <mc:AlternateContent>
          <mc:Choice Requires="wps">
            <w:drawing>
              <wp:anchor distT="0" distB="0" distL="114300" distR="114300" simplePos="0" relativeHeight="251479552" behindDoc="0" locked="0" layoutInCell="1" allowOverlap="1" wp14:anchorId="116198C8" wp14:editId="2882BA0F">
                <wp:simplePos x="0" y="0"/>
                <wp:positionH relativeFrom="column">
                  <wp:posOffset>248920</wp:posOffset>
                </wp:positionH>
                <wp:positionV relativeFrom="paragraph">
                  <wp:posOffset>2171700</wp:posOffset>
                </wp:positionV>
                <wp:extent cx="1495425" cy="238125"/>
                <wp:effectExtent l="0" t="0" r="9525" b="9525"/>
                <wp:wrapNone/>
                <wp:docPr id="25" name="Textové pole 25"/>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BF88E9" w14:textId="74E9B40A" w:rsidR="00AD5037" w:rsidRPr="00B7711E" w:rsidRDefault="00441F42" w:rsidP="00B7711E">
                            <w:pPr>
                              <w:jc w:val="right"/>
                              <w:rPr>
                                <w:sz w:val="18"/>
                                <w:szCs w:val="18"/>
                              </w:rPr>
                            </w:pPr>
                            <w:r w:rsidRPr="00441F42">
                              <w:rPr>
                                <w:sz w:val="18"/>
                                <w:szCs w:val="18"/>
                              </w:rPr>
                              <w:t xml:space="preserve">Joint output </w:t>
                            </w:r>
                            <w:proofErr w:type="spellStart"/>
                            <w:r w:rsidRPr="00441F42">
                              <w:rPr>
                                <w:sz w:val="18"/>
                                <w:szCs w:val="18"/>
                              </w:rPr>
                              <w:t>for</w:t>
                            </w:r>
                            <w:proofErr w:type="spellEnd"/>
                            <w:r w:rsidRPr="00441F42">
                              <w:rPr>
                                <w:sz w:val="18"/>
                                <w:szCs w:val="18"/>
                              </w:rPr>
                              <w:t xml:space="preserve"> C</w:t>
                            </w:r>
                            <w:proofErr w:type="gramStart"/>
                            <w:r w:rsidRPr="00441F42">
                              <w:rPr>
                                <w:sz w:val="18"/>
                                <w:szCs w:val="18"/>
                              </w:rPr>
                              <w:t>4,C</w:t>
                            </w:r>
                            <w:proofErr w:type="gramEnd"/>
                            <w:r w:rsidRPr="00441F42">
                              <w:rPr>
                                <w:sz w:val="18"/>
                                <w:szCs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198C8" id="Textové pole 25" o:spid="_x0000_s1248" type="#_x0000_t202" style="position:absolute;left:0;text-align:left;margin-left:19.6pt;margin-top:171pt;width:117.75pt;height:18.75pt;z-index:2514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" fillcolor="white [3201]" stroked="f" strokeweight=".5pt">
                <v:textbox>
                  <w:txbxContent>
                    <w:p w14:paraId="32BF88E9" w14:textId="74E9B40A" w:rsidR="00AD5037" w:rsidRPr="00B7711E" w:rsidRDefault="00441F42" w:rsidP="00B7711E">
                      <w:pPr>
                        <w:jc w:val="right"/>
                        <w:rPr>
                          <w:sz w:val="18"/>
                          <w:szCs w:val="18"/>
                        </w:rPr>
                      </w:pPr>
                      <w:r w:rsidRPr="00441F42">
                        <w:rPr>
                          <w:sz w:val="18"/>
                          <w:szCs w:val="18"/>
                        </w:rPr>
                        <w:t xml:space="preserve">Joint output </w:t>
                      </w:r>
                      <w:proofErr w:type="spellStart"/>
                      <w:r w:rsidRPr="00441F42">
                        <w:rPr>
                          <w:sz w:val="18"/>
                          <w:szCs w:val="18"/>
                        </w:rPr>
                        <w:t>for</w:t>
                      </w:r>
                      <w:proofErr w:type="spellEnd"/>
                      <w:r w:rsidRPr="00441F42">
                        <w:rPr>
                          <w:sz w:val="18"/>
                          <w:szCs w:val="18"/>
                        </w:rPr>
                        <w:t xml:space="preserve"> C</w:t>
                      </w:r>
                      <w:proofErr w:type="gramStart"/>
                      <w:r w:rsidRPr="00441F42">
                        <w:rPr>
                          <w:sz w:val="18"/>
                          <w:szCs w:val="18"/>
                        </w:rPr>
                        <w:t>4,C</w:t>
                      </w:r>
                      <w:proofErr w:type="gramEnd"/>
                      <w:r w:rsidRPr="00441F42">
                        <w:rPr>
                          <w:sz w:val="18"/>
                          <w:szCs w:val="18"/>
                        </w:rPr>
                        <w:t>3</w:t>
                      </w:r>
                    </w:p>
                  </w:txbxContent>
                </v:textbox>
              </v:shape>
            </w:pict>
          </mc:Fallback>
        </mc:AlternateContent>
      </w:r>
      <w:r w:rsidR="00B7711E" w:rsidRPr="00E3241B">
        <w:rPr>
          <w:noProof/>
          <w:lang w:val="en-GB" w:eastAsia="cs-CZ"/>
        </w:rPr>
        <mc:AlternateContent>
          <mc:Choice Requires="wps">
            <w:drawing>
              <wp:anchor distT="0" distB="0" distL="114300" distR="114300" simplePos="0" relativeHeight="251478528" behindDoc="0" locked="0" layoutInCell="1" allowOverlap="1" wp14:anchorId="6A856E6E" wp14:editId="3A28A3DF">
                <wp:simplePos x="0" y="0"/>
                <wp:positionH relativeFrom="column">
                  <wp:posOffset>242570</wp:posOffset>
                </wp:positionH>
                <wp:positionV relativeFrom="paragraph">
                  <wp:posOffset>1924368</wp:posOffset>
                </wp:positionV>
                <wp:extent cx="1495425" cy="238125"/>
                <wp:effectExtent l="0" t="0" r="9525" b="9525"/>
                <wp:wrapNone/>
                <wp:docPr id="21" name="Textové pole 21"/>
                <wp:cNvGraphicFramePr/>
                <a:graphic xmlns:a="http://schemas.openxmlformats.org/drawingml/2006/main">
                  <a:graphicData uri="http://schemas.microsoft.com/office/word/2010/wordprocessingShape">
                    <wps:wsp>
                      <wps:cNvSpPr txBox="1"/>
                      <wps:spPr>
                        <a:xfrm>
                          <a:off x="0" y="0"/>
                          <a:ext cx="149542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1385F4" w14:textId="6417017F" w:rsidR="00AD5037" w:rsidRPr="00B7711E" w:rsidRDefault="00256BDC" w:rsidP="00F62F32">
                            <w:pPr>
                              <w:jc w:val="right"/>
                              <w:rPr>
                                <w:sz w:val="18"/>
                                <w:szCs w:val="18"/>
                              </w:rPr>
                            </w:pPr>
                            <w:proofErr w:type="spellStart"/>
                            <w:r>
                              <w:rPr>
                                <w:sz w:val="18"/>
                                <w:szCs w:val="18"/>
                              </w:rPr>
                              <w:t>Additional</w:t>
                            </w:r>
                            <w:proofErr w:type="spellEnd"/>
                            <w:r>
                              <w:rPr>
                                <w:sz w:val="18"/>
                                <w:szCs w:val="18"/>
                              </w:rPr>
                              <w:t xml:space="preserve"> sensor</w:t>
                            </w:r>
                            <w:r w:rsidR="00AD5037" w:rsidRPr="00B7711E">
                              <w:rPr>
                                <w:sz w:val="18"/>
                                <w:szCs w:val="18"/>
                              </w:rPr>
                              <w:t xml:space="preserve">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56E6E" id="Textové pole 21" o:spid="_x0000_s1249" type="#_x0000_t202" style="position:absolute;left:0;text-align:left;margin-left:19.1pt;margin-top:151.55pt;width:117.75pt;height:18.75pt;z-index:2514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" fillcolor="white [3201]" stroked="f" strokeweight=".5pt">
                <v:textbox>
                  <w:txbxContent>
                    <w:p w14:paraId="4A1385F4" w14:textId="6417017F" w:rsidR="00AD5037" w:rsidRPr="00B7711E" w:rsidRDefault="00256BDC" w:rsidP="00F62F32">
                      <w:pPr>
                        <w:jc w:val="right"/>
                        <w:rPr>
                          <w:sz w:val="18"/>
                          <w:szCs w:val="18"/>
                        </w:rPr>
                      </w:pPr>
                      <w:proofErr w:type="spellStart"/>
                      <w:r>
                        <w:rPr>
                          <w:sz w:val="18"/>
                          <w:szCs w:val="18"/>
                        </w:rPr>
                        <w:t>Additional</w:t>
                      </w:r>
                      <w:proofErr w:type="spellEnd"/>
                      <w:r>
                        <w:rPr>
                          <w:sz w:val="18"/>
                          <w:szCs w:val="18"/>
                        </w:rPr>
                        <w:t xml:space="preserve"> sensor</w:t>
                      </w:r>
                      <w:r w:rsidR="00AD5037" w:rsidRPr="00B7711E">
                        <w:rPr>
                          <w:sz w:val="18"/>
                          <w:szCs w:val="18"/>
                        </w:rPr>
                        <w:t xml:space="preserve"> 4</w:t>
                      </w:r>
                    </w:p>
                  </w:txbxContent>
                </v:textbox>
              </v:shape>
            </w:pict>
          </mc:Fallback>
        </mc:AlternateContent>
      </w:r>
      <w:r w:rsidR="00A872F0" w:rsidRPr="00E3241B">
        <w:rPr>
          <w:noProof/>
          <w:lang w:val="en-GB" w:eastAsia="cs-CZ"/>
        </w:rPr>
        <mc:AlternateContent>
          <mc:Choice Requires="wps">
            <w:drawing>
              <wp:anchor distT="0" distB="0" distL="114300" distR="114300" simplePos="0" relativeHeight="251477504" behindDoc="0" locked="0" layoutInCell="1" allowOverlap="1" wp14:anchorId="07FD370B" wp14:editId="4423745C">
                <wp:simplePos x="0" y="0"/>
                <wp:positionH relativeFrom="column">
                  <wp:posOffset>366713</wp:posOffset>
                </wp:positionH>
                <wp:positionV relativeFrom="paragraph">
                  <wp:posOffset>902018</wp:posOffset>
                </wp:positionV>
                <wp:extent cx="1371600" cy="0"/>
                <wp:effectExtent l="0" t="0" r="19050" b="19050"/>
                <wp:wrapNone/>
                <wp:docPr id="20" name="Přímá spojnice 20"/>
                <wp:cNvGraphicFramePr/>
                <a:graphic xmlns:a="http://schemas.openxmlformats.org/drawingml/2006/main">
                  <a:graphicData uri="http://schemas.microsoft.com/office/word/2010/wordprocessingShape">
                    <wps:wsp>
                      <wps:cNvCnPr/>
                      <wps:spPr>
                        <a:xfrm flipH="1">
                          <a:off x="0" y="0"/>
                          <a:ext cx="13716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8583C42" id="Přímá spojnice 20" o:spid="_x0000_s1026" style="position:absolute;flip:x;z-index:251477504;visibility:visible;mso-wrap-style:square;mso-wrap-distance-left:9pt;mso-wrap-distance-top:0;mso-wrap-distance-right:9pt;mso-wrap-distance-bottom:0;mso-position-horizontal:absolute;mso-position-horizontal-relative:text;mso-position-vertical:absolute;mso-position-vertical-relative:text" from="28.9pt,71.05pt" to="136.9pt,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" strokecolor="#ed7d31 [3205]" strokeweight=".5pt">
                <v:stroke joinstyle="miter"/>
              </v:line>
            </w:pict>
          </mc:Fallback>
        </mc:AlternateContent>
      </w:r>
      <w:r w:rsidR="00A872F0" w:rsidRPr="00E3241B">
        <w:rPr>
          <w:noProof/>
          <w:lang w:val="en-GB" w:eastAsia="cs-CZ"/>
        </w:rPr>
        <mc:AlternateContent>
          <mc:Choice Requires="wps">
            <w:drawing>
              <wp:anchor distT="0" distB="0" distL="114300" distR="114300" simplePos="0" relativeHeight="251475456" behindDoc="0" locked="0" layoutInCell="1" allowOverlap="1" wp14:anchorId="50ABBAFE" wp14:editId="1F33B8CD">
                <wp:simplePos x="0" y="0"/>
                <wp:positionH relativeFrom="column">
                  <wp:posOffset>238125</wp:posOffset>
                </wp:positionH>
                <wp:positionV relativeFrom="paragraph">
                  <wp:posOffset>387668</wp:posOffset>
                </wp:positionV>
                <wp:extent cx="1495425" cy="490537"/>
                <wp:effectExtent l="0" t="0" r="9525" b="5080"/>
                <wp:wrapNone/>
                <wp:docPr id="18" name="Textové pole 18"/>
                <wp:cNvGraphicFramePr/>
                <a:graphic xmlns:a="http://schemas.openxmlformats.org/drawingml/2006/main">
                  <a:graphicData uri="http://schemas.microsoft.com/office/word/2010/wordprocessingShape">
                    <wps:wsp>
                      <wps:cNvSpPr txBox="1"/>
                      <wps:spPr>
                        <a:xfrm>
                          <a:off x="0" y="0"/>
                          <a:ext cx="1495425" cy="49053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7604D3" w14:textId="4D245661" w:rsidR="00AD5037" w:rsidRPr="00537FAA" w:rsidRDefault="00256BDC" w:rsidP="00300369">
                            <w:pPr>
                              <w:jc w:val="right"/>
                              <w:rPr>
                                <w:sz w:val="20"/>
                                <w:szCs w:val="20"/>
                              </w:rPr>
                            </w:pPr>
                            <w:r>
                              <w:rPr>
                                <w:sz w:val="20"/>
                                <w:szCs w:val="20"/>
                              </w:rPr>
                              <w:t xml:space="preserve">Internet </w:t>
                            </w:r>
                            <w:proofErr w:type="spellStart"/>
                            <w:r>
                              <w:rPr>
                                <w:sz w:val="20"/>
                                <w:szCs w:val="20"/>
                              </w:rPr>
                              <w:t>connection</w:t>
                            </w:r>
                            <w:proofErr w:type="spellEnd"/>
                            <w:r>
                              <w:rPr>
                                <w:sz w:val="20"/>
                                <w:szCs w:val="20"/>
                              </w:rPr>
                              <w:t xml:space="preserve"> </w:t>
                            </w:r>
                            <w:proofErr w:type="spellStart"/>
                            <w:r>
                              <w:rPr>
                                <w:sz w:val="20"/>
                                <w:szCs w:val="20"/>
                              </w:rPr>
                              <w:t>with</w:t>
                            </w:r>
                            <w:proofErr w:type="spellEnd"/>
                            <w:r w:rsidR="00AD5037" w:rsidRPr="00537FAA">
                              <w:rPr>
                                <w:sz w:val="20"/>
                                <w:szCs w:val="20"/>
                              </w:rPr>
                              <w:t xml:space="preserve"> RJ45</w:t>
                            </w:r>
                            <w:r>
                              <w:rPr>
                                <w:sz w:val="20"/>
                                <w:szCs w:val="20"/>
                              </w:rPr>
                              <w:t xml:space="preserve"> </w:t>
                            </w:r>
                            <w:proofErr w:type="spellStart"/>
                            <w:r>
                              <w:rPr>
                                <w:sz w:val="20"/>
                                <w:szCs w:val="20"/>
                              </w:rPr>
                              <w:t>cable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BBAFE" id="Textové pole 18" o:spid="_x0000_s1250" type="#_x0000_t202" style="position:absolute;left:0;text-align:left;margin-left:18.75pt;margin-top:30.55pt;width:117.75pt;height:38.6pt;z-index:2514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" fillcolor="white [3201]" stroked="f" strokeweight=".5pt">
                <v:textbox>
                  <w:txbxContent>
                    <w:p w14:paraId="1D7604D3" w14:textId="4D245661" w:rsidR="00AD5037" w:rsidRPr="00537FAA" w:rsidRDefault="00256BDC" w:rsidP="00300369">
                      <w:pPr>
                        <w:jc w:val="right"/>
                        <w:rPr>
                          <w:sz w:val="20"/>
                          <w:szCs w:val="20"/>
                        </w:rPr>
                      </w:pPr>
                      <w:r>
                        <w:rPr>
                          <w:sz w:val="20"/>
                          <w:szCs w:val="20"/>
                        </w:rPr>
                        <w:t xml:space="preserve">Internet </w:t>
                      </w:r>
                      <w:proofErr w:type="spellStart"/>
                      <w:r>
                        <w:rPr>
                          <w:sz w:val="20"/>
                          <w:szCs w:val="20"/>
                        </w:rPr>
                        <w:t>connection</w:t>
                      </w:r>
                      <w:proofErr w:type="spellEnd"/>
                      <w:r>
                        <w:rPr>
                          <w:sz w:val="20"/>
                          <w:szCs w:val="20"/>
                        </w:rPr>
                        <w:t xml:space="preserve"> </w:t>
                      </w:r>
                      <w:proofErr w:type="spellStart"/>
                      <w:r>
                        <w:rPr>
                          <w:sz w:val="20"/>
                          <w:szCs w:val="20"/>
                        </w:rPr>
                        <w:t>with</w:t>
                      </w:r>
                      <w:proofErr w:type="spellEnd"/>
                      <w:r w:rsidR="00AD5037" w:rsidRPr="00537FAA">
                        <w:rPr>
                          <w:sz w:val="20"/>
                          <w:szCs w:val="20"/>
                        </w:rPr>
                        <w:t xml:space="preserve"> RJ45</w:t>
                      </w:r>
                      <w:r>
                        <w:rPr>
                          <w:sz w:val="20"/>
                          <w:szCs w:val="20"/>
                        </w:rPr>
                        <w:t xml:space="preserve"> </w:t>
                      </w:r>
                      <w:proofErr w:type="spellStart"/>
                      <w:r>
                        <w:rPr>
                          <w:sz w:val="20"/>
                          <w:szCs w:val="20"/>
                        </w:rPr>
                        <w:t>cable</w:t>
                      </w:r>
                      <w:proofErr w:type="spellEnd"/>
                    </w:p>
                  </w:txbxContent>
                </v:textbox>
              </v:shape>
            </w:pict>
          </mc:Fallback>
        </mc:AlternateContent>
      </w:r>
      <w:r w:rsidR="00A872F0" w:rsidRPr="00E3241B">
        <w:rPr>
          <w:noProof/>
          <w:lang w:val="en-GB" w:eastAsia="cs-CZ"/>
        </w:rPr>
        <mc:AlternateContent>
          <mc:Choice Requires="wps">
            <w:drawing>
              <wp:anchor distT="0" distB="0" distL="114300" distR="114300" simplePos="0" relativeHeight="251476480" behindDoc="0" locked="0" layoutInCell="1" allowOverlap="1" wp14:anchorId="6F3144B0" wp14:editId="1E455FF9">
                <wp:simplePos x="0" y="0"/>
                <wp:positionH relativeFrom="column">
                  <wp:posOffset>233363</wp:posOffset>
                </wp:positionH>
                <wp:positionV relativeFrom="paragraph">
                  <wp:posOffset>911543</wp:posOffset>
                </wp:positionV>
                <wp:extent cx="1495425" cy="823912"/>
                <wp:effectExtent l="0" t="0" r="9525" b="0"/>
                <wp:wrapNone/>
                <wp:docPr id="19" name="Textové pole 19"/>
                <wp:cNvGraphicFramePr/>
                <a:graphic xmlns:a="http://schemas.openxmlformats.org/drawingml/2006/main">
                  <a:graphicData uri="http://schemas.microsoft.com/office/word/2010/wordprocessingShape">
                    <wps:wsp>
                      <wps:cNvSpPr txBox="1"/>
                      <wps:spPr>
                        <a:xfrm>
                          <a:off x="0" y="0"/>
                          <a:ext cx="1495425" cy="8239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ABFB58" w14:textId="49464337" w:rsidR="00AD5037" w:rsidRPr="00256BDC" w:rsidRDefault="00256BDC" w:rsidP="00A872F0">
                            <w:pPr>
                              <w:jc w:val="right"/>
                              <w:rPr>
                                <w:sz w:val="20"/>
                                <w:szCs w:val="20"/>
                                <w:lang w:val="en-GB"/>
                              </w:rPr>
                            </w:pPr>
                            <w:r w:rsidRPr="00256BDC">
                              <w:rPr>
                                <w:sz w:val="20"/>
                                <w:szCs w:val="20"/>
                                <w:lang w:val="en-GB"/>
                              </w:rPr>
                              <w:t>RS bus outputs for accessories connection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144B0" id="Textové pole 19" o:spid="_x0000_s1251" type="#_x0000_t202" style="position:absolute;left:0;text-align:left;margin-left:18.4pt;margin-top:71.8pt;width:117.75pt;height:64.85pt;z-index:2514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" fillcolor="white [3201]" stroked="f" strokeweight=".5pt">
                <v:textbox>
                  <w:txbxContent>
                    <w:p w14:paraId="51ABFB58" w14:textId="49464337" w:rsidR="00AD5037" w:rsidRPr="00256BDC" w:rsidRDefault="00256BDC" w:rsidP="00A872F0">
                      <w:pPr>
                        <w:jc w:val="right"/>
                        <w:rPr>
                          <w:sz w:val="20"/>
                          <w:szCs w:val="20"/>
                          <w:lang w:val="en-GB"/>
                        </w:rPr>
                      </w:pPr>
                      <w:r w:rsidRPr="00256BDC">
                        <w:rPr>
                          <w:sz w:val="20"/>
                          <w:szCs w:val="20"/>
                          <w:lang w:val="en-GB"/>
                        </w:rPr>
                        <w:t>RS bus outputs for accessories connection</w:t>
                      </w:r>
                    </w:p>
                  </w:txbxContent>
                </v:textbox>
              </v:shape>
            </w:pict>
          </mc:Fallback>
        </mc:AlternateContent>
      </w:r>
      <w:r w:rsidR="005C521A" w:rsidRPr="00E3241B">
        <w:rPr>
          <w:noProof/>
          <w:lang w:val="en-GB" w:eastAsia="cs-CZ"/>
        </w:rPr>
        <w:drawing>
          <wp:inline distT="0" distB="0" distL="0" distR="0" wp14:anchorId="399F3988" wp14:editId="667FA294">
            <wp:extent cx="9141766" cy="1352205"/>
            <wp:effectExtent l="8572"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atice1.jpg"/>
                    <pic:cNvPicPr/>
                  </pic:nvPicPr>
                  <pic:blipFill>
                    <a:blip r:embed="rId62" cstate="print">
                      <a:extLst>
                        <a:ext uri="{28A0092B-C50C-407E-A947-70E740481C1C}">
                          <a14:useLocalDpi xmlns:a14="http://schemas.microsoft.com/office/drawing/2010/main" val="0"/>
                        </a:ext>
                      </a:extLst>
                    </a:blip>
                    <a:stretch>
                      <a:fillRect/>
                    </a:stretch>
                  </pic:blipFill>
                  <pic:spPr>
                    <a:xfrm rot="5400000">
                      <a:off x="0" y="0"/>
                      <a:ext cx="9158825" cy="1354728"/>
                    </a:xfrm>
                    <a:prstGeom prst="rect">
                      <a:avLst/>
                    </a:prstGeom>
                  </pic:spPr>
                </pic:pic>
              </a:graphicData>
            </a:graphic>
          </wp:inline>
        </w:drawing>
      </w:r>
    </w:p>
    <w:p w14:paraId="5D063FB1" w14:textId="1001A84E" w:rsidR="00FA5E80" w:rsidRPr="00E3241B" w:rsidRDefault="000B64E2" w:rsidP="00DB2E2E">
      <w:pPr>
        <w:jc w:val="both"/>
        <w:rPr>
          <w:sz w:val="20"/>
          <w:szCs w:val="20"/>
          <w:lang w:val="en-GB"/>
        </w:rPr>
      </w:pPr>
      <w:r w:rsidRPr="000B64E2">
        <w:rPr>
          <w:sz w:val="20"/>
          <w:szCs w:val="20"/>
          <w:lang w:val="en-GB"/>
        </w:rPr>
        <w:t>There follows a listing of the control unit functions associated with the individual outputs in the external socket. Use this listing to better navigate through the setup and activation of additional devices. Similarly, this list can be used to easily locate the source of an alarm message if a function has been activated but the associated sensor is not connected</w:t>
      </w:r>
      <w:r w:rsidR="00EC39AD" w:rsidRPr="00E3241B">
        <w:rPr>
          <w:sz w:val="20"/>
          <w:szCs w:val="20"/>
          <w:lang w:val="en-GB"/>
        </w:rPr>
        <w:t>.</w:t>
      </w:r>
    </w:p>
    <w:p w14:paraId="53C64024" w14:textId="2322F082" w:rsidR="000C5E73" w:rsidRPr="00E3241B" w:rsidRDefault="00832321">
      <w:pPr>
        <w:pStyle w:val="Odstavecseseznamem"/>
        <w:numPr>
          <w:ilvl w:val="0"/>
          <w:numId w:val="22"/>
        </w:numPr>
        <w:rPr>
          <w:sz w:val="20"/>
          <w:szCs w:val="20"/>
          <w:lang w:val="en-GB"/>
        </w:rPr>
      </w:pPr>
      <w:r w:rsidRPr="00E3241B">
        <w:rPr>
          <w:b/>
          <w:sz w:val="20"/>
          <w:szCs w:val="20"/>
          <w:lang w:val="en-GB"/>
        </w:rPr>
        <w:t>RJR5</w:t>
      </w:r>
      <w:r w:rsidRPr="00E3241B">
        <w:rPr>
          <w:sz w:val="20"/>
          <w:szCs w:val="20"/>
          <w:lang w:val="en-GB"/>
        </w:rPr>
        <w:t xml:space="preserve"> –</w:t>
      </w:r>
      <w:r w:rsidR="00C82AA9" w:rsidRPr="00E3241B">
        <w:rPr>
          <w:sz w:val="20"/>
          <w:szCs w:val="20"/>
          <w:lang w:val="en-GB"/>
        </w:rPr>
        <w:t xml:space="preserve"> </w:t>
      </w:r>
      <w:r w:rsidR="000B64E2">
        <w:rPr>
          <w:sz w:val="20"/>
          <w:szCs w:val="20"/>
          <w:lang w:val="en-GB"/>
        </w:rPr>
        <w:t>Installation menu</w:t>
      </w:r>
      <w:r w:rsidR="000C5E73" w:rsidRPr="00E3241B">
        <w:rPr>
          <w:sz w:val="20"/>
          <w:szCs w:val="20"/>
          <w:lang w:val="en-GB"/>
        </w:rPr>
        <w:t xml:space="preserve">: </w:t>
      </w:r>
    </w:p>
    <w:p w14:paraId="779792EC" w14:textId="6866D4B8" w:rsidR="00832321" w:rsidRPr="00E3241B" w:rsidRDefault="00B22B66">
      <w:pPr>
        <w:pStyle w:val="Odstavecseseznamem"/>
        <w:numPr>
          <w:ilvl w:val="2"/>
          <w:numId w:val="22"/>
        </w:numPr>
        <w:rPr>
          <w:sz w:val="20"/>
          <w:szCs w:val="20"/>
          <w:lang w:val="en-GB"/>
        </w:rPr>
      </w:pPr>
      <w:r>
        <w:rPr>
          <w:sz w:val="20"/>
          <w:szCs w:val="20"/>
          <w:lang w:val="en-GB"/>
        </w:rPr>
        <w:t>Ethernet module</w:t>
      </w:r>
      <w:r w:rsidR="00832321" w:rsidRPr="00E3241B">
        <w:rPr>
          <w:sz w:val="20"/>
          <w:szCs w:val="20"/>
          <w:lang w:val="en-GB"/>
        </w:rPr>
        <w:t>.</w:t>
      </w:r>
    </w:p>
    <w:p w14:paraId="0CEC4C84" w14:textId="5F151057" w:rsidR="0034279D" w:rsidRPr="00E3241B" w:rsidRDefault="00832321">
      <w:pPr>
        <w:pStyle w:val="Odstavecseseznamem"/>
        <w:numPr>
          <w:ilvl w:val="0"/>
          <w:numId w:val="22"/>
        </w:numPr>
        <w:rPr>
          <w:sz w:val="20"/>
          <w:szCs w:val="20"/>
          <w:lang w:val="en-GB"/>
        </w:rPr>
      </w:pPr>
      <w:r w:rsidRPr="00E3241B">
        <w:rPr>
          <w:b/>
          <w:sz w:val="20"/>
          <w:szCs w:val="20"/>
          <w:lang w:val="en-GB"/>
        </w:rPr>
        <w:t>RS1</w:t>
      </w:r>
      <w:r w:rsidRPr="00E3241B">
        <w:rPr>
          <w:sz w:val="20"/>
          <w:szCs w:val="20"/>
          <w:lang w:val="en-GB"/>
        </w:rPr>
        <w:t xml:space="preserve"> a</w:t>
      </w:r>
      <w:r w:rsidR="00B22B66">
        <w:rPr>
          <w:sz w:val="20"/>
          <w:szCs w:val="20"/>
          <w:lang w:val="en-GB"/>
        </w:rPr>
        <w:t>nd</w:t>
      </w:r>
      <w:r w:rsidRPr="00E3241B">
        <w:rPr>
          <w:sz w:val="20"/>
          <w:szCs w:val="20"/>
          <w:lang w:val="en-GB"/>
        </w:rPr>
        <w:t xml:space="preserve"> </w:t>
      </w:r>
      <w:r w:rsidRPr="00E3241B">
        <w:rPr>
          <w:b/>
          <w:sz w:val="20"/>
          <w:szCs w:val="20"/>
          <w:lang w:val="en-GB"/>
        </w:rPr>
        <w:t>2</w:t>
      </w:r>
      <w:r w:rsidR="0034279D" w:rsidRPr="00E3241B">
        <w:rPr>
          <w:sz w:val="20"/>
          <w:szCs w:val="20"/>
          <w:lang w:val="en-GB"/>
        </w:rPr>
        <w:t xml:space="preserve"> – </w:t>
      </w:r>
      <w:r w:rsidR="00B22B66">
        <w:rPr>
          <w:sz w:val="20"/>
          <w:szCs w:val="20"/>
          <w:lang w:val="en-GB"/>
        </w:rPr>
        <w:t>Installation menu</w:t>
      </w:r>
      <w:r w:rsidR="0034279D" w:rsidRPr="00E3241B">
        <w:rPr>
          <w:sz w:val="20"/>
          <w:szCs w:val="20"/>
          <w:lang w:val="en-GB"/>
        </w:rPr>
        <w:t>:</w:t>
      </w:r>
    </w:p>
    <w:p w14:paraId="60402344" w14:textId="77777777" w:rsidR="0034279D" w:rsidRPr="00E3241B" w:rsidRDefault="0034279D">
      <w:pPr>
        <w:pStyle w:val="Odstavecseseznamem"/>
        <w:numPr>
          <w:ilvl w:val="2"/>
          <w:numId w:val="22"/>
        </w:numPr>
        <w:rPr>
          <w:sz w:val="20"/>
          <w:szCs w:val="20"/>
          <w:lang w:val="en-GB"/>
        </w:rPr>
      </w:pPr>
      <w:r w:rsidRPr="00E3241B">
        <w:rPr>
          <w:sz w:val="20"/>
          <w:szCs w:val="20"/>
          <w:lang w:val="en-GB"/>
        </w:rPr>
        <w:t>Lambda</w:t>
      </w:r>
    </w:p>
    <w:p w14:paraId="1795D434" w14:textId="2EFE9032" w:rsidR="0034279D" w:rsidRPr="00E3241B" w:rsidRDefault="00B22B66">
      <w:pPr>
        <w:pStyle w:val="Odstavecseseznamem"/>
        <w:numPr>
          <w:ilvl w:val="2"/>
          <w:numId w:val="22"/>
        </w:numPr>
        <w:rPr>
          <w:sz w:val="20"/>
          <w:szCs w:val="20"/>
          <w:lang w:val="en-GB"/>
        </w:rPr>
      </w:pPr>
      <w:r>
        <w:rPr>
          <w:sz w:val="20"/>
          <w:szCs w:val="20"/>
          <w:lang w:val="en-GB"/>
        </w:rPr>
        <w:t>Room thermostat</w:t>
      </w:r>
    </w:p>
    <w:p w14:paraId="69FA82F7" w14:textId="285212D9" w:rsidR="0034279D" w:rsidRPr="00E3241B" w:rsidRDefault="00B22B66">
      <w:pPr>
        <w:pStyle w:val="Odstavecseseznamem"/>
        <w:numPr>
          <w:ilvl w:val="2"/>
          <w:numId w:val="22"/>
        </w:numPr>
        <w:rPr>
          <w:sz w:val="20"/>
          <w:szCs w:val="20"/>
          <w:lang w:val="en-GB"/>
        </w:rPr>
      </w:pPr>
      <w:r>
        <w:rPr>
          <w:sz w:val="20"/>
          <w:szCs w:val="20"/>
          <w:lang w:val="en-GB"/>
        </w:rPr>
        <w:t>Additional valve 1 and 2</w:t>
      </w:r>
    </w:p>
    <w:p w14:paraId="4A7F20C9" w14:textId="148F89D6" w:rsidR="0034279D" w:rsidRPr="00E3241B" w:rsidRDefault="0034279D">
      <w:pPr>
        <w:pStyle w:val="Odstavecseseznamem"/>
        <w:numPr>
          <w:ilvl w:val="2"/>
          <w:numId w:val="22"/>
        </w:numPr>
        <w:rPr>
          <w:sz w:val="20"/>
          <w:szCs w:val="20"/>
          <w:lang w:val="en-GB"/>
        </w:rPr>
      </w:pPr>
      <w:r w:rsidRPr="00E3241B">
        <w:rPr>
          <w:sz w:val="20"/>
          <w:szCs w:val="20"/>
          <w:lang w:val="en-GB"/>
        </w:rPr>
        <w:t>GSM modu</w:t>
      </w:r>
      <w:r w:rsidR="00B22B66">
        <w:rPr>
          <w:sz w:val="20"/>
          <w:szCs w:val="20"/>
          <w:lang w:val="en-GB"/>
        </w:rPr>
        <w:t>le</w:t>
      </w:r>
    </w:p>
    <w:p w14:paraId="0A199DCF" w14:textId="1E689C29" w:rsidR="00832321" w:rsidRPr="00E3241B" w:rsidRDefault="00B22B66">
      <w:pPr>
        <w:pStyle w:val="Odstavecseseznamem"/>
        <w:numPr>
          <w:ilvl w:val="2"/>
          <w:numId w:val="22"/>
        </w:numPr>
        <w:rPr>
          <w:sz w:val="20"/>
          <w:szCs w:val="20"/>
          <w:lang w:val="en-GB"/>
        </w:rPr>
      </w:pPr>
      <w:r>
        <w:rPr>
          <w:sz w:val="20"/>
          <w:szCs w:val="20"/>
          <w:lang w:val="en-GB"/>
        </w:rPr>
        <w:t>Cascade controller</w:t>
      </w:r>
      <w:r w:rsidR="00832321" w:rsidRPr="00E3241B">
        <w:rPr>
          <w:sz w:val="20"/>
          <w:szCs w:val="20"/>
          <w:lang w:val="en-GB"/>
        </w:rPr>
        <w:t>.</w:t>
      </w:r>
    </w:p>
    <w:p w14:paraId="13C7B910" w14:textId="36AC1398" w:rsidR="000C5E73" w:rsidRPr="00B22B66" w:rsidRDefault="00B22B66">
      <w:pPr>
        <w:pStyle w:val="Odstavecseseznamem"/>
        <w:numPr>
          <w:ilvl w:val="0"/>
          <w:numId w:val="22"/>
        </w:numPr>
        <w:rPr>
          <w:sz w:val="20"/>
          <w:szCs w:val="20"/>
          <w:lang w:val="en-GB"/>
        </w:rPr>
      </w:pPr>
      <w:r w:rsidRPr="00B22B66">
        <w:rPr>
          <w:b/>
          <w:sz w:val="20"/>
          <w:szCs w:val="20"/>
          <w:lang w:val="en-GB"/>
        </w:rPr>
        <w:t>Additional sensor</w:t>
      </w:r>
      <w:r w:rsidR="00832321" w:rsidRPr="00B22B66">
        <w:rPr>
          <w:b/>
          <w:sz w:val="20"/>
          <w:szCs w:val="20"/>
          <w:lang w:val="en-GB"/>
        </w:rPr>
        <w:t xml:space="preserve"> 4</w:t>
      </w:r>
      <w:r w:rsidR="00832321" w:rsidRPr="00B22B66">
        <w:rPr>
          <w:sz w:val="20"/>
          <w:szCs w:val="20"/>
          <w:lang w:val="en-GB"/>
        </w:rPr>
        <w:t xml:space="preserve"> a</w:t>
      </w:r>
      <w:r w:rsidRPr="00B22B66">
        <w:rPr>
          <w:sz w:val="20"/>
          <w:szCs w:val="20"/>
          <w:lang w:val="en-GB"/>
        </w:rPr>
        <w:t>nd</w:t>
      </w:r>
      <w:r w:rsidR="00832321" w:rsidRPr="00B22B66">
        <w:rPr>
          <w:sz w:val="20"/>
          <w:szCs w:val="20"/>
          <w:lang w:val="en-GB"/>
        </w:rPr>
        <w:t xml:space="preserve"> </w:t>
      </w:r>
      <w:r w:rsidR="00832321" w:rsidRPr="00B22B66">
        <w:rPr>
          <w:b/>
          <w:sz w:val="20"/>
          <w:szCs w:val="20"/>
          <w:lang w:val="en-GB"/>
        </w:rPr>
        <w:t>3</w:t>
      </w:r>
      <w:r w:rsidR="00832321" w:rsidRPr="00B22B66">
        <w:rPr>
          <w:sz w:val="20"/>
          <w:szCs w:val="20"/>
          <w:lang w:val="en-GB"/>
        </w:rPr>
        <w:t xml:space="preserve"> –</w:t>
      </w:r>
      <w:r w:rsidR="000C5E73" w:rsidRPr="00B22B66">
        <w:rPr>
          <w:sz w:val="20"/>
          <w:szCs w:val="20"/>
          <w:lang w:val="en-GB"/>
        </w:rPr>
        <w:t xml:space="preserve"> </w:t>
      </w:r>
      <w:r w:rsidRPr="00B22B66">
        <w:rPr>
          <w:sz w:val="20"/>
          <w:szCs w:val="20"/>
          <w:lang w:val="en-GB"/>
        </w:rPr>
        <w:t>Installation menu</w:t>
      </w:r>
      <w:r w:rsidR="000C5E73" w:rsidRPr="00B22B66">
        <w:rPr>
          <w:sz w:val="20"/>
          <w:szCs w:val="20"/>
          <w:lang w:val="en-GB"/>
        </w:rPr>
        <w:t xml:space="preserve">: </w:t>
      </w:r>
    </w:p>
    <w:p w14:paraId="70134A64" w14:textId="238AC7A4" w:rsidR="00832321" w:rsidRPr="00E3241B" w:rsidRDefault="00B22B66">
      <w:pPr>
        <w:pStyle w:val="Odstavecseseznamem"/>
        <w:numPr>
          <w:ilvl w:val="2"/>
          <w:numId w:val="22"/>
        </w:numPr>
        <w:rPr>
          <w:sz w:val="20"/>
          <w:szCs w:val="20"/>
          <w:lang w:val="en-GB"/>
        </w:rPr>
      </w:pPr>
      <w:r>
        <w:rPr>
          <w:sz w:val="20"/>
          <w:szCs w:val="20"/>
          <w:lang w:val="en-GB"/>
        </w:rPr>
        <w:t>Future use</w:t>
      </w:r>
    </w:p>
    <w:p w14:paraId="2F19C548" w14:textId="56417743" w:rsidR="000C5E73" w:rsidRPr="00B22B66" w:rsidRDefault="00B22B66">
      <w:pPr>
        <w:pStyle w:val="Odstavecseseznamem"/>
        <w:numPr>
          <w:ilvl w:val="0"/>
          <w:numId w:val="22"/>
        </w:numPr>
        <w:rPr>
          <w:sz w:val="20"/>
          <w:szCs w:val="20"/>
          <w:lang w:val="en-GB"/>
        </w:rPr>
      </w:pPr>
      <w:r w:rsidRPr="00B22B66">
        <w:rPr>
          <w:b/>
          <w:sz w:val="20"/>
          <w:szCs w:val="20"/>
          <w:lang w:val="en-GB"/>
        </w:rPr>
        <w:t>Additional sensor</w:t>
      </w:r>
      <w:r w:rsidR="00832321" w:rsidRPr="00B22B66">
        <w:rPr>
          <w:b/>
          <w:sz w:val="20"/>
          <w:szCs w:val="20"/>
          <w:lang w:val="en-GB"/>
        </w:rPr>
        <w:t xml:space="preserve"> 2</w:t>
      </w:r>
      <w:r w:rsidR="00832321" w:rsidRPr="00B22B66">
        <w:rPr>
          <w:sz w:val="20"/>
          <w:szCs w:val="20"/>
          <w:lang w:val="en-GB"/>
        </w:rPr>
        <w:t xml:space="preserve"> a</w:t>
      </w:r>
      <w:r w:rsidRPr="00B22B66">
        <w:rPr>
          <w:sz w:val="20"/>
          <w:szCs w:val="20"/>
          <w:lang w:val="en-GB"/>
        </w:rPr>
        <w:t>nd</w:t>
      </w:r>
      <w:r w:rsidR="00832321" w:rsidRPr="00B22B66">
        <w:rPr>
          <w:sz w:val="20"/>
          <w:szCs w:val="20"/>
          <w:lang w:val="en-GB"/>
        </w:rPr>
        <w:t xml:space="preserve"> </w:t>
      </w:r>
      <w:r w:rsidR="00832321" w:rsidRPr="00B22B66">
        <w:rPr>
          <w:b/>
          <w:sz w:val="20"/>
          <w:szCs w:val="20"/>
          <w:lang w:val="en-GB"/>
        </w:rPr>
        <w:t>1</w:t>
      </w:r>
      <w:r w:rsidR="00832321" w:rsidRPr="00B22B66">
        <w:rPr>
          <w:sz w:val="20"/>
          <w:szCs w:val="20"/>
          <w:lang w:val="en-GB"/>
        </w:rPr>
        <w:t xml:space="preserve"> </w:t>
      </w:r>
      <w:r w:rsidR="000C5E73" w:rsidRPr="00B22B66">
        <w:rPr>
          <w:sz w:val="20"/>
          <w:szCs w:val="20"/>
          <w:lang w:val="en-GB"/>
        </w:rPr>
        <w:t xml:space="preserve">- </w:t>
      </w:r>
      <w:r w:rsidRPr="00B22B66">
        <w:rPr>
          <w:sz w:val="20"/>
          <w:szCs w:val="20"/>
          <w:lang w:val="en-GB"/>
        </w:rPr>
        <w:t>Installation menu</w:t>
      </w:r>
      <w:r w:rsidR="000C5E73" w:rsidRPr="00B22B66">
        <w:rPr>
          <w:sz w:val="20"/>
          <w:szCs w:val="20"/>
          <w:lang w:val="en-GB"/>
        </w:rPr>
        <w:t xml:space="preserve">: </w:t>
      </w:r>
    </w:p>
    <w:p w14:paraId="0AB224D0" w14:textId="295D8479" w:rsidR="000C5E73" w:rsidRPr="00E3241B" w:rsidRDefault="00B22B66">
      <w:pPr>
        <w:pStyle w:val="Odstavecseseznamem"/>
        <w:numPr>
          <w:ilvl w:val="2"/>
          <w:numId w:val="22"/>
        </w:numPr>
        <w:rPr>
          <w:sz w:val="20"/>
          <w:szCs w:val="20"/>
          <w:lang w:val="en-GB"/>
        </w:rPr>
      </w:pPr>
      <w:r>
        <w:rPr>
          <w:sz w:val="20"/>
          <w:szCs w:val="20"/>
          <w:lang w:val="en-GB"/>
        </w:rPr>
        <w:t>Additional pump</w:t>
      </w:r>
    </w:p>
    <w:p w14:paraId="6F3B083E" w14:textId="18689DB5" w:rsidR="004C799F" w:rsidRPr="00E3241B" w:rsidRDefault="0051714A">
      <w:pPr>
        <w:pStyle w:val="Odstavecseseznamem"/>
        <w:numPr>
          <w:ilvl w:val="2"/>
          <w:numId w:val="22"/>
        </w:numPr>
        <w:rPr>
          <w:sz w:val="20"/>
          <w:szCs w:val="20"/>
          <w:lang w:val="en-GB"/>
        </w:rPr>
      </w:pPr>
      <w:r>
        <w:rPr>
          <w:sz w:val="20"/>
          <w:szCs w:val="20"/>
          <w:lang w:val="en-GB"/>
        </w:rPr>
        <w:t>Buffer</w:t>
      </w:r>
      <w:r w:rsidR="00B22B66" w:rsidRPr="00B22B66">
        <w:rPr>
          <w:sz w:val="20"/>
          <w:szCs w:val="20"/>
          <w:lang w:val="en-GB"/>
        </w:rPr>
        <w:t xml:space="preserve"> tank parameters</w:t>
      </w:r>
    </w:p>
    <w:p w14:paraId="46B813B5" w14:textId="316C31F8" w:rsidR="00832321" w:rsidRPr="00E3241B" w:rsidRDefault="00B22B66">
      <w:pPr>
        <w:pStyle w:val="Odstavecseseznamem"/>
        <w:numPr>
          <w:ilvl w:val="2"/>
          <w:numId w:val="22"/>
        </w:numPr>
        <w:rPr>
          <w:sz w:val="20"/>
          <w:szCs w:val="20"/>
          <w:lang w:val="en-GB"/>
        </w:rPr>
      </w:pPr>
      <w:r>
        <w:rPr>
          <w:sz w:val="20"/>
          <w:szCs w:val="20"/>
          <w:lang w:val="en-GB"/>
        </w:rPr>
        <w:t>Built-in valve</w:t>
      </w:r>
      <w:r w:rsidR="0034279D" w:rsidRPr="00E3241B">
        <w:rPr>
          <w:sz w:val="20"/>
          <w:szCs w:val="20"/>
          <w:lang w:val="en-GB"/>
        </w:rPr>
        <w:t xml:space="preserve"> 1,2 – </w:t>
      </w:r>
      <w:r>
        <w:rPr>
          <w:sz w:val="20"/>
          <w:szCs w:val="20"/>
          <w:lang w:val="en-GB"/>
        </w:rPr>
        <w:t>Selection of CH (ÚT) sensor</w:t>
      </w:r>
      <w:r w:rsidR="0034279D" w:rsidRPr="00E3241B">
        <w:rPr>
          <w:sz w:val="20"/>
          <w:szCs w:val="20"/>
          <w:lang w:val="en-GB"/>
        </w:rPr>
        <w:t xml:space="preserve"> </w:t>
      </w:r>
    </w:p>
    <w:p w14:paraId="1ED8D0DC" w14:textId="2ADA180E" w:rsidR="000C5E73" w:rsidRPr="00E3241B" w:rsidRDefault="00B22B66">
      <w:pPr>
        <w:pStyle w:val="Odstavecseseznamem"/>
        <w:numPr>
          <w:ilvl w:val="0"/>
          <w:numId w:val="22"/>
        </w:numPr>
        <w:rPr>
          <w:sz w:val="20"/>
          <w:szCs w:val="20"/>
          <w:lang w:val="en-GB"/>
        </w:rPr>
      </w:pPr>
      <w:r>
        <w:rPr>
          <w:b/>
          <w:sz w:val="20"/>
          <w:szCs w:val="20"/>
          <w:lang w:val="en-GB"/>
        </w:rPr>
        <w:t>Solar contact</w:t>
      </w:r>
      <w:r w:rsidR="00832321" w:rsidRPr="00E3241B">
        <w:rPr>
          <w:sz w:val="20"/>
          <w:szCs w:val="20"/>
          <w:lang w:val="en-GB"/>
        </w:rPr>
        <w:t xml:space="preserve"> –</w:t>
      </w:r>
      <w:r w:rsidR="0034279D" w:rsidRPr="00E3241B">
        <w:rPr>
          <w:sz w:val="20"/>
          <w:szCs w:val="20"/>
          <w:lang w:val="en-GB"/>
        </w:rPr>
        <w:t xml:space="preserve"> </w:t>
      </w:r>
      <w:r w:rsidR="00C82AA9" w:rsidRPr="00E3241B">
        <w:rPr>
          <w:sz w:val="20"/>
          <w:szCs w:val="20"/>
          <w:lang w:val="en-GB"/>
        </w:rPr>
        <w:t>Inst</w:t>
      </w:r>
      <w:r>
        <w:rPr>
          <w:sz w:val="20"/>
          <w:szCs w:val="20"/>
          <w:lang w:val="en-GB"/>
        </w:rPr>
        <w:t>allation</w:t>
      </w:r>
      <w:r w:rsidR="00C82AA9" w:rsidRPr="00E3241B">
        <w:rPr>
          <w:sz w:val="20"/>
          <w:szCs w:val="20"/>
          <w:lang w:val="en-GB"/>
        </w:rPr>
        <w:t xml:space="preserve"> menu</w:t>
      </w:r>
      <w:r w:rsidR="000C5E73" w:rsidRPr="00E3241B">
        <w:rPr>
          <w:sz w:val="20"/>
          <w:szCs w:val="20"/>
          <w:lang w:val="en-GB"/>
        </w:rPr>
        <w:t>:</w:t>
      </w:r>
    </w:p>
    <w:p w14:paraId="7ED1540C" w14:textId="03FC5E63" w:rsidR="00832321" w:rsidRPr="00E3241B" w:rsidRDefault="00B22B66">
      <w:pPr>
        <w:pStyle w:val="Odstavecseseznamem"/>
        <w:numPr>
          <w:ilvl w:val="2"/>
          <w:numId w:val="22"/>
        </w:numPr>
        <w:rPr>
          <w:sz w:val="20"/>
          <w:szCs w:val="20"/>
          <w:lang w:val="en-GB"/>
        </w:rPr>
      </w:pPr>
      <w:r>
        <w:rPr>
          <w:sz w:val="20"/>
          <w:szCs w:val="20"/>
          <w:lang w:val="en-GB"/>
        </w:rPr>
        <w:t>Solar control</w:t>
      </w:r>
      <w:r w:rsidR="0034279D" w:rsidRPr="00E3241B">
        <w:rPr>
          <w:sz w:val="20"/>
          <w:szCs w:val="20"/>
          <w:lang w:val="en-GB"/>
        </w:rPr>
        <w:t>.</w:t>
      </w:r>
    </w:p>
    <w:p w14:paraId="3F923F2E" w14:textId="2B41C364" w:rsidR="000C5E73" w:rsidRPr="00E3241B" w:rsidRDefault="00B22B66">
      <w:pPr>
        <w:pStyle w:val="Odstavecseseznamem"/>
        <w:numPr>
          <w:ilvl w:val="0"/>
          <w:numId w:val="22"/>
        </w:numPr>
        <w:rPr>
          <w:sz w:val="20"/>
          <w:szCs w:val="20"/>
          <w:lang w:val="en-GB"/>
        </w:rPr>
      </w:pPr>
      <w:r>
        <w:rPr>
          <w:b/>
          <w:sz w:val="20"/>
          <w:szCs w:val="20"/>
          <w:lang w:val="en-GB"/>
        </w:rPr>
        <w:t>Room thermostat</w:t>
      </w:r>
      <w:r w:rsidR="00832321" w:rsidRPr="00E3241B">
        <w:rPr>
          <w:b/>
          <w:sz w:val="20"/>
          <w:szCs w:val="20"/>
          <w:lang w:val="en-GB"/>
        </w:rPr>
        <w:t xml:space="preserve"> 1</w:t>
      </w:r>
      <w:r w:rsidR="00832321" w:rsidRPr="00E3241B">
        <w:rPr>
          <w:sz w:val="20"/>
          <w:szCs w:val="20"/>
          <w:lang w:val="en-GB"/>
        </w:rPr>
        <w:t xml:space="preserve"> </w:t>
      </w:r>
      <w:r>
        <w:rPr>
          <w:sz w:val="20"/>
          <w:szCs w:val="20"/>
          <w:lang w:val="en-GB"/>
        </w:rPr>
        <w:t>and</w:t>
      </w:r>
      <w:r w:rsidR="00832321" w:rsidRPr="00E3241B">
        <w:rPr>
          <w:sz w:val="20"/>
          <w:szCs w:val="20"/>
          <w:lang w:val="en-GB"/>
        </w:rPr>
        <w:t xml:space="preserve"> </w:t>
      </w:r>
      <w:r w:rsidR="00832321" w:rsidRPr="00E3241B">
        <w:rPr>
          <w:b/>
          <w:sz w:val="20"/>
          <w:szCs w:val="20"/>
          <w:lang w:val="en-GB"/>
        </w:rPr>
        <w:t>2</w:t>
      </w:r>
      <w:r w:rsidR="000C5E73" w:rsidRPr="00E3241B">
        <w:rPr>
          <w:sz w:val="20"/>
          <w:szCs w:val="20"/>
          <w:lang w:val="en-GB"/>
        </w:rPr>
        <w:t xml:space="preserve"> – </w:t>
      </w:r>
      <w:r>
        <w:rPr>
          <w:sz w:val="20"/>
          <w:szCs w:val="20"/>
          <w:lang w:val="en-GB"/>
        </w:rPr>
        <w:t>Installation menu</w:t>
      </w:r>
      <w:r w:rsidR="000C5E73" w:rsidRPr="00E3241B">
        <w:rPr>
          <w:sz w:val="20"/>
          <w:szCs w:val="20"/>
          <w:lang w:val="en-GB"/>
        </w:rPr>
        <w:t xml:space="preserve">: </w:t>
      </w:r>
    </w:p>
    <w:p w14:paraId="688E9410" w14:textId="5D7A0A4F" w:rsidR="000C5E73" w:rsidRPr="00E3241B" w:rsidRDefault="00B22B66">
      <w:pPr>
        <w:pStyle w:val="Odstavecseseznamem"/>
        <w:numPr>
          <w:ilvl w:val="2"/>
          <w:numId w:val="22"/>
        </w:numPr>
        <w:rPr>
          <w:sz w:val="20"/>
          <w:szCs w:val="20"/>
          <w:lang w:val="en-GB"/>
        </w:rPr>
      </w:pPr>
      <w:r>
        <w:rPr>
          <w:sz w:val="20"/>
          <w:szCs w:val="20"/>
          <w:lang w:val="en-GB"/>
        </w:rPr>
        <w:t>Room thermostat</w:t>
      </w:r>
      <w:r w:rsidR="0034279D" w:rsidRPr="00E3241B">
        <w:rPr>
          <w:sz w:val="20"/>
          <w:szCs w:val="20"/>
          <w:lang w:val="en-GB"/>
        </w:rPr>
        <w:t xml:space="preserve"> -</w:t>
      </w:r>
      <w:r w:rsidR="00832321" w:rsidRPr="00E3241B">
        <w:rPr>
          <w:sz w:val="20"/>
          <w:szCs w:val="20"/>
          <w:lang w:val="en-GB"/>
        </w:rPr>
        <w:t xml:space="preserve"> </w:t>
      </w:r>
      <w:r>
        <w:rPr>
          <w:sz w:val="20"/>
          <w:szCs w:val="20"/>
          <w:lang w:val="en-GB"/>
        </w:rPr>
        <w:t>S</w:t>
      </w:r>
      <w:r w:rsidR="00832321" w:rsidRPr="00E3241B">
        <w:rPr>
          <w:sz w:val="20"/>
          <w:szCs w:val="20"/>
          <w:lang w:val="en-GB"/>
        </w:rPr>
        <w:t xml:space="preserve">tandard </w:t>
      </w:r>
      <w:r>
        <w:rPr>
          <w:sz w:val="20"/>
          <w:szCs w:val="20"/>
          <w:lang w:val="en-GB"/>
        </w:rPr>
        <w:t xml:space="preserve">regulator </w:t>
      </w:r>
      <w:r w:rsidR="00832321" w:rsidRPr="00E3241B">
        <w:rPr>
          <w:sz w:val="20"/>
          <w:szCs w:val="20"/>
          <w:lang w:val="en-GB"/>
        </w:rPr>
        <w:t>1 a</w:t>
      </w:r>
      <w:r>
        <w:rPr>
          <w:sz w:val="20"/>
          <w:szCs w:val="20"/>
          <w:lang w:val="en-GB"/>
        </w:rPr>
        <w:t>nd</w:t>
      </w:r>
      <w:r w:rsidR="00832321" w:rsidRPr="00E3241B">
        <w:rPr>
          <w:sz w:val="20"/>
          <w:szCs w:val="20"/>
          <w:lang w:val="en-GB"/>
        </w:rPr>
        <w:t xml:space="preserve"> 2</w:t>
      </w:r>
    </w:p>
    <w:p w14:paraId="40D3072C" w14:textId="1162160D" w:rsidR="00832321" w:rsidRPr="00E3241B" w:rsidRDefault="00B22B66">
      <w:pPr>
        <w:pStyle w:val="Odstavecseseznamem"/>
        <w:numPr>
          <w:ilvl w:val="2"/>
          <w:numId w:val="22"/>
        </w:numPr>
        <w:rPr>
          <w:sz w:val="20"/>
          <w:szCs w:val="20"/>
          <w:lang w:val="en-GB"/>
        </w:rPr>
      </w:pPr>
      <w:r>
        <w:rPr>
          <w:sz w:val="20"/>
          <w:szCs w:val="20"/>
          <w:lang w:val="en-GB"/>
        </w:rPr>
        <w:t>Built-in valve</w:t>
      </w:r>
      <w:r w:rsidR="0034279D" w:rsidRPr="00E3241B">
        <w:rPr>
          <w:sz w:val="20"/>
          <w:szCs w:val="20"/>
          <w:lang w:val="en-GB"/>
        </w:rPr>
        <w:t xml:space="preserve"> 1,2 – </w:t>
      </w:r>
      <w:r>
        <w:rPr>
          <w:sz w:val="20"/>
          <w:szCs w:val="20"/>
          <w:lang w:val="en-GB"/>
        </w:rPr>
        <w:t>Room thermostat</w:t>
      </w:r>
      <w:r w:rsidR="0034279D" w:rsidRPr="00E3241B">
        <w:rPr>
          <w:sz w:val="20"/>
          <w:szCs w:val="20"/>
          <w:lang w:val="en-GB"/>
        </w:rPr>
        <w:t xml:space="preserve"> – T</w:t>
      </w:r>
      <w:r>
        <w:rPr>
          <w:sz w:val="20"/>
          <w:szCs w:val="20"/>
          <w:lang w:val="en-GB"/>
        </w:rPr>
        <w:t>h</w:t>
      </w:r>
      <w:r w:rsidR="0034279D" w:rsidRPr="00E3241B">
        <w:rPr>
          <w:sz w:val="20"/>
          <w:szCs w:val="20"/>
          <w:lang w:val="en-GB"/>
        </w:rPr>
        <w:t xml:space="preserve">ermostat standard. </w:t>
      </w:r>
    </w:p>
    <w:p w14:paraId="7AC70942" w14:textId="510BDF25" w:rsidR="000C5E73" w:rsidRPr="00E3241B" w:rsidRDefault="00B22B66">
      <w:pPr>
        <w:pStyle w:val="Odstavecseseznamem"/>
        <w:numPr>
          <w:ilvl w:val="0"/>
          <w:numId w:val="22"/>
        </w:numPr>
        <w:rPr>
          <w:sz w:val="20"/>
          <w:szCs w:val="20"/>
          <w:lang w:val="en-GB"/>
        </w:rPr>
      </w:pPr>
      <w:r>
        <w:rPr>
          <w:b/>
          <w:sz w:val="20"/>
          <w:szCs w:val="20"/>
          <w:lang w:val="en-GB"/>
        </w:rPr>
        <w:t>Outdoor sensor</w:t>
      </w:r>
      <w:r w:rsidR="000C5E73" w:rsidRPr="00E3241B">
        <w:rPr>
          <w:sz w:val="20"/>
          <w:szCs w:val="20"/>
          <w:lang w:val="en-GB"/>
        </w:rPr>
        <w:t xml:space="preserve"> – </w:t>
      </w:r>
      <w:r>
        <w:rPr>
          <w:sz w:val="20"/>
          <w:szCs w:val="20"/>
          <w:lang w:val="en-GB"/>
        </w:rPr>
        <w:t>Installation menu</w:t>
      </w:r>
      <w:r w:rsidR="000C5E73" w:rsidRPr="00E3241B">
        <w:rPr>
          <w:sz w:val="20"/>
          <w:szCs w:val="20"/>
          <w:lang w:val="en-GB"/>
        </w:rPr>
        <w:t xml:space="preserve">: </w:t>
      </w:r>
    </w:p>
    <w:p w14:paraId="40BB26DB" w14:textId="2BF0296E" w:rsidR="00534DC3" w:rsidRPr="00E3241B" w:rsidRDefault="00B22B66">
      <w:pPr>
        <w:pStyle w:val="Odstavecseseznamem"/>
        <w:numPr>
          <w:ilvl w:val="2"/>
          <w:numId w:val="22"/>
        </w:numPr>
        <w:spacing w:after="0"/>
        <w:rPr>
          <w:sz w:val="20"/>
          <w:szCs w:val="20"/>
          <w:lang w:val="en-GB"/>
        </w:rPr>
      </w:pPr>
      <w:r>
        <w:rPr>
          <w:sz w:val="20"/>
          <w:szCs w:val="20"/>
          <w:lang w:val="en-GB"/>
        </w:rPr>
        <w:t>Built.in valve</w:t>
      </w:r>
      <w:r w:rsidR="000C5E73" w:rsidRPr="00E3241B">
        <w:rPr>
          <w:sz w:val="20"/>
          <w:szCs w:val="20"/>
          <w:lang w:val="en-GB"/>
        </w:rPr>
        <w:t xml:space="preserve"> 1 a</w:t>
      </w:r>
      <w:r>
        <w:rPr>
          <w:sz w:val="20"/>
          <w:szCs w:val="20"/>
          <w:lang w:val="en-GB"/>
        </w:rPr>
        <w:t>nd</w:t>
      </w:r>
      <w:r w:rsidR="000C5E73" w:rsidRPr="00E3241B">
        <w:rPr>
          <w:sz w:val="20"/>
          <w:szCs w:val="20"/>
          <w:lang w:val="en-GB"/>
        </w:rPr>
        <w:t xml:space="preserve"> 2 </w:t>
      </w:r>
      <w:r>
        <w:rPr>
          <w:sz w:val="20"/>
          <w:szCs w:val="20"/>
          <w:lang w:val="en-GB"/>
        </w:rPr>
        <w:t>–</w:t>
      </w:r>
      <w:r w:rsidR="000C5E73" w:rsidRPr="00E3241B">
        <w:rPr>
          <w:sz w:val="20"/>
          <w:szCs w:val="20"/>
          <w:lang w:val="en-GB"/>
        </w:rPr>
        <w:t xml:space="preserve"> </w:t>
      </w:r>
      <w:r>
        <w:rPr>
          <w:sz w:val="20"/>
          <w:szCs w:val="20"/>
          <w:lang w:val="en-GB"/>
        </w:rPr>
        <w:t>Equitherm control</w:t>
      </w:r>
    </w:p>
    <w:p w14:paraId="66CE7F64" w14:textId="390188F2" w:rsidR="00534DC3" w:rsidRPr="00E3241B" w:rsidRDefault="00B22B66">
      <w:pPr>
        <w:pStyle w:val="Odstavecseseznamem"/>
        <w:numPr>
          <w:ilvl w:val="2"/>
          <w:numId w:val="22"/>
        </w:numPr>
        <w:spacing w:after="0"/>
        <w:rPr>
          <w:sz w:val="20"/>
          <w:szCs w:val="20"/>
          <w:lang w:val="en-GB"/>
        </w:rPr>
      </w:pPr>
      <w:r>
        <w:rPr>
          <w:sz w:val="20"/>
          <w:szCs w:val="20"/>
          <w:lang w:val="en-GB"/>
        </w:rPr>
        <w:t>Outdoor temperature correction</w:t>
      </w:r>
    </w:p>
    <w:p w14:paraId="1AFA0562" w14:textId="61012E88" w:rsidR="00534DC3" w:rsidRPr="00E3241B" w:rsidRDefault="00B22B66">
      <w:pPr>
        <w:pStyle w:val="Odstavecseseznamem"/>
        <w:numPr>
          <w:ilvl w:val="2"/>
          <w:numId w:val="22"/>
        </w:numPr>
        <w:spacing w:after="0"/>
        <w:rPr>
          <w:sz w:val="20"/>
          <w:szCs w:val="20"/>
          <w:lang w:val="en-GB"/>
        </w:rPr>
      </w:pPr>
      <w:r>
        <w:rPr>
          <w:sz w:val="20"/>
          <w:szCs w:val="20"/>
          <w:lang w:val="en-GB"/>
        </w:rPr>
        <w:t>Firing up blocked</w:t>
      </w:r>
    </w:p>
    <w:p w14:paraId="04AD4337" w14:textId="5D48238A" w:rsidR="00534DC3" w:rsidRPr="00E3241B" w:rsidRDefault="00B22B66">
      <w:pPr>
        <w:pStyle w:val="Odstavecseseznamem"/>
        <w:numPr>
          <w:ilvl w:val="0"/>
          <w:numId w:val="22"/>
        </w:numPr>
        <w:rPr>
          <w:sz w:val="20"/>
          <w:szCs w:val="20"/>
          <w:lang w:val="en-GB"/>
        </w:rPr>
      </w:pPr>
      <w:r>
        <w:rPr>
          <w:b/>
          <w:sz w:val="20"/>
          <w:szCs w:val="20"/>
          <w:lang w:val="en-GB"/>
        </w:rPr>
        <w:t>Return water sensor</w:t>
      </w:r>
      <w:r w:rsidR="00534DC3" w:rsidRPr="00E3241B">
        <w:rPr>
          <w:sz w:val="20"/>
          <w:szCs w:val="20"/>
          <w:lang w:val="en-GB"/>
        </w:rPr>
        <w:t xml:space="preserve"> – </w:t>
      </w:r>
      <w:r w:rsidR="00C82AA9" w:rsidRPr="00E3241B">
        <w:rPr>
          <w:sz w:val="20"/>
          <w:szCs w:val="20"/>
          <w:lang w:val="en-GB"/>
        </w:rPr>
        <w:t>Instal</w:t>
      </w:r>
      <w:r>
        <w:rPr>
          <w:sz w:val="20"/>
          <w:szCs w:val="20"/>
          <w:lang w:val="en-GB"/>
        </w:rPr>
        <w:t>lation</w:t>
      </w:r>
      <w:r w:rsidR="00C82AA9" w:rsidRPr="00E3241B">
        <w:rPr>
          <w:sz w:val="20"/>
          <w:szCs w:val="20"/>
          <w:lang w:val="en-GB"/>
        </w:rPr>
        <w:t xml:space="preserve"> menu</w:t>
      </w:r>
      <w:r w:rsidR="00534DC3" w:rsidRPr="00E3241B">
        <w:rPr>
          <w:sz w:val="20"/>
          <w:szCs w:val="20"/>
          <w:lang w:val="en-GB"/>
        </w:rPr>
        <w:t xml:space="preserve">: </w:t>
      </w:r>
    </w:p>
    <w:p w14:paraId="05F85AD1" w14:textId="6F8D1169" w:rsidR="004A58A3" w:rsidRPr="00E3241B" w:rsidRDefault="00B22B66">
      <w:pPr>
        <w:pStyle w:val="Odstavecseseznamem"/>
        <w:numPr>
          <w:ilvl w:val="2"/>
          <w:numId w:val="22"/>
        </w:numPr>
        <w:rPr>
          <w:sz w:val="20"/>
          <w:szCs w:val="20"/>
          <w:lang w:val="en-GB"/>
        </w:rPr>
      </w:pPr>
      <w:r>
        <w:rPr>
          <w:sz w:val="20"/>
          <w:szCs w:val="20"/>
          <w:lang w:val="en-GB"/>
        </w:rPr>
        <w:t>Built-in valve</w:t>
      </w:r>
      <w:r w:rsidR="004A58A3" w:rsidRPr="00E3241B">
        <w:rPr>
          <w:sz w:val="20"/>
          <w:szCs w:val="20"/>
          <w:lang w:val="en-GB"/>
        </w:rPr>
        <w:t xml:space="preserve"> 1 a</w:t>
      </w:r>
      <w:r>
        <w:rPr>
          <w:sz w:val="20"/>
          <w:szCs w:val="20"/>
          <w:lang w:val="en-GB"/>
        </w:rPr>
        <w:t>nd</w:t>
      </w:r>
      <w:r w:rsidR="004A58A3" w:rsidRPr="00E3241B">
        <w:rPr>
          <w:sz w:val="20"/>
          <w:szCs w:val="20"/>
          <w:lang w:val="en-GB"/>
        </w:rPr>
        <w:t xml:space="preserve"> 2 </w:t>
      </w:r>
      <w:r>
        <w:rPr>
          <w:sz w:val="20"/>
          <w:szCs w:val="20"/>
          <w:lang w:val="en-GB"/>
        </w:rPr>
        <w:t>–</w:t>
      </w:r>
      <w:r w:rsidR="004A58A3" w:rsidRPr="00E3241B">
        <w:rPr>
          <w:sz w:val="20"/>
          <w:szCs w:val="20"/>
          <w:lang w:val="en-GB"/>
        </w:rPr>
        <w:t xml:space="preserve"> </w:t>
      </w:r>
      <w:r>
        <w:rPr>
          <w:sz w:val="20"/>
          <w:szCs w:val="20"/>
          <w:lang w:val="en-GB"/>
        </w:rPr>
        <w:t>Return flow protection</w:t>
      </w:r>
    </w:p>
    <w:p w14:paraId="23C0C27E" w14:textId="04B8FA57" w:rsidR="004A58A3" w:rsidRPr="00E3241B" w:rsidRDefault="00B22B66">
      <w:pPr>
        <w:pStyle w:val="Odstavecseseznamem"/>
        <w:numPr>
          <w:ilvl w:val="0"/>
          <w:numId w:val="22"/>
        </w:numPr>
        <w:rPr>
          <w:sz w:val="20"/>
          <w:szCs w:val="20"/>
          <w:lang w:val="en-GB"/>
        </w:rPr>
      </w:pPr>
      <w:r>
        <w:rPr>
          <w:b/>
          <w:sz w:val="20"/>
          <w:szCs w:val="20"/>
          <w:lang w:val="en-GB"/>
        </w:rPr>
        <w:t>Valve sensor</w:t>
      </w:r>
      <w:r w:rsidR="0063134C" w:rsidRPr="00E3241B">
        <w:rPr>
          <w:b/>
          <w:sz w:val="20"/>
          <w:szCs w:val="20"/>
          <w:lang w:val="en-GB"/>
        </w:rPr>
        <w:t xml:space="preserve"> 2</w:t>
      </w:r>
      <w:r w:rsidR="0063134C" w:rsidRPr="00E3241B">
        <w:rPr>
          <w:sz w:val="20"/>
          <w:szCs w:val="20"/>
          <w:lang w:val="en-GB"/>
        </w:rPr>
        <w:t xml:space="preserve"> a</w:t>
      </w:r>
      <w:r>
        <w:rPr>
          <w:sz w:val="20"/>
          <w:szCs w:val="20"/>
          <w:lang w:val="en-GB"/>
        </w:rPr>
        <w:t>nd</w:t>
      </w:r>
      <w:r w:rsidR="0063134C" w:rsidRPr="00E3241B">
        <w:rPr>
          <w:sz w:val="20"/>
          <w:szCs w:val="20"/>
          <w:lang w:val="en-GB"/>
        </w:rPr>
        <w:t xml:space="preserve"> </w:t>
      </w:r>
      <w:r w:rsidR="0063134C" w:rsidRPr="00E3241B">
        <w:rPr>
          <w:b/>
          <w:sz w:val="20"/>
          <w:szCs w:val="20"/>
          <w:lang w:val="en-GB"/>
        </w:rPr>
        <w:t>1</w:t>
      </w:r>
      <w:r w:rsidR="0063134C" w:rsidRPr="00E3241B">
        <w:rPr>
          <w:sz w:val="20"/>
          <w:szCs w:val="20"/>
          <w:lang w:val="en-GB"/>
        </w:rPr>
        <w:t xml:space="preserve"> </w:t>
      </w:r>
      <w:r w:rsidR="004A58A3" w:rsidRPr="00E3241B">
        <w:rPr>
          <w:sz w:val="20"/>
          <w:szCs w:val="20"/>
          <w:lang w:val="en-GB"/>
        </w:rPr>
        <w:t xml:space="preserve">– </w:t>
      </w:r>
      <w:r w:rsidR="00C82AA9" w:rsidRPr="00E3241B">
        <w:rPr>
          <w:sz w:val="20"/>
          <w:szCs w:val="20"/>
          <w:lang w:val="en-GB"/>
        </w:rPr>
        <w:t>Instal</w:t>
      </w:r>
      <w:r>
        <w:rPr>
          <w:sz w:val="20"/>
          <w:szCs w:val="20"/>
          <w:lang w:val="en-GB"/>
        </w:rPr>
        <w:t>lation</w:t>
      </w:r>
      <w:r w:rsidR="00C82AA9" w:rsidRPr="00E3241B">
        <w:rPr>
          <w:sz w:val="20"/>
          <w:szCs w:val="20"/>
          <w:lang w:val="en-GB"/>
        </w:rPr>
        <w:t xml:space="preserve"> menu</w:t>
      </w:r>
      <w:r w:rsidR="004A58A3" w:rsidRPr="00E3241B">
        <w:rPr>
          <w:sz w:val="20"/>
          <w:szCs w:val="20"/>
          <w:lang w:val="en-GB"/>
        </w:rPr>
        <w:t xml:space="preserve">: </w:t>
      </w:r>
    </w:p>
    <w:p w14:paraId="34F228F3" w14:textId="5260742A" w:rsidR="004A58A3" w:rsidRPr="00E3241B" w:rsidRDefault="00B22B66">
      <w:pPr>
        <w:pStyle w:val="Odstavecseseznamem"/>
        <w:numPr>
          <w:ilvl w:val="2"/>
          <w:numId w:val="22"/>
        </w:numPr>
        <w:rPr>
          <w:sz w:val="20"/>
          <w:szCs w:val="20"/>
          <w:lang w:val="en-GB"/>
        </w:rPr>
      </w:pPr>
      <w:r>
        <w:rPr>
          <w:sz w:val="20"/>
          <w:szCs w:val="20"/>
          <w:lang w:val="en-GB"/>
        </w:rPr>
        <w:t>Built-in valve</w:t>
      </w:r>
      <w:r w:rsidR="00A33287" w:rsidRPr="00E3241B">
        <w:rPr>
          <w:sz w:val="20"/>
          <w:szCs w:val="20"/>
          <w:lang w:val="en-GB"/>
        </w:rPr>
        <w:t xml:space="preserve"> 1 a</w:t>
      </w:r>
      <w:r>
        <w:rPr>
          <w:sz w:val="20"/>
          <w:szCs w:val="20"/>
          <w:lang w:val="en-GB"/>
        </w:rPr>
        <w:t>nd</w:t>
      </w:r>
      <w:r w:rsidR="00A33287" w:rsidRPr="00E3241B">
        <w:rPr>
          <w:sz w:val="20"/>
          <w:szCs w:val="20"/>
          <w:lang w:val="en-GB"/>
        </w:rPr>
        <w:t xml:space="preserve"> 2</w:t>
      </w:r>
    </w:p>
    <w:p w14:paraId="4919CF90" w14:textId="29ADC788" w:rsidR="00CD5AD5" w:rsidRPr="00E3241B" w:rsidRDefault="00B22B66">
      <w:pPr>
        <w:pStyle w:val="Odstavecseseznamem"/>
        <w:numPr>
          <w:ilvl w:val="0"/>
          <w:numId w:val="22"/>
        </w:numPr>
        <w:rPr>
          <w:sz w:val="20"/>
          <w:szCs w:val="20"/>
          <w:lang w:val="en-GB"/>
        </w:rPr>
      </w:pPr>
      <w:r>
        <w:rPr>
          <w:b/>
          <w:sz w:val="20"/>
          <w:szCs w:val="20"/>
          <w:lang w:val="en-GB"/>
        </w:rPr>
        <w:t>DHW</w:t>
      </w:r>
      <w:r w:rsidR="0063134C" w:rsidRPr="00E3241B">
        <w:rPr>
          <w:b/>
          <w:sz w:val="20"/>
          <w:szCs w:val="20"/>
          <w:lang w:val="en-GB"/>
        </w:rPr>
        <w:t xml:space="preserve"> </w:t>
      </w:r>
      <w:r>
        <w:rPr>
          <w:b/>
          <w:sz w:val="20"/>
          <w:szCs w:val="20"/>
          <w:lang w:val="en-GB"/>
        </w:rPr>
        <w:t>(</w:t>
      </w:r>
      <w:r w:rsidR="0063134C" w:rsidRPr="00E3241B">
        <w:rPr>
          <w:b/>
          <w:sz w:val="20"/>
          <w:szCs w:val="20"/>
          <w:lang w:val="en-GB"/>
        </w:rPr>
        <w:t>TUV</w:t>
      </w:r>
      <w:r>
        <w:rPr>
          <w:b/>
          <w:sz w:val="20"/>
          <w:szCs w:val="20"/>
          <w:lang w:val="en-GB"/>
        </w:rPr>
        <w:t>) sensor</w:t>
      </w:r>
      <w:r w:rsidR="00CD5AD5" w:rsidRPr="00E3241B">
        <w:rPr>
          <w:sz w:val="20"/>
          <w:szCs w:val="20"/>
          <w:lang w:val="en-GB"/>
        </w:rPr>
        <w:t xml:space="preserve"> – </w:t>
      </w:r>
      <w:r>
        <w:rPr>
          <w:sz w:val="20"/>
          <w:szCs w:val="20"/>
          <w:lang w:val="en-GB"/>
        </w:rPr>
        <w:t>Main settings</w:t>
      </w:r>
      <w:r w:rsidR="00CD5AD5" w:rsidRPr="00E3241B">
        <w:rPr>
          <w:sz w:val="20"/>
          <w:szCs w:val="20"/>
          <w:lang w:val="en-GB"/>
        </w:rPr>
        <w:t xml:space="preserve">: </w:t>
      </w:r>
    </w:p>
    <w:p w14:paraId="7E3CA69E" w14:textId="3CA00AE2" w:rsidR="00CD5AD5" w:rsidRPr="00E3241B" w:rsidRDefault="00B22B66">
      <w:pPr>
        <w:pStyle w:val="Odstavecseseznamem"/>
        <w:numPr>
          <w:ilvl w:val="2"/>
          <w:numId w:val="22"/>
        </w:numPr>
        <w:spacing w:after="0"/>
        <w:rPr>
          <w:sz w:val="20"/>
          <w:szCs w:val="20"/>
          <w:lang w:val="en-GB"/>
        </w:rPr>
      </w:pPr>
      <w:r>
        <w:rPr>
          <w:sz w:val="20"/>
          <w:szCs w:val="20"/>
          <w:lang w:val="en-GB"/>
        </w:rPr>
        <w:t>Operating mode</w:t>
      </w:r>
      <w:r w:rsidR="00CD5AD5" w:rsidRPr="00E3241B">
        <w:rPr>
          <w:sz w:val="20"/>
          <w:szCs w:val="20"/>
          <w:lang w:val="en-GB"/>
        </w:rPr>
        <w:t xml:space="preserve"> </w:t>
      </w:r>
      <w:r w:rsidR="00AF07FF">
        <w:rPr>
          <w:sz w:val="20"/>
          <w:szCs w:val="20"/>
          <w:lang w:val="en-GB"/>
        </w:rPr>
        <w:t>–</w:t>
      </w:r>
      <w:r w:rsidR="00CD5AD5" w:rsidRPr="00E3241B">
        <w:rPr>
          <w:sz w:val="20"/>
          <w:szCs w:val="20"/>
          <w:lang w:val="en-GB"/>
        </w:rPr>
        <w:t xml:space="preserve"> </w:t>
      </w:r>
      <w:r w:rsidR="00AF07FF">
        <w:rPr>
          <w:sz w:val="20"/>
          <w:szCs w:val="20"/>
          <w:lang w:val="en-GB"/>
        </w:rPr>
        <w:t>DHW (</w:t>
      </w:r>
      <w:r w:rsidR="00A33287" w:rsidRPr="00E3241B">
        <w:rPr>
          <w:sz w:val="20"/>
          <w:szCs w:val="20"/>
          <w:lang w:val="en-GB"/>
        </w:rPr>
        <w:t>TUV</w:t>
      </w:r>
      <w:r w:rsidR="00AF07FF">
        <w:rPr>
          <w:sz w:val="20"/>
          <w:szCs w:val="20"/>
          <w:lang w:val="en-GB"/>
        </w:rPr>
        <w:t>)</w:t>
      </w:r>
      <w:r w:rsidR="00A33287" w:rsidRPr="00E3241B">
        <w:rPr>
          <w:sz w:val="20"/>
          <w:szCs w:val="20"/>
          <w:lang w:val="en-GB"/>
        </w:rPr>
        <w:t xml:space="preserve"> priorit</w:t>
      </w:r>
      <w:r w:rsidR="00AF07FF">
        <w:rPr>
          <w:sz w:val="20"/>
          <w:szCs w:val="20"/>
          <w:lang w:val="en-GB"/>
        </w:rPr>
        <w:t>y</w:t>
      </w:r>
      <w:r w:rsidR="00A33287" w:rsidRPr="00E3241B">
        <w:rPr>
          <w:sz w:val="20"/>
          <w:szCs w:val="20"/>
          <w:lang w:val="en-GB"/>
        </w:rPr>
        <w:t xml:space="preserve"> </w:t>
      </w:r>
      <w:r w:rsidR="00AF07FF">
        <w:rPr>
          <w:sz w:val="20"/>
          <w:szCs w:val="20"/>
          <w:lang w:val="en-GB"/>
        </w:rPr>
        <w:t xml:space="preserve">or Parallel pumps or </w:t>
      </w:r>
      <w:proofErr w:type="gramStart"/>
      <w:r w:rsidR="00AF07FF">
        <w:rPr>
          <w:sz w:val="20"/>
          <w:szCs w:val="20"/>
          <w:lang w:val="en-GB"/>
        </w:rPr>
        <w:t>Summer</w:t>
      </w:r>
      <w:proofErr w:type="gramEnd"/>
      <w:r w:rsidR="00AF07FF">
        <w:rPr>
          <w:sz w:val="20"/>
          <w:szCs w:val="20"/>
          <w:lang w:val="en-GB"/>
        </w:rPr>
        <w:t xml:space="preserve"> mode</w:t>
      </w:r>
    </w:p>
    <w:p w14:paraId="77D0FD65" w14:textId="3AD0EBC9" w:rsidR="008F2DA0" w:rsidRPr="00E3241B" w:rsidRDefault="008F2DA0" w:rsidP="008F2DA0">
      <w:pPr>
        <w:spacing w:after="0"/>
        <w:ind w:left="1092" w:firstLine="324"/>
        <w:rPr>
          <w:sz w:val="20"/>
          <w:szCs w:val="20"/>
          <w:lang w:val="en-GB"/>
        </w:rPr>
      </w:pPr>
      <w:r w:rsidRPr="00E3241B">
        <w:rPr>
          <w:sz w:val="20"/>
          <w:szCs w:val="20"/>
          <w:lang w:val="en-GB"/>
        </w:rPr>
        <w:t xml:space="preserve">    – </w:t>
      </w:r>
      <w:r w:rsidR="00AF07FF">
        <w:rPr>
          <w:sz w:val="20"/>
          <w:szCs w:val="20"/>
          <w:lang w:val="en-GB"/>
        </w:rPr>
        <w:t>Service menu</w:t>
      </w:r>
      <w:r w:rsidRPr="00E3241B">
        <w:rPr>
          <w:sz w:val="20"/>
          <w:szCs w:val="20"/>
          <w:lang w:val="en-GB"/>
        </w:rPr>
        <w:t xml:space="preserve">: </w:t>
      </w:r>
    </w:p>
    <w:p w14:paraId="27961197" w14:textId="3DDA4277" w:rsidR="008F2DA0" w:rsidRPr="00E3241B" w:rsidRDefault="00AF07FF">
      <w:pPr>
        <w:pStyle w:val="Odstavecseseznamem"/>
        <w:numPr>
          <w:ilvl w:val="2"/>
          <w:numId w:val="22"/>
        </w:numPr>
        <w:spacing w:after="0"/>
        <w:rPr>
          <w:sz w:val="20"/>
          <w:szCs w:val="20"/>
          <w:lang w:val="en-GB"/>
        </w:rPr>
      </w:pPr>
      <w:r>
        <w:rPr>
          <w:sz w:val="20"/>
          <w:szCs w:val="20"/>
          <w:lang w:val="en-GB"/>
        </w:rPr>
        <w:t>Disinfection</w:t>
      </w:r>
      <w:r w:rsidR="008F2DA0" w:rsidRPr="00E3241B">
        <w:rPr>
          <w:sz w:val="20"/>
          <w:szCs w:val="20"/>
          <w:lang w:val="en-GB"/>
        </w:rPr>
        <w:t xml:space="preserve"> – </w:t>
      </w:r>
      <w:r>
        <w:rPr>
          <w:sz w:val="20"/>
          <w:szCs w:val="20"/>
          <w:lang w:val="en-GB"/>
        </w:rPr>
        <w:t>Disinfection temperature</w:t>
      </w:r>
    </w:p>
    <w:p w14:paraId="432D981C" w14:textId="51EF28AF" w:rsidR="00CF6E90" w:rsidRPr="00E3241B" w:rsidRDefault="00AF07FF">
      <w:pPr>
        <w:pStyle w:val="Odstavecseseznamem"/>
        <w:numPr>
          <w:ilvl w:val="2"/>
          <w:numId w:val="22"/>
        </w:numPr>
        <w:spacing w:after="0"/>
        <w:rPr>
          <w:sz w:val="20"/>
          <w:szCs w:val="20"/>
          <w:lang w:val="en-GB"/>
        </w:rPr>
      </w:pPr>
      <w:r>
        <w:rPr>
          <w:sz w:val="20"/>
          <w:szCs w:val="20"/>
          <w:lang w:val="en-GB"/>
        </w:rPr>
        <w:t>Priority temperature</w:t>
      </w:r>
    </w:p>
    <w:p w14:paraId="4731443C" w14:textId="24CFC6DE" w:rsidR="008F2DA0" w:rsidRPr="00E3241B" w:rsidRDefault="00AF07FF">
      <w:pPr>
        <w:pStyle w:val="Odstavecseseznamem"/>
        <w:numPr>
          <w:ilvl w:val="2"/>
          <w:numId w:val="22"/>
        </w:numPr>
        <w:spacing w:after="0"/>
        <w:rPr>
          <w:sz w:val="20"/>
          <w:szCs w:val="20"/>
          <w:lang w:val="en-GB"/>
        </w:rPr>
      </w:pPr>
      <w:r>
        <w:rPr>
          <w:sz w:val="20"/>
          <w:szCs w:val="20"/>
          <w:lang w:val="en-GB"/>
        </w:rPr>
        <w:t>DHW (</w:t>
      </w:r>
      <w:r w:rsidR="008F2DA0" w:rsidRPr="00E3241B">
        <w:rPr>
          <w:sz w:val="20"/>
          <w:szCs w:val="20"/>
          <w:lang w:val="en-GB"/>
        </w:rPr>
        <w:t>TUV</w:t>
      </w:r>
      <w:r>
        <w:rPr>
          <w:sz w:val="20"/>
          <w:szCs w:val="20"/>
          <w:lang w:val="en-GB"/>
        </w:rPr>
        <w:t>) hysteresis</w:t>
      </w:r>
    </w:p>
    <w:p w14:paraId="48139860" w14:textId="267AFB23" w:rsidR="00CD5AD5" w:rsidRPr="00E3241B" w:rsidRDefault="00AF07FF">
      <w:pPr>
        <w:pStyle w:val="Odstavecseseznamem"/>
        <w:numPr>
          <w:ilvl w:val="0"/>
          <w:numId w:val="22"/>
        </w:numPr>
        <w:rPr>
          <w:sz w:val="20"/>
          <w:szCs w:val="20"/>
          <w:lang w:val="en-GB"/>
        </w:rPr>
      </w:pPr>
      <w:r>
        <w:rPr>
          <w:b/>
          <w:sz w:val="20"/>
          <w:szCs w:val="20"/>
          <w:lang w:val="en-GB"/>
        </w:rPr>
        <w:t>Flue gas temperature sensor</w:t>
      </w:r>
      <w:r w:rsidR="00CD5AD5" w:rsidRPr="00E3241B">
        <w:rPr>
          <w:sz w:val="20"/>
          <w:szCs w:val="20"/>
          <w:lang w:val="en-GB"/>
        </w:rPr>
        <w:t xml:space="preserve"> – </w:t>
      </w:r>
      <w:r>
        <w:rPr>
          <w:sz w:val="20"/>
          <w:szCs w:val="20"/>
          <w:lang w:val="en-GB"/>
        </w:rPr>
        <w:t>Service menu</w:t>
      </w:r>
      <w:r w:rsidR="00CD5AD5" w:rsidRPr="00E3241B">
        <w:rPr>
          <w:sz w:val="20"/>
          <w:szCs w:val="20"/>
          <w:lang w:val="en-GB"/>
        </w:rPr>
        <w:t xml:space="preserve">: </w:t>
      </w:r>
    </w:p>
    <w:p w14:paraId="32C967E7" w14:textId="44792D9C" w:rsidR="0063134C" w:rsidRPr="00E3241B" w:rsidRDefault="00AF07FF">
      <w:pPr>
        <w:pStyle w:val="Odstavecseseznamem"/>
        <w:numPr>
          <w:ilvl w:val="2"/>
          <w:numId w:val="22"/>
        </w:numPr>
        <w:rPr>
          <w:sz w:val="20"/>
          <w:szCs w:val="20"/>
          <w:lang w:val="en-GB"/>
        </w:rPr>
      </w:pPr>
      <w:r>
        <w:rPr>
          <w:sz w:val="20"/>
          <w:szCs w:val="20"/>
          <w:lang w:val="en-GB"/>
        </w:rPr>
        <w:t>Max. flue gas temperature</w:t>
      </w:r>
    </w:p>
    <w:p w14:paraId="73A3D844" w14:textId="7B7056FE" w:rsidR="0063134C" w:rsidRPr="00E3241B" w:rsidRDefault="00AF07FF">
      <w:pPr>
        <w:pStyle w:val="Odstavecseseznamem"/>
        <w:numPr>
          <w:ilvl w:val="0"/>
          <w:numId w:val="22"/>
        </w:numPr>
        <w:rPr>
          <w:sz w:val="20"/>
          <w:szCs w:val="20"/>
          <w:lang w:val="en-GB"/>
        </w:rPr>
      </w:pPr>
      <w:r>
        <w:rPr>
          <w:b/>
          <w:sz w:val="20"/>
          <w:szCs w:val="20"/>
          <w:lang w:val="en-GB"/>
        </w:rPr>
        <w:t xml:space="preserve">Safety sensor </w:t>
      </w:r>
      <w:proofErr w:type="spellStart"/>
      <w:r>
        <w:rPr>
          <w:b/>
          <w:sz w:val="20"/>
          <w:szCs w:val="20"/>
          <w:lang w:val="en-GB"/>
        </w:rPr>
        <w:t>Termik</w:t>
      </w:r>
      <w:proofErr w:type="spellEnd"/>
      <w:r w:rsidR="0063134C" w:rsidRPr="00E3241B">
        <w:rPr>
          <w:sz w:val="20"/>
          <w:szCs w:val="20"/>
          <w:lang w:val="en-GB"/>
        </w:rPr>
        <w:t xml:space="preserve"> </w:t>
      </w:r>
      <w:r w:rsidR="00A33287" w:rsidRPr="00E3241B">
        <w:rPr>
          <w:sz w:val="20"/>
          <w:szCs w:val="20"/>
          <w:lang w:val="en-GB"/>
        </w:rPr>
        <w:t>–</w:t>
      </w:r>
      <w:r w:rsidR="0063134C" w:rsidRPr="00E3241B">
        <w:rPr>
          <w:sz w:val="20"/>
          <w:szCs w:val="20"/>
          <w:lang w:val="en-GB"/>
        </w:rPr>
        <w:t xml:space="preserve"> </w:t>
      </w:r>
      <w:r>
        <w:rPr>
          <w:sz w:val="20"/>
          <w:szCs w:val="20"/>
          <w:lang w:val="en-GB"/>
        </w:rPr>
        <w:t>no associated function</w:t>
      </w:r>
    </w:p>
    <w:p w14:paraId="6FAC9040" w14:textId="6D895BDD" w:rsidR="00EC39AD" w:rsidRPr="00E3241B" w:rsidRDefault="00AF07FF">
      <w:pPr>
        <w:pStyle w:val="Odstavecseseznamem"/>
        <w:numPr>
          <w:ilvl w:val="0"/>
          <w:numId w:val="22"/>
        </w:numPr>
        <w:rPr>
          <w:sz w:val="20"/>
          <w:szCs w:val="20"/>
          <w:lang w:val="en-GB"/>
        </w:rPr>
      </w:pPr>
      <w:r>
        <w:rPr>
          <w:b/>
          <w:sz w:val="20"/>
          <w:szCs w:val="20"/>
          <w:lang w:val="en-GB"/>
        </w:rPr>
        <w:t>CH</w:t>
      </w:r>
      <w:r w:rsidR="0063134C" w:rsidRPr="00E3241B">
        <w:rPr>
          <w:b/>
          <w:sz w:val="20"/>
          <w:szCs w:val="20"/>
          <w:lang w:val="en-GB"/>
        </w:rPr>
        <w:t xml:space="preserve"> </w:t>
      </w:r>
      <w:r>
        <w:rPr>
          <w:b/>
          <w:sz w:val="20"/>
          <w:szCs w:val="20"/>
          <w:lang w:val="en-GB"/>
        </w:rPr>
        <w:t>(</w:t>
      </w:r>
      <w:r w:rsidR="0063134C" w:rsidRPr="00E3241B">
        <w:rPr>
          <w:b/>
          <w:sz w:val="20"/>
          <w:szCs w:val="20"/>
          <w:lang w:val="en-GB"/>
        </w:rPr>
        <w:t>ÚT</w:t>
      </w:r>
      <w:r>
        <w:rPr>
          <w:b/>
          <w:sz w:val="20"/>
          <w:szCs w:val="20"/>
          <w:lang w:val="en-GB"/>
        </w:rPr>
        <w:t>) sensor</w:t>
      </w:r>
      <w:r w:rsidR="0063134C" w:rsidRPr="00E3241B">
        <w:rPr>
          <w:sz w:val="20"/>
          <w:szCs w:val="20"/>
          <w:lang w:val="en-GB"/>
        </w:rPr>
        <w:t xml:space="preserve"> – </w:t>
      </w:r>
      <w:r>
        <w:rPr>
          <w:sz w:val="20"/>
          <w:szCs w:val="20"/>
          <w:lang w:val="en-GB"/>
        </w:rPr>
        <w:t>Main settings</w:t>
      </w:r>
      <w:r w:rsidR="00EC39AD" w:rsidRPr="00E3241B">
        <w:rPr>
          <w:sz w:val="20"/>
          <w:szCs w:val="20"/>
          <w:lang w:val="en-GB"/>
        </w:rPr>
        <w:t>:</w:t>
      </w:r>
    </w:p>
    <w:p w14:paraId="4A26E8A7" w14:textId="3DB27664" w:rsidR="00EC39AD" w:rsidRPr="00E3241B" w:rsidRDefault="00AF07FF">
      <w:pPr>
        <w:pStyle w:val="Odstavecseseznamem"/>
        <w:numPr>
          <w:ilvl w:val="2"/>
          <w:numId w:val="22"/>
        </w:numPr>
        <w:rPr>
          <w:sz w:val="20"/>
          <w:szCs w:val="20"/>
          <w:lang w:val="en-GB"/>
        </w:rPr>
      </w:pPr>
      <w:r>
        <w:rPr>
          <w:sz w:val="20"/>
          <w:szCs w:val="20"/>
          <w:lang w:val="en-GB"/>
        </w:rPr>
        <w:t>CH (ÚT) temperature setpoint</w:t>
      </w:r>
    </w:p>
    <w:p w14:paraId="51B81CD1" w14:textId="6591C6E8" w:rsidR="00EC39AD" w:rsidRPr="00E3241B" w:rsidRDefault="00AF07FF">
      <w:pPr>
        <w:pStyle w:val="Odstavecseseznamem"/>
        <w:numPr>
          <w:ilvl w:val="2"/>
          <w:numId w:val="22"/>
        </w:numPr>
        <w:rPr>
          <w:sz w:val="20"/>
          <w:szCs w:val="20"/>
          <w:lang w:val="en-GB"/>
        </w:rPr>
      </w:pPr>
      <w:r>
        <w:rPr>
          <w:sz w:val="20"/>
          <w:szCs w:val="20"/>
          <w:lang w:val="en-GB"/>
        </w:rPr>
        <w:t>Boiler weekly programme</w:t>
      </w:r>
    </w:p>
    <w:p w14:paraId="1F366913" w14:textId="4A43E2E6" w:rsidR="00EC39AD" w:rsidRPr="00E3241B" w:rsidRDefault="00AF07FF">
      <w:pPr>
        <w:pStyle w:val="Odstavecseseznamem"/>
        <w:numPr>
          <w:ilvl w:val="2"/>
          <w:numId w:val="22"/>
        </w:numPr>
        <w:spacing w:after="0"/>
        <w:rPr>
          <w:sz w:val="20"/>
          <w:szCs w:val="20"/>
          <w:lang w:val="en-GB"/>
        </w:rPr>
      </w:pPr>
      <w:r>
        <w:rPr>
          <w:sz w:val="20"/>
          <w:szCs w:val="20"/>
          <w:lang w:val="en-GB"/>
        </w:rPr>
        <w:t>Operating modes</w:t>
      </w:r>
      <w:r w:rsidR="00EC39AD" w:rsidRPr="00E3241B">
        <w:rPr>
          <w:sz w:val="20"/>
          <w:szCs w:val="20"/>
          <w:lang w:val="en-GB"/>
        </w:rPr>
        <w:t xml:space="preserve"> – </w:t>
      </w:r>
      <w:r>
        <w:rPr>
          <w:sz w:val="20"/>
          <w:szCs w:val="20"/>
          <w:lang w:val="en-GB"/>
        </w:rPr>
        <w:t>House heating</w:t>
      </w:r>
    </w:p>
    <w:p w14:paraId="0569CE01" w14:textId="30510E50" w:rsidR="00EC39AD" w:rsidRPr="00E3241B" w:rsidRDefault="00EC39AD" w:rsidP="00EC39AD">
      <w:pPr>
        <w:spacing w:after="0"/>
        <w:ind w:left="1092" w:firstLine="324"/>
        <w:rPr>
          <w:sz w:val="20"/>
          <w:szCs w:val="20"/>
          <w:lang w:val="en-GB"/>
        </w:rPr>
      </w:pPr>
      <w:r w:rsidRPr="00E3241B">
        <w:rPr>
          <w:sz w:val="20"/>
          <w:szCs w:val="20"/>
          <w:lang w:val="en-GB"/>
        </w:rPr>
        <w:t xml:space="preserve">  – </w:t>
      </w:r>
      <w:r w:rsidR="00B22B66">
        <w:rPr>
          <w:sz w:val="20"/>
          <w:szCs w:val="20"/>
          <w:lang w:val="en-GB"/>
        </w:rPr>
        <w:t>Installation menu</w:t>
      </w:r>
      <w:r w:rsidRPr="00E3241B">
        <w:rPr>
          <w:sz w:val="20"/>
          <w:szCs w:val="20"/>
          <w:lang w:val="en-GB"/>
        </w:rPr>
        <w:t xml:space="preserve">: </w:t>
      </w:r>
    </w:p>
    <w:p w14:paraId="4710B682" w14:textId="3374A33D" w:rsidR="0063134C" w:rsidRPr="00E3241B" w:rsidRDefault="00AF07FF">
      <w:pPr>
        <w:pStyle w:val="Odstavecseseznamem"/>
        <w:numPr>
          <w:ilvl w:val="0"/>
          <w:numId w:val="30"/>
        </w:numPr>
        <w:spacing w:after="0"/>
        <w:rPr>
          <w:sz w:val="20"/>
          <w:szCs w:val="20"/>
          <w:lang w:val="en-GB"/>
        </w:rPr>
      </w:pPr>
      <w:r>
        <w:rPr>
          <w:sz w:val="20"/>
          <w:szCs w:val="20"/>
          <w:lang w:val="en-GB"/>
        </w:rPr>
        <w:t>Built-in valve</w:t>
      </w:r>
      <w:r w:rsidR="00EC39AD" w:rsidRPr="00E3241B">
        <w:rPr>
          <w:sz w:val="20"/>
          <w:szCs w:val="20"/>
          <w:lang w:val="en-GB"/>
        </w:rPr>
        <w:t xml:space="preserve"> 1,2 – </w:t>
      </w:r>
      <w:r>
        <w:rPr>
          <w:sz w:val="20"/>
          <w:szCs w:val="20"/>
          <w:lang w:val="en-GB"/>
        </w:rPr>
        <w:t xml:space="preserve">Boiler protection </w:t>
      </w:r>
    </w:p>
    <w:p w14:paraId="67367144" w14:textId="3ACC83A3" w:rsidR="00EC39AD" w:rsidRPr="00E3241B" w:rsidRDefault="00EC39AD" w:rsidP="00EC39AD">
      <w:pPr>
        <w:spacing w:after="0"/>
        <w:ind w:left="1092" w:firstLine="324"/>
        <w:rPr>
          <w:sz w:val="20"/>
          <w:szCs w:val="20"/>
          <w:lang w:val="en-GB"/>
        </w:rPr>
      </w:pPr>
      <w:r w:rsidRPr="00E3241B">
        <w:rPr>
          <w:sz w:val="20"/>
          <w:szCs w:val="20"/>
          <w:lang w:val="en-GB"/>
        </w:rPr>
        <w:t xml:space="preserve">  – </w:t>
      </w:r>
      <w:r w:rsidR="00AF07FF">
        <w:rPr>
          <w:sz w:val="20"/>
          <w:szCs w:val="20"/>
          <w:lang w:val="en-GB"/>
        </w:rPr>
        <w:t>Service menu</w:t>
      </w:r>
      <w:r w:rsidRPr="00E3241B">
        <w:rPr>
          <w:sz w:val="20"/>
          <w:szCs w:val="20"/>
          <w:lang w:val="en-GB"/>
        </w:rPr>
        <w:t xml:space="preserve">: </w:t>
      </w:r>
    </w:p>
    <w:p w14:paraId="2EA427F4" w14:textId="04602DE7" w:rsidR="00EC39AD" w:rsidRPr="00E3241B" w:rsidRDefault="00AF07FF">
      <w:pPr>
        <w:pStyle w:val="Odstavecseseznamem"/>
        <w:numPr>
          <w:ilvl w:val="0"/>
          <w:numId w:val="30"/>
        </w:numPr>
        <w:spacing w:after="0"/>
        <w:rPr>
          <w:sz w:val="20"/>
          <w:szCs w:val="20"/>
          <w:lang w:val="en-GB"/>
        </w:rPr>
      </w:pPr>
      <w:r>
        <w:rPr>
          <w:sz w:val="20"/>
          <w:szCs w:val="20"/>
          <w:lang w:val="en-GB"/>
        </w:rPr>
        <w:t xml:space="preserve">CH (ÚT) pump emergency activation </w:t>
      </w:r>
    </w:p>
    <w:p w14:paraId="6A9D84D8" w14:textId="3F2139F4" w:rsidR="00EC39AD" w:rsidRPr="00E3241B" w:rsidRDefault="00AF07FF">
      <w:pPr>
        <w:pStyle w:val="Odstavecseseznamem"/>
        <w:numPr>
          <w:ilvl w:val="0"/>
          <w:numId w:val="30"/>
        </w:numPr>
        <w:spacing w:after="0"/>
        <w:rPr>
          <w:sz w:val="20"/>
          <w:szCs w:val="20"/>
          <w:lang w:val="en-GB"/>
        </w:rPr>
      </w:pPr>
      <w:r>
        <w:rPr>
          <w:sz w:val="20"/>
          <w:szCs w:val="20"/>
          <w:lang w:val="en-GB"/>
        </w:rPr>
        <w:t>Boiler alarm temperature</w:t>
      </w:r>
    </w:p>
    <w:p w14:paraId="37FE3E11" w14:textId="56DD7564" w:rsidR="00B66712" w:rsidRPr="00E3241B" w:rsidRDefault="00AF07FF">
      <w:pPr>
        <w:pStyle w:val="Odstavecseseznamem"/>
        <w:numPr>
          <w:ilvl w:val="0"/>
          <w:numId w:val="30"/>
        </w:numPr>
        <w:spacing w:after="0"/>
        <w:rPr>
          <w:sz w:val="20"/>
          <w:szCs w:val="20"/>
          <w:lang w:val="en-GB"/>
        </w:rPr>
      </w:pPr>
      <w:r>
        <w:rPr>
          <w:sz w:val="20"/>
          <w:szCs w:val="20"/>
          <w:lang w:val="en-GB"/>
        </w:rPr>
        <w:t>Pump switch-on temperature</w:t>
      </w:r>
    </w:p>
    <w:p w14:paraId="2F9FE5B9" w14:textId="4C3DBC7F" w:rsidR="00B66712" w:rsidRPr="00E3241B" w:rsidRDefault="00AF07FF">
      <w:pPr>
        <w:pStyle w:val="Odstavecseseznamem"/>
        <w:numPr>
          <w:ilvl w:val="0"/>
          <w:numId w:val="30"/>
        </w:numPr>
        <w:spacing w:after="0"/>
        <w:rPr>
          <w:sz w:val="20"/>
          <w:szCs w:val="20"/>
          <w:lang w:val="en-GB"/>
        </w:rPr>
      </w:pPr>
      <w:r>
        <w:rPr>
          <w:sz w:val="20"/>
          <w:szCs w:val="20"/>
          <w:lang w:val="en-GB"/>
        </w:rPr>
        <w:t>Min. boiler temperature</w:t>
      </w:r>
    </w:p>
    <w:p w14:paraId="243CB1FE" w14:textId="04F45ACE" w:rsidR="00B66712" w:rsidRPr="00E3241B" w:rsidRDefault="00AF07FF">
      <w:pPr>
        <w:pStyle w:val="Odstavecseseznamem"/>
        <w:numPr>
          <w:ilvl w:val="0"/>
          <w:numId w:val="30"/>
        </w:numPr>
        <w:spacing w:after="0"/>
        <w:rPr>
          <w:sz w:val="20"/>
          <w:szCs w:val="20"/>
          <w:lang w:val="en-GB"/>
        </w:rPr>
      </w:pPr>
      <w:r>
        <w:rPr>
          <w:sz w:val="20"/>
          <w:szCs w:val="20"/>
          <w:lang w:val="en-GB"/>
        </w:rPr>
        <w:t>Boiler hysteresis</w:t>
      </w:r>
    </w:p>
    <w:p w14:paraId="47851133" w14:textId="6B639F0C" w:rsidR="00CF6E90" w:rsidRPr="00E3241B" w:rsidRDefault="00AF07FF">
      <w:pPr>
        <w:pStyle w:val="Odstavecseseznamem"/>
        <w:numPr>
          <w:ilvl w:val="0"/>
          <w:numId w:val="22"/>
        </w:numPr>
        <w:rPr>
          <w:sz w:val="20"/>
          <w:szCs w:val="20"/>
          <w:lang w:val="en-GB"/>
        </w:rPr>
      </w:pPr>
      <w:r>
        <w:rPr>
          <w:b/>
          <w:sz w:val="20"/>
          <w:szCs w:val="20"/>
          <w:lang w:val="en-GB"/>
        </w:rPr>
        <w:t>Internal feeder temperature sensor</w:t>
      </w:r>
      <w:r w:rsidR="0063134C" w:rsidRPr="00E3241B">
        <w:rPr>
          <w:sz w:val="20"/>
          <w:szCs w:val="20"/>
          <w:lang w:val="en-GB"/>
        </w:rPr>
        <w:t xml:space="preserve"> – </w:t>
      </w:r>
      <w:r w:rsidR="00CF6E90" w:rsidRPr="00E3241B">
        <w:rPr>
          <w:sz w:val="20"/>
          <w:szCs w:val="20"/>
          <w:lang w:val="en-GB"/>
        </w:rPr>
        <w:t>S</w:t>
      </w:r>
      <w:r>
        <w:rPr>
          <w:sz w:val="20"/>
          <w:szCs w:val="20"/>
          <w:lang w:val="en-GB"/>
        </w:rPr>
        <w:t>ervice</w:t>
      </w:r>
      <w:r w:rsidR="00CF6E90" w:rsidRPr="00E3241B">
        <w:rPr>
          <w:sz w:val="20"/>
          <w:szCs w:val="20"/>
          <w:lang w:val="en-GB"/>
        </w:rPr>
        <w:t xml:space="preserve"> menu: </w:t>
      </w:r>
    </w:p>
    <w:p w14:paraId="56F1A6A5" w14:textId="22CB06D6" w:rsidR="00CF6E90" w:rsidRPr="00E3241B" w:rsidRDefault="00AF07FF">
      <w:pPr>
        <w:pStyle w:val="Odstavecseseznamem"/>
        <w:numPr>
          <w:ilvl w:val="2"/>
          <w:numId w:val="22"/>
        </w:numPr>
        <w:rPr>
          <w:sz w:val="20"/>
          <w:szCs w:val="20"/>
          <w:lang w:val="en-GB"/>
        </w:rPr>
      </w:pPr>
      <w:r>
        <w:rPr>
          <w:sz w:val="20"/>
          <w:szCs w:val="20"/>
          <w:lang w:val="en-GB"/>
        </w:rPr>
        <w:t>Feeder alarm temperature</w:t>
      </w:r>
    </w:p>
    <w:p w14:paraId="0F92EEF9" w14:textId="5B0DFE77" w:rsidR="00CF6E90" w:rsidRPr="00E3241B" w:rsidRDefault="00AF07FF">
      <w:pPr>
        <w:pStyle w:val="Odstavecseseznamem"/>
        <w:numPr>
          <w:ilvl w:val="0"/>
          <w:numId w:val="22"/>
        </w:numPr>
        <w:rPr>
          <w:sz w:val="20"/>
          <w:szCs w:val="20"/>
          <w:lang w:val="en-GB"/>
        </w:rPr>
      </w:pPr>
      <w:r>
        <w:rPr>
          <w:b/>
          <w:sz w:val="20"/>
          <w:szCs w:val="20"/>
          <w:lang w:val="en-GB"/>
        </w:rPr>
        <w:t>Ph</w:t>
      </w:r>
      <w:r w:rsidR="0063134C" w:rsidRPr="00E3241B">
        <w:rPr>
          <w:b/>
          <w:sz w:val="20"/>
          <w:szCs w:val="20"/>
          <w:lang w:val="en-GB"/>
        </w:rPr>
        <w:t>otosen</w:t>
      </w:r>
      <w:r>
        <w:rPr>
          <w:b/>
          <w:sz w:val="20"/>
          <w:szCs w:val="20"/>
          <w:lang w:val="en-GB"/>
        </w:rPr>
        <w:t>s</w:t>
      </w:r>
      <w:r w:rsidR="0063134C" w:rsidRPr="00E3241B">
        <w:rPr>
          <w:b/>
          <w:sz w:val="20"/>
          <w:szCs w:val="20"/>
          <w:lang w:val="en-GB"/>
        </w:rPr>
        <w:t>or</w:t>
      </w:r>
      <w:r w:rsidR="0063134C" w:rsidRPr="00E3241B">
        <w:rPr>
          <w:sz w:val="20"/>
          <w:szCs w:val="20"/>
          <w:lang w:val="en-GB"/>
        </w:rPr>
        <w:t xml:space="preserve"> – </w:t>
      </w:r>
      <w:r>
        <w:rPr>
          <w:sz w:val="20"/>
          <w:szCs w:val="20"/>
          <w:lang w:val="en-GB"/>
        </w:rPr>
        <w:t>Service menu</w:t>
      </w:r>
      <w:r w:rsidR="00CF6E90" w:rsidRPr="00E3241B">
        <w:rPr>
          <w:sz w:val="20"/>
          <w:szCs w:val="20"/>
          <w:lang w:val="en-GB"/>
        </w:rPr>
        <w:t xml:space="preserve">: </w:t>
      </w:r>
    </w:p>
    <w:p w14:paraId="12E67092" w14:textId="5A5072AD" w:rsidR="00CF6E90" w:rsidRPr="00E3241B" w:rsidRDefault="00AF07FF">
      <w:pPr>
        <w:pStyle w:val="Odstavecseseznamem"/>
        <w:numPr>
          <w:ilvl w:val="2"/>
          <w:numId w:val="22"/>
        </w:numPr>
        <w:rPr>
          <w:sz w:val="20"/>
          <w:szCs w:val="20"/>
          <w:lang w:val="en-GB"/>
        </w:rPr>
      </w:pPr>
      <w:r>
        <w:rPr>
          <w:sz w:val="20"/>
          <w:szCs w:val="20"/>
          <w:lang w:val="en-GB"/>
        </w:rPr>
        <w:t>Pellet settings</w:t>
      </w:r>
      <w:r w:rsidR="00CF6E90" w:rsidRPr="00E3241B">
        <w:rPr>
          <w:sz w:val="20"/>
          <w:szCs w:val="20"/>
          <w:lang w:val="en-GB"/>
        </w:rPr>
        <w:t xml:space="preserve"> – </w:t>
      </w:r>
      <w:r>
        <w:rPr>
          <w:sz w:val="20"/>
          <w:szCs w:val="20"/>
          <w:lang w:val="en-GB"/>
        </w:rPr>
        <w:t>Ignition parameters</w:t>
      </w:r>
      <w:r w:rsidR="00CF6E90" w:rsidRPr="00E3241B">
        <w:rPr>
          <w:sz w:val="20"/>
          <w:szCs w:val="20"/>
          <w:lang w:val="en-GB"/>
        </w:rPr>
        <w:t xml:space="preserve"> </w:t>
      </w:r>
      <w:r>
        <w:rPr>
          <w:sz w:val="20"/>
          <w:szCs w:val="20"/>
          <w:lang w:val="en-GB"/>
        </w:rPr>
        <w:t>–</w:t>
      </w:r>
      <w:r w:rsidR="00CF6E90" w:rsidRPr="00E3241B">
        <w:rPr>
          <w:sz w:val="20"/>
          <w:szCs w:val="20"/>
          <w:lang w:val="en-GB"/>
        </w:rPr>
        <w:t xml:space="preserve"> </w:t>
      </w:r>
      <w:r>
        <w:rPr>
          <w:sz w:val="20"/>
          <w:szCs w:val="20"/>
          <w:lang w:val="en-GB"/>
        </w:rPr>
        <w:t>Firing-up brightness</w:t>
      </w:r>
    </w:p>
    <w:p w14:paraId="2D7947AA" w14:textId="40AB388E" w:rsidR="0063134C" w:rsidRPr="00AF07FF" w:rsidRDefault="00AF07FF">
      <w:pPr>
        <w:pStyle w:val="Odstavecseseznamem"/>
        <w:numPr>
          <w:ilvl w:val="2"/>
          <w:numId w:val="22"/>
        </w:numPr>
        <w:rPr>
          <w:sz w:val="20"/>
          <w:szCs w:val="20"/>
          <w:lang w:val="it-IT"/>
        </w:rPr>
      </w:pPr>
      <w:r w:rsidRPr="00AF07FF">
        <w:rPr>
          <w:sz w:val="20"/>
          <w:szCs w:val="20"/>
          <w:lang w:val="it-IT"/>
        </w:rPr>
        <w:t>Pellet settings</w:t>
      </w:r>
      <w:r w:rsidR="00CF6E90" w:rsidRPr="00AF07FF">
        <w:rPr>
          <w:sz w:val="20"/>
          <w:szCs w:val="20"/>
          <w:lang w:val="it-IT"/>
        </w:rPr>
        <w:t xml:space="preserve"> – </w:t>
      </w:r>
      <w:r>
        <w:rPr>
          <w:sz w:val="20"/>
          <w:szCs w:val="20"/>
          <w:lang w:val="it-IT"/>
        </w:rPr>
        <w:t>Operating parameters</w:t>
      </w:r>
      <w:r w:rsidR="00CF6E90" w:rsidRPr="00AF07FF">
        <w:rPr>
          <w:sz w:val="20"/>
          <w:szCs w:val="20"/>
          <w:lang w:val="it-IT"/>
        </w:rPr>
        <w:t xml:space="preserve"> – </w:t>
      </w:r>
      <w:r>
        <w:rPr>
          <w:sz w:val="20"/>
          <w:szCs w:val="20"/>
          <w:lang w:val="it-IT"/>
        </w:rPr>
        <w:t>Operation control</w:t>
      </w:r>
    </w:p>
    <w:p w14:paraId="20BF0832" w14:textId="77777777" w:rsidR="00827BCF" w:rsidRPr="00AF07FF" w:rsidRDefault="00827BCF" w:rsidP="00827BCF">
      <w:pPr>
        <w:pStyle w:val="Odstavecseseznamem"/>
        <w:ind w:left="2160"/>
        <w:rPr>
          <w:sz w:val="20"/>
          <w:szCs w:val="20"/>
          <w:lang w:val="it-IT"/>
        </w:rPr>
      </w:pPr>
    </w:p>
    <w:p w14:paraId="5BAA2BEC" w14:textId="7235A837" w:rsidR="0063134C" w:rsidRPr="00B22B66" w:rsidRDefault="00AF07FF">
      <w:pPr>
        <w:pStyle w:val="Odstavecseseznamem"/>
        <w:numPr>
          <w:ilvl w:val="0"/>
          <w:numId w:val="22"/>
        </w:numPr>
        <w:rPr>
          <w:sz w:val="20"/>
          <w:szCs w:val="20"/>
          <w:lang w:val="fr-FR"/>
        </w:rPr>
      </w:pPr>
      <w:r>
        <w:rPr>
          <w:b/>
          <w:sz w:val="20"/>
          <w:szCs w:val="20"/>
          <w:lang w:val="fr-FR"/>
        </w:rPr>
        <w:t>Mixing valve</w:t>
      </w:r>
      <w:r w:rsidR="0063134C" w:rsidRPr="00B22B66">
        <w:rPr>
          <w:b/>
          <w:sz w:val="20"/>
          <w:szCs w:val="20"/>
          <w:lang w:val="fr-FR"/>
        </w:rPr>
        <w:t xml:space="preserve"> 2</w:t>
      </w:r>
      <w:r w:rsidR="0063134C" w:rsidRPr="00B22B66">
        <w:rPr>
          <w:sz w:val="20"/>
          <w:szCs w:val="20"/>
          <w:lang w:val="fr-FR"/>
        </w:rPr>
        <w:t xml:space="preserve"> a</w:t>
      </w:r>
      <w:r>
        <w:rPr>
          <w:sz w:val="20"/>
          <w:szCs w:val="20"/>
          <w:lang w:val="fr-FR"/>
        </w:rPr>
        <w:t>nd</w:t>
      </w:r>
      <w:r w:rsidR="0063134C" w:rsidRPr="00B22B66">
        <w:rPr>
          <w:sz w:val="20"/>
          <w:szCs w:val="20"/>
          <w:lang w:val="fr-FR"/>
        </w:rPr>
        <w:t xml:space="preserve"> </w:t>
      </w:r>
      <w:r w:rsidR="0063134C" w:rsidRPr="00B22B66">
        <w:rPr>
          <w:b/>
          <w:sz w:val="20"/>
          <w:szCs w:val="20"/>
          <w:lang w:val="fr-FR"/>
        </w:rPr>
        <w:t>1</w:t>
      </w:r>
      <w:r w:rsidR="0063134C" w:rsidRPr="00B22B66">
        <w:rPr>
          <w:sz w:val="20"/>
          <w:szCs w:val="20"/>
          <w:lang w:val="fr-FR"/>
        </w:rPr>
        <w:t xml:space="preserve"> </w:t>
      </w:r>
      <w:r w:rsidR="00CF6E90" w:rsidRPr="00B22B66">
        <w:rPr>
          <w:sz w:val="20"/>
          <w:szCs w:val="20"/>
          <w:lang w:val="fr-FR"/>
        </w:rPr>
        <w:t xml:space="preserve">– </w:t>
      </w:r>
      <w:r w:rsidR="00B22B66" w:rsidRPr="00B22B66">
        <w:rPr>
          <w:sz w:val="20"/>
          <w:szCs w:val="20"/>
          <w:lang w:val="fr-FR"/>
        </w:rPr>
        <w:t>Installation menu</w:t>
      </w:r>
      <w:r w:rsidR="00CF6E90" w:rsidRPr="00B22B66">
        <w:rPr>
          <w:sz w:val="20"/>
          <w:szCs w:val="20"/>
          <w:lang w:val="fr-FR"/>
        </w:rPr>
        <w:t>:</w:t>
      </w:r>
    </w:p>
    <w:p w14:paraId="2A63DAB2" w14:textId="260141F7" w:rsidR="00CF6E90" w:rsidRPr="00E3241B" w:rsidRDefault="00AF07FF">
      <w:pPr>
        <w:pStyle w:val="Odstavecseseznamem"/>
        <w:numPr>
          <w:ilvl w:val="2"/>
          <w:numId w:val="22"/>
        </w:numPr>
        <w:rPr>
          <w:sz w:val="20"/>
          <w:szCs w:val="20"/>
          <w:lang w:val="en-GB"/>
        </w:rPr>
      </w:pPr>
      <w:r>
        <w:rPr>
          <w:sz w:val="20"/>
          <w:szCs w:val="20"/>
          <w:lang w:val="en-GB"/>
        </w:rPr>
        <w:t>Built-in valve</w:t>
      </w:r>
      <w:r w:rsidR="00CF6E90" w:rsidRPr="00E3241B">
        <w:rPr>
          <w:sz w:val="20"/>
          <w:szCs w:val="20"/>
          <w:lang w:val="en-GB"/>
        </w:rPr>
        <w:t xml:space="preserve"> 1,2</w:t>
      </w:r>
    </w:p>
    <w:p w14:paraId="53C9AFF6" w14:textId="71974346" w:rsidR="00CF6E90" w:rsidRPr="00E3241B" w:rsidRDefault="00AF07FF">
      <w:pPr>
        <w:pStyle w:val="Odstavecseseznamem"/>
        <w:numPr>
          <w:ilvl w:val="0"/>
          <w:numId w:val="22"/>
        </w:numPr>
        <w:rPr>
          <w:sz w:val="20"/>
          <w:szCs w:val="20"/>
          <w:lang w:val="en-GB"/>
        </w:rPr>
      </w:pPr>
      <w:r>
        <w:rPr>
          <w:b/>
          <w:sz w:val="20"/>
          <w:szCs w:val="20"/>
          <w:lang w:val="en-GB"/>
        </w:rPr>
        <w:t>Additional pump</w:t>
      </w:r>
      <w:r w:rsidR="0063134C" w:rsidRPr="00E3241B">
        <w:rPr>
          <w:sz w:val="20"/>
          <w:szCs w:val="20"/>
          <w:lang w:val="en-GB"/>
        </w:rPr>
        <w:t xml:space="preserve"> – </w:t>
      </w:r>
      <w:r w:rsidR="00C82AA9" w:rsidRPr="00E3241B">
        <w:rPr>
          <w:sz w:val="20"/>
          <w:szCs w:val="20"/>
          <w:lang w:val="en-GB"/>
        </w:rPr>
        <w:t>Instal</w:t>
      </w:r>
      <w:r>
        <w:rPr>
          <w:sz w:val="20"/>
          <w:szCs w:val="20"/>
          <w:lang w:val="en-GB"/>
        </w:rPr>
        <w:t>lation</w:t>
      </w:r>
      <w:r w:rsidR="00C82AA9" w:rsidRPr="00E3241B">
        <w:rPr>
          <w:sz w:val="20"/>
          <w:szCs w:val="20"/>
          <w:lang w:val="en-GB"/>
        </w:rPr>
        <w:t xml:space="preserve"> menu</w:t>
      </w:r>
      <w:r w:rsidR="00CF6E90" w:rsidRPr="00E3241B">
        <w:rPr>
          <w:sz w:val="20"/>
          <w:szCs w:val="20"/>
          <w:lang w:val="en-GB"/>
        </w:rPr>
        <w:t xml:space="preserve">: </w:t>
      </w:r>
    </w:p>
    <w:p w14:paraId="7B704D46" w14:textId="2449F8AE" w:rsidR="0063134C" w:rsidRPr="00E3241B" w:rsidRDefault="00AF07FF">
      <w:pPr>
        <w:pStyle w:val="Odstavecseseznamem"/>
        <w:numPr>
          <w:ilvl w:val="2"/>
          <w:numId w:val="22"/>
        </w:numPr>
        <w:spacing w:after="0"/>
        <w:rPr>
          <w:sz w:val="20"/>
          <w:szCs w:val="20"/>
          <w:lang w:val="en-GB"/>
        </w:rPr>
      </w:pPr>
      <w:r>
        <w:rPr>
          <w:sz w:val="20"/>
          <w:szCs w:val="20"/>
          <w:lang w:val="en-GB"/>
        </w:rPr>
        <w:t>Additional pump</w:t>
      </w:r>
    </w:p>
    <w:p w14:paraId="1E517FA0" w14:textId="47758A22" w:rsidR="00803E00" w:rsidRPr="00E3241B" w:rsidRDefault="00803E00" w:rsidP="00803E00">
      <w:pPr>
        <w:spacing w:after="0"/>
        <w:ind w:left="1092" w:firstLine="324"/>
        <w:rPr>
          <w:sz w:val="20"/>
          <w:szCs w:val="20"/>
          <w:lang w:val="en-GB"/>
        </w:rPr>
      </w:pPr>
      <w:r w:rsidRPr="00E3241B">
        <w:rPr>
          <w:sz w:val="20"/>
          <w:szCs w:val="20"/>
          <w:lang w:val="en-GB"/>
        </w:rPr>
        <w:t xml:space="preserve">  – Servi</w:t>
      </w:r>
      <w:r w:rsidR="00AF07FF">
        <w:rPr>
          <w:sz w:val="20"/>
          <w:szCs w:val="20"/>
          <w:lang w:val="en-GB"/>
        </w:rPr>
        <w:t>ce</w:t>
      </w:r>
      <w:r w:rsidRPr="00E3241B">
        <w:rPr>
          <w:sz w:val="20"/>
          <w:szCs w:val="20"/>
          <w:lang w:val="en-GB"/>
        </w:rPr>
        <w:t xml:space="preserve"> menu: </w:t>
      </w:r>
    </w:p>
    <w:p w14:paraId="3799E714" w14:textId="7E150884" w:rsidR="00803E00" w:rsidRPr="00E3241B" w:rsidRDefault="00AF07FF">
      <w:pPr>
        <w:pStyle w:val="Odstavecseseznamem"/>
        <w:numPr>
          <w:ilvl w:val="0"/>
          <w:numId w:val="30"/>
        </w:numPr>
        <w:spacing w:after="0"/>
        <w:ind w:left="2160"/>
        <w:rPr>
          <w:sz w:val="20"/>
          <w:szCs w:val="20"/>
          <w:lang w:val="en-GB"/>
        </w:rPr>
      </w:pPr>
      <w:r>
        <w:rPr>
          <w:sz w:val="20"/>
          <w:szCs w:val="20"/>
          <w:lang w:val="en-GB"/>
        </w:rPr>
        <w:t>Pump switch-on temperature</w:t>
      </w:r>
    </w:p>
    <w:p w14:paraId="2642CED2" w14:textId="29F64DE5" w:rsidR="00CF6E90" w:rsidRPr="00E3241B" w:rsidRDefault="00AF07FF">
      <w:pPr>
        <w:pStyle w:val="Odstavecseseznamem"/>
        <w:numPr>
          <w:ilvl w:val="0"/>
          <w:numId w:val="22"/>
        </w:numPr>
        <w:rPr>
          <w:sz w:val="20"/>
          <w:szCs w:val="20"/>
          <w:lang w:val="en-GB"/>
        </w:rPr>
      </w:pPr>
      <w:r>
        <w:rPr>
          <w:b/>
          <w:sz w:val="20"/>
          <w:szCs w:val="20"/>
          <w:lang w:val="en-GB"/>
        </w:rPr>
        <w:t>Valve pump</w:t>
      </w:r>
      <w:r w:rsidR="0063134C" w:rsidRPr="00E3241B">
        <w:rPr>
          <w:b/>
          <w:sz w:val="20"/>
          <w:szCs w:val="20"/>
          <w:lang w:val="en-GB"/>
        </w:rPr>
        <w:t xml:space="preserve"> 2</w:t>
      </w:r>
      <w:r w:rsidR="0063134C" w:rsidRPr="00E3241B">
        <w:rPr>
          <w:sz w:val="20"/>
          <w:szCs w:val="20"/>
          <w:lang w:val="en-GB"/>
        </w:rPr>
        <w:t xml:space="preserve"> a</w:t>
      </w:r>
      <w:r>
        <w:rPr>
          <w:sz w:val="20"/>
          <w:szCs w:val="20"/>
          <w:lang w:val="en-GB"/>
        </w:rPr>
        <w:t>nd</w:t>
      </w:r>
      <w:r w:rsidR="0063134C" w:rsidRPr="00E3241B">
        <w:rPr>
          <w:sz w:val="20"/>
          <w:szCs w:val="20"/>
          <w:lang w:val="en-GB"/>
        </w:rPr>
        <w:t xml:space="preserve"> </w:t>
      </w:r>
      <w:r w:rsidR="0063134C" w:rsidRPr="00E3241B">
        <w:rPr>
          <w:b/>
          <w:sz w:val="20"/>
          <w:szCs w:val="20"/>
          <w:lang w:val="en-GB"/>
        </w:rPr>
        <w:t>1</w:t>
      </w:r>
      <w:r w:rsidR="0063134C" w:rsidRPr="00E3241B">
        <w:rPr>
          <w:sz w:val="20"/>
          <w:szCs w:val="20"/>
          <w:lang w:val="en-GB"/>
        </w:rPr>
        <w:t xml:space="preserve"> </w:t>
      </w:r>
      <w:r w:rsidR="00CF6E90" w:rsidRPr="00E3241B">
        <w:rPr>
          <w:sz w:val="20"/>
          <w:szCs w:val="20"/>
          <w:lang w:val="en-GB"/>
        </w:rPr>
        <w:t xml:space="preserve">– </w:t>
      </w:r>
      <w:r w:rsidR="00C82AA9" w:rsidRPr="00E3241B">
        <w:rPr>
          <w:sz w:val="20"/>
          <w:szCs w:val="20"/>
          <w:lang w:val="en-GB"/>
        </w:rPr>
        <w:t>Instal</w:t>
      </w:r>
      <w:r>
        <w:rPr>
          <w:sz w:val="20"/>
          <w:szCs w:val="20"/>
          <w:lang w:val="en-GB"/>
        </w:rPr>
        <w:t>lation</w:t>
      </w:r>
      <w:r w:rsidR="00C82AA9" w:rsidRPr="00E3241B">
        <w:rPr>
          <w:sz w:val="20"/>
          <w:szCs w:val="20"/>
          <w:lang w:val="en-GB"/>
        </w:rPr>
        <w:t xml:space="preserve"> menu</w:t>
      </w:r>
      <w:r w:rsidR="00CF6E90" w:rsidRPr="00E3241B">
        <w:rPr>
          <w:sz w:val="20"/>
          <w:szCs w:val="20"/>
          <w:lang w:val="en-GB"/>
        </w:rPr>
        <w:t xml:space="preserve">: </w:t>
      </w:r>
    </w:p>
    <w:p w14:paraId="6C051EFC" w14:textId="2B1EC291" w:rsidR="0063134C" w:rsidRPr="00E3241B" w:rsidRDefault="00AF07FF">
      <w:pPr>
        <w:pStyle w:val="Odstavecseseznamem"/>
        <w:numPr>
          <w:ilvl w:val="2"/>
          <w:numId w:val="22"/>
        </w:numPr>
        <w:rPr>
          <w:sz w:val="20"/>
          <w:szCs w:val="20"/>
          <w:lang w:val="en-GB"/>
        </w:rPr>
      </w:pPr>
      <w:r>
        <w:rPr>
          <w:sz w:val="20"/>
          <w:szCs w:val="20"/>
          <w:lang w:val="en-GB"/>
        </w:rPr>
        <w:t>Built-in valve</w:t>
      </w:r>
      <w:r w:rsidR="00CF6E90" w:rsidRPr="00E3241B">
        <w:rPr>
          <w:sz w:val="20"/>
          <w:szCs w:val="20"/>
          <w:lang w:val="en-GB"/>
        </w:rPr>
        <w:t xml:space="preserve"> 1,2 </w:t>
      </w:r>
      <w:r>
        <w:rPr>
          <w:sz w:val="20"/>
          <w:szCs w:val="20"/>
          <w:lang w:val="en-GB"/>
        </w:rPr>
        <w:t>–</w:t>
      </w:r>
      <w:r w:rsidR="00CF6E90" w:rsidRPr="00E3241B">
        <w:rPr>
          <w:sz w:val="20"/>
          <w:szCs w:val="20"/>
          <w:lang w:val="en-GB"/>
        </w:rPr>
        <w:t xml:space="preserve"> </w:t>
      </w:r>
      <w:r>
        <w:rPr>
          <w:sz w:val="20"/>
          <w:szCs w:val="20"/>
          <w:lang w:val="en-GB"/>
        </w:rPr>
        <w:t>Valve pump</w:t>
      </w:r>
      <w:r w:rsidR="00CF6E90" w:rsidRPr="00E3241B">
        <w:rPr>
          <w:sz w:val="20"/>
          <w:szCs w:val="20"/>
          <w:lang w:val="en-GB"/>
        </w:rPr>
        <w:t xml:space="preserve"> 1,</w:t>
      </w:r>
      <w:r w:rsidR="00A33287" w:rsidRPr="00E3241B">
        <w:rPr>
          <w:sz w:val="20"/>
          <w:szCs w:val="20"/>
          <w:lang w:val="en-GB"/>
        </w:rPr>
        <w:t>2</w:t>
      </w:r>
    </w:p>
    <w:p w14:paraId="1B829B71" w14:textId="08EAA9A9" w:rsidR="00803E00" w:rsidRPr="00E3241B" w:rsidRDefault="00AF07FF">
      <w:pPr>
        <w:pStyle w:val="Odstavecseseznamem"/>
        <w:numPr>
          <w:ilvl w:val="0"/>
          <w:numId w:val="22"/>
        </w:numPr>
        <w:rPr>
          <w:sz w:val="20"/>
          <w:szCs w:val="20"/>
          <w:lang w:val="en-GB"/>
        </w:rPr>
      </w:pPr>
      <w:r>
        <w:rPr>
          <w:b/>
          <w:sz w:val="20"/>
          <w:szCs w:val="20"/>
          <w:lang w:val="en-GB"/>
        </w:rPr>
        <w:t>DHW (</w:t>
      </w:r>
      <w:r w:rsidR="0063134C" w:rsidRPr="00E3241B">
        <w:rPr>
          <w:b/>
          <w:sz w:val="20"/>
          <w:szCs w:val="20"/>
          <w:lang w:val="en-GB"/>
        </w:rPr>
        <w:t>TUV</w:t>
      </w:r>
      <w:r>
        <w:rPr>
          <w:b/>
          <w:sz w:val="20"/>
          <w:szCs w:val="20"/>
          <w:lang w:val="en-GB"/>
        </w:rPr>
        <w:t>) pump</w:t>
      </w:r>
      <w:r w:rsidR="0063134C" w:rsidRPr="00E3241B">
        <w:rPr>
          <w:sz w:val="20"/>
          <w:szCs w:val="20"/>
          <w:lang w:val="en-GB"/>
        </w:rPr>
        <w:t xml:space="preserve"> – </w:t>
      </w:r>
      <w:r>
        <w:rPr>
          <w:sz w:val="20"/>
          <w:szCs w:val="20"/>
          <w:lang w:val="en-GB"/>
        </w:rPr>
        <w:t>Main settings</w:t>
      </w:r>
      <w:r w:rsidR="00803E00" w:rsidRPr="00E3241B">
        <w:rPr>
          <w:sz w:val="20"/>
          <w:szCs w:val="20"/>
          <w:lang w:val="en-GB"/>
        </w:rPr>
        <w:t>:</w:t>
      </w:r>
    </w:p>
    <w:p w14:paraId="7C91F51F" w14:textId="2392CEE4" w:rsidR="00803E00" w:rsidRPr="00E3241B" w:rsidRDefault="00AF07FF">
      <w:pPr>
        <w:pStyle w:val="Odstavecseseznamem"/>
        <w:numPr>
          <w:ilvl w:val="2"/>
          <w:numId w:val="22"/>
        </w:numPr>
        <w:spacing w:after="0"/>
        <w:rPr>
          <w:sz w:val="20"/>
          <w:szCs w:val="20"/>
          <w:lang w:val="en-GB"/>
        </w:rPr>
      </w:pPr>
      <w:r>
        <w:rPr>
          <w:sz w:val="20"/>
          <w:szCs w:val="20"/>
          <w:lang w:val="en-GB"/>
        </w:rPr>
        <w:t>Operating mode</w:t>
      </w:r>
      <w:r w:rsidR="00803E00" w:rsidRPr="00E3241B">
        <w:rPr>
          <w:sz w:val="20"/>
          <w:szCs w:val="20"/>
          <w:lang w:val="en-GB"/>
        </w:rPr>
        <w:t xml:space="preserve"> </w:t>
      </w:r>
      <w:r>
        <w:rPr>
          <w:sz w:val="20"/>
          <w:szCs w:val="20"/>
          <w:lang w:val="en-GB"/>
        </w:rPr>
        <w:t>–</w:t>
      </w:r>
      <w:r w:rsidR="00803E00" w:rsidRPr="00E3241B">
        <w:rPr>
          <w:sz w:val="20"/>
          <w:szCs w:val="20"/>
          <w:lang w:val="en-GB"/>
        </w:rPr>
        <w:t xml:space="preserve"> </w:t>
      </w:r>
      <w:r>
        <w:rPr>
          <w:sz w:val="20"/>
          <w:szCs w:val="20"/>
          <w:lang w:val="en-GB"/>
        </w:rPr>
        <w:t>DHW (</w:t>
      </w:r>
      <w:r w:rsidR="00A33287" w:rsidRPr="00E3241B">
        <w:rPr>
          <w:sz w:val="20"/>
          <w:szCs w:val="20"/>
          <w:lang w:val="en-GB"/>
        </w:rPr>
        <w:t>TUV</w:t>
      </w:r>
      <w:r>
        <w:rPr>
          <w:sz w:val="20"/>
          <w:szCs w:val="20"/>
          <w:lang w:val="en-GB"/>
        </w:rPr>
        <w:t>)</w:t>
      </w:r>
      <w:r w:rsidR="00A33287" w:rsidRPr="00E3241B">
        <w:rPr>
          <w:sz w:val="20"/>
          <w:szCs w:val="20"/>
          <w:lang w:val="en-GB"/>
        </w:rPr>
        <w:t xml:space="preserve"> priorit</w:t>
      </w:r>
      <w:r>
        <w:rPr>
          <w:sz w:val="20"/>
          <w:szCs w:val="20"/>
          <w:lang w:val="en-GB"/>
        </w:rPr>
        <w:t>y</w:t>
      </w:r>
      <w:r w:rsidR="00A33287" w:rsidRPr="00E3241B">
        <w:rPr>
          <w:sz w:val="20"/>
          <w:szCs w:val="20"/>
          <w:lang w:val="en-GB"/>
        </w:rPr>
        <w:t xml:space="preserve"> </w:t>
      </w:r>
      <w:r>
        <w:rPr>
          <w:sz w:val="20"/>
          <w:szCs w:val="20"/>
          <w:lang w:val="en-GB"/>
        </w:rPr>
        <w:t>or</w:t>
      </w:r>
      <w:r w:rsidR="00A33287" w:rsidRPr="00E3241B">
        <w:rPr>
          <w:sz w:val="20"/>
          <w:szCs w:val="20"/>
          <w:lang w:val="en-GB"/>
        </w:rPr>
        <w:t xml:space="preserve"> Paral</w:t>
      </w:r>
      <w:r>
        <w:rPr>
          <w:sz w:val="20"/>
          <w:szCs w:val="20"/>
          <w:lang w:val="en-GB"/>
        </w:rPr>
        <w:t>l</w:t>
      </w:r>
      <w:r w:rsidR="00A33287" w:rsidRPr="00E3241B">
        <w:rPr>
          <w:sz w:val="20"/>
          <w:szCs w:val="20"/>
          <w:lang w:val="en-GB"/>
        </w:rPr>
        <w:t>el</w:t>
      </w:r>
      <w:r>
        <w:rPr>
          <w:sz w:val="20"/>
          <w:szCs w:val="20"/>
          <w:lang w:val="en-GB"/>
        </w:rPr>
        <w:t xml:space="preserve"> pumps or </w:t>
      </w:r>
      <w:proofErr w:type="gramStart"/>
      <w:r>
        <w:rPr>
          <w:sz w:val="20"/>
          <w:szCs w:val="20"/>
          <w:lang w:val="en-GB"/>
        </w:rPr>
        <w:t>Summer</w:t>
      </w:r>
      <w:proofErr w:type="gramEnd"/>
      <w:r>
        <w:rPr>
          <w:sz w:val="20"/>
          <w:szCs w:val="20"/>
          <w:lang w:val="en-GB"/>
        </w:rPr>
        <w:t xml:space="preserve"> mode</w:t>
      </w:r>
    </w:p>
    <w:p w14:paraId="06759383" w14:textId="3782124B" w:rsidR="00803E00" w:rsidRPr="00E3241B" w:rsidRDefault="00803E00" w:rsidP="00803E00">
      <w:pPr>
        <w:spacing w:after="0"/>
        <w:ind w:left="1092" w:firstLine="324"/>
        <w:rPr>
          <w:sz w:val="20"/>
          <w:szCs w:val="20"/>
          <w:lang w:val="en-GB"/>
        </w:rPr>
      </w:pPr>
      <w:r w:rsidRPr="00E3241B">
        <w:rPr>
          <w:sz w:val="20"/>
          <w:szCs w:val="20"/>
          <w:lang w:val="en-GB"/>
        </w:rPr>
        <w:t xml:space="preserve">  – Servi</w:t>
      </w:r>
      <w:r w:rsidR="00AF07FF">
        <w:rPr>
          <w:sz w:val="20"/>
          <w:szCs w:val="20"/>
          <w:lang w:val="en-GB"/>
        </w:rPr>
        <w:t>ce</w:t>
      </w:r>
      <w:r w:rsidRPr="00E3241B">
        <w:rPr>
          <w:sz w:val="20"/>
          <w:szCs w:val="20"/>
          <w:lang w:val="en-GB"/>
        </w:rPr>
        <w:t xml:space="preserve"> menu: </w:t>
      </w:r>
    </w:p>
    <w:p w14:paraId="67A8B5C5" w14:textId="0706010F" w:rsidR="00803E00" w:rsidRPr="00E3241B" w:rsidRDefault="00AF07FF">
      <w:pPr>
        <w:pStyle w:val="Odstavecseseznamem"/>
        <w:numPr>
          <w:ilvl w:val="0"/>
          <w:numId w:val="30"/>
        </w:numPr>
        <w:spacing w:after="0"/>
        <w:ind w:left="2160"/>
        <w:rPr>
          <w:sz w:val="20"/>
          <w:szCs w:val="20"/>
          <w:lang w:val="en-GB"/>
        </w:rPr>
      </w:pPr>
      <w:r>
        <w:rPr>
          <w:sz w:val="20"/>
          <w:szCs w:val="20"/>
          <w:lang w:val="en-GB"/>
        </w:rPr>
        <w:t>Pump switch-on temperature</w:t>
      </w:r>
    </w:p>
    <w:p w14:paraId="4E5234B6" w14:textId="344F8C34" w:rsidR="00803E00" w:rsidRPr="00E3241B" w:rsidRDefault="00AF07FF">
      <w:pPr>
        <w:pStyle w:val="Odstavecseseznamem"/>
        <w:numPr>
          <w:ilvl w:val="0"/>
          <w:numId w:val="30"/>
        </w:numPr>
        <w:spacing w:after="0"/>
        <w:ind w:left="2160"/>
        <w:rPr>
          <w:sz w:val="20"/>
          <w:szCs w:val="20"/>
          <w:lang w:val="en-GB"/>
        </w:rPr>
      </w:pPr>
      <w:r>
        <w:rPr>
          <w:sz w:val="20"/>
          <w:szCs w:val="20"/>
          <w:lang w:val="en-GB"/>
        </w:rPr>
        <w:t>DHW (</w:t>
      </w:r>
      <w:r w:rsidR="00803E00" w:rsidRPr="00E3241B">
        <w:rPr>
          <w:sz w:val="20"/>
          <w:szCs w:val="20"/>
          <w:lang w:val="en-GB"/>
        </w:rPr>
        <w:t>TUV</w:t>
      </w:r>
      <w:r>
        <w:rPr>
          <w:sz w:val="20"/>
          <w:szCs w:val="20"/>
          <w:lang w:val="en-GB"/>
        </w:rPr>
        <w:t>) hysteresis</w:t>
      </w:r>
    </w:p>
    <w:p w14:paraId="42BD0468" w14:textId="374AC8CE" w:rsidR="00803E00" w:rsidRPr="00E3241B" w:rsidRDefault="00AF07FF">
      <w:pPr>
        <w:pStyle w:val="Odstavecseseznamem"/>
        <w:numPr>
          <w:ilvl w:val="0"/>
          <w:numId w:val="22"/>
        </w:numPr>
        <w:rPr>
          <w:sz w:val="20"/>
          <w:szCs w:val="20"/>
          <w:lang w:val="en-GB"/>
        </w:rPr>
      </w:pPr>
      <w:r>
        <w:rPr>
          <w:b/>
          <w:sz w:val="20"/>
          <w:szCs w:val="20"/>
          <w:lang w:val="en-GB"/>
        </w:rPr>
        <w:t>CH (</w:t>
      </w:r>
      <w:r w:rsidR="0063134C" w:rsidRPr="00E3241B">
        <w:rPr>
          <w:b/>
          <w:sz w:val="20"/>
          <w:szCs w:val="20"/>
          <w:lang w:val="en-GB"/>
        </w:rPr>
        <w:t>ÚT</w:t>
      </w:r>
      <w:r>
        <w:rPr>
          <w:b/>
          <w:sz w:val="20"/>
          <w:szCs w:val="20"/>
          <w:lang w:val="en-GB"/>
        </w:rPr>
        <w:t>)</w:t>
      </w:r>
      <w:r w:rsidR="0063134C" w:rsidRPr="00E3241B">
        <w:rPr>
          <w:b/>
          <w:sz w:val="20"/>
          <w:szCs w:val="20"/>
          <w:lang w:val="en-GB"/>
        </w:rPr>
        <w:t xml:space="preserve"> </w:t>
      </w:r>
      <w:r>
        <w:rPr>
          <w:b/>
          <w:sz w:val="20"/>
          <w:szCs w:val="20"/>
          <w:lang w:val="en-GB"/>
        </w:rPr>
        <w:t>pump</w:t>
      </w:r>
      <w:r w:rsidR="0063134C" w:rsidRPr="00E3241B">
        <w:rPr>
          <w:sz w:val="20"/>
          <w:szCs w:val="20"/>
          <w:lang w:val="en-GB"/>
        </w:rPr>
        <w:t xml:space="preserve"> </w:t>
      </w:r>
      <w:r w:rsidR="00803E00" w:rsidRPr="00E3241B">
        <w:rPr>
          <w:sz w:val="20"/>
          <w:szCs w:val="20"/>
          <w:lang w:val="en-GB"/>
        </w:rPr>
        <w:t xml:space="preserve">– </w:t>
      </w:r>
      <w:r>
        <w:rPr>
          <w:sz w:val="20"/>
          <w:szCs w:val="20"/>
          <w:lang w:val="en-GB"/>
        </w:rPr>
        <w:t>Main settings</w:t>
      </w:r>
      <w:r w:rsidR="00803E00" w:rsidRPr="00E3241B">
        <w:rPr>
          <w:sz w:val="20"/>
          <w:szCs w:val="20"/>
          <w:lang w:val="en-GB"/>
        </w:rPr>
        <w:t>:</w:t>
      </w:r>
    </w:p>
    <w:p w14:paraId="685EDEE6" w14:textId="3F12FA94" w:rsidR="00803E00" w:rsidRPr="00E3241B" w:rsidRDefault="00AF07FF">
      <w:pPr>
        <w:pStyle w:val="Odstavecseseznamem"/>
        <w:numPr>
          <w:ilvl w:val="2"/>
          <w:numId w:val="22"/>
        </w:numPr>
        <w:spacing w:after="0"/>
        <w:rPr>
          <w:sz w:val="20"/>
          <w:szCs w:val="20"/>
          <w:lang w:val="en-GB"/>
        </w:rPr>
      </w:pPr>
      <w:r>
        <w:rPr>
          <w:sz w:val="20"/>
          <w:szCs w:val="20"/>
          <w:lang w:val="en-GB"/>
        </w:rPr>
        <w:t>Operating mode</w:t>
      </w:r>
      <w:r w:rsidR="00803E00" w:rsidRPr="00E3241B">
        <w:rPr>
          <w:sz w:val="20"/>
          <w:szCs w:val="20"/>
          <w:lang w:val="en-GB"/>
        </w:rPr>
        <w:t xml:space="preserve"> – </w:t>
      </w:r>
      <w:r>
        <w:rPr>
          <w:sz w:val="20"/>
          <w:szCs w:val="20"/>
          <w:lang w:val="en-GB"/>
        </w:rPr>
        <w:t>House heating or DHW</w:t>
      </w:r>
      <w:r w:rsidR="00803E00" w:rsidRPr="00E3241B">
        <w:rPr>
          <w:sz w:val="20"/>
          <w:szCs w:val="20"/>
          <w:lang w:val="en-GB"/>
        </w:rPr>
        <w:t xml:space="preserve"> </w:t>
      </w:r>
      <w:r>
        <w:rPr>
          <w:sz w:val="20"/>
          <w:szCs w:val="20"/>
          <w:lang w:val="en-GB"/>
        </w:rPr>
        <w:t>(</w:t>
      </w:r>
      <w:r w:rsidR="00803E00" w:rsidRPr="00E3241B">
        <w:rPr>
          <w:sz w:val="20"/>
          <w:szCs w:val="20"/>
          <w:lang w:val="en-GB"/>
        </w:rPr>
        <w:t>TUV</w:t>
      </w:r>
      <w:r>
        <w:rPr>
          <w:sz w:val="20"/>
          <w:szCs w:val="20"/>
          <w:lang w:val="en-GB"/>
        </w:rPr>
        <w:t>)</w:t>
      </w:r>
      <w:r w:rsidR="00803E00" w:rsidRPr="00E3241B">
        <w:rPr>
          <w:sz w:val="20"/>
          <w:szCs w:val="20"/>
          <w:lang w:val="en-GB"/>
        </w:rPr>
        <w:t xml:space="preserve"> priorit</w:t>
      </w:r>
      <w:r>
        <w:rPr>
          <w:sz w:val="20"/>
          <w:szCs w:val="20"/>
          <w:lang w:val="en-GB"/>
        </w:rPr>
        <w:t>y</w:t>
      </w:r>
      <w:r w:rsidR="00803E00" w:rsidRPr="00E3241B">
        <w:rPr>
          <w:sz w:val="20"/>
          <w:szCs w:val="20"/>
          <w:lang w:val="en-GB"/>
        </w:rPr>
        <w:t xml:space="preserve"> </w:t>
      </w:r>
      <w:r>
        <w:rPr>
          <w:sz w:val="20"/>
          <w:szCs w:val="20"/>
          <w:lang w:val="en-GB"/>
        </w:rPr>
        <w:t>or Parallel pumps</w:t>
      </w:r>
      <w:r w:rsidR="00803E00" w:rsidRPr="00E3241B">
        <w:rPr>
          <w:sz w:val="20"/>
          <w:szCs w:val="20"/>
          <w:lang w:val="en-GB"/>
        </w:rPr>
        <w:t xml:space="preserve"> </w:t>
      </w:r>
    </w:p>
    <w:p w14:paraId="1A9A0495" w14:textId="2B9B9351" w:rsidR="00803E00" w:rsidRPr="00E3241B" w:rsidRDefault="00803E00" w:rsidP="00803E00">
      <w:pPr>
        <w:spacing w:after="0"/>
        <w:ind w:left="1092" w:firstLine="324"/>
        <w:rPr>
          <w:sz w:val="20"/>
          <w:szCs w:val="20"/>
          <w:lang w:val="en-GB"/>
        </w:rPr>
      </w:pPr>
      <w:r w:rsidRPr="00E3241B">
        <w:rPr>
          <w:sz w:val="20"/>
          <w:szCs w:val="20"/>
          <w:lang w:val="en-GB"/>
        </w:rPr>
        <w:t xml:space="preserve">  – Servi</w:t>
      </w:r>
      <w:r w:rsidR="00AF07FF">
        <w:rPr>
          <w:sz w:val="20"/>
          <w:szCs w:val="20"/>
          <w:lang w:val="en-GB"/>
        </w:rPr>
        <w:t>ce</w:t>
      </w:r>
      <w:r w:rsidRPr="00E3241B">
        <w:rPr>
          <w:sz w:val="20"/>
          <w:szCs w:val="20"/>
          <w:lang w:val="en-GB"/>
        </w:rPr>
        <w:t xml:space="preserve"> menu: </w:t>
      </w:r>
    </w:p>
    <w:p w14:paraId="21AE989B" w14:textId="731ED825" w:rsidR="00803E00" w:rsidRPr="00E3241B" w:rsidRDefault="00AF07FF">
      <w:pPr>
        <w:pStyle w:val="Odstavecseseznamem"/>
        <w:numPr>
          <w:ilvl w:val="0"/>
          <w:numId w:val="30"/>
        </w:numPr>
        <w:spacing w:after="0"/>
        <w:ind w:left="2160"/>
        <w:rPr>
          <w:sz w:val="20"/>
          <w:szCs w:val="20"/>
          <w:lang w:val="en-GB"/>
        </w:rPr>
      </w:pPr>
      <w:r>
        <w:rPr>
          <w:sz w:val="20"/>
          <w:szCs w:val="20"/>
          <w:lang w:val="en-GB"/>
        </w:rPr>
        <w:t>Pump switch-on temperature</w:t>
      </w:r>
    </w:p>
    <w:p w14:paraId="422128EE" w14:textId="6F3C63F0" w:rsidR="00803E00" w:rsidRPr="00E3241B" w:rsidRDefault="00C03470">
      <w:pPr>
        <w:pStyle w:val="Odstavecseseznamem"/>
        <w:numPr>
          <w:ilvl w:val="0"/>
          <w:numId w:val="22"/>
        </w:numPr>
        <w:rPr>
          <w:sz w:val="20"/>
          <w:szCs w:val="20"/>
          <w:lang w:val="en-GB"/>
        </w:rPr>
      </w:pPr>
      <w:r>
        <w:rPr>
          <w:b/>
          <w:sz w:val="20"/>
          <w:szCs w:val="20"/>
          <w:lang w:val="en-GB"/>
        </w:rPr>
        <w:t>Internal burner feeder</w:t>
      </w:r>
      <w:r w:rsidR="0063134C" w:rsidRPr="00E3241B">
        <w:rPr>
          <w:sz w:val="20"/>
          <w:szCs w:val="20"/>
          <w:lang w:val="en-GB"/>
        </w:rPr>
        <w:t xml:space="preserve"> – </w:t>
      </w:r>
      <w:r w:rsidR="00803E00" w:rsidRPr="00E3241B">
        <w:rPr>
          <w:sz w:val="20"/>
          <w:szCs w:val="20"/>
          <w:lang w:val="en-GB"/>
        </w:rPr>
        <w:t>Servi</w:t>
      </w:r>
      <w:r>
        <w:rPr>
          <w:sz w:val="20"/>
          <w:szCs w:val="20"/>
          <w:lang w:val="en-GB"/>
        </w:rPr>
        <w:t>ce</w:t>
      </w:r>
      <w:r w:rsidR="00803E00" w:rsidRPr="00E3241B">
        <w:rPr>
          <w:sz w:val="20"/>
          <w:szCs w:val="20"/>
          <w:lang w:val="en-GB"/>
        </w:rPr>
        <w:t xml:space="preserve"> menu: </w:t>
      </w:r>
    </w:p>
    <w:p w14:paraId="0D2C1C43" w14:textId="02C78B09" w:rsidR="0063134C" w:rsidRPr="00E3241B" w:rsidRDefault="00C03470">
      <w:pPr>
        <w:pStyle w:val="Odstavecseseznamem"/>
        <w:numPr>
          <w:ilvl w:val="2"/>
          <w:numId w:val="22"/>
        </w:numPr>
        <w:rPr>
          <w:sz w:val="20"/>
          <w:szCs w:val="20"/>
          <w:lang w:val="en-GB"/>
        </w:rPr>
      </w:pPr>
      <w:r>
        <w:rPr>
          <w:sz w:val="20"/>
          <w:szCs w:val="20"/>
          <w:lang w:val="en-GB"/>
        </w:rPr>
        <w:t xml:space="preserve">Internal feeder coefficient </w:t>
      </w:r>
    </w:p>
    <w:p w14:paraId="7044FC18" w14:textId="1494A83E" w:rsidR="00803E00" w:rsidRPr="00C03470" w:rsidRDefault="00C03470">
      <w:pPr>
        <w:pStyle w:val="Odstavecseseznamem"/>
        <w:numPr>
          <w:ilvl w:val="2"/>
          <w:numId w:val="22"/>
        </w:numPr>
        <w:rPr>
          <w:sz w:val="20"/>
          <w:szCs w:val="20"/>
          <w:lang w:val="en-GB"/>
        </w:rPr>
      </w:pPr>
      <w:r w:rsidRPr="00C03470">
        <w:rPr>
          <w:sz w:val="20"/>
          <w:szCs w:val="20"/>
          <w:lang w:val="en-GB"/>
        </w:rPr>
        <w:t>Pellet settings</w:t>
      </w:r>
      <w:r w:rsidR="000B5936" w:rsidRPr="00C03470">
        <w:rPr>
          <w:sz w:val="20"/>
          <w:szCs w:val="20"/>
          <w:lang w:val="en-GB"/>
        </w:rPr>
        <w:t xml:space="preserve"> </w:t>
      </w:r>
      <w:r w:rsidRPr="00C03470">
        <w:rPr>
          <w:sz w:val="20"/>
          <w:szCs w:val="20"/>
          <w:lang w:val="en-GB"/>
        </w:rPr>
        <w:t>–</w:t>
      </w:r>
      <w:r w:rsidR="000B5936" w:rsidRPr="00C03470">
        <w:rPr>
          <w:sz w:val="20"/>
          <w:szCs w:val="20"/>
          <w:lang w:val="en-GB"/>
        </w:rPr>
        <w:t xml:space="preserve"> </w:t>
      </w:r>
      <w:r w:rsidRPr="00C03470">
        <w:rPr>
          <w:sz w:val="20"/>
          <w:szCs w:val="20"/>
          <w:lang w:val="en-GB"/>
        </w:rPr>
        <w:t>Ignition parameters</w:t>
      </w:r>
      <w:r w:rsidR="000B5936" w:rsidRPr="00C03470">
        <w:rPr>
          <w:sz w:val="20"/>
          <w:szCs w:val="20"/>
          <w:lang w:val="en-GB"/>
        </w:rPr>
        <w:t xml:space="preserve"> </w:t>
      </w:r>
      <w:r w:rsidRPr="00C03470">
        <w:rPr>
          <w:sz w:val="20"/>
          <w:szCs w:val="20"/>
          <w:lang w:val="en-GB"/>
        </w:rPr>
        <w:t>–</w:t>
      </w:r>
      <w:r w:rsidR="000B5936" w:rsidRPr="00C03470">
        <w:rPr>
          <w:sz w:val="20"/>
          <w:szCs w:val="20"/>
          <w:lang w:val="en-GB"/>
        </w:rPr>
        <w:t xml:space="preserve"> </w:t>
      </w:r>
      <w:r w:rsidRPr="00C03470">
        <w:rPr>
          <w:sz w:val="20"/>
          <w:szCs w:val="20"/>
          <w:lang w:val="en-GB"/>
        </w:rPr>
        <w:t>Feed time and feed pau</w:t>
      </w:r>
      <w:r>
        <w:rPr>
          <w:sz w:val="20"/>
          <w:szCs w:val="20"/>
          <w:lang w:val="en-GB"/>
        </w:rPr>
        <w:t>ses</w:t>
      </w:r>
    </w:p>
    <w:p w14:paraId="2188290B" w14:textId="1886C1EC" w:rsidR="0063134C" w:rsidRPr="00E3241B" w:rsidRDefault="00C03470">
      <w:pPr>
        <w:pStyle w:val="Odstavecseseznamem"/>
        <w:numPr>
          <w:ilvl w:val="2"/>
          <w:numId w:val="22"/>
        </w:numPr>
        <w:rPr>
          <w:sz w:val="4"/>
          <w:szCs w:val="4"/>
          <w:lang w:val="en-GB"/>
        </w:rPr>
      </w:pPr>
      <w:r w:rsidRPr="00C03470">
        <w:rPr>
          <w:sz w:val="20"/>
          <w:szCs w:val="20"/>
          <w:lang w:val="en-GB"/>
        </w:rPr>
        <w:t>Pellet settings</w:t>
      </w:r>
      <w:r w:rsidR="000B5936" w:rsidRPr="00E3241B">
        <w:rPr>
          <w:sz w:val="20"/>
          <w:szCs w:val="20"/>
          <w:lang w:val="en-GB"/>
        </w:rPr>
        <w:t xml:space="preserve"> </w:t>
      </w:r>
      <w:r w:rsidRPr="00C03470">
        <w:rPr>
          <w:sz w:val="20"/>
          <w:szCs w:val="20"/>
          <w:lang w:val="en-GB"/>
        </w:rPr>
        <w:t xml:space="preserve">– </w:t>
      </w:r>
      <w:r w:rsidR="001F26EF" w:rsidRPr="001F26EF">
        <w:rPr>
          <w:sz w:val="20"/>
          <w:szCs w:val="20"/>
          <w:lang w:val="en-GB"/>
        </w:rPr>
        <w:t xml:space="preserve">Damping parameters </w:t>
      </w:r>
      <w:proofErr w:type="gramStart"/>
      <w:r w:rsidRPr="00C03470">
        <w:rPr>
          <w:sz w:val="20"/>
          <w:szCs w:val="20"/>
          <w:lang w:val="en-GB"/>
        </w:rPr>
        <w:t xml:space="preserve">– </w:t>
      </w:r>
      <w:r w:rsidR="000B5936" w:rsidRPr="00E3241B">
        <w:rPr>
          <w:sz w:val="20"/>
          <w:szCs w:val="20"/>
          <w:lang w:val="en-GB"/>
        </w:rPr>
        <w:t xml:space="preserve"> </w:t>
      </w:r>
      <w:r>
        <w:rPr>
          <w:sz w:val="20"/>
          <w:szCs w:val="20"/>
          <w:lang w:val="en-GB"/>
        </w:rPr>
        <w:t>Feed</w:t>
      </w:r>
      <w:proofErr w:type="gramEnd"/>
      <w:r>
        <w:rPr>
          <w:sz w:val="20"/>
          <w:szCs w:val="20"/>
          <w:lang w:val="en-GB"/>
        </w:rPr>
        <w:t xml:space="preserve"> time and feed pauses </w:t>
      </w:r>
    </w:p>
    <w:p w14:paraId="7F9B5C71" w14:textId="0FE85C90" w:rsidR="008873FC" w:rsidRPr="00E3241B" w:rsidRDefault="00C03470">
      <w:pPr>
        <w:pStyle w:val="Odstavecseseznamem"/>
        <w:numPr>
          <w:ilvl w:val="0"/>
          <w:numId w:val="22"/>
        </w:numPr>
        <w:rPr>
          <w:sz w:val="20"/>
          <w:szCs w:val="20"/>
          <w:lang w:val="en-GB"/>
        </w:rPr>
      </w:pPr>
      <w:r>
        <w:rPr>
          <w:b/>
          <w:sz w:val="20"/>
          <w:szCs w:val="20"/>
          <w:lang w:val="en-GB"/>
        </w:rPr>
        <w:t>External pellet feeder</w:t>
      </w:r>
      <w:r w:rsidR="0063134C" w:rsidRPr="00E3241B">
        <w:rPr>
          <w:sz w:val="20"/>
          <w:szCs w:val="20"/>
          <w:lang w:val="en-GB"/>
        </w:rPr>
        <w:t xml:space="preserve"> – </w:t>
      </w:r>
      <w:r w:rsidR="008873FC" w:rsidRPr="00E3241B">
        <w:rPr>
          <w:sz w:val="20"/>
          <w:szCs w:val="20"/>
          <w:lang w:val="en-GB"/>
        </w:rPr>
        <w:t>Servi</w:t>
      </w:r>
      <w:r>
        <w:rPr>
          <w:sz w:val="20"/>
          <w:szCs w:val="20"/>
          <w:lang w:val="en-GB"/>
        </w:rPr>
        <w:t>ce</w:t>
      </w:r>
      <w:r w:rsidR="008873FC" w:rsidRPr="00E3241B">
        <w:rPr>
          <w:sz w:val="20"/>
          <w:szCs w:val="20"/>
          <w:lang w:val="en-GB"/>
        </w:rPr>
        <w:t xml:space="preserve"> menu: </w:t>
      </w:r>
    </w:p>
    <w:p w14:paraId="063645E7" w14:textId="203606D0" w:rsidR="000B5936" w:rsidRPr="00E3241B" w:rsidRDefault="00C03470">
      <w:pPr>
        <w:pStyle w:val="Odstavecseseznamem"/>
        <w:numPr>
          <w:ilvl w:val="2"/>
          <w:numId w:val="22"/>
        </w:numPr>
        <w:rPr>
          <w:sz w:val="20"/>
          <w:szCs w:val="20"/>
          <w:lang w:val="en-GB"/>
        </w:rPr>
      </w:pPr>
      <w:r w:rsidRPr="00C03470">
        <w:rPr>
          <w:sz w:val="20"/>
          <w:szCs w:val="20"/>
          <w:lang w:val="en-GB"/>
        </w:rPr>
        <w:t>Pellet settings</w:t>
      </w:r>
      <w:r w:rsidR="000B5936" w:rsidRPr="00E3241B">
        <w:rPr>
          <w:sz w:val="20"/>
          <w:szCs w:val="20"/>
          <w:lang w:val="en-GB"/>
        </w:rPr>
        <w:t xml:space="preserve"> - </w:t>
      </w:r>
      <w:r w:rsidRPr="00C03470">
        <w:rPr>
          <w:sz w:val="20"/>
          <w:szCs w:val="20"/>
          <w:lang w:val="en-GB"/>
        </w:rPr>
        <w:t>Ignition parameters</w:t>
      </w:r>
      <w:r w:rsidR="000B5936" w:rsidRPr="00E3241B">
        <w:rPr>
          <w:sz w:val="20"/>
          <w:szCs w:val="20"/>
          <w:lang w:val="en-GB"/>
        </w:rPr>
        <w:t xml:space="preserve"> </w:t>
      </w:r>
      <w:r>
        <w:rPr>
          <w:sz w:val="20"/>
          <w:szCs w:val="20"/>
          <w:lang w:val="en-GB"/>
        </w:rPr>
        <w:t>–</w:t>
      </w:r>
      <w:r w:rsidR="000B5936" w:rsidRPr="00E3241B">
        <w:rPr>
          <w:sz w:val="20"/>
          <w:szCs w:val="20"/>
          <w:lang w:val="en-GB"/>
        </w:rPr>
        <w:t xml:space="preserve"> </w:t>
      </w:r>
      <w:r>
        <w:rPr>
          <w:sz w:val="20"/>
          <w:szCs w:val="20"/>
          <w:lang w:val="en-GB"/>
        </w:rPr>
        <w:t>Feed time</w:t>
      </w:r>
    </w:p>
    <w:p w14:paraId="6B24634A" w14:textId="2AD0A94B" w:rsidR="000B5936" w:rsidRPr="00E3241B" w:rsidRDefault="00C03470">
      <w:pPr>
        <w:pStyle w:val="Odstavecseseznamem"/>
        <w:numPr>
          <w:ilvl w:val="2"/>
          <w:numId w:val="22"/>
        </w:numPr>
        <w:rPr>
          <w:sz w:val="20"/>
          <w:szCs w:val="20"/>
          <w:lang w:val="en-GB"/>
        </w:rPr>
      </w:pPr>
      <w:r w:rsidRPr="00C03470">
        <w:rPr>
          <w:sz w:val="20"/>
          <w:szCs w:val="20"/>
          <w:lang w:val="en-GB"/>
        </w:rPr>
        <w:t>Pellet settings</w:t>
      </w:r>
      <w:r w:rsidRPr="00E3241B">
        <w:rPr>
          <w:sz w:val="20"/>
          <w:szCs w:val="20"/>
          <w:lang w:val="en-GB"/>
        </w:rPr>
        <w:t xml:space="preserve"> </w:t>
      </w:r>
      <w:r>
        <w:rPr>
          <w:sz w:val="20"/>
          <w:szCs w:val="20"/>
          <w:lang w:val="en-GB"/>
        </w:rPr>
        <w:t>–</w:t>
      </w:r>
      <w:r w:rsidR="000B5936" w:rsidRPr="00E3241B">
        <w:rPr>
          <w:sz w:val="20"/>
          <w:szCs w:val="20"/>
          <w:lang w:val="en-GB"/>
        </w:rPr>
        <w:t xml:space="preserve"> </w:t>
      </w:r>
      <w:r>
        <w:rPr>
          <w:sz w:val="20"/>
          <w:szCs w:val="20"/>
          <w:lang w:val="en-GB"/>
        </w:rPr>
        <w:t>Operating parameters</w:t>
      </w:r>
      <w:r w:rsidR="000B5936" w:rsidRPr="00E3241B">
        <w:rPr>
          <w:sz w:val="20"/>
          <w:szCs w:val="20"/>
          <w:lang w:val="en-GB"/>
        </w:rPr>
        <w:t xml:space="preserve"> – </w:t>
      </w:r>
      <w:r>
        <w:rPr>
          <w:sz w:val="20"/>
          <w:szCs w:val="20"/>
          <w:lang w:val="en-GB"/>
        </w:rPr>
        <w:t>Minimum power</w:t>
      </w:r>
      <w:r w:rsidR="000B5936" w:rsidRPr="00E3241B">
        <w:rPr>
          <w:sz w:val="20"/>
          <w:szCs w:val="20"/>
          <w:lang w:val="en-GB"/>
        </w:rPr>
        <w:t xml:space="preserve"> – </w:t>
      </w:r>
      <w:r>
        <w:rPr>
          <w:sz w:val="20"/>
          <w:szCs w:val="20"/>
          <w:lang w:val="en-GB"/>
        </w:rPr>
        <w:t>Maximum feeder pause and Minimum feeder operation</w:t>
      </w:r>
    </w:p>
    <w:p w14:paraId="6E020CCF" w14:textId="5527CF87" w:rsidR="000B5936" w:rsidRPr="00E3241B" w:rsidRDefault="00C03470">
      <w:pPr>
        <w:pStyle w:val="Odstavecseseznamem"/>
        <w:numPr>
          <w:ilvl w:val="2"/>
          <w:numId w:val="22"/>
        </w:numPr>
        <w:rPr>
          <w:sz w:val="20"/>
          <w:szCs w:val="20"/>
          <w:lang w:val="en-GB"/>
        </w:rPr>
      </w:pPr>
      <w:r w:rsidRPr="00C03470">
        <w:rPr>
          <w:sz w:val="20"/>
          <w:szCs w:val="20"/>
          <w:lang w:val="en-GB"/>
        </w:rPr>
        <w:t>Pellet settings</w:t>
      </w:r>
      <w:r w:rsidRPr="00E3241B">
        <w:rPr>
          <w:sz w:val="20"/>
          <w:szCs w:val="20"/>
          <w:lang w:val="en-GB"/>
        </w:rPr>
        <w:t xml:space="preserve"> </w:t>
      </w:r>
      <w:r w:rsidR="000B5936" w:rsidRPr="00E3241B">
        <w:rPr>
          <w:sz w:val="20"/>
          <w:szCs w:val="20"/>
          <w:lang w:val="en-GB"/>
        </w:rPr>
        <w:t xml:space="preserve">- </w:t>
      </w:r>
      <w:r>
        <w:rPr>
          <w:sz w:val="20"/>
          <w:szCs w:val="20"/>
          <w:lang w:val="en-GB"/>
        </w:rPr>
        <w:t>Operating parameters</w:t>
      </w:r>
      <w:r w:rsidRPr="00E3241B">
        <w:rPr>
          <w:sz w:val="20"/>
          <w:szCs w:val="20"/>
          <w:lang w:val="en-GB"/>
        </w:rPr>
        <w:t xml:space="preserve"> </w:t>
      </w:r>
      <w:r w:rsidR="000B5936" w:rsidRPr="00E3241B">
        <w:rPr>
          <w:sz w:val="20"/>
          <w:szCs w:val="20"/>
          <w:lang w:val="en-GB"/>
        </w:rPr>
        <w:t xml:space="preserve">– </w:t>
      </w:r>
      <w:r>
        <w:rPr>
          <w:sz w:val="20"/>
          <w:szCs w:val="20"/>
          <w:lang w:val="en-GB"/>
        </w:rPr>
        <w:t>Maximum power</w:t>
      </w:r>
      <w:r w:rsidR="000B5936" w:rsidRPr="00E3241B">
        <w:rPr>
          <w:sz w:val="20"/>
          <w:szCs w:val="20"/>
          <w:lang w:val="en-GB"/>
        </w:rPr>
        <w:t xml:space="preserve"> – </w:t>
      </w:r>
      <w:r>
        <w:rPr>
          <w:sz w:val="20"/>
          <w:szCs w:val="20"/>
          <w:lang w:val="en-GB"/>
        </w:rPr>
        <w:t xml:space="preserve">Minimum feeder pause and Maximum feeder operation </w:t>
      </w:r>
    </w:p>
    <w:p w14:paraId="5FB25603" w14:textId="73ADC945" w:rsidR="004F0296" w:rsidRPr="00E3241B" w:rsidRDefault="004F0296" w:rsidP="004F0296">
      <w:pPr>
        <w:pStyle w:val="Odstavecseseznamem"/>
        <w:ind w:left="1416"/>
        <w:rPr>
          <w:b/>
          <w:sz w:val="20"/>
          <w:szCs w:val="20"/>
          <w:lang w:val="en-GB"/>
        </w:rPr>
      </w:pPr>
      <w:r w:rsidRPr="00E3241B">
        <w:rPr>
          <w:sz w:val="20"/>
          <w:szCs w:val="20"/>
          <w:lang w:val="en-GB"/>
        </w:rPr>
        <w:t xml:space="preserve">    – </w:t>
      </w:r>
      <w:r w:rsidR="00B22B66">
        <w:rPr>
          <w:sz w:val="20"/>
          <w:szCs w:val="20"/>
          <w:lang w:val="en-GB"/>
        </w:rPr>
        <w:t>Installation menu</w:t>
      </w:r>
      <w:r w:rsidRPr="00E3241B">
        <w:rPr>
          <w:sz w:val="20"/>
          <w:szCs w:val="20"/>
          <w:lang w:val="en-GB"/>
        </w:rPr>
        <w:t xml:space="preserve">: </w:t>
      </w:r>
    </w:p>
    <w:p w14:paraId="579A91D2" w14:textId="5498C6C4" w:rsidR="004F0296" w:rsidRPr="00C03470" w:rsidRDefault="00C03470">
      <w:pPr>
        <w:pStyle w:val="Odstavecseseznamem"/>
        <w:numPr>
          <w:ilvl w:val="2"/>
          <w:numId w:val="22"/>
        </w:numPr>
        <w:rPr>
          <w:sz w:val="20"/>
          <w:szCs w:val="20"/>
          <w:lang w:val="fr-FR"/>
        </w:rPr>
      </w:pPr>
      <w:r w:rsidRPr="00C03470">
        <w:rPr>
          <w:sz w:val="20"/>
          <w:szCs w:val="20"/>
          <w:lang w:val="fr-FR"/>
        </w:rPr>
        <w:t>Coefficients</w:t>
      </w:r>
      <w:r w:rsidR="004F0296" w:rsidRPr="00C03470">
        <w:rPr>
          <w:sz w:val="20"/>
          <w:szCs w:val="20"/>
          <w:lang w:val="fr-FR"/>
        </w:rPr>
        <w:t xml:space="preserve"> – Min </w:t>
      </w:r>
      <w:r w:rsidRPr="00C03470">
        <w:rPr>
          <w:sz w:val="20"/>
          <w:szCs w:val="20"/>
          <w:lang w:val="fr-FR"/>
        </w:rPr>
        <w:t>feeder coefficient</w:t>
      </w:r>
      <w:r w:rsidR="004F0296" w:rsidRPr="00C03470">
        <w:rPr>
          <w:sz w:val="20"/>
          <w:szCs w:val="20"/>
          <w:lang w:val="fr-FR"/>
        </w:rPr>
        <w:t xml:space="preserve"> a Max </w:t>
      </w:r>
      <w:r>
        <w:rPr>
          <w:sz w:val="20"/>
          <w:szCs w:val="20"/>
          <w:lang w:val="fr-FR"/>
        </w:rPr>
        <w:t>feeder coefficient</w:t>
      </w:r>
    </w:p>
    <w:p w14:paraId="5FD9123C" w14:textId="48C9DE34" w:rsidR="000B5936" w:rsidRPr="00E3241B" w:rsidRDefault="00C03470">
      <w:pPr>
        <w:pStyle w:val="Odstavecseseznamem"/>
        <w:numPr>
          <w:ilvl w:val="0"/>
          <w:numId w:val="22"/>
        </w:numPr>
        <w:rPr>
          <w:b/>
          <w:sz w:val="20"/>
          <w:szCs w:val="20"/>
          <w:lang w:val="en-GB"/>
        </w:rPr>
      </w:pPr>
      <w:r>
        <w:rPr>
          <w:b/>
          <w:sz w:val="20"/>
          <w:szCs w:val="20"/>
          <w:lang w:val="en-GB"/>
        </w:rPr>
        <w:t>Fan</w:t>
      </w:r>
      <w:r w:rsidR="00265BEC" w:rsidRPr="00E3241B">
        <w:rPr>
          <w:sz w:val="20"/>
          <w:szCs w:val="20"/>
          <w:lang w:val="en-GB"/>
        </w:rPr>
        <w:t xml:space="preserve"> – </w:t>
      </w:r>
      <w:r>
        <w:rPr>
          <w:sz w:val="20"/>
          <w:szCs w:val="20"/>
          <w:lang w:val="en-GB"/>
        </w:rPr>
        <w:t>Main settings</w:t>
      </w:r>
      <w:r w:rsidR="000B5936" w:rsidRPr="00E3241B">
        <w:rPr>
          <w:sz w:val="20"/>
          <w:szCs w:val="20"/>
          <w:lang w:val="en-GB"/>
        </w:rPr>
        <w:t xml:space="preserve">: </w:t>
      </w:r>
    </w:p>
    <w:p w14:paraId="259D65AF" w14:textId="57EAA2AD" w:rsidR="000B5936" w:rsidRPr="00E3241B" w:rsidRDefault="00C03470">
      <w:pPr>
        <w:pStyle w:val="Odstavecseseznamem"/>
        <w:numPr>
          <w:ilvl w:val="2"/>
          <w:numId w:val="22"/>
        </w:numPr>
        <w:rPr>
          <w:b/>
          <w:sz w:val="20"/>
          <w:szCs w:val="20"/>
          <w:lang w:val="en-GB"/>
        </w:rPr>
      </w:pPr>
      <w:r>
        <w:rPr>
          <w:sz w:val="20"/>
          <w:szCs w:val="20"/>
          <w:lang w:val="en-GB"/>
        </w:rPr>
        <w:t>Burner cleaning</w:t>
      </w:r>
    </w:p>
    <w:p w14:paraId="2252B4E8" w14:textId="69FF79EF" w:rsidR="000B5936" w:rsidRPr="00E3241B" w:rsidRDefault="000B5936" w:rsidP="000B5936">
      <w:pPr>
        <w:pStyle w:val="Odstavecseseznamem"/>
        <w:ind w:left="1416"/>
        <w:rPr>
          <w:b/>
          <w:sz w:val="20"/>
          <w:szCs w:val="20"/>
          <w:lang w:val="en-GB"/>
        </w:rPr>
      </w:pPr>
      <w:r w:rsidRPr="00E3241B">
        <w:rPr>
          <w:sz w:val="20"/>
          <w:szCs w:val="20"/>
          <w:lang w:val="en-GB"/>
        </w:rPr>
        <w:t xml:space="preserve">    – </w:t>
      </w:r>
      <w:r w:rsidR="00C03470" w:rsidRPr="00E3241B">
        <w:rPr>
          <w:sz w:val="20"/>
          <w:szCs w:val="20"/>
          <w:lang w:val="en-GB"/>
        </w:rPr>
        <w:t>Servi</w:t>
      </w:r>
      <w:r w:rsidR="00C03470">
        <w:rPr>
          <w:sz w:val="20"/>
          <w:szCs w:val="20"/>
          <w:lang w:val="en-GB"/>
        </w:rPr>
        <w:t>ce</w:t>
      </w:r>
      <w:r w:rsidR="00C03470" w:rsidRPr="00E3241B">
        <w:rPr>
          <w:sz w:val="20"/>
          <w:szCs w:val="20"/>
          <w:lang w:val="en-GB"/>
        </w:rPr>
        <w:t xml:space="preserve"> menu</w:t>
      </w:r>
      <w:r w:rsidRPr="00E3241B">
        <w:rPr>
          <w:sz w:val="20"/>
          <w:szCs w:val="20"/>
          <w:lang w:val="en-GB"/>
        </w:rPr>
        <w:t xml:space="preserve">: </w:t>
      </w:r>
    </w:p>
    <w:p w14:paraId="59F2E2F3" w14:textId="1EE08E2F" w:rsidR="000B5936" w:rsidRPr="00E3241B" w:rsidRDefault="00C03470">
      <w:pPr>
        <w:pStyle w:val="Odstavecseseznamem"/>
        <w:numPr>
          <w:ilvl w:val="2"/>
          <w:numId w:val="22"/>
        </w:numPr>
        <w:rPr>
          <w:sz w:val="20"/>
          <w:szCs w:val="20"/>
          <w:lang w:val="en-GB"/>
        </w:rPr>
      </w:pPr>
      <w:r w:rsidRPr="00C03470">
        <w:rPr>
          <w:sz w:val="20"/>
          <w:szCs w:val="20"/>
          <w:lang w:val="en-GB"/>
        </w:rPr>
        <w:t>Pellet settings</w:t>
      </w:r>
      <w:r w:rsidRPr="00E3241B">
        <w:rPr>
          <w:sz w:val="20"/>
          <w:szCs w:val="20"/>
          <w:lang w:val="en-GB"/>
        </w:rPr>
        <w:t xml:space="preserve"> </w:t>
      </w:r>
      <w:r>
        <w:rPr>
          <w:sz w:val="20"/>
          <w:szCs w:val="20"/>
          <w:lang w:val="en-GB"/>
        </w:rPr>
        <w:t>–</w:t>
      </w:r>
      <w:r w:rsidR="000B5936" w:rsidRPr="00E3241B">
        <w:rPr>
          <w:sz w:val="20"/>
          <w:szCs w:val="20"/>
          <w:lang w:val="en-GB"/>
        </w:rPr>
        <w:t xml:space="preserve"> </w:t>
      </w:r>
      <w:r>
        <w:rPr>
          <w:sz w:val="20"/>
          <w:szCs w:val="20"/>
          <w:lang w:val="en-GB"/>
        </w:rPr>
        <w:t>Ignition parameters</w:t>
      </w:r>
      <w:r w:rsidR="000B5936" w:rsidRPr="00E3241B">
        <w:rPr>
          <w:sz w:val="20"/>
          <w:szCs w:val="20"/>
          <w:lang w:val="en-GB"/>
        </w:rPr>
        <w:t xml:space="preserve"> </w:t>
      </w:r>
      <w:r>
        <w:rPr>
          <w:sz w:val="20"/>
          <w:szCs w:val="20"/>
          <w:lang w:val="en-GB"/>
        </w:rPr>
        <w:t>–</w:t>
      </w:r>
      <w:r w:rsidR="000B5936" w:rsidRPr="00E3241B">
        <w:rPr>
          <w:sz w:val="20"/>
          <w:szCs w:val="20"/>
          <w:lang w:val="en-GB"/>
        </w:rPr>
        <w:t xml:space="preserve"> </w:t>
      </w:r>
      <w:r>
        <w:rPr>
          <w:sz w:val="20"/>
          <w:szCs w:val="20"/>
          <w:lang w:val="en-GB"/>
        </w:rPr>
        <w:t>Blow out time</w:t>
      </w:r>
      <w:r w:rsidR="000B5936" w:rsidRPr="00E3241B">
        <w:rPr>
          <w:sz w:val="20"/>
          <w:szCs w:val="20"/>
          <w:lang w:val="en-GB"/>
        </w:rPr>
        <w:t xml:space="preserve">, </w:t>
      </w:r>
      <w:r>
        <w:rPr>
          <w:sz w:val="20"/>
          <w:szCs w:val="20"/>
          <w:lang w:val="en-GB"/>
        </w:rPr>
        <w:t>Blow out speed</w:t>
      </w:r>
      <w:r w:rsidR="000B5936" w:rsidRPr="00E3241B">
        <w:rPr>
          <w:sz w:val="20"/>
          <w:szCs w:val="20"/>
          <w:lang w:val="en-GB"/>
        </w:rPr>
        <w:t xml:space="preserve">, </w:t>
      </w:r>
      <w:r>
        <w:rPr>
          <w:sz w:val="20"/>
          <w:szCs w:val="20"/>
          <w:lang w:val="en-GB"/>
        </w:rPr>
        <w:t>Fan speed</w:t>
      </w:r>
      <w:r w:rsidR="000B5936" w:rsidRPr="00E3241B">
        <w:rPr>
          <w:sz w:val="20"/>
          <w:szCs w:val="20"/>
          <w:lang w:val="en-GB"/>
        </w:rPr>
        <w:t xml:space="preserve"> 1,2, </w:t>
      </w:r>
      <w:r>
        <w:rPr>
          <w:sz w:val="20"/>
          <w:szCs w:val="20"/>
          <w:lang w:val="en-GB"/>
        </w:rPr>
        <w:t>Fan delay</w:t>
      </w:r>
    </w:p>
    <w:p w14:paraId="55F966BB" w14:textId="700FF6DD" w:rsidR="000B5936" w:rsidRPr="00E3241B" w:rsidRDefault="00C03470">
      <w:pPr>
        <w:pStyle w:val="Odstavecseseznamem"/>
        <w:numPr>
          <w:ilvl w:val="2"/>
          <w:numId w:val="22"/>
        </w:numPr>
        <w:rPr>
          <w:sz w:val="20"/>
          <w:szCs w:val="20"/>
          <w:lang w:val="en-GB"/>
        </w:rPr>
      </w:pPr>
      <w:r w:rsidRPr="00C03470">
        <w:rPr>
          <w:sz w:val="20"/>
          <w:szCs w:val="20"/>
          <w:lang w:val="en-GB"/>
        </w:rPr>
        <w:t>Pellet settings</w:t>
      </w:r>
      <w:r w:rsidRPr="00E3241B">
        <w:rPr>
          <w:sz w:val="20"/>
          <w:szCs w:val="20"/>
          <w:lang w:val="en-GB"/>
        </w:rPr>
        <w:t xml:space="preserve"> </w:t>
      </w:r>
      <w:r w:rsidR="000B5936" w:rsidRPr="00E3241B">
        <w:rPr>
          <w:sz w:val="20"/>
          <w:szCs w:val="20"/>
          <w:lang w:val="en-GB"/>
        </w:rPr>
        <w:t xml:space="preserve">- </w:t>
      </w:r>
      <w:r>
        <w:rPr>
          <w:sz w:val="20"/>
          <w:szCs w:val="20"/>
          <w:lang w:val="en-GB"/>
        </w:rPr>
        <w:t>Operating parameters</w:t>
      </w:r>
      <w:r w:rsidRPr="00E3241B">
        <w:rPr>
          <w:sz w:val="20"/>
          <w:szCs w:val="20"/>
          <w:lang w:val="en-GB"/>
        </w:rPr>
        <w:t xml:space="preserve"> </w:t>
      </w:r>
      <w:r w:rsidR="000B5936" w:rsidRPr="00E3241B">
        <w:rPr>
          <w:sz w:val="20"/>
          <w:szCs w:val="20"/>
          <w:lang w:val="en-GB"/>
        </w:rPr>
        <w:t xml:space="preserve">– </w:t>
      </w:r>
      <w:r>
        <w:rPr>
          <w:sz w:val="20"/>
          <w:szCs w:val="20"/>
          <w:lang w:val="en-GB"/>
        </w:rPr>
        <w:t>Minimum power</w:t>
      </w:r>
      <w:r w:rsidR="000B5936" w:rsidRPr="00E3241B">
        <w:rPr>
          <w:sz w:val="20"/>
          <w:szCs w:val="20"/>
          <w:lang w:val="en-GB"/>
        </w:rPr>
        <w:t xml:space="preserve"> – </w:t>
      </w:r>
      <w:r w:rsidR="001F26EF" w:rsidRPr="001F26EF">
        <w:rPr>
          <w:sz w:val="20"/>
          <w:szCs w:val="20"/>
          <w:lang w:val="en-GB"/>
        </w:rPr>
        <w:t>Min. fan speed operation</w:t>
      </w:r>
    </w:p>
    <w:p w14:paraId="5BE707B2" w14:textId="33B02AD5" w:rsidR="000B5936" w:rsidRPr="00E3241B" w:rsidRDefault="00C03470">
      <w:pPr>
        <w:pStyle w:val="Odstavecseseznamem"/>
        <w:numPr>
          <w:ilvl w:val="2"/>
          <w:numId w:val="22"/>
        </w:numPr>
        <w:rPr>
          <w:b/>
          <w:sz w:val="20"/>
          <w:szCs w:val="20"/>
          <w:lang w:val="en-GB"/>
        </w:rPr>
      </w:pPr>
      <w:r w:rsidRPr="00C03470">
        <w:rPr>
          <w:sz w:val="20"/>
          <w:szCs w:val="20"/>
          <w:lang w:val="en-GB"/>
        </w:rPr>
        <w:t>Pellet settings</w:t>
      </w:r>
      <w:r w:rsidRPr="00E3241B">
        <w:rPr>
          <w:sz w:val="20"/>
          <w:szCs w:val="20"/>
          <w:lang w:val="en-GB"/>
        </w:rPr>
        <w:t xml:space="preserve"> </w:t>
      </w:r>
      <w:r w:rsidR="000B5936" w:rsidRPr="00E3241B">
        <w:rPr>
          <w:sz w:val="20"/>
          <w:szCs w:val="20"/>
          <w:lang w:val="en-GB"/>
        </w:rPr>
        <w:t xml:space="preserve">- </w:t>
      </w:r>
      <w:r>
        <w:rPr>
          <w:sz w:val="20"/>
          <w:szCs w:val="20"/>
          <w:lang w:val="en-GB"/>
        </w:rPr>
        <w:t>Operating parameters</w:t>
      </w:r>
      <w:r w:rsidRPr="00E3241B">
        <w:rPr>
          <w:sz w:val="20"/>
          <w:szCs w:val="20"/>
          <w:lang w:val="en-GB"/>
        </w:rPr>
        <w:t xml:space="preserve"> </w:t>
      </w:r>
      <w:r w:rsidR="000B5936" w:rsidRPr="00E3241B">
        <w:rPr>
          <w:sz w:val="20"/>
          <w:szCs w:val="20"/>
          <w:lang w:val="en-GB"/>
        </w:rPr>
        <w:t xml:space="preserve">– </w:t>
      </w:r>
      <w:r>
        <w:rPr>
          <w:sz w:val="20"/>
          <w:szCs w:val="20"/>
          <w:lang w:val="en-GB"/>
        </w:rPr>
        <w:t>Maximum power</w:t>
      </w:r>
      <w:r w:rsidR="000B5936" w:rsidRPr="00E3241B">
        <w:rPr>
          <w:sz w:val="20"/>
          <w:szCs w:val="20"/>
          <w:lang w:val="en-GB"/>
        </w:rPr>
        <w:t xml:space="preserve"> – </w:t>
      </w:r>
      <w:r w:rsidR="001F26EF" w:rsidRPr="001F26EF">
        <w:rPr>
          <w:sz w:val="20"/>
          <w:szCs w:val="20"/>
          <w:lang w:val="en-GB"/>
        </w:rPr>
        <w:t>M</w:t>
      </w:r>
      <w:r w:rsidR="001F26EF">
        <w:rPr>
          <w:sz w:val="20"/>
          <w:szCs w:val="20"/>
          <w:lang w:val="en-GB"/>
        </w:rPr>
        <w:t>ax</w:t>
      </w:r>
      <w:r w:rsidR="001F26EF" w:rsidRPr="001F26EF">
        <w:rPr>
          <w:sz w:val="20"/>
          <w:szCs w:val="20"/>
          <w:lang w:val="en-GB"/>
        </w:rPr>
        <w:t>. fan speed operation</w:t>
      </w:r>
    </w:p>
    <w:p w14:paraId="491F29DB" w14:textId="4C11BDFC" w:rsidR="00F46890" w:rsidRPr="00E3241B" w:rsidRDefault="00C03470">
      <w:pPr>
        <w:pStyle w:val="Odstavecseseznamem"/>
        <w:numPr>
          <w:ilvl w:val="2"/>
          <w:numId w:val="22"/>
        </w:numPr>
        <w:rPr>
          <w:b/>
          <w:sz w:val="20"/>
          <w:szCs w:val="20"/>
          <w:lang w:val="en-GB"/>
        </w:rPr>
      </w:pPr>
      <w:r w:rsidRPr="00C03470">
        <w:rPr>
          <w:sz w:val="20"/>
          <w:szCs w:val="20"/>
          <w:lang w:val="en-GB"/>
        </w:rPr>
        <w:t>Pellet settings</w:t>
      </w:r>
      <w:r w:rsidRPr="00E3241B">
        <w:rPr>
          <w:sz w:val="20"/>
          <w:szCs w:val="20"/>
          <w:lang w:val="en-GB"/>
        </w:rPr>
        <w:t xml:space="preserve"> </w:t>
      </w:r>
      <w:r w:rsidR="00F46890" w:rsidRPr="00E3241B">
        <w:rPr>
          <w:sz w:val="20"/>
          <w:szCs w:val="20"/>
          <w:lang w:val="en-GB"/>
        </w:rPr>
        <w:t xml:space="preserve">- </w:t>
      </w:r>
      <w:r>
        <w:rPr>
          <w:sz w:val="20"/>
          <w:szCs w:val="20"/>
          <w:lang w:val="en-GB"/>
        </w:rPr>
        <w:t>Operating parameters</w:t>
      </w:r>
      <w:r w:rsidRPr="00E3241B">
        <w:rPr>
          <w:sz w:val="20"/>
          <w:szCs w:val="20"/>
          <w:lang w:val="en-GB"/>
        </w:rPr>
        <w:t xml:space="preserve"> </w:t>
      </w:r>
      <w:r w:rsidR="00F46890" w:rsidRPr="00E3241B">
        <w:rPr>
          <w:sz w:val="20"/>
          <w:szCs w:val="20"/>
          <w:lang w:val="en-GB"/>
        </w:rPr>
        <w:t xml:space="preserve">– </w:t>
      </w:r>
      <w:r w:rsidR="001F26EF">
        <w:rPr>
          <w:sz w:val="20"/>
          <w:szCs w:val="20"/>
          <w:lang w:val="en-GB"/>
        </w:rPr>
        <w:t xml:space="preserve">Cleaning period </w:t>
      </w:r>
    </w:p>
    <w:p w14:paraId="4B958981" w14:textId="6AA852F9" w:rsidR="004F0296" w:rsidRPr="00E3241B" w:rsidRDefault="00C03470">
      <w:pPr>
        <w:pStyle w:val="Odstavecseseznamem"/>
        <w:numPr>
          <w:ilvl w:val="2"/>
          <w:numId w:val="22"/>
        </w:numPr>
        <w:rPr>
          <w:b/>
          <w:sz w:val="20"/>
          <w:szCs w:val="20"/>
          <w:lang w:val="en-GB"/>
        </w:rPr>
      </w:pPr>
      <w:r w:rsidRPr="00C03470">
        <w:rPr>
          <w:sz w:val="20"/>
          <w:szCs w:val="20"/>
          <w:lang w:val="en-GB"/>
        </w:rPr>
        <w:t>Pellet settings</w:t>
      </w:r>
      <w:r w:rsidRPr="00E3241B">
        <w:rPr>
          <w:sz w:val="20"/>
          <w:szCs w:val="20"/>
          <w:lang w:val="en-GB"/>
        </w:rPr>
        <w:t xml:space="preserve"> </w:t>
      </w:r>
      <w:r w:rsidR="004F0296" w:rsidRPr="00E3241B">
        <w:rPr>
          <w:sz w:val="20"/>
          <w:szCs w:val="20"/>
          <w:lang w:val="en-GB"/>
        </w:rPr>
        <w:t xml:space="preserve">– </w:t>
      </w:r>
      <w:r w:rsidR="001F26EF" w:rsidRPr="001F26EF">
        <w:rPr>
          <w:sz w:val="20"/>
          <w:szCs w:val="20"/>
          <w:lang w:val="en-GB"/>
        </w:rPr>
        <w:t>Damping parameters</w:t>
      </w:r>
      <w:r w:rsidR="004F0296" w:rsidRPr="00E3241B">
        <w:rPr>
          <w:sz w:val="20"/>
          <w:szCs w:val="20"/>
          <w:lang w:val="en-GB"/>
        </w:rPr>
        <w:t xml:space="preserve"> – </w:t>
      </w:r>
      <w:r w:rsidR="001F26EF" w:rsidRPr="001F26EF">
        <w:rPr>
          <w:sz w:val="20"/>
          <w:szCs w:val="20"/>
          <w:lang w:val="en-GB"/>
        </w:rPr>
        <w:t>Fan speed</w:t>
      </w:r>
    </w:p>
    <w:p w14:paraId="42C8F6A0" w14:textId="7EC7B468" w:rsidR="004F0296" w:rsidRPr="00E3241B" w:rsidRDefault="004F0296" w:rsidP="004F0296">
      <w:pPr>
        <w:pStyle w:val="Odstavecseseznamem"/>
        <w:ind w:left="1416"/>
        <w:rPr>
          <w:b/>
          <w:sz w:val="20"/>
          <w:szCs w:val="20"/>
          <w:lang w:val="en-GB"/>
        </w:rPr>
      </w:pPr>
      <w:r w:rsidRPr="00E3241B">
        <w:rPr>
          <w:sz w:val="20"/>
          <w:szCs w:val="20"/>
          <w:lang w:val="en-GB"/>
        </w:rPr>
        <w:t xml:space="preserve">– </w:t>
      </w:r>
      <w:r w:rsidR="00B22B66">
        <w:rPr>
          <w:sz w:val="20"/>
          <w:szCs w:val="20"/>
          <w:lang w:val="en-GB"/>
        </w:rPr>
        <w:t>Installation menu</w:t>
      </w:r>
      <w:r w:rsidRPr="00E3241B">
        <w:rPr>
          <w:sz w:val="20"/>
          <w:szCs w:val="20"/>
          <w:lang w:val="en-GB"/>
        </w:rPr>
        <w:t xml:space="preserve">: </w:t>
      </w:r>
    </w:p>
    <w:p w14:paraId="32AA2D05" w14:textId="6F811E97" w:rsidR="004F0296" w:rsidRPr="00E3241B" w:rsidRDefault="001F26EF">
      <w:pPr>
        <w:pStyle w:val="Odstavecseseznamem"/>
        <w:numPr>
          <w:ilvl w:val="2"/>
          <w:numId w:val="22"/>
        </w:numPr>
        <w:rPr>
          <w:b/>
          <w:sz w:val="20"/>
          <w:szCs w:val="20"/>
          <w:lang w:val="en-GB"/>
        </w:rPr>
      </w:pPr>
      <w:r>
        <w:rPr>
          <w:sz w:val="20"/>
          <w:szCs w:val="20"/>
          <w:lang w:val="en-GB"/>
        </w:rPr>
        <w:t>Coefficients</w:t>
      </w:r>
      <w:r w:rsidR="004F0296" w:rsidRPr="00E3241B">
        <w:rPr>
          <w:sz w:val="20"/>
          <w:szCs w:val="20"/>
          <w:lang w:val="en-GB"/>
        </w:rPr>
        <w:t xml:space="preserve"> – </w:t>
      </w:r>
      <w:r>
        <w:rPr>
          <w:sz w:val="20"/>
          <w:szCs w:val="20"/>
          <w:lang w:val="en-GB"/>
        </w:rPr>
        <w:t>Fan lower correction and Fan upper correction</w:t>
      </w:r>
    </w:p>
    <w:p w14:paraId="458DEAF0" w14:textId="6B9EA083" w:rsidR="004F0296" w:rsidRPr="00E3241B" w:rsidRDefault="001F26EF">
      <w:pPr>
        <w:pStyle w:val="Odstavecseseznamem"/>
        <w:numPr>
          <w:ilvl w:val="0"/>
          <w:numId w:val="22"/>
        </w:numPr>
        <w:rPr>
          <w:b/>
          <w:sz w:val="20"/>
          <w:szCs w:val="20"/>
          <w:lang w:val="en-GB"/>
        </w:rPr>
      </w:pPr>
      <w:r>
        <w:rPr>
          <w:b/>
          <w:sz w:val="20"/>
          <w:szCs w:val="20"/>
          <w:lang w:val="en-GB"/>
        </w:rPr>
        <w:t>Igniter</w:t>
      </w:r>
      <w:r w:rsidR="0063134C" w:rsidRPr="00E3241B">
        <w:rPr>
          <w:sz w:val="20"/>
          <w:szCs w:val="20"/>
          <w:lang w:val="en-GB"/>
        </w:rPr>
        <w:t xml:space="preserve"> </w:t>
      </w:r>
      <w:r w:rsidR="004F0296" w:rsidRPr="00E3241B">
        <w:rPr>
          <w:sz w:val="20"/>
          <w:szCs w:val="20"/>
          <w:lang w:val="en-GB"/>
        </w:rPr>
        <w:t>– Servi</w:t>
      </w:r>
      <w:r>
        <w:rPr>
          <w:sz w:val="20"/>
          <w:szCs w:val="20"/>
          <w:lang w:val="en-GB"/>
        </w:rPr>
        <w:t>ce</w:t>
      </w:r>
      <w:r w:rsidR="004F0296" w:rsidRPr="00E3241B">
        <w:rPr>
          <w:sz w:val="20"/>
          <w:szCs w:val="20"/>
          <w:lang w:val="en-GB"/>
        </w:rPr>
        <w:t xml:space="preserve"> menu: </w:t>
      </w:r>
    </w:p>
    <w:p w14:paraId="707AD605" w14:textId="1943070C" w:rsidR="0063134C" w:rsidRPr="00E3241B" w:rsidRDefault="001F26EF">
      <w:pPr>
        <w:pStyle w:val="Odstavecseseznamem"/>
        <w:numPr>
          <w:ilvl w:val="2"/>
          <w:numId w:val="22"/>
        </w:numPr>
        <w:rPr>
          <w:sz w:val="20"/>
          <w:szCs w:val="20"/>
          <w:lang w:val="en-GB"/>
        </w:rPr>
      </w:pPr>
      <w:r>
        <w:rPr>
          <w:sz w:val="20"/>
          <w:szCs w:val="20"/>
          <w:lang w:val="en-GB"/>
        </w:rPr>
        <w:t>Pellet settings</w:t>
      </w:r>
      <w:r w:rsidR="004F0296" w:rsidRPr="00E3241B">
        <w:rPr>
          <w:sz w:val="20"/>
          <w:szCs w:val="20"/>
          <w:lang w:val="en-GB"/>
        </w:rPr>
        <w:t xml:space="preserve"> </w:t>
      </w:r>
      <w:r>
        <w:rPr>
          <w:sz w:val="20"/>
          <w:szCs w:val="20"/>
          <w:lang w:val="en-GB"/>
        </w:rPr>
        <w:t>–</w:t>
      </w:r>
      <w:r w:rsidR="004F0296" w:rsidRPr="00E3241B">
        <w:rPr>
          <w:sz w:val="20"/>
          <w:szCs w:val="20"/>
          <w:lang w:val="en-GB"/>
        </w:rPr>
        <w:t xml:space="preserve"> </w:t>
      </w:r>
      <w:r>
        <w:rPr>
          <w:sz w:val="20"/>
          <w:szCs w:val="20"/>
          <w:lang w:val="en-GB"/>
        </w:rPr>
        <w:t>Ignition parameters</w:t>
      </w:r>
      <w:r w:rsidR="004F0296" w:rsidRPr="00E3241B">
        <w:rPr>
          <w:sz w:val="20"/>
          <w:szCs w:val="20"/>
          <w:lang w:val="en-GB"/>
        </w:rPr>
        <w:t xml:space="preserve"> – </w:t>
      </w:r>
      <w:r>
        <w:rPr>
          <w:sz w:val="20"/>
          <w:szCs w:val="20"/>
          <w:lang w:val="en-GB"/>
        </w:rPr>
        <w:t>Heater protection and Min. heater power</w:t>
      </w:r>
    </w:p>
    <w:p w14:paraId="3371800B" w14:textId="638AF0F8" w:rsidR="0063134C" w:rsidRPr="00E3241B" w:rsidRDefault="001F26EF">
      <w:pPr>
        <w:pStyle w:val="Odstavecseseznamem"/>
        <w:numPr>
          <w:ilvl w:val="0"/>
          <w:numId w:val="22"/>
        </w:numPr>
        <w:rPr>
          <w:sz w:val="20"/>
          <w:szCs w:val="20"/>
          <w:lang w:val="en-GB"/>
        </w:rPr>
      </w:pPr>
      <w:r>
        <w:rPr>
          <w:b/>
          <w:sz w:val="20"/>
          <w:szCs w:val="20"/>
          <w:lang w:val="en-GB"/>
        </w:rPr>
        <w:t>Freely programmable output</w:t>
      </w:r>
      <w:r w:rsidR="0063134C" w:rsidRPr="00E3241B">
        <w:rPr>
          <w:sz w:val="20"/>
          <w:szCs w:val="20"/>
          <w:lang w:val="en-GB"/>
        </w:rPr>
        <w:t xml:space="preserve"> – </w:t>
      </w:r>
      <w:r>
        <w:rPr>
          <w:sz w:val="20"/>
          <w:szCs w:val="20"/>
          <w:lang w:val="en-GB"/>
        </w:rPr>
        <w:t>no associated function</w:t>
      </w:r>
    </w:p>
    <w:p w14:paraId="2449F426" w14:textId="1A0C8FAA" w:rsidR="0063134C" w:rsidRPr="00E3241B" w:rsidRDefault="001F26EF">
      <w:pPr>
        <w:pStyle w:val="Odstavecseseznamem"/>
        <w:numPr>
          <w:ilvl w:val="0"/>
          <w:numId w:val="22"/>
        </w:numPr>
        <w:rPr>
          <w:sz w:val="20"/>
          <w:szCs w:val="20"/>
          <w:lang w:val="en-GB"/>
        </w:rPr>
      </w:pPr>
      <w:r>
        <w:rPr>
          <w:b/>
          <w:sz w:val="20"/>
          <w:szCs w:val="20"/>
          <w:lang w:val="en-GB"/>
        </w:rPr>
        <w:t>Ash removal</w:t>
      </w:r>
      <w:r w:rsidR="0063134C" w:rsidRPr="00E3241B">
        <w:rPr>
          <w:sz w:val="20"/>
          <w:szCs w:val="20"/>
          <w:lang w:val="en-GB"/>
        </w:rPr>
        <w:t xml:space="preserve"> – </w:t>
      </w:r>
      <w:r w:rsidR="00D70FE7" w:rsidRPr="00E3241B">
        <w:rPr>
          <w:sz w:val="20"/>
          <w:szCs w:val="20"/>
          <w:lang w:val="en-GB"/>
        </w:rPr>
        <w:t>(</w:t>
      </w:r>
      <w:r w:rsidR="00B22B66">
        <w:rPr>
          <w:sz w:val="20"/>
          <w:szCs w:val="20"/>
          <w:lang w:val="en-GB"/>
        </w:rPr>
        <w:t>Installation menu</w:t>
      </w:r>
      <w:r w:rsidR="00D70FE7" w:rsidRPr="00E3241B">
        <w:rPr>
          <w:sz w:val="20"/>
          <w:szCs w:val="20"/>
          <w:lang w:val="en-GB"/>
        </w:rPr>
        <w:t xml:space="preserve">) – </w:t>
      </w:r>
      <w:r>
        <w:rPr>
          <w:sz w:val="20"/>
          <w:szCs w:val="20"/>
          <w:lang w:val="en-GB"/>
        </w:rPr>
        <w:t>De-</w:t>
      </w:r>
      <w:proofErr w:type="spellStart"/>
      <w:r>
        <w:rPr>
          <w:sz w:val="20"/>
          <w:szCs w:val="20"/>
          <w:lang w:val="en-GB"/>
        </w:rPr>
        <w:t>ashing</w:t>
      </w:r>
      <w:proofErr w:type="spellEnd"/>
      <w:r>
        <w:rPr>
          <w:sz w:val="20"/>
          <w:szCs w:val="20"/>
          <w:lang w:val="en-GB"/>
        </w:rPr>
        <w:t xml:space="preserve"> device </w:t>
      </w:r>
    </w:p>
    <w:p w14:paraId="44281A97" w14:textId="4CB2E8C7" w:rsidR="0063134C" w:rsidRPr="001F26EF" w:rsidRDefault="001F26EF">
      <w:pPr>
        <w:pStyle w:val="Odstavecseseznamem"/>
        <w:numPr>
          <w:ilvl w:val="0"/>
          <w:numId w:val="22"/>
        </w:numPr>
        <w:rPr>
          <w:sz w:val="20"/>
          <w:szCs w:val="20"/>
          <w:lang w:val="sv-SE"/>
        </w:rPr>
      </w:pPr>
      <w:r w:rsidRPr="001F26EF">
        <w:rPr>
          <w:b/>
          <w:sz w:val="20"/>
          <w:szCs w:val="20"/>
          <w:lang w:val="sv-SE"/>
        </w:rPr>
        <w:t>Vacuum feeder</w:t>
      </w:r>
      <w:r w:rsidR="0063134C" w:rsidRPr="001F26EF">
        <w:rPr>
          <w:sz w:val="20"/>
          <w:szCs w:val="20"/>
          <w:lang w:val="sv-SE"/>
        </w:rPr>
        <w:t xml:space="preserve"> – </w:t>
      </w:r>
      <w:r w:rsidR="00D70FE7" w:rsidRPr="001F26EF">
        <w:rPr>
          <w:sz w:val="20"/>
          <w:szCs w:val="20"/>
          <w:lang w:val="sv-SE"/>
        </w:rPr>
        <w:t>(</w:t>
      </w:r>
      <w:r w:rsidR="00B22B66" w:rsidRPr="001F26EF">
        <w:rPr>
          <w:sz w:val="20"/>
          <w:szCs w:val="20"/>
          <w:lang w:val="sv-SE"/>
        </w:rPr>
        <w:t>Installation menu</w:t>
      </w:r>
      <w:r w:rsidR="00D70FE7" w:rsidRPr="001F26EF">
        <w:rPr>
          <w:sz w:val="20"/>
          <w:szCs w:val="20"/>
          <w:lang w:val="sv-SE"/>
        </w:rPr>
        <w:t xml:space="preserve">) – </w:t>
      </w:r>
      <w:r w:rsidRPr="001F26EF">
        <w:rPr>
          <w:sz w:val="20"/>
          <w:szCs w:val="20"/>
          <w:lang w:val="sv-SE"/>
        </w:rPr>
        <w:t>Vacuum fe</w:t>
      </w:r>
      <w:r>
        <w:rPr>
          <w:sz w:val="20"/>
          <w:szCs w:val="20"/>
          <w:lang w:val="sv-SE"/>
        </w:rPr>
        <w:t>eder</w:t>
      </w:r>
    </w:p>
    <w:p w14:paraId="5190E2F4" w14:textId="1003B150" w:rsidR="0063134C" w:rsidRPr="00E3241B" w:rsidRDefault="001F26EF">
      <w:pPr>
        <w:pStyle w:val="Odstavecseseznamem"/>
        <w:numPr>
          <w:ilvl w:val="0"/>
          <w:numId w:val="22"/>
        </w:numPr>
        <w:rPr>
          <w:sz w:val="20"/>
          <w:szCs w:val="20"/>
          <w:lang w:val="en-GB"/>
        </w:rPr>
      </w:pPr>
      <w:r>
        <w:rPr>
          <w:b/>
          <w:sz w:val="20"/>
          <w:szCs w:val="20"/>
          <w:lang w:val="en-GB"/>
        </w:rPr>
        <w:t>Compressor</w:t>
      </w:r>
      <w:r w:rsidR="0063134C" w:rsidRPr="00E3241B">
        <w:rPr>
          <w:b/>
          <w:sz w:val="20"/>
          <w:szCs w:val="20"/>
          <w:lang w:val="en-GB"/>
        </w:rPr>
        <w:t xml:space="preserve"> </w:t>
      </w:r>
      <w:r w:rsidR="00B63E31" w:rsidRPr="00E3241B">
        <w:rPr>
          <w:b/>
          <w:sz w:val="20"/>
          <w:szCs w:val="20"/>
          <w:lang w:val="en-GB"/>
        </w:rPr>
        <w:t>3 a</w:t>
      </w:r>
      <w:r>
        <w:rPr>
          <w:b/>
          <w:sz w:val="20"/>
          <w:szCs w:val="20"/>
          <w:lang w:val="en-GB"/>
        </w:rPr>
        <w:t>nd</w:t>
      </w:r>
      <w:r w:rsidR="00B63E31" w:rsidRPr="00E3241B">
        <w:rPr>
          <w:b/>
          <w:sz w:val="20"/>
          <w:szCs w:val="20"/>
          <w:lang w:val="en-GB"/>
        </w:rPr>
        <w:t xml:space="preserve"> </w:t>
      </w:r>
      <w:r w:rsidR="0063134C" w:rsidRPr="00E3241B">
        <w:rPr>
          <w:b/>
          <w:sz w:val="20"/>
          <w:szCs w:val="20"/>
          <w:lang w:val="en-GB"/>
        </w:rPr>
        <w:t>2</w:t>
      </w:r>
      <w:r w:rsidR="0063134C" w:rsidRPr="00E3241B">
        <w:rPr>
          <w:sz w:val="20"/>
          <w:szCs w:val="20"/>
          <w:lang w:val="en-GB"/>
        </w:rPr>
        <w:t xml:space="preserve"> a</w:t>
      </w:r>
      <w:r>
        <w:rPr>
          <w:sz w:val="20"/>
          <w:szCs w:val="20"/>
          <w:lang w:val="en-GB"/>
        </w:rPr>
        <w:t>nd</w:t>
      </w:r>
      <w:r w:rsidR="0063134C" w:rsidRPr="00E3241B">
        <w:rPr>
          <w:sz w:val="20"/>
          <w:szCs w:val="20"/>
          <w:lang w:val="en-GB"/>
        </w:rPr>
        <w:t xml:space="preserve"> </w:t>
      </w:r>
      <w:r w:rsidR="0063134C" w:rsidRPr="00E3241B">
        <w:rPr>
          <w:b/>
          <w:sz w:val="20"/>
          <w:szCs w:val="20"/>
          <w:lang w:val="en-GB"/>
        </w:rPr>
        <w:t>1</w:t>
      </w:r>
      <w:r w:rsidR="0063134C" w:rsidRPr="00E3241B">
        <w:rPr>
          <w:sz w:val="20"/>
          <w:szCs w:val="20"/>
          <w:lang w:val="en-GB"/>
        </w:rPr>
        <w:t xml:space="preserve"> – </w:t>
      </w:r>
      <w:r w:rsidR="00D70FE7" w:rsidRPr="00E3241B">
        <w:rPr>
          <w:sz w:val="20"/>
          <w:szCs w:val="20"/>
          <w:lang w:val="en-GB"/>
        </w:rPr>
        <w:t>(</w:t>
      </w:r>
      <w:r w:rsidR="00B22B66">
        <w:rPr>
          <w:sz w:val="20"/>
          <w:szCs w:val="20"/>
          <w:lang w:val="en-GB"/>
        </w:rPr>
        <w:t>Installation menu</w:t>
      </w:r>
      <w:r w:rsidR="00D70FE7" w:rsidRPr="00E3241B">
        <w:rPr>
          <w:sz w:val="20"/>
          <w:szCs w:val="20"/>
          <w:lang w:val="en-GB"/>
        </w:rPr>
        <w:t xml:space="preserve">) – </w:t>
      </w:r>
      <w:r>
        <w:rPr>
          <w:sz w:val="20"/>
          <w:szCs w:val="20"/>
          <w:lang w:val="en-GB"/>
        </w:rPr>
        <w:t>Compressor</w:t>
      </w:r>
      <w:r w:rsidR="00D70FE7" w:rsidRPr="00E3241B">
        <w:rPr>
          <w:sz w:val="20"/>
          <w:szCs w:val="20"/>
          <w:lang w:val="en-GB"/>
        </w:rPr>
        <w:t xml:space="preserve"> 1 a</w:t>
      </w:r>
      <w:r>
        <w:rPr>
          <w:sz w:val="20"/>
          <w:szCs w:val="20"/>
          <w:lang w:val="en-GB"/>
        </w:rPr>
        <w:t>nd</w:t>
      </w:r>
      <w:r w:rsidR="00D70FE7" w:rsidRPr="00E3241B">
        <w:rPr>
          <w:sz w:val="20"/>
          <w:szCs w:val="20"/>
          <w:lang w:val="en-GB"/>
        </w:rPr>
        <w:t xml:space="preserve"> 2</w:t>
      </w:r>
      <w:r w:rsidR="00B63E31" w:rsidRPr="00E3241B">
        <w:rPr>
          <w:sz w:val="20"/>
          <w:szCs w:val="20"/>
          <w:lang w:val="en-GB"/>
        </w:rPr>
        <w:t xml:space="preserve"> a</w:t>
      </w:r>
      <w:r>
        <w:rPr>
          <w:sz w:val="20"/>
          <w:szCs w:val="20"/>
          <w:lang w:val="en-GB"/>
        </w:rPr>
        <w:t>nd</w:t>
      </w:r>
      <w:r w:rsidR="00B63E31" w:rsidRPr="00E3241B">
        <w:rPr>
          <w:sz w:val="20"/>
          <w:szCs w:val="20"/>
          <w:lang w:val="en-GB"/>
        </w:rPr>
        <w:t xml:space="preserve"> 3</w:t>
      </w:r>
    </w:p>
    <w:p w14:paraId="3E5F8B26" w14:textId="77777777" w:rsidR="0063134C" w:rsidRPr="00E3241B" w:rsidRDefault="0063134C" w:rsidP="0063134C">
      <w:pPr>
        <w:rPr>
          <w:lang w:val="en-GB"/>
        </w:rPr>
      </w:pPr>
    </w:p>
    <w:p w14:paraId="726A08D8" w14:textId="77777777" w:rsidR="00832321" w:rsidRPr="00E3241B" w:rsidRDefault="00832321" w:rsidP="00FA5E80">
      <w:pPr>
        <w:rPr>
          <w:lang w:val="en-GB"/>
        </w:rPr>
      </w:pPr>
    </w:p>
    <w:p w14:paraId="68E230B7" w14:textId="77777777" w:rsidR="00FA5E80" w:rsidRPr="00E3241B" w:rsidRDefault="00FA5E80" w:rsidP="00FA5E80">
      <w:pPr>
        <w:rPr>
          <w:lang w:val="en-GB"/>
        </w:rPr>
      </w:pPr>
    </w:p>
    <w:p w14:paraId="4873CC33" w14:textId="77777777" w:rsidR="0058343F" w:rsidRPr="00E3241B" w:rsidRDefault="0058343F" w:rsidP="00FA5E80">
      <w:pPr>
        <w:rPr>
          <w:lang w:val="en-GB"/>
        </w:rPr>
      </w:pPr>
    </w:p>
    <w:p w14:paraId="1D6D93B3" w14:textId="77777777" w:rsidR="0058343F" w:rsidRPr="00E3241B" w:rsidRDefault="0058343F" w:rsidP="00FA5E80">
      <w:pPr>
        <w:rPr>
          <w:lang w:val="en-GB"/>
        </w:rPr>
      </w:pPr>
    </w:p>
    <w:p w14:paraId="0FC80555" w14:textId="77777777" w:rsidR="0058343F" w:rsidRPr="00E3241B" w:rsidRDefault="0058343F" w:rsidP="00FA5E80">
      <w:pPr>
        <w:rPr>
          <w:lang w:val="en-GB"/>
        </w:rPr>
      </w:pPr>
    </w:p>
    <w:p w14:paraId="0781566A" w14:textId="5FA8A504" w:rsidR="00D43163" w:rsidRPr="00E3241B" w:rsidRDefault="001F26EF" w:rsidP="000F4ADC">
      <w:pPr>
        <w:pStyle w:val="Nadpis1"/>
        <w:numPr>
          <w:ilvl w:val="0"/>
          <w:numId w:val="1"/>
        </w:numPr>
        <w:rPr>
          <w:lang w:val="en-GB"/>
        </w:rPr>
      </w:pPr>
      <w:bookmarkStart w:id="30" w:name="_Toc175795675"/>
      <w:r>
        <w:rPr>
          <w:lang w:val="en-GB"/>
        </w:rPr>
        <w:t>BOILER CONTROL UNIT</w:t>
      </w:r>
      <w:bookmarkEnd w:id="30"/>
    </w:p>
    <w:p w14:paraId="07DCCD65" w14:textId="0A3C2623" w:rsidR="00C779F7" w:rsidRPr="00E3241B" w:rsidRDefault="0032148D" w:rsidP="00C779F7">
      <w:pPr>
        <w:jc w:val="both"/>
        <w:rPr>
          <w:sz w:val="20"/>
          <w:szCs w:val="20"/>
          <w:lang w:val="en-GB"/>
        </w:rPr>
      </w:pPr>
      <w:r w:rsidRPr="0032148D">
        <w:rPr>
          <w:sz w:val="20"/>
          <w:szCs w:val="20"/>
          <w:lang w:val="en-GB"/>
        </w:rPr>
        <w:t>The v9 MINI boiler control unit is equipped with a high-resolution touch screen. The display is set to high touch sensitivity to ensure easy operation in boiler room conditions. Furthermore, it is protected by plexiglass, which shields the display itself against damage. The display is connected by a data cable to a connector on the top of the boiler, where the control unit is located</w:t>
      </w:r>
      <w:r w:rsidR="00C779F7" w:rsidRPr="00E3241B">
        <w:rPr>
          <w:sz w:val="20"/>
          <w:szCs w:val="20"/>
          <w:lang w:val="en-GB"/>
        </w:rPr>
        <w:t xml:space="preserve">. </w:t>
      </w:r>
      <w:r w:rsidRPr="0032148D">
        <w:rPr>
          <w:sz w:val="20"/>
          <w:szCs w:val="20"/>
          <w:lang w:val="en-GB"/>
        </w:rPr>
        <w:t xml:space="preserve">After the boiler is activated, i.e. the boiler is switched on using the main switch on the top of the boiler, the display is </w:t>
      </w:r>
      <w:proofErr w:type="gramStart"/>
      <w:r w:rsidRPr="0032148D">
        <w:rPr>
          <w:sz w:val="20"/>
          <w:szCs w:val="20"/>
          <w:lang w:val="en-GB"/>
        </w:rPr>
        <w:t>activated</w:t>
      </w:r>
      <w:proofErr w:type="gramEnd"/>
      <w:r w:rsidRPr="0032148D">
        <w:rPr>
          <w:sz w:val="20"/>
          <w:szCs w:val="20"/>
          <w:lang w:val="en-GB"/>
        </w:rPr>
        <w:t xml:space="preserve"> and the current software version is checked in the display and control unit. The software version numbers are displayed on the unit display together with the OPOP spol. </w:t>
      </w:r>
      <w:proofErr w:type="spellStart"/>
      <w:r w:rsidRPr="0032148D">
        <w:rPr>
          <w:sz w:val="20"/>
          <w:szCs w:val="20"/>
          <w:lang w:val="en-GB"/>
        </w:rPr>
        <w:t>s.r.o.</w:t>
      </w:r>
      <w:proofErr w:type="spellEnd"/>
      <w:r w:rsidRPr="0032148D">
        <w:rPr>
          <w:sz w:val="20"/>
          <w:szCs w:val="20"/>
          <w:lang w:val="en-GB"/>
        </w:rPr>
        <w:t xml:space="preserve"> logo when the unit is started. These numbers must be identical for correct operation of the boiler. If they are not, the unit will remain idle in the synchronization </w:t>
      </w:r>
      <w:proofErr w:type="gramStart"/>
      <w:r w:rsidRPr="0032148D">
        <w:rPr>
          <w:sz w:val="20"/>
          <w:szCs w:val="20"/>
          <w:lang w:val="en-GB"/>
        </w:rPr>
        <w:t>part</w:t>
      </w:r>
      <w:proofErr w:type="gramEnd"/>
      <w:r w:rsidRPr="0032148D">
        <w:rPr>
          <w:sz w:val="20"/>
          <w:szCs w:val="20"/>
          <w:lang w:val="en-GB"/>
        </w:rPr>
        <w:t xml:space="preserve"> and it is necessary to update the software via the USB connector on the display</w:t>
      </w:r>
      <w:r w:rsidR="000237D8" w:rsidRPr="00E3241B">
        <w:rPr>
          <w:sz w:val="20"/>
          <w:szCs w:val="20"/>
          <w:lang w:val="en-GB"/>
        </w:rPr>
        <w:t xml:space="preserve">. </w:t>
      </w:r>
    </w:p>
    <w:p w14:paraId="3787A35B" w14:textId="14D875CC" w:rsidR="008636FE" w:rsidRPr="00346323" w:rsidRDefault="0032148D" w:rsidP="00346323">
      <w:pPr>
        <w:jc w:val="both"/>
        <w:rPr>
          <w:sz w:val="20"/>
          <w:szCs w:val="20"/>
          <w:lang w:val="en-GB"/>
        </w:rPr>
      </w:pPr>
      <w:r w:rsidRPr="0032148D">
        <w:rPr>
          <w:sz w:val="20"/>
          <w:szCs w:val="20"/>
          <w:lang w:val="en-GB"/>
        </w:rPr>
        <w:t xml:space="preserve">This is followed by the language selection, which is displayed when the unit is first activated. You can also change the language at any time in the unit's menu using the </w:t>
      </w:r>
      <w:r>
        <w:rPr>
          <w:sz w:val="20"/>
          <w:szCs w:val="20"/>
          <w:lang w:val="en-GB"/>
        </w:rPr>
        <w:t>“</w:t>
      </w:r>
      <w:r w:rsidRPr="0032148D">
        <w:rPr>
          <w:sz w:val="20"/>
          <w:szCs w:val="20"/>
          <w:lang w:val="en-GB"/>
        </w:rPr>
        <w:t>Language selection</w:t>
      </w:r>
      <w:r>
        <w:rPr>
          <w:sz w:val="20"/>
          <w:szCs w:val="20"/>
          <w:lang w:val="en-GB"/>
        </w:rPr>
        <w:t>”</w:t>
      </w:r>
      <w:r w:rsidRPr="0032148D">
        <w:rPr>
          <w:sz w:val="20"/>
          <w:szCs w:val="20"/>
          <w:lang w:val="en-GB"/>
        </w:rPr>
        <w:t xml:space="preserve"> button with a picture of flags. After selecting the language, we recommend that you read the following sections to familiarize yourself with the functions of the v9 MINI control unit</w:t>
      </w:r>
      <w:r w:rsidR="0099060A" w:rsidRPr="00E3241B">
        <w:rPr>
          <w:sz w:val="20"/>
          <w:szCs w:val="20"/>
          <w:lang w:val="en-GB"/>
        </w:rPr>
        <w:t xml:space="preserve">. </w:t>
      </w:r>
    </w:p>
    <w:p w14:paraId="6992ADAD" w14:textId="318D6125" w:rsidR="008636FE" w:rsidRPr="00E3241B" w:rsidRDefault="008636FE" w:rsidP="0032148D">
      <w:pPr>
        <w:pStyle w:val="Nadpis2"/>
        <w:numPr>
          <w:ilvl w:val="1"/>
          <w:numId w:val="1"/>
        </w:numPr>
        <w:rPr>
          <w:lang w:val="en-GB"/>
        </w:rPr>
      </w:pPr>
      <w:r w:rsidRPr="00E3241B">
        <w:rPr>
          <w:lang w:val="en-GB"/>
        </w:rPr>
        <w:t xml:space="preserve"> </w:t>
      </w:r>
      <w:bookmarkStart w:id="31" w:name="_Toc175795676"/>
      <w:r w:rsidR="0032148D" w:rsidRPr="0032148D">
        <w:t xml:space="preserve">Basic </w:t>
      </w:r>
      <w:proofErr w:type="spellStart"/>
      <w:r w:rsidR="00F055B4">
        <w:t>navigation</w:t>
      </w:r>
      <w:bookmarkEnd w:id="31"/>
      <w:proofErr w:type="spellEnd"/>
    </w:p>
    <w:p w14:paraId="3B1DBAF6" w14:textId="189418F3" w:rsidR="00863116" w:rsidRPr="00F055B4" w:rsidRDefault="000237D8" w:rsidP="00F055B4">
      <w:pPr>
        <w:ind w:left="360"/>
        <w:jc w:val="both"/>
        <w:rPr>
          <w:sz w:val="20"/>
          <w:szCs w:val="20"/>
        </w:rPr>
      </w:pPr>
      <w:r w:rsidRPr="00E3241B">
        <w:rPr>
          <w:noProof/>
          <w:lang w:val="en-GB" w:eastAsia="cs-CZ"/>
        </w:rPr>
        <mc:AlternateContent>
          <mc:Choice Requires="wps">
            <w:drawing>
              <wp:anchor distT="0" distB="0" distL="114300" distR="114300" simplePos="0" relativeHeight="251741696" behindDoc="0" locked="0" layoutInCell="1" allowOverlap="1" wp14:anchorId="37904C39" wp14:editId="498D00C6">
                <wp:simplePos x="0" y="0"/>
                <wp:positionH relativeFrom="column">
                  <wp:posOffset>4226118</wp:posOffset>
                </wp:positionH>
                <wp:positionV relativeFrom="paragraph">
                  <wp:posOffset>449718</wp:posOffset>
                </wp:positionV>
                <wp:extent cx="250963" cy="204829"/>
                <wp:effectExtent l="0" t="0" r="34925" b="24130"/>
                <wp:wrapNone/>
                <wp:docPr id="6" name="Přímá spojnice 6"/>
                <wp:cNvGraphicFramePr/>
                <a:graphic xmlns:a="http://schemas.openxmlformats.org/drawingml/2006/main">
                  <a:graphicData uri="http://schemas.microsoft.com/office/word/2010/wordprocessingShape">
                    <wps:wsp>
                      <wps:cNvCnPr/>
                      <wps:spPr>
                        <a:xfrm flipV="1">
                          <a:off x="0" y="0"/>
                          <a:ext cx="250963" cy="204829"/>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7CB298" id="Přímá spojnice 6" o:spid="_x0000_s1026" style="position:absolute;flip:y;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75pt,35.4pt" to="352.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" strokecolor="#ed7d31 [3205]" strokeweight=".5pt">
                <v:stroke dashstyle="dash" joinstyle="miter"/>
              </v:line>
            </w:pict>
          </mc:Fallback>
        </mc:AlternateContent>
      </w:r>
      <w:r w:rsidRPr="00E3241B">
        <w:rPr>
          <w:noProof/>
          <w:lang w:val="en-GB" w:eastAsia="cs-CZ"/>
        </w:rPr>
        <mc:AlternateContent>
          <mc:Choice Requires="wps">
            <w:drawing>
              <wp:anchor distT="0" distB="0" distL="114300" distR="114300" simplePos="0" relativeHeight="251742720" behindDoc="0" locked="0" layoutInCell="1" allowOverlap="1" wp14:anchorId="79917EC3" wp14:editId="4163932E">
                <wp:simplePos x="0" y="0"/>
                <wp:positionH relativeFrom="margin">
                  <wp:posOffset>4365625</wp:posOffset>
                </wp:positionH>
                <wp:positionV relativeFrom="paragraph">
                  <wp:posOffset>285115</wp:posOffset>
                </wp:positionV>
                <wp:extent cx="257175" cy="285750"/>
                <wp:effectExtent l="0" t="0" r="0" b="0"/>
                <wp:wrapNone/>
                <wp:docPr id="9" name="Zaoblený obdélník 9"/>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D907768" w14:textId="77777777" w:rsidR="00AD5037" w:rsidRPr="00A07514" w:rsidRDefault="00AD5037" w:rsidP="000237D8">
                            <w:pPr>
                              <w:jc w:val="center"/>
                              <w:rPr>
                                <w:b/>
                                <w:color w:val="FFC000"/>
                              </w:rPr>
                            </w:pPr>
                            <w:r>
                              <w:rPr>
                                <w:b/>
                                <w:color w:val="FFC000"/>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917EC3" id="Zaoblený obdélník 9" o:spid="_x0000_s1252" style="position:absolute;left:0;text-align:left;margin-left:343.75pt;margin-top:22.45pt;width:20.25pt;height:22.5pt;z-index:25174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" filled="f" stroked="f" strokeweight="1pt">
                <v:stroke joinstyle="miter"/>
                <v:textbox>
                  <w:txbxContent>
                    <w:p w14:paraId="2D907768" w14:textId="77777777" w:rsidR="00AD5037" w:rsidRPr="00A07514" w:rsidRDefault="00AD5037" w:rsidP="000237D8">
                      <w:pPr>
                        <w:jc w:val="center"/>
                        <w:rPr>
                          <w:b/>
                          <w:color w:val="FFC000"/>
                        </w:rPr>
                      </w:pPr>
                      <w:r>
                        <w:rPr>
                          <w:b/>
                          <w:color w:val="FFC000"/>
                        </w:rPr>
                        <w:t>r</w:t>
                      </w:r>
                    </w:p>
                  </w:txbxContent>
                </v:textbox>
                <w10:wrap anchorx="margin"/>
              </v:roundrect>
            </w:pict>
          </mc:Fallback>
        </mc:AlternateContent>
      </w:r>
      <w:r w:rsidR="0058343F" w:rsidRPr="00E3241B">
        <w:rPr>
          <w:i/>
          <w:noProof/>
          <w:lang w:val="en-GB" w:eastAsia="cs-CZ"/>
        </w:rPr>
        <mc:AlternateContent>
          <mc:Choice Requires="wps">
            <w:drawing>
              <wp:anchor distT="0" distB="0" distL="114300" distR="114300" simplePos="0" relativeHeight="251566592" behindDoc="0" locked="0" layoutInCell="1" allowOverlap="1" wp14:anchorId="1DE371BF" wp14:editId="24123117">
                <wp:simplePos x="0" y="0"/>
                <wp:positionH relativeFrom="margin">
                  <wp:posOffset>4558969</wp:posOffset>
                </wp:positionH>
                <wp:positionV relativeFrom="paragraph">
                  <wp:posOffset>273685</wp:posOffset>
                </wp:positionV>
                <wp:extent cx="257175" cy="285750"/>
                <wp:effectExtent l="0" t="0" r="0" b="0"/>
                <wp:wrapNone/>
                <wp:docPr id="676" name="Zaoblený obdélník 676"/>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4AE6242" w14:textId="77777777" w:rsidR="00AD5037" w:rsidRPr="00A07514" w:rsidRDefault="00AD5037" w:rsidP="00A22EE3">
                            <w:pPr>
                              <w:jc w:val="center"/>
                              <w:rPr>
                                <w:b/>
                                <w:color w:val="FFC000"/>
                              </w:rPr>
                            </w:pPr>
                            <w:r>
                              <w:rPr>
                                <w:b/>
                                <w:color w:val="FFC000"/>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E371BF" id="Zaoblený obdélník 676" o:spid="_x0000_s1253" style="position:absolute;left:0;text-align:left;margin-left:358.95pt;margin-top:21.55pt;width:20.25pt;height:22.5pt;z-index:25156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" filled="f" stroked="f" strokeweight="1pt">
                <v:stroke joinstyle="miter"/>
                <v:textbox>
                  <w:txbxContent>
                    <w:p w14:paraId="64AE6242" w14:textId="77777777" w:rsidR="00AD5037" w:rsidRPr="00A07514" w:rsidRDefault="00AD5037" w:rsidP="00A22EE3">
                      <w:pPr>
                        <w:jc w:val="center"/>
                        <w:rPr>
                          <w:b/>
                          <w:color w:val="FFC000"/>
                        </w:rPr>
                      </w:pPr>
                      <w:r>
                        <w:rPr>
                          <w:b/>
                          <w:color w:val="FFC000"/>
                        </w:rPr>
                        <w:t>n</w:t>
                      </w:r>
                    </w:p>
                  </w:txbxContent>
                </v:textbox>
                <w10:wrap anchorx="margin"/>
              </v:roundrect>
            </w:pict>
          </mc:Fallback>
        </mc:AlternateContent>
      </w:r>
      <w:r w:rsidR="00A22EE3" w:rsidRPr="00E3241B">
        <w:rPr>
          <w:noProof/>
          <w:lang w:val="en-GB" w:eastAsia="cs-CZ"/>
        </w:rPr>
        <mc:AlternateContent>
          <mc:Choice Requires="wps">
            <w:drawing>
              <wp:anchor distT="0" distB="0" distL="114300" distR="114300" simplePos="0" relativeHeight="251569664" behindDoc="0" locked="0" layoutInCell="1" allowOverlap="1" wp14:anchorId="4FAD6CCE" wp14:editId="68F20FFA">
                <wp:simplePos x="0" y="0"/>
                <wp:positionH relativeFrom="margin">
                  <wp:posOffset>4839335</wp:posOffset>
                </wp:positionH>
                <wp:positionV relativeFrom="paragraph">
                  <wp:posOffset>250190</wp:posOffset>
                </wp:positionV>
                <wp:extent cx="257175" cy="285750"/>
                <wp:effectExtent l="0" t="0" r="0" b="0"/>
                <wp:wrapNone/>
                <wp:docPr id="678" name="Zaoblený obdélník 678"/>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FBB50D1" w14:textId="77777777" w:rsidR="00AD5037" w:rsidRPr="00A07514" w:rsidRDefault="00AD5037" w:rsidP="00A22EE3">
                            <w:pPr>
                              <w:jc w:val="center"/>
                              <w:rPr>
                                <w:b/>
                                <w:color w:val="FFC000"/>
                              </w:rPr>
                            </w:pPr>
                            <w:r>
                              <w:rPr>
                                <w:b/>
                                <w:color w:val="FFC000"/>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AD6CCE" id="Zaoblený obdélník 678" o:spid="_x0000_s1254" style="position:absolute;left:0;text-align:left;margin-left:381.05pt;margin-top:19.7pt;width:20.25pt;height:22.5pt;z-index:25156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" filled="f" stroked="f" strokeweight="1pt">
                <v:stroke joinstyle="miter"/>
                <v:textbox>
                  <w:txbxContent>
                    <w:p w14:paraId="3FBB50D1" w14:textId="77777777" w:rsidR="00AD5037" w:rsidRPr="00A07514" w:rsidRDefault="00AD5037" w:rsidP="00A22EE3">
                      <w:pPr>
                        <w:jc w:val="center"/>
                        <w:rPr>
                          <w:b/>
                          <w:color w:val="FFC000"/>
                        </w:rPr>
                      </w:pPr>
                      <w:r>
                        <w:rPr>
                          <w:b/>
                          <w:color w:val="FFC000"/>
                        </w:rPr>
                        <w:t>o</w:t>
                      </w:r>
                    </w:p>
                  </w:txbxContent>
                </v:textbox>
                <w10:wrap anchorx="margin"/>
              </v:roundrect>
            </w:pict>
          </mc:Fallback>
        </mc:AlternateContent>
      </w:r>
      <w:r w:rsidR="00A22EE3" w:rsidRPr="00E3241B">
        <w:rPr>
          <w:noProof/>
          <w:lang w:val="en-GB" w:eastAsia="cs-CZ"/>
        </w:rPr>
        <mc:AlternateContent>
          <mc:Choice Requires="wps">
            <w:drawing>
              <wp:anchor distT="0" distB="0" distL="114300" distR="114300" simplePos="0" relativeHeight="251563520" behindDoc="0" locked="0" layoutInCell="1" allowOverlap="1" wp14:anchorId="24F62EBC" wp14:editId="295BD4BF">
                <wp:simplePos x="0" y="0"/>
                <wp:positionH relativeFrom="column">
                  <wp:posOffset>4095750</wp:posOffset>
                </wp:positionH>
                <wp:positionV relativeFrom="paragraph">
                  <wp:posOffset>446404</wp:posOffset>
                </wp:positionV>
                <wp:extent cx="171450" cy="209550"/>
                <wp:effectExtent l="0" t="0" r="19050" b="19050"/>
                <wp:wrapNone/>
                <wp:docPr id="671" name="Přímá spojnice 671"/>
                <wp:cNvGraphicFramePr/>
                <a:graphic xmlns:a="http://schemas.openxmlformats.org/drawingml/2006/main">
                  <a:graphicData uri="http://schemas.microsoft.com/office/word/2010/wordprocessingShape">
                    <wps:wsp>
                      <wps:cNvCnPr/>
                      <wps:spPr>
                        <a:xfrm flipV="1">
                          <a:off x="0" y="0"/>
                          <a:ext cx="171450" cy="20955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83A83C" id="Přímá spojnice 671" o:spid="_x0000_s1026" style="position:absolute;flip:y;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5pt,35.15pt" to="336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" strokecolor="#ed7d31 [3205]" strokeweight=".5pt">
                <v:stroke dashstyle="dash" joinstyle="miter"/>
              </v:line>
            </w:pict>
          </mc:Fallback>
        </mc:AlternateContent>
      </w:r>
      <w:r w:rsidR="00A22EE3" w:rsidRPr="00E3241B">
        <w:rPr>
          <w:noProof/>
          <w:lang w:val="en-GB" w:eastAsia="cs-CZ"/>
        </w:rPr>
        <mc:AlternateContent>
          <mc:Choice Requires="wps">
            <w:drawing>
              <wp:anchor distT="0" distB="0" distL="114300" distR="114300" simplePos="0" relativeHeight="251564544" behindDoc="0" locked="0" layoutInCell="1" allowOverlap="1" wp14:anchorId="248B1A01" wp14:editId="42FD5E95">
                <wp:simplePos x="0" y="0"/>
                <wp:positionH relativeFrom="margin">
                  <wp:posOffset>4182110</wp:posOffset>
                </wp:positionH>
                <wp:positionV relativeFrom="paragraph">
                  <wp:posOffset>278765</wp:posOffset>
                </wp:positionV>
                <wp:extent cx="257175" cy="285750"/>
                <wp:effectExtent l="0" t="0" r="0" b="0"/>
                <wp:wrapNone/>
                <wp:docPr id="672" name="Zaoblený obdélník 672"/>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C802277" w14:textId="77777777" w:rsidR="00AD5037" w:rsidRPr="00A07514" w:rsidRDefault="00AD5037" w:rsidP="00A22EE3">
                            <w:pPr>
                              <w:jc w:val="center"/>
                              <w:rPr>
                                <w:b/>
                                <w:color w:val="FFC000"/>
                              </w:rPr>
                            </w:pPr>
                            <w:r>
                              <w:rPr>
                                <w:b/>
                                <w:color w:val="FFC000"/>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8B1A01" id="Zaoblený obdélník 672" o:spid="_x0000_s1255" style="position:absolute;left:0;text-align:left;margin-left:329.3pt;margin-top:21.95pt;width:20.25pt;height:22.5pt;z-index:25156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" filled="f" stroked="f" strokeweight="1pt">
                <v:stroke joinstyle="miter"/>
                <v:textbox>
                  <w:txbxContent>
                    <w:p w14:paraId="0C802277" w14:textId="77777777" w:rsidR="00AD5037" w:rsidRPr="00A07514" w:rsidRDefault="00AD5037" w:rsidP="00A22EE3">
                      <w:pPr>
                        <w:jc w:val="center"/>
                        <w:rPr>
                          <w:b/>
                          <w:color w:val="FFC000"/>
                        </w:rPr>
                      </w:pPr>
                      <w:r>
                        <w:rPr>
                          <w:b/>
                          <w:color w:val="FFC000"/>
                        </w:rPr>
                        <w:t>m</w:t>
                      </w:r>
                    </w:p>
                  </w:txbxContent>
                </v:textbox>
                <w10:wrap anchorx="margin"/>
              </v:roundrect>
            </w:pict>
          </mc:Fallback>
        </mc:AlternateContent>
      </w:r>
      <w:r w:rsidR="00A22EE3" w:rsidRPr="00E3241B">
        <w:rPr>
          <w:noProof/>
          <w:lang w:val="en-GB" w:eastAsia="cs-CZ"/>
        </w:rPr>
        <mc:AlternateContent>
          <mc:Choice Requires="wps">
            <w:drawing>
              <wp:anchor distT="0" distB="0" distL="114300" distR="114300" simplePos="0" relativeHeight="251560448" behindDoc="0" locked="0" layoutInCell="1" allowOverlap="1" wp14:anchorId="23D881DA" wp14:editId="0D2240A4">
                <wp:simplePos x="0" y="0"/>
                <wp:positionH relativeFrom="column">
                  <wp:posOffset>3667124</wp:posOffset>
                </wp:positionH>
                <wp:positionV relativeFrom="paragraph">
                  <wp:posOffset>446405</wp:posOffset>
                </wp:positionV>
                <wp:extent cx="180975" cy="171450"/>
                <wp:effectExtent l="0" t="0" r="28575" b="19050"/>
                <wp:wrapNone/>
                <wp:docPr id="667" name="Přímá spojnice 667"/>
                <wp:cNvGraphicFramePr/>
                <a:graphic xmlns:a="http://schemas.openxmlformats.org/drawingml/2006/main">
                  <a:graphicData uri="http://schemas.microsoft.com/office/word/2010/wordprocessingShape">
                    <wps:wsp>
                      <wps:cNvCnPr/>
                      <wps:spPr>
                        <a:xfrm flipV="1">
                          <a:off x="0" y="0"/>
                          <a:ext cx="180975" cy="17145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0236EE" id="Přímá spojnice 667" o:spid="_x0000_s1026" style="position:absolute;flip:y;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75pt,35.15pt" to="303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" strokecolor="#ed7d31 [3205]" strokeweight=".5pt">
                <v:stroke dashstyle="dash" joinstyle="miter"/>
              </v:line>
            </w:pict>
          </mc:Fallback>
        </mc:AlternateContent>
      </w:r>
      <w:r w:rsidR="00A22EE3" w:rsidRPr="00E3241B">
        <w:rPr>
          <w:noProof/>
          <w:lang w:val="en-GB" w:eastAsia="cs-CZ"/>
        </w:rPr>
        <mc:AlternateContent>
          <mc:Choice Requires="wps">
            <w:drawing>
              <wp:anchor distT="0" distB="0" distL="114300" distR="114300" simplePos="0" relativeHeight="251562496" behindDoc="0" locked="0" layoutInCell="1" allowOverlap="1" wp14:anchorId="7592FBD4" wp14:editId="76168421">
                <wp:simplePos x="0" y="0"/>
                <wp:positionH relativeFrom="margin">
                  <wp:posOffset>3781425</wp:posOffset>
                </wp:positionH>
                <wp:positionV relativeFrom="paragraph">
                  <wp:posOffset>274955</wp:posOffset>
                </wp:positionV>
                <wp:extent cx="257175" cy="285750"/>
                <wp:effectExtent l="0" t="0" r="0" b="0"/>
                <wp:wrapNone/>
                <wp:docPr id="668" name="Zaoblený obdélník 668"/>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5ED425F" w14:textId="77777777" w:rsidR="00AD5037" w:rsidRPr="00A07514" w:rsidRDefault="00AD5037" w:rsidP="00A22EE3">
                            <w:pPr>
                              <w:jc w:val="center"/>
                              <w:rPr>
                                <w:b/>
                                <w:color w:val="FFC000"/>
                              </w:rPr>
                            </w:pPr>
                            <w:r>
                              <w:rPr>
                                <w:b/>
                                <w:color w:val="FFC000"/>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92FBD4" id="Zaoblený obdélník 668" o:spid="_x0000_s1256" style="position:absolute;left:0;text-align:left;margin-left:297.75pt;margin-top:21.65pt;width:20.25pt;height:22.5pt;z-index:25156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" filled="f" stroked="f" strokeweight="1pt">
                <v:stroke joinstyle="miter"/>
                <v:textbox>
                  <w:txbxContent>
                    <w:p w14:paraId="45ED425F" w14:textId="77777777" w:rsidR="00AD5037" w:rsidRPr="00A07514" w:rsidRDefault="00AD5037" w:rsidP="00A22EE3">
                      <w:pPr>
                        <w:jc w:val="center"/>
                        <w:rPr>
                          <w:b/>
                          <w:color w:val="FFC000"/>
                        </w:rPr>
                      </w:pPr>
                      <w:r>
                        <w:rPr>
                          <w:b/>
                          <w:color w:val="FFC000"/>
                        </w:rPr>
                        <w:t>l</w:t>
                      </w:r>
                    </w:p>
                  </w:txbxContent>
                </v:textbox>
                <w10:wrap anchorx="margin"/>
              </v:roundrect>
            </w:pict>
          </mc:Fallback>
        </mc:AlternateContent>
      </w:r>
      <w:r w:rsidR="00A22EE3" w:rsidRPr="00E3241B">
        <w:rPr>
          <w:noProof/>
          <w:lang w:val="en-GB" w:eastAsia="cs-CZ"/>
        </w:rPr>
        <mc:AlternateContent>
          <mc:Choice Requires="wps">
            <w:drawing>
              <wp:anchor distT="0" distB="0" distL="114300" distR="114300" simplePos="0" relativeHeight="251557376" behindDoc="0" locked="0" layoutInCell="1" allowOverlap="1" wp14:anchorId="384FB9E3" wp14:editId="58D7DACD">
                <wp:simplePos x="0" y="0"/>
                <wp:positionH relativeFrom="margin">
                  <wp:posOffset>3284855</wp:posOffset>
                </wp:positionH>
                <wp:positionV relativeFrom="paragraph">
                  <wp:posOffset>278765</wp:posOffset>
                </wp:positionV>
                <wp:extent cx="257175" cy="285750"/>
                <wp:effectExtent l="0" t="0" r="0" b="0"/>
                <wp:wrapNone/>
                <wp:docPr id="666" name="Zaoblený obdélník 666"/>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AE9FF54" w14:textId="77777777" w:rsidR="00AD5037" w:rsidRPr="00A07514" w:rsidRDefault="00AD5037" w:rsidP="00A22EE3">
                            <w:pPr>
                              <w:jc w:val="center"/>
                              <w:rPr>
                                <w:b/>
                                <w:color w:val="FFC000"/>
                              </w:rPr>
                            </w:pPr>
                            <w:r>
                              <w:rPr>
                                <w:b/>
                                <w:color w:val="FFC000"/>
                              </w:rPr>
                              <w:t>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4FB9E3" id="Zaoblený obdélník 666" o:spid="_x0000_s1257" style="position:absolute;left:0;text-align:left;margin-left:258.65pt;margin-top:21.95pt;width:20.25pt;height:22.5pt;z-index:25155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" filled="f" stroked="f" strokeweight="1pt">
                <v:stroke joinstyle="miter"/>
                <v:textbox>
                  <w:txbxContent>
                    <w:p w14:paraId="4AE9FF54" w14:textId="77777777" w:rsidR="00AD5037" w:rsidRPr="00A07514" w:rsidRDefault="00AD5037" w:rsidP="00A22EE3">
                      <w:pPr>
                        <w:jc w:val="center"/>
                        <w:rPr>
                          <w:b/>
                          <w:color w:val="FFC000"/>
                        </w:rPr>
                      </w:pPr>
                      <w:r>
                        <w:rPr>
                          <w:b/>
                          <w:color w:val="FFC000"/>
                        </w:rPr>
                        <w:t>k</w:t>
                      </w:r>
                    </w:p>
                  </w:txbxContent>
                </v:textbox>
                <w10:wrap anchorx="margin"/>
              </v:roundrect>
            </w:pict>
          </mc:Fallback>
        </mc:AlternateContent>
      </w:r>
      <w:r w:rsidR="00A22EE3" w:rsidRPr="00E3241B">
        <w:rPr>
          <w:noProof/>
          <w:lang w:val="en-GB" w:eastAsia="cs-CZ"/>
        </w:rPr>
        <mc:AlternateContent>
          <mc:Choice Requires="wps">
            <w:drawing>
              <wp:anchor distT="0" distB="0" distL="114300" distR="114300" simplePos="0" relativeHeight="251555328" behindDoc="0" locked="0" layoutInCell="1" allowOverlap="1" wp14:anchorId="089110E6" wp14:editId="6BF1CB34">
                <wp:simplePos x="0" y="0"/>
                <wp:positionH relativeFrom="column">
                  <wp:posOffset>3048000</wp:posOffset>
                </wp:positionH>
                <wp:positionV relativeFrom="paragraph">
                  <wp:posOffset>446405</wp:posOffset>
                </wp:positionV>
                <wp:extent cx="304800" cy="190500"/>
                <wp:effectExtent l="0" t="0" r="19050" b="19050"/>
                <wp:wrapNone/>
                <wp:docPr id="665" name="Přímá spojnice 665"/>
                <wp:cNvGraphicFramePr/>
                <a:graphic xmlns:a="http://schemas.openxmlformats.org/drawingml/2006/main">
                  <a:graphicData uri="http://schemas.microsoft.com/office/word/2010/wordprocessingShape">
                    <wps:wsp>
                      <wps:cNvCnPr/>
                      <wps:spPr>
                        <a:xfrm flipV="1">
                          <a:off x="0" y="0"/>
                          <a:ext cx="304800" cy="19050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A3FB58" id="Přímá spojnice 665" o:spid="_x0000_s1026" style="position:absolute;flip:y;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pt,35.15pt" to="264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" strokecolor="#ed7d31 [3205]" strokeweight=".5pt">
                <v:stroke dashstyle="dash" joinstyle="miter"/>
              </v:line>
            </w:pict>
          </mc:Fallback>
        </mc:AlternateContent>
      </w:r>
      <w:r w:rsidR="00A22EE3" w:rsidRPr="00E3241B">
        <w:rPr>
          <w:noProof/>
          <w:lang w:val="en-GB" w:eastAsia="cs-CZ"/>
        </w:rPr>
        <mc:AlternateContent>
          <mc:Choice Requires="wps">
            <w:drawing>
              <wp:anchor distT="0" distB="0" distL="114300" distR="114300" simplePos="0" relativeHeight="251553280" behindDoc="0" locked="0" layoutInCell="1" allowOverlap="1" wp14:anchorId="41646FC1" wp14:editId="360D76D6">
                <wp:simplePos x="0" y="0"/>
                <wp:positionH relativeFrom="margin">
                  <wp:posOffset>2246630</wp:posOffset>
                </wp:positionH>
                <wp:positionV relativeFrom="paragraph">
                  <wp:posOffset>278765</wp:posOffset>
                </wp:positionV>
                <wp:extent cx="257175" cy="285750"/>
                <wp:effectExtent l="0" t="0" r="0" b="0"/>
                <wp:wrapNone/>
                <wp:docPr id="664" name="Zaoblený obdélník 664"/>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F250E06" w14:textId="77777777" w:rsidR="00AD5037" w:rsidRPr="00A07514" w:rsidRDefault="00AD5037" w:rsidP="00A22EE3">
                            <w:pPr>
                              <w:jc w:val="center"/>
                              <w:rPr>
                                <w:b/>
                                <w:color w:val="FFC000"/>
                              </w:rPr>
                            </w:pPr>
                            <w:r>
                              <w:rPr>
                                <w:b/>
                                <w:color w:val="FFC000"/>
                              </w:rPr>
                              <w:t>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646FC1" id="Zaoblený obdélník 664" o:spid="_x0000_s1258" style="position:absolute;left:0;text-align:left;margin-left:176.9pt;margin-top:21.95pt;width:20.25pt;height:22.5pt;z-index:25155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" filled="f" stroked="f" strokeweight="1pt">
                <v:stroke joinstyle="miter"/>
                <v:textbox>
                  <w:txbxContent>
                    <w:p w14:paraId="0F250E06" w14:textId="77777777" w:rsidR="00AD5037" w:rsidRPr="00A07514" w:rsidRDefault="00AD5037" w:rsidP="00A22EE3">
                      <w:pPr>
                        <w:jc w:val="center"/>
                        <w:rPr>
                          <w:b/>
                          <w:color w:val="FFC000"/>
                        </w:rPr>
                      </w:pPr>
                      <w:r>
                        <w:rPr>
                          <w:b/>
                          <w:color w:val="FFC000"/>
                        </w:rPr>
                        <w:t>j</w:t>
                      </w:r>
                    </w:p>
                  </w:txbxContent>
                </v:textbox>
                <w10:wrap anchorx="margin"/>
              </v:roundrect>
            </w:pict>
          </mc:Fallback>
        </mc:AlternateContent>
      </w:r>
      <w:r w:rsidR="00A22EE3" w:rsidRPr="00E3241B">
        <w:rPr>
          <w:noProof/>
          <w:lang w:val="en-GB" w:eastAsia="cs-CZ"/>
        </w:rPr>
        <mc:AlternateContent>
          <mc:Choice Requires="wps">
            <w:drawing>
              <wp:anchor distT="0" distB="0" distL="114300" distR="114300" simplePos="0" relativeHeight="251552256" behindDoc="0" locked="0" layoutInCell="1" allowOverlap="1" wp14:anchorId="7CC02AEB" wp14:editId="3D94CDC7">
                <wp:simplePos x="0" y="0"/>
                <wp:positionH relativeFrom="column">
                  <wp:posOffset>2009775</wp:posOffset>
                </wp:positionH>
                <wp:positionV relativeFrom="paragraph">
                  <wp:posOffset>446405</wp:posOffset>
                </wp:positionV>
                <wp:extent cx="304800" cy="190500"/>
                <wp:effectExtent l="0" t="0" r="19050" b="19050"/>
                <wp:wrapNone/>
                <wp:docPr id="663" name="Přímá spojnice 663"/>
                <wp:cNvGraphicFramePr/>
                <a:graphic xmlns:a="http://schemas.openxmlformats.org/drawingml/2006/main">
                  <a:graphicData uri="http://schemas.microsoft.com/office/word/2010/wordprocessingShape">
                    <wps:wsp>
                      <wps:cNvCnPr/>
                      <wps:spPr>
                        <a:xfrm flipV="1">
                          <a:off x="0" y="0"/>
                          <a:ext cx="304800" cy="19050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D1A726" id="Přímá spojnice 663" o:spid="_x0000_s1026" style="position:absolute;flip:y;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25pt,35.15pt" to="182.25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" strokecolor="#ed7d31 [3205]" strokeweight=".5pt">
                <v:stroke dashstyle="dash" joinstyle="miter"/>
              </v:line>
            </w:pict>
          </mc:Fallback>
        </mc:AlternateContent>
      </w:r>
      <w:proofErr w:type="spellStart"/>
      <w:r w:rsidR="00F055B4" w:rsidRPr="00F055B4">
        <w:rPr>
          <w:sz w:val="20"/>
          <w:szCs w:val="20"/>
        </w:rPr>
        <w:t>The</w:t>
      </w:r>
      <w:proofErr w:type="spellEnd"/>
      <w:r w:rsidR="00F055B4" w:rsidRPr="00F055B4">
        <w:rPr>
          <w:sz w:val="20"/>
          <w:szCs w:val="20"/>
        </w:rPr>
        <w:t xml:space="preserve"> basic </w:t>
      </w:r>
      <w:proofErr w:type="spellStart"/>
      <w:r w:rsidR="00F055B4" w:rsidRPr="00F055B4">
        <w:rPr>
          <w:sz w:val="20"/>
          <w:szCs w:val="20"/>
        </w:rPr>
        <w:t>operation</w:t>
      </w:r>
      <w:proofErr w:type="spellEnd"/>
      <w:r w:rsidR="00F055B4" w:rsidRPr="00F055B4">
        <w:rPr>
          <w:sz w:val="20"/>
          <w:szCs w:val="20"/>
        </w:rPr>
        <w:t xml:space="preserve"> is </w:t>
      </w:r>
      <w:proofErr w:type="spellStart"/>
      <w:r w:rsidR="00F055B4" w:rsidRPr="00F055B4">
        <w:rPr>
          <w:sz w:val="20"/>
          <w:szCs w:val="20"/>
        </w:rPr>
        <w:t>intuitive</w:t>
      </w:r>
      <w:proofErr w:type="spellEnd"/>
      <w:r w:rsidR="00F055B4" w:rsidRPr="00F055B4">
        <w:rPr>
          <w:sz w:val="20"/>
          <w:szCs w:val="20"/>
        </w:rPr>
        <w:t xml:space="preserve"> </w:t>
      </w:r>
      <w:proofErr w:type="spellStart"/>
      <w:r w:rsidR="00F055B4" w:rsidRPr="00F055B4">
        <w:rPr>
          <w:sz w:val="20"/>
          <w:szCs w:val="20"/>
        </w:rPr>
        <w:t>thanks</w:t>
      </w:r>
      <w:proofErr w:type="spellEnd"/>
      <w:r w:rsidR="00F055B4" w:rsidRPr="00F055B4">
        <w:rPr>
          <w:sz w:val="20"/>
          <w:szCs w:val="20"/>
        </w:rPr>
        <w:t xml:space="preserve"> to </w:t>
      </w:r>
      <w:proofErr w:type="spellStart"/>
      <w:r w:rsidR="00F055B4" w:rsidRPr="00F055B4">
        <w:rPr>
          <w:sz w:val="20"/>
          <w:szCs w:val="20"/>
        </w:rPr>
        <w:t>the</w:t>
      </w:r>
      <w:proofErr w:type="spellEnd"/>
      <w:r w:rsidR="00F055B4" w:rsidRPr="00F055B4">
        <w:rPr>
          <w:sz w:val="20"/>
          <w:szCs w:val="20"/>
        </w:rPr>
        <w:t xml:space="preserve"> </w:t>
      </w:r>
      <w:proofErr w:type="spellStart"/>
      <w:r w:rsidR="00F055B4" w:rsidRPr="00F055B4">
        <w:rPr>
          <w:sz w:val="20"/>
          <w:szCs w:val="20"/>
        </w:rPr>
        <w:t>touch</w:t>
      </w:r>
      <w:proofErr w:type="spellEnd"/>
      <w:r w:rsidR="00F055B4" w:rsidRPr="00F055B4">
        <w:rPr>
          <w:sz w:val="20"/>
          <w:szCs w:val="20"/>
        </w:rPr>
        <w:t xml:space="preserve"> </w:t>
      </w:r>
      <w:proofErr w:type="spellStart"/>
      <w:r w:rsidR="00F055B4" w:rsidRPr="00F055B4">
        <w:rPr>
          <w:sz w:val="20"/>
          <w:szCs w:val="20"/>
        </w:rPr>
        <w:t>screen</w:t>
      </w:r>
      <w:proofErr w:type="spellEnd"/>
      <w:r w:rsidR="00F055B4" w:rsidRPr="00F055B4">
        <w:rPr>
          <w:sz w:val="20"/>
          <w:szCs w:val="20"/>
        </w:rPr>
        <w:t xml:space="preserve">, </w:t>
      </w:r>
      <w:proofErr w:type="spellStart"/>
      <w:r w:rsidR="00F055B4" w:rsidRPr="00F055B4">
        <w:rPr>
          <w:sz w:val="20"/>
          <w:szCs w:val="20"/>
        </w:rPr>
        <w:t>which</w:t>
      </w:r>
      <w:proofErr w:type="spellEnd"/>
      <w:r w:rsidR="00F055B4" w:rsidRPr="00F055B4">
        <w:rPr>
          <w:sz w:val="20"/>
          <w:szCs w:val="20"/>
        </w:rPr>
        <w:t xml:space="preserve"> </w:t>
      </w:r>
      <w:proofErr w:type="spellStart"/>
      <w:r w:rsidR="00F055B4" w:rsidRPr="00F055B4">
        <w:rPr>
          <w:sz w:val="20"/>
          <w:szCs w:val="20"/>
        </w:rPr>
        <w:t>simplifies</w:t>
      </w:r>
      <w:proofErr w:type="spellEnd"/>
      <w:r w:rsidR="00F055B4" w:rsidRPr="00F055B4">
        <w:rPr>
          <w:sz w:val="20"/>
          <w:szCs w:val="20"/>
        </w:rPr>
        <w:t xml:space="preserve"> </w:t>
      </w:r>
      <w:proofErr w:type="spellStart"/>
      <w:r w:rsidR="00F055B4" w:rsidRPr="00F055B4">
        <w:rPr>
          <w:sz w:val="20"/>
          <w:szCs w:val="20"/>
        </w:rPr>
        <w:t>the</w:t>
      </w:r>
      <w:proofErr w:type="spellEnd"/>
      <w:r w:rsidR="00F055B4" w:rsidRPr="00F055B4">
        <w:rPr>
          <w:sz w:val="20"/>
          <w:szCs w:val="20"/>
        </w:rPr>
        <w:t xml:space="preserve"> </w:t>
      </w:r>
      <w:proofErr w:type="spellStart"/>
      <w:r w:rsidR="00F055B4" w:rsidRPr="00F055B4">
        <w:rPr>
          <w:sz w:val="20"/>
          <w:szCs w:val="20"/>
        </w:rPr>
        <w:t>whole</w:t>
      </w:r>
      <w:proofErr w:type="spellEnd"/>
      <w:r w:rsidR="00F055B4" w:rsidRPr="00F055B4">
        <w:rPr>
          <w:sz w:val="20"/>
          <w:szCs w:val="20"/>
        </w:rPr>
        <w:t xml:space="preserve"> </w:t>
      </w:r>
      <w:proofErr w:type="spellStart"/>
      <w:r w:rsidR="00F055B4">
        <w:rPr>
          <w:sz w:val="20"/>
          <w:szCs w:val="20"/>
        </w:rPr>
        <w:t>control</w:t>
      </w:r>
      <w:proofErr w:type="spellEnd"/>
      <w:r w:rsidR="00F055B4" w:rsidRPr="00F055B4">
        <w:rPr>
          <w:sz w:val="20"/>
          <w:szCs w:val="20"/>
        </w:rPr>
        <w:t xml:space="preserve">. </w:t>
      </w:r>
      <w:proofErr w:type="spellStart"/>
      <w:r w:rsidR="00F055B4" w:rsidRPr="00F055B4">
        <w:rPr>
          <w:sz w:val="20"/>
          <w:szCs w:val="20"/>
        </w:rPr>
        <w:t>Read</w:t>
      </w:r>
      <w:proofErr w:type="spellEnd"/>
      <w:r w:rsidR="00F055B4" w:rsidRPr="00F055B4">
        <w:rPr>
          <w:sz w:val="20"/>
          <w:szCs w:val="20"/>
        </w:rPr>
        <w:t xml:space="preserve"> </w:t>
      </w:r>
      <w:proofErr w:type="spellStart"/>
      <w:r w:rsidR="00F055B4" w:rsidRPr="00F055B4">
        <w:rPr>
          <w:sz w:val="20"/>
          <w:szCs w:val="20"/>
        </w:rPr>
        <w:t>below</w:t>
      </w:r>
      <w:proofErr w:type="spellEnd"/>
      <w:r w:rsidR="00F055B4" w:rsidRPr="00F055B4">
        <w:rPr>
          <w:sz w:val="20"/>
          <w:szCs w:val="20"/>
        </w:rPr>
        <w:t xml:space="preserve"> </w:t>
      </w:r>
      <w:proofErr w:type="spellStart"/>
      <w:r w:rsidR="00F055B4" w:rsidRPr="00F055B4">
        <w:rPr>
          <w:sz w:val="20"/>
          <w:szCs w:val="20"/>
        </w:rPr>
        <w:t>the</w:t>
      </w:r>
      <w:proofErr w:type="spellEnd"/>
      <w:r w:rsidR="00F055B4" w:rsidRPr="00F055B4">
        <w:rPr>
          <w:sz w:val="20"/>
          <w:szCs w:val="20"/>
        </w:rPr>
        <w:t xml:space="preserve"> basic </w:t>
      </w:r>
      <w:proofErr w:type="spellStart"/>
      <w:r w:rsidR="00F055B4" w:rsidRPr="00F055B4">
        <w:rPr>
          <w:sz w:val="20"/>
          <w:szCs w:val="20"/>
        </w:rPr>
        <w:t>description</w:t>
      </w:r>
      <w:proofErr w:type="spellEnd"/>
      <w:r w:rsidR="00F055B4" w:rsidRPr="00F055B4">
        <w:rPr>
          <w:sz w:val="20"/>
          <w:szCs w:val="20"/>
        </w:rPr>
        <w:t xml:space="preserve"> </w:t>
      </w:r>
      <w:proofErr w:type="spellStart"/>
      <w:r w:rsidR="00F055B4" w:rsidRPr="00F055B4">
        <w:rPr>
          <w:sz w:val="20"/>
          <w:szCs w:val="20"/>
        </w:rPr>
        <w:t>of</w:t>
      </w:r>
      <w:proofErr w:type="spellEnd"/>
      <w:r w:rsidR="00F055B4" w:rsidRPr="00F055B4">
        <w:rPr>
          <w:sz w:val="20"/>
          <w:szCs w:val="20"/>
        </w:rPr>
        <w:t xml:space="preserve"> </w:t>
      </w:r>
      <w:proofErr w:type="spellStart"/>
      <w:r w:rsidR="00F055B4" w:rsidRPr="00F055B4">
        <w:rPr>
          <w:sz w:val="20"/>
          <w:szCs w:val="20"/>
        </w:rPr>
        <w:t>the</w:t>
      </w:r>
      <w:proofErr w:type="spellEnd"/>
      <w:r w:rsidR="00F055B4" w:rsidRPr="00F055B4">
        <w:rPr>
          <w:sz w:val="20"/>
          <w:szCs w:val="20"/>
        </w:rPr>
        <w:t xml:space="preserve"> </w:t>
      </w:r>
      <w:proofErr w:type="spellStart"/>
      <w:r w:rsidR="00F055B4" w:rsidRPr="00F055B4">
        <w:rPr>
          <w:sz w:val="20"/>
          <w:szCs w:val="20"/>
        </w:rPr>
        <w:t>main</w:t>
      </w:r>
      <w:proofErr w:type="spellEnd"/>
      <w:r w:rsidR="00F055B4" w:rsidRPr="00F055B4">
        <w:rPr>
          <w:sz w:val="20"/>
          <w:szCs w:val="20"/>
        </w:rPr>
        <w:t xml:space="preserve"> panel </w:t>
      </w:r>
      <w:proofErr w:type="spellStart"/>
      <w:r w:rsidR="00F055B4" w:rsidRPr="00F055B4">
        <w:rPr>
          <w:sz w:val="20"/>
          <w:szCs w:val="20"/>
        </w:rPr>
        <w:t>of</w:t>
      </w:r>
      <w:proofErr w:type="spellEnd"/>
      <w:r w:rsidR="00F055B4" w:rsidRPr="00F055B4">
        <w:rPr>
          <w:sz w:val="20"/>
          <w:szCs w:val="20"/>
        </w:rPr>
        <w:t xml:space="preserve"> </w:t>
      </w:r>
      <w:proofErr w:type="spellStart"/>
      <w:r w:rsidR="00F055B4" w:rsidRPr="00F055B4">
        <w:rPr>
          <w:sz w:val="20"/>
          <w:szCs w:val="20"/>
        </w:rPr>
        <w:t>the</w:t>
      </w:r>
      <w:proofErr w:type="spellEnd"/>
      <w:r w:rsidR="00F055B4" w:rsidRPr="00F055B4">
        <w:rPr>
          <w:sz w:val="20"/>
          <w:szCs w:val="20"/>
        </w:rPr>
        <w:t xml:space="preserve"> boiler </w:t>
      </w:r>
      <w:proofErr w:type="spellStart"/>
      <w:r w:rsidR="00F055B4" w:rsidRPr="00F055B4">
        <w:rPr>
          <w:sz w:val="20"/>
          <w:szCs w:val="20"/>
        </w:rPr>
        <w:t>control</w:t>
      </w:r>
      <w:proofErr w:type="spellEnd"/>
      <w:r w:rsidR="00F055B4" w:rsidRPr="00F055B4">
        <w:rPr>
          <w:sz w:val="20"/>
          <w:szCs w:val="20"/>
        </w:rPr>
        <w:t xml:space="preserve"> unit, </w:t>
      </w:r>
      <w:proofErr w:type="spellStart"/>
      <w:r w:rsidR="00F055B4" w:rsidRPr="00F055B4">
        <w:rPr>
          <w:sz w:val="20"/>
          <w:szCs w:val="20"/>
        </w:rPr>
        <w:t>i.e</w:t>
      </w:r>
      <w:proofErr w:type="spellEnd"/>
      <w:r w:rsidR="00F055B4" w:rsidRPr="00F055B4">
        <w:rPr>
          <w:sz w:val="20"/>
          <w:szCs w:val="20"/>
        </w:rPr>
        <w:t xml:space="preserve">. </w:t>
      </w:r>
      <w:proofErr w:type="spellStart"/>
      <w:r w:rsidR="00F055B4" w:rsidRPr="00F055B4">
        <w:rPr>
          <w:sz w:val="20"/>
          <w:szCs w:val="20"/>
        </w:rPr>
        <w:t>what</w:t>
      </w:r>
      <w:proofErr w:type="spellEnd"/>
      <w:r w:rsidR="00F055B4" w:rsidRPr="00F055B4">
        <w:rPr>
          <w:sz w:val="20"/>
          <w:szCs w:val="20"/>
        </w:rPr>
        <w:t xml:space="preserve"> </w:t>
      </w:r>
      <w:proofErr w:type="spellStart"/>
      <w:r w:rsidR="00F055B4" w:rsidRPr="00F055B4">
        <w:rPr>
          <w:sz w:val="20"/>
          <w:szCs w:val="20"/>
        </w:rPr>
        <w:t>you</w:t>
      </w:r>
      <w:proofErr w:type="spellEnd"/>
      <w:r w:rsidR="00F055B4" w:rsidRPr="00F055B4">
        <w:rPr>
          <w:sz w:val="20"/>
          <w:szCs w:val="20"/>
        </w:rPr>
        <w:t xml:space="preserve"> </w:t>
      </w:r>
      <w:proofErr w:type="spellStart"/>
      <w:r w:rsidR="00F055B4" w:rsidRPr="00F055B4">
        <w:rPr>
          <w:sz w:val="20"/>
          <w:szCs w:val="20"/>
        </w:rPr>
        <w:t>can</w:t>
      </w:r>
      <w:proofErr w:type="spellEnd"/>
      <w:r w:rsidR="00F055B4" w:rsidRPr="00F055B4">
        <w:rPr>
          <w:sz w:val="20"/>
          <w:szCs w:val="20"/>
        </w:rPr>
        <w:t xml:space="preserve"> </w:t>
      </w:r>
      <w:proofErr w:type="spellStart"/>
      <w:r w:rsidR="00F055B4" w:rsidRPr="00F055B4">
        <w:rPr>
          <w:sz w:val="20"/>
          <w:szCs w:val="20"/>
        </w:rPr>
        <w:t>read</w:t>
      </w:r>
      <w:proofErr w:type="spellEnd"/>
      <w:r w:rsidR="00F055B4" w:rsidRPr="00F055B4">
        <w:rPr>
          <w:sz w:val="20"/>
          <w:szCs w:val="20"/>
        </w:rPr>
        <w:t xml:space="preserve"> and </w:t>
      </w:r>
      <w:proofErr w:type="spellStart"/>
      <w:r w:rsidR="00F055B4" w:rsidRPr="00F055B4">
        <w:rPr>
          <w:sz w:val="20"/>
          <w:szCs w:val="20"/>
        </w:rPr>
        <w:t>control</w:t>
      </w:r>
      <w:proofErr w:type="spellEnd"/>
      <w:r w:rsidR="00F055B4" w:rsidRPr="00F055B4">
        <w:rPr>
          <w:sz w:val="20"/>
          <w:szCs w:val="20"/>
        </w:rPr>
        <w:t xml:space="preserve"> </w:t>
      </w:r>
      <w:proofErr w:type="spellStart"/>
      <w:r w:rsidR="00F055B4" w:rsidRPr="00F055B4">
        <w:rPr>
          <w:sz w:val="20"/>
          <w:szCs w:val="20"/>
        </w:rPr>
        <w:t>from</w:t>
      </w:r>
      <w:proofErr w:type="spellEnd"/>
      <w:r w:rsidR="00F055B4" w:rsidRPr="00F055B4">
        <w:rPr>
          <w:sz w:val="20"/>
          <w:szCs w:val="20"/>
        </w:rPr>
        <w:t xml:space="preserve"> </w:t>
      </w:r>
      <w:proofErr w:type="spellStart"/>
      <w:r w:rsidR="00F055B4" w:rsidRPr="00F055B4">
        <w:rPr>
          <w:sz w:val="20"/>
          <w:szCs w:val="20"/>
        </w:rPr>
        <w:t>it</w:t>
      </w:r>
      <w:proofErr w:type="spellEnd"/>
      <w:r w:rsidR="00537FAA" w:rsidRPr="00E3241B">
        <w:rPr>
          <w:sz w:val="20"/>
          <w:szCs w:val="20"/>
          <w:lang w:val="en-GB"/>
        </w:rPr>
        <w:t>.</w:t>
      </w:r>
      <w:r w:rsidR="00394F7D" w:rsidRPr="00E3241B">
        <w:rPr>
          <w:lang w:val="en-GB"/>
        </w:rPr>
        <w:t xml:space="preserve"> </w:t>
      </w:r>
    </w:p>
    <w:p w14:paraId="7E9A4588" w14:textId="77777777" w:rsidR="00863116" w:rsidRPr="00E3241B" w:rsidRDefault="000237D8" w:rsidP="00863116">
      <w:pPr>
        <w:spacing w:after="0"/>
        <w:ind w:left="360"/>
        <w:jc w:val="center"/>
        <w:rPr>
          <w:lang w:val="en-GB"/>
        </w:rPr>
      </w:pPr>
      <w:r w:rsidRPr="00E3241B">
        <w:rPr>
          <w:noProof/>
          <w:lang w:val="en-GB" w:eastAsia="cs-CZ"/>
        </w:rPr>
        <mc:AlternateContent>
          <mc:Choice Requires="wps">
            <w:drawing>
              <wp:anchor distT="0" distB="0" distL="114300" distR="114300" simplePos="0" relativeHeight="251746816" behindDoc="0" locked="0" layoutInCell="1" allowOverlap="1" wp14:anchorId="4CE1A07F" wp14:editId="10A72390">
                <wp:simplePos x="0" y="0"/>
                <wp:positionH relativeFrom="margin">
                  <wp:posOffset>4089400</wp:posOffset>
                </wp:positionH>
                <wp:positionV relativeFrom="paragraph">
                  <wp:posOffset>46659</wp:posOffset>
                </wp:positionV>
                <wp:extent cx="246380" cy="269875"/>
                <wp:effectExtent l="0" t="0" r="0" b="0"/>
                <wp:wrapNone/>
                <wp:docPr id="10" name="Zaoblený obdélník 10"/>
                <wp:cNvGraphicFramePr/>
                <a:graphic xmlns:a="http://schemas.openxmlformats.org/drawingml/2006/main">
                  <a:graphicData uri="http://schemas.microsoft.com/office/word/2010/wordprocessingShape">
                    <wps:wsp>
                      <wps:cNvSpPr/>
                      <wps:spPr>
                        <a:xfrm>
                          <a:off x="0" y="0"/>
                          <a:ext cx="246380" cy="269875"/>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8AFE9DF" w14:textId="77777777" w:rsidR="00AD5037" w:rsidRPr="000237D8" w:rsidRDefault="00AD5037" w:rsidP="000237D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E1A07F" id="Zaoblený obdélník 10" o:spid="_x0000_s1259" style="position:absolute;left:0;text-align:left;margin-left:322pt;margin-top:3.65pt;width:19.4pt;height:21.25pt;z-index:25174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" filled="f" stroked="f" strokeweight="1pt">
                <v:stroke joinstyle="miter"/>
                <v:textbox>
                  <w:txbxContent>
                    <w:p w14:paraId="28AFE9DF" w14:textId="77777777" w:rsidR="00AD5037" w:rsidRPr="000237D8" w:rsidRDefault="00AD5037" w:rsidP="000237D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margin"/>
              </v:roundrect>
            </w:pict>
          </mc:Fallback>
        </mc:AlternateContent>
      </w:r>
      <w:r w:rsidRPr="00E3241B">
        <w:rPr>
          <w:i/>
          <w:noProof/>
          <w:sz w:val="20"/>
          <w:szCs w:val="20"/>
          <w:lang w:val="en-GB" w:eastAsia="cs-CZ"/>
        </w:rPr>
        <mc:AlternateContent>
          <mc:Choice Requires="wps">
            <w:drawing>
              <wp:anchor distT="0" distB="0" distL="114300" distR="114300" simplePos="0" relativeHeight="251565568" behindDoc="0" locked="0" layoutInCell="1" allowOverlap="1" wp14:anchorId="7FCA38A1" wp14:editId="770BFDBC">
                <wp:simplePos x="0" y="0"/>
                <wp:positionH relativeFrom="column">
                  <wp:posOffset>4393096</wp:posOffset>
                </wp:positionH>
                <wp:positionV relativeFrom="paragraph">
                  <wp:posOffset>1132</wp:posOffset>
                </wp:positionV>
                <wp:extent cx="282768" cy="177745"/>
                <wp:effectExtent l="0" t="0" r="22225" b="32385"/>
                <wp:wrapNone/>
                <wp:docPr id="675" name="Přímá spojnice 675"/>
                <wp:cNvGraphicFramePr/>
                <a:graphic xmlns:a="http://schemas.openxmlformats.org/drawingml/2006/main">
                  <a:graphicData uri="http://schemas.microsoft.com/office/word/2010/wordprocessingShape">
                    <wps:wsp>
                      <wps:cNvCnPr/>
                      <wps:spPr>
                        <a:xfrm flipV="1">
                          <a:off x="0" y="0"/>
                          <a:ext cx="282768" cy="17774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4A207E" id="Přímá spojnice 675" o:spid="_x0000_s1026" style="position:absolute;flip:y;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9pt,.1pt" to="368.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" strokecolor="#ed7d31 [3205]" strokeweight=".5pt">
                <v:stroke dashstyle="dash" joinstyle="miter"/>
              </v:line>
            </w:pict>
          </mc:Fallback>
        </mc:AlternateContent>
      </w:r>
      <w:r w:rsidR="00A22EE3" w:rsidRPr="00E3241B">
        <w:rPr>
          <w:noProof/>
          <w:lang w:val="en-GB" w:eastAsia="cs-CZ"/>
        </w:rPr>
        <mc:AlternateContent>
          <mc:Choice Requires="wps">
            <w:drawing>
              <wp:anchor distT="0" distB="0" distL="114300" distR="114300" simplePos="0" relativeHeight="251576832" behindDoc="0" locked="0" layoutInCell="1" allowOverlap="1" wp14:anchorId="62DB378C" wp14:editId="22121EDE">
                <wp:simplePos x="0" y="0"/>
                <wp:positionH relativeFrom="margin">
                  <wp:posOffset>5057140</wp:posOffset>
                </wp:positionH>
                <wp:positionV relativeFrom="paragraph">
                  <wp:posOffset>2123440</wp:posOffset>
                </wp:positionV>
                <wp:extent cx="257175" cy="285750"/>
                <wp:effectExtent l="0" t="0" r="0" b="0"/>
                <wp:wrapNone/>
                <wp:docPr id="682" name="Zaoblený obdélník 682"/>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0A76856" w14:textId="77777777" w:rsidR="00AD5037" w:rsidRPr="00A07514" w:rsidRDefault="00AD5037" w:rsidP="00A22EE3">
                            <w:pPr>
                              <w:jc w:val="center"/>
                              <w:rPr>
                                <w:b/>
                                <w:color w:val="FFC000"/>
                              </w:rPr>
                            </w:pPr>
                            <w:r>
                              <w:rPr>
                                <w:b/>
                                <w:color w:val="FFC000"/>
                              </w:rPr>
                              <w:t>q</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DB378C" id="Zaoblený obdélník 682" o:spid="_x0000_s1260" style="position:absolute;left:0;text-align:left;margin-left:398.2pt;margin-top:167.2pt;width:20.25pt;height:22.5pt;z-index:25157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" filled="f" stroked="f" strokeweight="1pt">
                <v:stroke joinstyle="miter"/>
                <v:textbox>
                  <w:txbxContent>
                    <w:p w14:paraId="00A76856" w14:textId="77777777" w:rsidR="00AD5037" w:rsidRPr="00A07514" w:rsidRDefault="00AD5037" w:rsidP="00A22EE3">
                      <w:pPr>
                        <w:jc w:val="center"/>
                        <w:rPr>
                          <w:b/>
                          <w:color w:val="FFC000"/>
                        </w:rPr>
                      </w:pPr>
                      <w:r>
                        <w:rPr>
                          <w:b/>
                          <w:color w:val="FFC000"/>
                        </w:rPr>
                        <w:t>q</w:t>
                      </w:r>
                    </w:p>
                  </w:txbxContent>
                </v:textbox>
                <w10:wrap anchorx="margin"/>
              </v:roundrect>
            </w:pict>
          </mc:Fallback>
        </mc:AlternateContent>
      </w:r>
      <w:r w:rsidR="00A22EE3" w:rsidRPr="00E3241B">
        <w:rPr>
          <w:noProof/>
          <w:lang w:val="en-GB" w:eastAsia="cs-CZ"/>
        </w:rPr>
        <mc:AlternateContent>
          <mc:Choice Requires="wps">
            <w:drawing>
              <wp:anchor distT="0" distB="0" distL="114300" distR="114300" simplePos="0" relativeHeight="251577856" behindDoc="0" locked="0" layoutInCell="1" allowOverlap="1" wp14:anchorId="7CF01D2F" wp14:editId="2C36F102">
                <wp:simplePos x="0" y="0"/>
                <wp:positionH relativeFrom="column">
                  <wp:posOffset>4952999</wp:posOffset>
                </wp:positionH>
                <wp:positionV relativeFrom="paragraph">
                  <wp:posOffset>2014855</wp:posOffset>
                </wp:positionV>
                <wp:extent cx="219075" cy="209550"/>
                <wp:effectExtent l="0" t="0" r="28575" b="19050"/>
                <wp:wrapNone/>
                <wp:docPr id="683" name="Přímá spojnice 683"/>
                <wp:cNvGraphicFramePr/>
                <a:graphic xmlns:a="http://schemas.openxmlformats.org/drawingml/2006/main">
                  <a:graphicData uri="http://schemas.microsoft.com/office/word/2010/wordprocessingShape">
                    <wps:wsp>
                      <wps:cNvCnPr/>
                      <wps:spPr>
                        <a:xfrm>
                          <a:off x="0" y="0"/>
                          <a:ext cx="219075" cy="20955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6688ED" id="Přímá spojnice 683" o:spid="_x0000_s1026" style="position:absolute;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0pt,158.65pt" to="407.25pt,1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" strokecolor="#ed7d31 [3205]" strokeweight=".5pt">
                <v:stroke dashstyle="dash" joinstyle="miter"/>
              </v:line>
            </w:pict>
          </mc:Fallback>
        </mc:AlternateContent>
      </w:r>
      <w:r w:rsidR="00A22EE3" w:rsidRPr="00E3241B">
        <w:rPr>
          <w:noProof/>
          <w:lang w:val="en-GB" w:eastAsia="cs-CZ"/>
        </w:rPr>
        <mc:AlternateContent>
          <mc:Choice Requires="wps">
            <w:drawing>
              <wp:anchor distT="0" distB="0" distL="114300" distR="114300" simplePos="0" relativeHeight="251574784" behindDoc="0" locked="0" layoutInCell="1" allowOverlap="1" wp14:anchorId="6BC05BD0" wp14:editId="52C8A2B5">
                <wp:simplePos x="0" y="0"/>
                <wp:positionH relativeFrom="column">
                  <wp:posOffset>4467225</wp:posOffset>
                </wp:positionH>
                <wp:positionV relativeFrom="paragraph">
                  <wp:posOffset>2005330</wp:posOffset>
                </wp:positionV>
                <wp:extent cx="676275" cy="238125"/>
                <wp:effectExtent l="0" t="0" r="28575" b="28575"/>
                <wp:wrapNone/>
                <wp:docPr id="681" name="Přímá spojnice 681"/>
                <wp:cNvGraphicFramePr/>
                <a:graphic xmlns:a="http://schemas.openxmlformats.org/drawingml/2006/main">
                  <a:graphicData uri="http://schemas.microsoft.com/office/word/2010/wordprocessingShape">
                    <wps:wsp>
                      <wps:cNvCnPr/>
                      <wps:spPr>
                        <a:xfrm>
                          <a:off x="0" y="0"/>
                          <a:ext cx="676275" cy="2381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B245EE" id="Přímá spojnice 681" o:spid="_x0000_s1026" style="position:absolute;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75pt,157.9pt" to="405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" strokecolor="#ed7d31 [3205]" strokeweight=".5pt">
                <v:stroke dashstyle="dash" joinstyle="miter"/>
              </v:line>
            </w:pict>
          </mc:Fallback>
        </mc:AlternateContent>
      </w:r>
      <w:r w:rsidR="00A22EE3" w:rsidRPr="00E3241B">
        <w:rPr>
          <w:i/>
          <w:noProof/>
          <w:sz w:val="20"/>
          <w:szCs w:val="20"/>
          <w:lang w:val="en-GB" w:eastAsia="cs-CZ"/>
        </w:rPr>
        <mc:AlternateContent>
          <mc:Choice Requires="wps">
            <w:drawing>
              <wp:anchor distT="0" distB="0" distL="114300" distR="114300" simplePos="0" relativeHeight="251570688" behindDoc="0" locked="0" layoutInCell="1" allowOverlap="1" wp14:anchorId="0614197A" wp14:editId="7616D071">
                <wp:simplePos x="0" y="0"/>
                <wp:positionH relativeFrom="column">
                  <wp:posOffset>3533775</wp:posOffset>
                </wp:positionH>
                <wp:positionV relativeFrom="paragraph">
                  <wp:posOffset>1938655</wp:posOffset>
                </wp:positionV>
                <wp:extent cx="781050" cy="323850"/>
                <wp:effectExtent l="0" t="0" r="19050" b="19050"/>
                <wp:wrapNone/>
                <wp:docPr id="679" name="Přímá spojnice 679"/>
                <wp:cNvGraphicFramePr/>
                <a:graphic xmlns:a="http://schemas.openxmlformats.org/drawingml/2006/main">
                  <a:graphicData uri="http://schemas.microsoft.com/office/word/2010/wordprocessingShape">
                    <wps:wsp>
                      <wps:cNvCnPr/>
                      <wps:spPr>
                        <a:xfrm>
                          <a:off x="0" y="0"/>
                          <a:ext cx="781050" cy="32385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14A24D" id="Přímá spojnice 679" o:spid="_x0000_s1026" style="position:absolute;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25pt,152.65pt" to="339.75pt,1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" strokecolor="#ed7d31 [3205]" strokeweight=".5pt">
                <v:stroke dashstyle="dash" joinstyle="miter"/>
              </v:line>
            </w:pict>
          </mc:Fallback>
        </mc:AlternateContent>
      </w:r>
      <w:r w:rsidR="00A22EE3" w:rsidRPr="00E3241B">
        <w:rPr>
          <w:i/>
          <w:noProof/>
          <w:sz w:val="20"/>
          <w:szCs w:val="20"/>
          <w:lang w:val="en-GB" w:eastAsia="cs-CZ"/>
        </w:rPr>
        <mc:AlternateContent>
          <mc:Choice Requires="wps">
            <w:drawing>
              <wp:anchor distT="0" distB="0" distL="114300" distR="114300" simplePos="0" relativeHeight="251572736" behindDoc="0" locked="0" layoutInCell="1" allowOverlap="1" wp14:anchorId="4F7B6FD8" wp14:editId="64478552">
                <wp:simplePos x="0" y="0"/>
                <wp:positionH relativeFrom="margin">
                  <wp:posOffset>4229735</wp:posOffset>
                </wp:positionH>
                <wp:positionV relativeFrom="paragraph">
                  <wp:posOffset>2118360</wp:posOffset>
                </wp:positionV>
                <wp:extent cx="257175" cy="285750"/>
                <wp:effectExtent l="0" t="0" r="0" b="0"/>
                <wp:wrapNone/>
                <wp:docPr id="680" name="Zaoblený obdélník 680"/>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50172B8" w14:textId="77777777" w:rsidR="00AD5037" w:rsidRPr="00A07514" w:rsidRDefault="00AD5037" w:rsidP="00A22EE3">
                            <w:pPr>
                              <w:jc w:val="center"/>
                              <w:rPr>
                                <w:b/>
                                <w:color w:val="FFC000"/>
                              </w:rPr>
                            </w:pPr>
                            <w:r>
                              <w:rPr>
                                <w:b/>
                                <w:color w:val="FFC000"/>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7B6FD8" id="Zaoblený obdélník 680" o:spid="_x0000_s1261" style="position:absolute;left:0;text-align:left;margin-left:333.05pt;margin-top:166.8pt;width:20.25pt;height:22.5pt;z-index:25157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" filled="f" stroked="f" strokeweight="1pt">
                <v:stroke joinstyle="miter"/>
                <v:textbox>
                  <w:txbxContent>
                    <w:p w14:paraId="750172B8" w14:textId="77777777" w:rsidR="00AD5037" w:rsidRPr="00A07514" w:rsidRDefault="00AD5037" w:rsidP="00A22EE3">
                      <w:pPr>
                        <w:jc w:val="center"/>
                        <w:rPr>
                          <w:b/>
                          <w:color w:val="FFC000"/>
                        </w:rPr>
                      </w:pPr>
                      <w:r>
                        <w:rPr>
                          <w:b/>
                          <w:color w:val="FFC000"/>
                        </w:rPr>
                        <w:t>p</w:t>
                      </w:r>
                    </w:p>
                  </w:txbxContent>
                </v:textbox>
                <w10:wrap anchorx="margin"/>
              </v:roundrect>
            </w:pict>
          </mc:Fallback>
        </mc:AlternateContent>
      </w:r>
      <w:r w:rsidR="00A22EE3" w:rsidRPr="00E3241B">
        <w:rPr>
          <w:noProof/>
          <w:lang w:val="en-GB" w:eastAsia="cs-CZ"/>
        </w:rPr>
        <mc:AlternateContent>
          <mc:Choice Requires="wps">
            <w:drawing>
              <wp:anchor distT="0" distB="0" distL="114300" distR="114300" simplePos="0" relativeHeight="251567616" behindDoc="0" locked="0" layoutInCell="1" allowOverlap="1" wp14:anchorId="0C6AF396" wp14:editId="26D287D0">
                <wp:simplePos x="0" y="0"/>
                <wp:positionH relativeFrom="column">
                  <wp:posOffset>4819650</wp:posOffset>
                </wp:positionH>
                <wp:positionV relativeFrom="paragraph">
                  <wp:posOffset>5079</wp:posOffset>
                </wp:positionV>
                <wp:extent cx="114300" cy="180975"/>
                <wp:effectExtent l="0" t="0" r="19050" b="28575"/>
                <wp:wrapNone/>
                <wp:docPr id="677" name="Přímá spojnice 677"/>
                <wp:cNvGraphicFramePr/>
                <a:graphic xmlns:a="http://schemas.openxmlformats.org/drawingml/2006/main">
                  <a:graphicData uri="http://schemas.microsoft.com/office/word/2010/wordprocessingShape">
                    <wps:wsp>
                      <wps:cNvCnPr/>
                      <wps:spPr>
                        <a:xfrm flipV="1">
                          <a:off x="0" y="0"/>
                          <a:ext cx="114300" cy="18097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06AB23" id="Přímá spojnice 677" o:spid="_x0000_s1026" style="position:absolute;flip:y;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5pt,.4pt" to="388.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" strokecolor="#ed7d31 [3205]" strokeweight=".5pt">
                <v:stroke dashstyle="dash" joinstyle="miter"/>
              </v:line>
            </w:pict>
          </mc:Fallback>
        </mc:AlternateContent>
      </w:r>
      <w:r w:rsidR="00A22EE3" w:rsidRPr="00E3241B">
        <w:rPr>
          <w:noProof/>
          <w:lang w:val="en-GB" w:eastAsia="cs-CZ"/>
        </w:rPr>
        <mc:AlternateContent>
          <mc:Choice Requires="wps">
            <w:drawing>
              <wp:anchor distT="0" distB="0" distL="114300" distR="114300" simplePos="0" relativeHeight="251550208" behindDoc="0" locked="0" layoutInCell="1" allowOverlap="1" wp14:anchorId="35349B2B" wp14:editId="75B0F50D">
                <wp:simplePos x="0" y="0"/>
                <wp:positionH relativeFrom="column">
                  <wp:posOffset>5067300</wp:posOffset>
                </wp:positionH>
                <wp:positionV relativeFrom="paragraph">
                  <wp:posOffset>1129030</wp:posOffset>
                </wp:positionV>
                <wp:extent cx="419100" cy="9525"/>
                <wp:effectExtent l="0" t="0" r="19050" b="28575"/>
                <wp:wrapNone/>
                <wp:docPr id="661" name="Přímá spojnice 661"/>
                <wp:cNvGraphicFramePr/>
                <a:graphic xmlns:a="http://schemas.openxmlformats.org/drawingml/2006/main">
                  <a:graphicData uri="http://schemas.microsoft.com/office/word/2010/wordprocessingShape">
                    <wps:wsp>
                      <wps:cNvCnPr/>
                      <wps:spPr>
                        <a:xfrm>
                          <a:off x="0" y="0"/>
                          <a:ext cx="419100" cy="95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E9A9B9" id="Přímá spojnice 661" o:spid="_x0000_s1026" style="position:absolute;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pt,88.9pt" to="6in,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" strokecolor="#ed7d31 [3205]" strokeweight=".5pt">
                <v:stroke dashstyle="dash" joinstyle="miter"/>
              </v:line>
            </w:pict>
          </mc:Fallback>
        </mc:AlternateContent>
      </w:r>
      <w:r w:rsidR="00A22EE3" w:rsidRPr="00E3241B">
        <w:rPr>
          <w:noProof/>
          <w:lang w:val="en-GB" w:eastAsia="cs-CZ"/>
        </w:rPr>
        <mc:AlternateContent>
          <mc:Choice Requires="wps">
            <w:drawing>
              <wp:anchor distT="0" distB="0" distL="114300" distR="114300" simplePos="0" relativeHeight="251551232" behindDoc="0" locked="0" layoutInCell="1" allowOverlap="1" wp14:anchorId="0DA3CDB3" wp14:editId="20B5E04C">
                <wp:simplePos x="0" y="0"/>
                <wp:positionH relativeFrom="margin">
                  <wp:posOffset>5410200</wp:posOffset>
                </wp:positionH>
                <wp:positionV relativeFrom="paragraph">
                  <wp:posOffset>989965</wp:posOffset>
                </wp:positionV>
                <wp:extent cx="257175" cy="285750"/>
                <wp:effectExtent l="0" t="0" r="0" b="0"/>
                <wp:wrapNone/>
                <wp:docPr id="662" name="Zaoblený obdélník 662"/>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92BB6C3" w14:textId="77777777" w:rsidR="00AD5037" w:rsidRPr="00A07514" w:rsidRDefault="00AD5037" w:rsidP="00A22EE3">
                            <w:pPr>
                              <w:jc w:val="center"/>
                              <w:rPr>
                                <w:b/>
                                <w:color w:val="FFC000"/>
                              </w:rPr>
                            </w:pPr>
                            <w:r>
                              <w:rPr>
                                <w:b/>
                                <w:color w:val="FFC000"/>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A3CDB3" id="Zaoblený obdélník 662" o:spid="_x0000_s1262" style="position:absolute;left:0;text-align:left;margin-left:426pt;margin-top:77.95pt;width:20.25pt;height:22.5pt;z-index:25155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" filled="f" stroked="f" strokeweight="1pt">
                <v:stroke joinstyle="miter"/>
                <v:textbox>
                  <w:txbxContent>
                    <w:p w14:paraId="792BB6C3" w14:textId="77777777" w:rsidR="00AD5037" w:rsidRPr="00A07514" w:rsidRDefault="00AD5037" w:rsidP="00A22EE3">
                      <w:pPr>
                        <w:jc w:val="center"/>
                        <w:rPr>
                          <w:b/>
                          <w:color w:val="FFC000"/>
                        </w:rPr>
                      </w:pPr>
                      <w:r>
                        <w:rPr>
                          <w:b/>
                          <w:color w:val="FFC000"/>
                        </w:rPr>
                        <w:t>i</w:t>
                      </w:r>
                    </w:p>
                  </w:txbxContent>
                </v:textbox>
                <w10:wrap anchorx="margin"/>
              </v:roundrect>
            </w:pict>
          </mc:Fallback>
        </mc:AlternateContent>
      </w:r>
      <w:r w:rsidR="00A22EE3" w:rsidRPr="00E3241B">
        <w:rPr>
          <w:noProof/>
          <w:lang w:val="en-GB" w:eastAsia="cs-CZ"/>
        </w:rPr>
        <mc:AlternateContent>
          <mc:Choice Requires="wps">
            <w:drawing>
              <wp:anchor distT="0" distB="0" distL="114300" distR="114300" simplePos="0" relativeHeight="251547136" behindDoc="0" locked="0" layoutInCell="1" allowOverlap="1" wp14:anchorId="7079A552" wp14:editId="7C6A7EB9">
                <wp:simplePos x="0" y="0"/>
                <wp:positionH relativeFrom="column">
                  <wp:posOffset>5048250</wp:posOffset>
                </wp:positionH>
                <wp:positionV relativeFrom="paragraph">
                  <wp:posOffset>548005</wp:posOffset>
                </wp:positionV>
                <wp:extent cx="419100" cy="9525"/>
                <wp:effectExtent l="0" t="0" r="19050" b="28575"/>
                <wp:wrapNone/>
                <wp:docPr id="645" name="Přímá spojnice 645"/>
                <wp:cNvGraphicFramePr/>
                <a:graphic xmlns:a="http://schemas.openxmlformats.org/drawingml/2006/main">
                  <a:graphicData uri="http://schemas.microsoft.com/office/word/2010/wordprocessingShape">
                    <wps:wsp>
                      <wps:cNvCnPr/>
                      <wps:spPr>
                        <a:xfrm>
                          <a:off x="0" y="0"/>
                          <a:ext cx="419100" cy="95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1C2428" id="Přímá spojnice 645" o:spid="_x0000_s1026" style="position:absolute;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5pt,43.15pt" to="430.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" strokecolor="#ed7d31 [3205]" strokeweight=".5pt">
                <v:stroke dashstyle="dash" joinstyle="miter"/>
              </v:line>
            </w:pict>
          </mc:Fallback>
        </mc:AlternateContent>
      </w:r>
      <w:r w:rsidR="00A22EE3" w:rsidRPr="00E3241B">
        <w:rPr>
          <w:noProof/>
          <w:lang w:val="en-GB" w:eastAsia="cs-CZ"/>
        </w:rPr>
        <mc:AlternateContent>
          <mc:Choice Requires="wps">
            <w:drawing>
              <wp:anchor distT="0" distB="0" distL="114300" distR="114300" simplePos="0" relativeHeight="251548160" behindDoc="0" locked="0" layoutInCell="1" allowOverlap="1" wp14:anchorId="6D07B9F7" wp14:editId="1C8C8B7A">
                <wp:simplePos x="0" y="0"/>
                <wp:positionH relativeFrom="margin">
                  <wp:posOffset>5391150</wp:posOffset>
                </wp:positionH>
                <wp:positionV relativeFrom="paragraph">
                  <wp:posOffset>408940</wp:posOffset>
                </wp:positionV>
                <wp:extent cx="257175" cy="285750"/>
                <wp:effectExtent l="0" t="0" r="0" b="0"/>
                <wp:wrapNone/>
                <wp:docPr id="660" name="Zaoblený obdélník 660"/>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DD09217" w14:textId="77777777" w:rsidR="00AD5037" w:rsidRPr="00A07514" w:rsidRDefault="00AD5037" w:rsidP="00A22EE3">
                            <w:pPr>
                              <w:jc w:val="center"/>
                              <w:rPr>
                                <w:b/>
                                <w:color w:val="FFC000"/>
                              </w:rPr>
                            </w:pPr>
                            <w:r>
                              <w:rPr>
                                <w:b/>
                                <w:color w:val="FFC000"/>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07B9F7" id="Zaoblený obdélník 660" o:spid="_x0000_s1263" style="position:absolute;left:0;text-align:left;margin-left:424.5pt;margin-top:32.2pt;width:20.25pt;height:22.5pt;z-index:25154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" filled="f" stroked="f" strokeweight="1pt">
                <v:stroke joinstyle="miter"/>
                <v:textbox>
                  <w:txbxContent>
                    <w:p w14:paraId="6DD09217" w14:textId="77777777" w:rsidR="00AD5037" w:rsidRPr="00A07514" w:rsidRDefault="00AD5037" w:rsidP="00A22EE3">
                      <w:pPr>
                        <w:jc w:val="center"/>
                        <w:rPr>
                          <w:b/>
                          <w:color w:val="FFC000"/>
                        </w:rPr>
                      </w:pPr>
                      <w:r>
                        <w:rPr>
                          <w:b/>
                          <w:color w:val="FFC000"/>
                        </w:rPr>
                        <w:t>h</w:t>
                      </w:r>
                    </w:p>
                  </w:txbxContent>
                </v:textbox>
                <w10:wrap anchorx="margin"/>
              </v:roundrect>
            </w:pict>
          </mc:Fallback>
        </mc:AlternateContent>
      </w:r>
      <w:r w:rsidR="00F15973" w:rsidRPr="00E3241B">
        <w:rPr>
          <w:noProof/>
          <w:lang w:val="en-GB" w:eastAsia="cs-CZ"/>
        </w:rPr>
        <mc:AlternateContent>
          <mc:Choice Requires="wps">
            <w:drawing>
              <wp:anchor distT="0" distB="0" distL="114300" distR="114300" simplePos="0" relativeHeight="251546112" behindDoc="0" locked="0" layoutInCell="1" allowOverlap="1" wp14:anchorId="3F16D320" wp14:editId="56CF7BFE">
                <wp:simplePos x="0" y="0"/>
                <wp:positionH relativeFrom="column">
                  <wp:posOffset>1362075</wp:posOffset>
                </wp:positionH>
                <wp:positionV relativeFrom="paragraph">
                  <wp:posOffset>1529079</wp:posOffset>
                </wp:positionV>
                <wp:extent cx="1114425" cy="276225"/>
                <wp:effectExtent l="0" t="0" r="28575" b="28575"/>
                <wp:wrapNone/>
                <wp:docPr id="637" name="Přímá spojnice 637"/>
                <wp:cNvGraphicFramePr/>
                <a:graphic xmlns:a="http://schemas.openxmlformats.org/drawingml/2006/main">
                  <a:graphicData uri="http://schemas.microsoft.com/office/word/2010/wordprocessingShape">
                    <wps:wsp>
                      <wps:cNvCnPr/>
                      <wps:spPr>
                        <a:xfrm flipV="1">
                          <a:off x="0" y="0"/>
                          <a:ext cx="1114425" cy="2762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5E21AC" id="Přímá spojnice 637" o:spid="_x0000_s1026" style="position:absolute;flip:y;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25pt,120.4pt" to="195pt,1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" strokecolor="#ed7d31 [3205]" strokeweight=".5pt">
                <v:stroke dashstyle="dash" joinstyle="miter"/>
              </v:line>
            </w:pict>
          </mc:Fallback>
        </mc:AlternateContent>
      </w:r>
      <w:r w:rsidR="00F15973" w:rsidRPr="00E3241B">
        <w:rPr>
          <w:noProof/>
          <w:lang w:val="en-GB" w:eastAsia="cs-CZ"/>
        </w:rPr>
        <mc:AlternateContent>
          <mc:Choice Requires="wps">
            <w:drawing>
              <wp:anchor distT="0" distB="0" distL="114300" distR="114300" simplePos="0" relativeHeight="251542016" behindDoc="0" locked="0" layoutInCell="1" allowOverlap="1" wp14:anchorId="5DF1EBD3" wp14:editId="70D4B3B6">
                <wp:simplePos x="0" y="0"/>
                <wp:positionH relativeFrom="column">
                  <wp:posOffset>1371599</wp:posOffset>
                </wp:positionH>
                <wp:positionV relativeFrom="paragraph">
                  <wp:posOffset>1462405</wp:posOffset>
                </wp:positionV>
                <wp:extent cx="809625" cy="323850"/>
                <wp:effectExtent l="0" t="0" r="28575" b="19050"/>
                <wp:wrapNone/>
                <wp:docPr id="635" name="Přímá spojnice 635"/>
                <wp:cNvGraphicFramePr/>
                <a:graphic xmlns:a="http://schemas.openxmlformats.org/drawingml/2006/main">
                  <a:graphicData uri="http://schemas.microsoft.com/office/word/2010/wordprocessingShape">
                    <wps:wsp>
                      <wps:cNvCnPr/>
                      <wps:spPr>
                        <a:xfrm flipV="1">
                          <a:off x="0" y="0"/>
                          <a:ext cx="809625" cy="32385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9E7FB4" id="Přímá spojnice 635" o:spid="_x0000_s1026" style="position:absolute;flip:y;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115.15pt" to="171.75pt,1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" strokecolor="#ed7d31 [3205]" strokeweight=".5pt">
                <v:stroke dashstyle="dash" joinstyle="miter"/>
              </v:line>
            </w:pict>
          </mc:Fallback>
        </mc:AlternateContent>
      </w:r>
      <w:r w:rsidR="00F15973" w:rsidRPr="00E3241B">
        <w:rPr>
          <w:noProof/>
          <w:lang w:val="en-GB" w:eastAsia="cs-CZ"/>
        </w:rPr>
        <mc:AlternateContent>
          <mc:Choice Requires="wps">
            <w:drawing>
              <wp:anchor distT="0" distB="0" distL="114300" distR="114300" simplePos="0" relativeHeight="251544064" behindDoc="0" locked="0" layoutInCell="1" allowOverlap="1" wp14:anchorId="48D513EF" wp14:editId="2AFF314C">
                <wp:simplePos x="0" y="0"/>
                <wp:positionH relativeFrom="margin">
                  <wp:posOffset>1152525</wp:posOffset>
                </wp:positionH>
                <wp:positionV relativeFrom="paragraph">
                  <wp:posOffset>1637665</wp:posOffset>
                </wp:positionV>
                <wp:extent cx="257175" cy="285750"/>
                <wp:effectExtent l="0" t="0" r="0" b="0"/>
                <wp:wrapNone/>
                <wp:docPr id="636" name="Zaoblený obdélník 636"/>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41B65B2" w14:textId="77777777" w:rsidR="00AD5037" w:rsidRPr="00A07514" w:rsidRDefault="00AD5037" w:rsidP="00F15973">
                            <w:pPr>
                              <w:jc w:val="center"/>
                              <w:rPr>
                                <w:b/>
                                <w:color w:val="FFC000"/>
                              </w:rPr>
                            </w:pPr>
                            <w:r>
                              <w:rPr>
                                <w:b/>
                                <w:color w:val="FFC000"/>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D513EF" id="Zaoblený obdélník 636" o:spid="_x0000_s1264" style="position:absolute;left:0;text-align:left;margin-left:90.75pt;margin-top:128.95pt;width:20.25pt;height:22.5pt;z-index:25154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" filled="f" stroked="f" strokeweight="1pt">
                <v:stroke joinstyle="miter"/>
                <v:textbox>
                  <w:txbxContent>
                    <w:p w14:paraId="041B65B2" w14:textId="77777777" w:rsidR="00AD5037" w:rsidRPr="00A07514" w:rsidRDefault="00AD5037" w:rsidP="00F15973">
                      <w:pPr>
                        <w:jc w:val="center"/>
                        <w:rPr>
                          <w:b/>
                          <w:color w:val="FFC000"/>
                        </w:rPr>
                      </w:pPr>
                      <w:r>
                        <w:rPr>
                          <w:b/>
                          <w:color w:val="FFC000"/>
                        </w:rPr>
                        <w:t>g</w:t>
                      </w:r>
                    </w:p>
                  </w:txbxContent>
                </v:textbox>
                <w10:wrap anchorx="margin"/>
              </v:roundrect>
            </w:pict>
          </mc:Fallback>
        </mc:AlternateContent>
      </w:r>
      <w:r w:rsidR="00F15973" w:rsidRPr="00E3241B">
        <w:rPr>
          <w:noProof/>
          <w:lang w:val="en-GB" w:eastAsia="cs-CZ"/>
        </w:rPr>
        <mc:AlternateContent>
          <mc:Choice Requires="wps">
            <w:drawing>
              <wp:anchor distT="0" distB="0" distL="114300" distR="114300" simplePos="0" relativeHeight="251538944" behindDoc="0" locked="0" layoutInCell="1" allowOverlap="1" wp14:anchorId="60321AA0" wp14:editId="1B1304E8">
                <wp:simplePos x="0" y="0"/>
                <wp:positionH relativeFrom="column">
                  <wp:posOffset>1343025</wp:posOffset>
                </wp:positionH>
                <wp:positionV relativeFrom="paragraph">
                  <wp:posOffset>1405254</wp:posOffset>
                </wp:positionV>
                <wp:extent cx="314325" cy="161925"/>
                <wp:effectExtent l="0" t="0" r="28575" b="28575"/>
                <wp:wrapNone/>
                <wp:docPr id="633" name="Přímá spojnice 633"/>
                <wp:cNvGraphicFramePr/>
                <a:graphic xmlns:a="http://schemas.openxmlformats.org/drawingml/2006/main">
                  <a:graphicData uri="http://schemas.microsoft.com/office/word/2010/wordprocessingShape">
                    <wps:wsp>
                      <wps:cNvCnPr/>
                      <wps:spPr>
                        <a:xfrm>
                          <a:off x="0" y="0"/>
                          <a:ext cx="314325" cy="1619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8FAEAC" id="Přímá spojnice 633" o:spid="_x0000_s1026" style="position:absolute;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75pt,110.65pt" to="130.5pt,1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" strokecolor="#ed7d31 [3205]" strokeweight=".5pt">
                <v:stroke dashstyle="dash" joinstyle="miter"/>
              </v:line>
            </w:pict>
          </mc:Fallback>
        </mc:AlternateContent>
      </w:r>
      <w:r w:rsidR="00F15973" w:rsidRPr="00E3241B">
        <w:rPr>
          <w:noProof/>
          <w:lang w:val="en-GB" w:eastAsia="cs-CZ"/>
        </w:rPr>
        <mc:AlternateContent>
          <mc:Choice Requires="wps">
            <w:drawing>
              <wp:anchor distT="0" distB="0" distL="114300" distR="114300" simplePos="0" relativeHeight="251539968" behindDoc="0" locked="0" layoutInCell="1" allowOverlap="1" wp14:anchorId="5E1B9079" wp14:editId="43AFF905">
                <wp:simplePos x="0" y="0"/>
                <wp:positionH relativeFrom="margin">
                  <wp:posOffset>1160780</wp:posOffset>
                </wp:positionH>
                <wp:positionV relativeFrom="paragraph">
                  <wp:posOffset>1256030</wp:posOffset>
                </wp:positionV>
                <wp:extent cx="257175" cy="285750"/>
                <wp:effectExtent l="0" t="0" r="0" b="0"/>
                <wp:wrapNone/>
                <wp:docPr id="634" name="Zaoblený obdélník 634"/>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073CF94" w14:textId="77777777" w:rsidR="00AD5037" w:rsidRPr="00A07514" w:rsidRDefault="00AD5037" w:rsidP="00F15973">
                            <w:pPr>
                              <w:jc w:val="center"/>
                              <w:rPr>
                                <w:b/>
                                <w:color w:val="FFC000"/>
                              </w:rPr>
                            </w:pPr>
                            <w:r>
                              <w:rPr>
                                <w:b/>
                                <w:color w:val="FFC000"/>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1B9079" id="Zaoblený obdélník 634" o:spid="_x0000_s1265" style="position:absolute;left:0;text-align:left;margin-left:91.4pt;margin-top:98.9pt;width:20.25pt;height:22.5pt;z-index:25153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" filled="f" stroked="f" strokeweight="1pt">
                <v:stroke joinstyle="miter"/>
                <v:textbox>
                  <w:txbxContent>
                    <w:p w14:paraId="2073CF94" w14:textId="77777777" w:rsidR="00AD5037" w:rsidRPr="00A07514" w:rsidRDefault="00AD5037" w:rsidP="00F15973">
                      <w:pPr>
                        <w:jc w:val="center"/>
                        <w:rPr>
                          <w:b/>
                          <w:color w:val="FFC000"/>
                        </w:rPr>
                      </w:pPr>
                      <w:r>
                        <w:rPr>
                          <w:b/>
                          <w:color w:val="FFC000"/>
                        </w:rPr>
                        <w:t>f</w:t>
                      </w:r>
                    </w:p>
                  </w:txbxContent>
                </v:textbox>
                <w10:wrap anchorx="margin"/>
              </v:roundrect>
            </w:pict>
          </mc:Fallback>
        </mc:AlternateContent>
      </w:r>
      <w:r w:rsidR="00F15973" w:rsidRPr="00E3241B">
        <w:rPr>
          <w:noProof/>
          <w:lang w:val="en-GB" w:eastAsia="cs-CZ"/>
        </w:rPr>
        <mc:AlternateContent>
          <mc:Choice Requires="wps">
            <w:drawing>
              <wp:anchor distT="0" distB="0" distL="114300" distR="114300" simplePos="0" relativeHeight="251530752" behindDoc="0" locked="0" layoutInCell="1" allowOverlap="1" wp14:anchorId="3CC215D9" wp14:editId="50F10C42">
                <wp:simplePos x="0" y="0"/>
                <wp:positionH relativeFrom="column">
                  <wp:posOffset>1352550</wp:posOffset>
                </wp:positionH>
                <wp:positionV relativeFrom="paragraph">
                  <wp:posOffset>1138555</wp:posOffset>
                </wp:positionV>
                <wp:extent cx="361950" cy="19050"/>
                <wp:effectExtent l="0" t="0" r="19050" b="19050"/>
                <wp:wrapNone/>
                <wp:docPr id="627" name="Přímá spojnice 627"/>
                <wp:cNvGraphicFramePr/>
                <a:graphic xmlns:a="http://schemas.openxmlformats.org/drawingml/2006/main">
                  <a:graphicData uri="http://schemas.microsoft.com/office/word/2010/wordprocessingShape">
                    <wps:wsp>
                      <wps:cNvCnPr/>
                      <wps:spPr>
                        <a:xfrm flipV="1">
                          <a:off x="0" y="0"/>
                          <a:ext cx="361950" cy="1905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81AD97" id="Přímá spojnice 627" o:spid="_x0000_s1026" style="position:absolute;flip:y;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5pt,89.65pt" to="135pt,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" strokecolor="#ed7d31 [3205]" strokeweight=".5pt">
                <v:stroke dashstyle="dash" joinstyle="miter"/>
              </v:line>
            </w:pict>
          </mc:Fallback>
        </mc:AlternateContent>
      </w:r>
      <w:r w:rsidR="00F15973" w:rsidRPr="00E3241B">
        <w:rPr>
          <w:noProof/>
          <w:lang w:val="en-GB" w:eastAsia="cs-CZ"/>
        </w:rPr>
        <mc:AlternateContent>
          <mc:Choice Requires="wps">
            <w:drawing>
              <wp:anchor distT="0" distB="0" distL="114300" distR="114300" simplePos="0" relativeHeight="251537920" behindDoc="0" locked="0" layoutInCell="1" allowOverlap="1" wp14:anchorId="60E36ADC" wp14:editId="4A7018D7">
                <wp:simplePos x="0" y="0"/>
                <wp:positionH relativeFrom="margin">
                  <wp:posOffset>3103880</wp:posOffset>
                </wp:positionH>
                <wp:positionV relativeFrom="paragraph">
                  <wp:posOffset>1272540</wp:posOffset>
                </wp:positionV>
                <wp:extent cx="257175" cy="285750"/>
                <wp:effectExtent l="0" t="0" r="0" b="0"/>
                <wp:wrapNone/>
                <wp:docPr id="632" name="Zaoblený obdélník 632"/>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13B90F0" w14:textId="77777777" w:rsidR="00AD5037" w:rsidRPr="00A07514" w:rsidRDefault="00AD5037" w:rsidP="00F15973">
                            <w:pPr>
                              <w:jc w:val="center"/>
                              <w:rPr>
                                <w:b/>
                                <w:color w:val="FFC000"/>
                              </w:rPr>
                            </w:pPr>
                            <w:r>
                              <w:rPr>
                                <w:b/>
                                <w:color w:val="FFC000"/>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E36ADC" id="Zaoblený obdélník 632" o:spid="_x0000_s1266" style="position:absolute;left:0;text-align:left;margin-left:244.4pt;margin-top:100.2pt;width:20.25pt;height:22.5pt;z-index:25153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" filled="f" stroked="f" strokeweight="1pt">
                <v:stroke joinstyle="miter"/>
                <v:textbox>
                  <w:txbxContent>
                    <w:p w14:paraId="113B90F0" w14:textId="77777777" w:rsidR="00AD5037" w:rsidRPr="00A07514" w:rsidRDefault="00AD5037" w:rsidP="00F15973">
                      <w:pPr>
                        <w:jc w:val="center"/>
                        <w:rPr>
                          <w:b/>
                          <w:color w:val="FFC000"/>
                        </w:rPr>
                      </w:pPr>
                      <w:r>
                        <w:rPr>
                          <w:b/>
                          <w:color w:val="FFC000"/>
                        </w:rPr>
                        <w:t>e</w:t>
                      </w:r>
                    </w:p>
                  </w:txbxContent>
                </v:textbox>
                <w10:wrap anchorx="margin"/>
              </v:roundrect>
            </w:pict>
          </mc:Fallback>
        </mc:AlternateContent>
      </w:r>
      <w:r w:rsidR="00F15973" w:rsidRPr="00E3241B">
        <w:rPr>
          <w:noProof/>
          <w:lang w:val="en-GB" w:eastAsia="cs-CZ"/>
        </w:rPr>
        <mc:AlternateContent>
          <mc:Choice Requires="wps">
            <w:drawing>
              <wp:anchor distT="0" distB="0" distL="114300" distR="114300" simplePos="0" relativeHeight="251535872" behindDoc="0" locked="0" layoutInCell="1" allowOverlap="1" wp14:anchorId="58401382" wp14:editId="4975DA47">
                <wp:simplePos x="0" y="0"/>
                <wp:positionH relativeFrom="column">
                  <wp:posOffset>3248025</wp:posOffset>
                </wp:positionH>
                <wp:positionV relativeFrom="paragraph">
                  <wp:posOffset>1176655</wp:posOffset>
                </wp:positionV>
                <wp:extent cx="9525" cy="171450"/>
                <wp:effectExtent l="0" t="0" r="28575" b="19050"/>
                <wp:wrapNone/>
                <wp:docPr id="631" name="Přímá spojnice 631"/>
                <wp:cNvGraphicFramePr/>
                <a:graphic xmlns:a="http://schemas.openxmlformats.org/drawingml/2006/main">
                  <a:graphicData uri="http://schemas.microsoft.com/office/word/2010/wordprocessingShape">
                    <wps:wsp>
                      <wps:cNvCnPr/>
                      <wps:spPr>
                        <a:xfrm flipV="1">
                          <a:off x="0" y="0"/>
                          <a:ext cx="9525" cy="17145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219AD3" id="Přímá spojnice 631" o:spid="_x0000_s1026" style="position:absolute;flip:y;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75pt,92.65pt" to="256.5pt,10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" strokecolor="#ed7d31 [3205]" strokeweight=".5pt">
                <v:stroke dashstyle="dash" joinstyle="miter"/>
              </v:line>
            </w:pict>
          </mc:Fallback>
        </mc:AlternateContent>
      </w:r>
      <w:r w:rsidR="00F15973" w:rsidRPr="00E3241B">
        <w:rPr>
          <w:noProof/>
          <w:lang w:val="en-GB" w:eastAsia="cs-CZ"/>
        </w:rPr>
        <mc:AlternateContent>
          <mc:Choice Requires="wps">
            <w:drawing>
              <wp:anchor distT="0" distB="0" distL="114300" distR="114300" simplePos="0" relativeHeight="251533824" behindDoc="0" locked="0" layoutInCell="1" allowOverlap="1" wp14:anchorId="0823E574" wp14:editId="4943BE65">
                <wp:simplePos x="0" y="0"/>
                <wp:positionH relativeFrom="column">
                  <wp:posOffset>2686049</wp:posOffset>
                </wp:positionH>
                <wp:positionV relativeFrom="paragraph">
                  <wp:posOffset>1138555</wp:posOffset>
                </wp:positionV>
                <wp:extent cx="238125" cy="0"/>
                <wp:effectExtent l="0" t="0" r="0" b="19050"/>
                <wp:wrapNone/>
                <wp:docPr id="629" name="Přímá spojnice 629"/>
                <wp:cNvGraphicFramePr/>
                <a:graphic xmlns:a="http://schemas.openxmlformats.org/drawingml/2006/main">
                  <a:graphicData uri="http://schemas.microsoft.com/office/word/2010/wordprocessingShape">
                    <wps:wsp>
                      <wps:cNvCnPr/>
                      <wps:spPr>
                        <a:xfrm flipV="1">
                          <a:off x="0" y="0"/>
                          <a:ext cx="238125" cy="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41D0AE" id="Přímá spojnice 629" o:spid="_x0000_s1026" style="position:absolute;flip:y;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5pt,89.65pt" to="230.25pt,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" strokecolor="#ed7d31 [3205]" strokeweight=".5pt">
                <v:stroke dashstyle="dash" joinstyle="miter"/>
              </v:line>
            </w:pict>
          </mc:Fallback>
        </mc:AlternateContent>
      </w:r>
      <w:r w:rsidR="00F15973" w:rsidRPr="00E3241B">
        <w:rPr>
          <w:noProof/>
          <w:lang w:val="en-GB" w:eastAsia="cs-CZ"/>
        </w:rPr>
        <mc:AlternateContent>
          <mc:Choice Requires="wps">
            <w:drawing>
              <wp:anchor distT="0" distB="0" distL="114300" distR="114300" simplePos="0" relativeHeight="251534848" behindDoc="0" locked="0" layoutInCell="1" allowOverlap="1" wp14:anchorId="2D5E56D4" wp14:editId="46EBF20C">
                <wp:simplePos x="0" y="0"/>
                <wp:positionH relativeFrom="margin">
                  <wp:posOffset>2466975</wp:posOffset>
                </wp:positionH>
                <wp:positionV relativeFrom="paragraph">
                  <wp:posOffset>989965</wp:posOffset>
                </wp:positionV>
                <wp:extent cx="257175" cy="285750"/>
                <wp:effectExtent l="0" t="0" r="0" b="0"/>
                <wp:wrapNone/>
                <wp:docPr id="630" name="Zaoblený obdélník 630"/>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7F008BD" w14:textId="77777777" w:rsidR="00AD5037" w:rsidRPr="00A07514" w:rsidRDefault="00AD5037" w:rsidP="00F15973">
                            <w:pPr>
                              <w:jc w:val="center"/>
                              <w:rPr>
                                <w:b/>
                                <w:color w:val="FFC000"/>
                              </w:rPr>
                            </w:pPr>
                            <w:r>
                              <w:rPr>
                                <w:b/>
                                <w:color w:val="FFC000"/>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5E56D4" id="Zaoblený obdélník 630" o:spid="_x0000_s1267" style="position:absolute;left:0;text-align:left;margin-left:194.25pt;margin-top:77.95pt;width:20.25pt;height:22.5pt;z-index:25153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" filled="f" stroked="f" strokeweight="1pt">
                <v:stroke joinstyle="miter"/>
                <v:textbox>
                  <w:txbxContent>
                    <w:p w14:paraId="27F008BD" w14:textId="77777777" w:rsidR="00AD5037" w:rsidRPr="00A07514" w:rsidRDefault="00AD5037" w:rsidP="00F15973">
                      <w:pPr>
                        <w:jc w:val="center"/>
                        <w:rPr>
                          <w:b/>
                          <w:color w:val="FFC000"/>
                        </w:rPr>
                      </w:pPr>
                      <w:r>
                        <w:rPr>
                          <w:b/>
                          <w:color w:val="FFC000"/>
                        </w:rPr>
                        <w:t>d</w:t>
                      </w:r>
                    </w:p>
                  </w:txbxContent>
                </v:textbox>
                <w10:wrap anchorx="margin"/>
              </v:roundrect>
            </w:pict>
          </mc:Fallback>
        </mc:AlternateContent>
      </w:r>
      <w:r w:rsidR="00F15973" w:rsidRPr="00E3241B">
        <w:rPr>
          <w:noProof/>
          <w:lang w:val="en-GB" w:eastAsia="cs-CZ"/>
        </w:rPr>
        <mc:AlternateContent>
          <mc:Choice Requires="wps">
            <w:drawing>
              <wp:anchor distT="0" distB="0" distL="114300" distR="114300" simplePos="0" relativeHeight="251531776" behindDoc="0" locked="0" layoutInCell="1" allowOverlap="1" wp14:anchorId="0597EF91" wp14:editId="64B18987">
                <wp:simplePos x="0" y="0"/>
                <wp:positionH relativeFrom="margin">
                  <wp:posOffset>1143000</wp:posOffset>
                </wp:positionH>
                <wp:positionV relativeFrom="paragraph">
                  <wp:posOffset>1009015</wp:posOffset>
                </wp:positionV>
                <wp:extent cx="257175" cy="285750"/>
                <wp:effectExtent l="0" t="0" r="0" b="0"/>
                <wp:wrapNone/>
                <wp:docPr id="628" name="Zaoblený obdélník 628"/>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DD6115E" w14:textId="77777777" w:rsidR="00AD5037" w:rsidRPr="00A07514" w:rsidRDefault="00AD5037" w:rsidP="00F15973">
                            <w:pPr>
                              <w:jc w:val="center"/>
                              <w:rPr>
                                <w:b/>
                                <w:color w:val="FFC000"/>
                              </w:rPr>
                            </w:pPr>
                            <w:r>
                              <w:rPr>
                                <w:b/>
                                <w:color w:val="FFC00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97EF91" id="Zaoblený obdélník 628" o:spid="_x0000_s1268" style="position:absolute;left:0;text-align:left;margin-left:90pt;margin-top:79.45pt;width:20.25pt;height:22.5pt;z-index:25153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" filled="f" stroked="f" strokeweight="1pt">
                <v:stroke joinstyle="miter"/>
                <v:textbox>
                  <w:txbxContent>
                    <w:p w14:paraId="1DD6115E" w14:textId="77777777" w:rsidR="00AD5037" w:rsidRPr="00A07514" w:rsidRDefault="00AD5037" w:rsidP="00F15973">
                      <w:pPr>
                        <w:jc w:val="center"/>
                        <w:rPr>
                          <w:b/>
                          <w:color w:val="FFC000"/>
                        </w:rPr>
                      </w:pPr>
                      <w:r>
                        <w:rPr>
                          <w:b/>
                          <w:color w:val="FFC000"/>
                        </w:rPr>
                        <w:t>c</w:t>
                      </w:r>
                    </w:p>
                  </w:txbxContent>
                </v:textbox>
                <w10:wrap anchorx="margin"/>
              </v:roundrect>
            </w:pict>
          </mc:Fallback>
        </mc:AlternateContent>
      </w:r>
      <w:r w:rsidR="00F15973" w:rsidRPr="00E3241B">
        <w:rPr>
          <w:noProof/>
          <w:lang w:val="en-GB" w:eastAsia="cs-CZ"/>
        </w:rPr>
        <mc:AlternateContent>
          <mc:Choice Requires="wps">
            <w:drawing>
              <wp:anchor distT="0" distB="0" distL="114300" distR="114300" simplePos="0" relativeHeight="251528704" behindDoc="0" locked="0" layoutInCell="1" allowOverlap="1" wp14:anchorId="72C0512F" wp14:editId="09F5F1B6">
                <wp:simplePos x="0" y="0"/>
                <wp:positionH relativeFrom="column">
                  <wp:posOffset>1362075</wp:posOffset>
                </wp:positionH>
                <wp:positionV relativeFrom="paragraph">
                  <wp:posOffset>814705</wp:posOffset>
                </wp:positionV>
                <wp:extent cx="342900" cy="19050"/>
                <wp:effectExtent l="0" t="0" r="19050" b="19050"/>
                <wp:wrapNone/>
                <wp:docPr id="625" name="Přímá spojnice 625"/>
                <wp:cNvGraphicFramePr/>
                <a:graphic xmlns:a="http://schemas.openxmlformats.org/drawingml/2006/main">
                  <a:graphicData uri="http://schemas.microsoft.com/office/word/2010/wordprocessingShape">
                    <wps:wsp>
                      <wps:cNvCnPr/>
                      <wps:spPr>
                        <a:xfrm flipV="1">
                          <a:off x="0" y="0"/>
                          <a:ext cx="342900" cy="1905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84810" id="Přímá spojnice 625" o:spid="_x0000_s1026" style="position:absolute;flip:y;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25pt,64.15pt" to="134.25pt,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" strokecolor="#ed7d31 [3205]" strokeweight=".5pt">
                <v:stroke dashstyle="dash" joinstyle="miter"/>
              </v:line>
            </w:pict>
          </mc:Fallback>
        </mc:AlternateContent>
      </w:r>
      <w:r w:rsidR="00F15973" w:rsidRPr="00E3241B">
        <w:rPr>
          <w:noProof/>
          <w:lang w:val="en-GB" w:eastAsia="cs-CZ"/>
        </w:rPr>
        <mc:AlternateContent>
          <mc:Choice Requires="wps">
            <w:drawing>
              <wp:anchor distT="0" distB="0" distL="114300" distR="114300" simplePos="0" relativeHeight="251529728" behindDoc="0" locked="0" layoutInCell="1" allowOverlap="1" wp14:anchorId="6C66E937" wp14:editId="3B469BA6">
                <wp:simplePos x="0" y="0"/>
                <wp:positionH relativeFrom="margin">
                  <wp:posOffset>1143000</wp:posOffset>
                </wp:positionH>
                <wp:positionV relativeFrom="paragraph">
                  <wp:posOffset>685165</wp:posOffset>
                </wp:positionV>
                <wp:extent cx="257175" cy="285750"/>
                <wp:effectExtent l="0" t="0" r="0" b="0"/>
                <wp:wrapNone/>
                <wp:docPr id="626" name="Zaoblený obdélník 626"/>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405AD6C" w14:textId="77777777" w:rsidR="00AD5037" w:rsidRPr="00A07514" w:rsidRDefault="00AD5037" w:rsidP="00F15973">
                            <w:pPr>
                              <w:jc w:val="center"/>
                              <w:rPr>
                                <w:b/>
                                <w:color w:val="FFC000"/>
                              </w:rPr>
                            </w:pPr>
                            <w:r>
                              <w:rPr>
                                <w:b/>
                                <w:color w:val="FFC00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66E937" id="Zaoblený obdélník 626" o:spid="_x0000_s1269" style="position:absolute;left:0;text-align:left;margin-left:90pt;margin-top:53.95pt;width:20.25pt;height:22.5pt;z-index:25152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" filled="f" stroked="f" strokeweight="1pt">
                <v:stroke joinstyle="miter"/>
                <v:textbox>
                  <w:txbxContent>
                    <w:p w14:paraId="1405AD6C" w14:textId="77777777" w:rsidR="00AD5037" w:rsidRPr="00A07514" w:rsidRDefault="00AD5037" w:rsidP="00F15973">
                      <w:pPr>
                        <w:jc w:val="center"/>
                        <w:rPr>
                          <w:b/>
                          <w:color w:val="FFC000"/>
                        </w:rPr>
                      </w:pPr>
                      <w:r>
                        <w:rPr>
                          <w:b/>
                          <w:color w:val="FFC000"/>
                        </w:rPr>
                        <w:t>b</w:t>
                      </w:r>
                    </w:p>
                  </w:txbxContent>
                </v:textbox>
                <w10:wrap anchorx="margin"/>
              </v:roundrect>
            </w:pict>
          </mc:Fallback>
        </mc:AlternateContent>
      </w:r>
      <w:r w:rsidR="00F15973" w:rsidRPr="00E3241B">
        <w:rPr>
          <w:noProof/>
          <w:lang w:val="en-GB" w:eastAsia="cs-CZ"/>
        </w:rPr>
        <mc:AlternateContent>
          <mc:Choice Requires="wps">
            <w:drawing>
              <wp:anchor distT="0" distB="0" distL="114300" distR="114300" simplePos="0" relativeHeight="251524608" behindDoc="0" locked="0" layoutInCell="1" allowOverlap="1" wp14:anchorId="01FA6B7D" wp14:editId="1ECE028D">
                <wp:simplePos x="0" y="0"/>
                <wp:positionH relativeFrom="column">
                  <wp:posOffset>1362075</wp:posOffset>
                </wp:positionH>
                <wp:positionV relativeFrom="paragraph">
                  <wp:posOffset>443230</wp:posOffset>
                </wp:positionV>
                <wp:extent cx="342900" cy="19050"/>
                <wp:effectExtent l="0" t="0" r="19050" b="19050"/>
                <wp:wrapNone/>
                <wp:docPr id="603" name="Přímá spojnice 603"/>
                <wp:cNvGraphicFramePr/>
                <a:graphic xmlns:a="http://schemas.openxmlformats.org/drawingml/2006/main">
                  <a:graphicData uri="http://schemas.microsoft.com/office/word/2010/wordprocessingShape">
                    <wps:wsp>
                      <wps:cNvCnPr/>
                      <wps:spPr>
                        <a:xfrm flipV="1">
                          <a:off x="0" y="0"/>
                          <a:ext cx="342900" cy="19050"/>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D295B3" id="Přímá spojnice 603" o:spid="_x0000_s1026" style="position:absolute;flip:y;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25pt,34.9pt" to="134.2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" strokecolor="#ed7d31 [3205]" strokeweight=".5pt">
                <v:stroke dashstyle="dash" joinstyle="miter"/>
              </v:line>
            </w:pict>
          </mc:Fallback>
        </mc:AlternateContent>
      </w:r>
      <w:r w:rsidR="00F15973" w:rsidRPr="00E3241B">
        <w:rPr>
          <w:noProof/>
          <w:lang w:val="en-GB" w:eastAsia="cs-CZ"/>
        </w:rPr>
        <mc:AlternateContent>
          <mc:Choice Requires="wps">
            <w:drawing>
              <wp:anchor distT="0" distB="0" distL="114300" distR="114300" simplePos="0" relativeHeight="251526656" behindDoc="0" locked="0" layoutInCell="1" allowOverlap="1" wp14:anchorId="65315C20" wp14:editId="6044AD7E">
                <wp:simplePos x="0" y="0"/>
                <wp:positionH relativeFrom="margin">
                  <wp:posOffset>1143000</wp:posOffset>
                </wp:positionH>
                <wp:positionV relativeFrom="paragraph">
                  <wp:posOffset>313690</wp:posOffset>
                </wp:positionV>
                <wp:extent cx="257175" cy="285750"/>
                <wp:effectExtent l="0" t="0" r="0" b="0"/>
                <wp:wrapNone/>
                <wp:docPr id="624" name="Zaoblený obdélník 624"/>
                <wp:cNvGraphicFramePr/>
                <a:graphic xmlns:a="http://schemas.openxmlformats.org/drawingml/2006/main">
                  <a:graphicData uri="http://schemas.microsoft.com/office/word/2010/wordprocessingShape">
                    <wps:wsp>
                      <wps:cNvSpPr/>
                      <wps:spPr>
                        <a:xfrm>
                          <a:off x="0" y="0"/>
                          <a:ext cx="257175" cy="285750"/>
                        </a:xfrm>
                        <a:prstGeom prst="roundRect">
                          <a:avLst/>
                        </a:prstGeom>
                        <a:noFill/>
                        <a:ln>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A5A470C" w14:textId="77777777" w:rsidR="00AD5037" w:rsidRPr="00A07514" w:rsidRDefault="00AD5037" w:rsidP="00F15973">
                            <w:pPr>
                              <w:jc w:val="center"/>
                              <w:rPr>
                                <w:b/>
                                <w:color w:val="FFC000"/>
                              </w:rPr>
                            </w:pPr>
                            <w:r>
                              <w:rPr>
                                <w:b/>
                                <w:color w:val="FFC00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315C20" id="Zaoblený obdélník 624" o:spid="_x0000_s1270" style="position:absolute;left:0;text-align:left;margin-left:90pt;margin-top:24.7pt;width:20.25pt;height:22.5pt;z-index:25152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" filled="f" stroked="f" strokeweight="1pt">
                <v:stroke joinstyle="miter"/>
                <v:textbox>
                  <w:txbxContent>
                    <w:p w14:paraId="3A5A470C" w14:textId="77777777" w:rsidR="00AD5037" w:rsidRPr="00A07514" w:rsidRDefault="00AD5037" w:rsidP="00F15973">
                      <w:pPr>
                        <w:jc w:val="center"/>
                        <w:rPr>
                          <w:b/>
                          <w:color w:val="FFC000"/>
                        </w:rPr>
                      </w:pPr>
                      <w:r>
                        <w:rPr>
                          <w:b/>
                          <w:color w:val="FFC000"/>
                        </w:rPr>
                        <w:t>a</w:t>
                      </w:r>
                    </w:p>
                  </w:txbxContent>
                </v:textbox>
                <w10:wrap anchorx="margin"/>
              </v:roundrect>
            </w:pict>
          </mc:Fallback>
        </mc:AlternateContent>
      </w:r>
      <w:r w:rsidR="00863116" w:rsidRPr="00E3241B">
        <w:rPr>
          <w:noProof/>
          <w:lang w:val="en-GB" w:eastAsia="cs-CZ"/>
        </w:rPr>
        <w:drawing>
          <wp:inline distT="0" distB="0" distL="0" distR="0" wp14:anchorId="1C479F24" wp14:editId="45C0A58C">
            <wp:extent cx="3855600" cy="2318400"/>
            <wp:effectExtent l="0" t="0" r="0" b="5715"/>
            <wp:docPr id="594" name="Obrázek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v9.jpg"/>
                    <pic:cNvPicPr/>
                  </pic:nvPicPr>
                  <pic:blipFill>
                    <a:blip r:embed="rId63" cstate="print">
                      <a:extLst>
                        <a:ext uri="{BEBA8EAE-BF5A-486C-A8C5-ECC9F3942E4B}">
                          <a14:imgProps xmlns:a14="http://schemas.microsoft.com/office/drawing/2010/main">
                            <a14:imgLayer r:embed="rId64">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855600" cy="2318400"/>
                    </a:xfrm>
                    <a:prstGeom prst="rect">
                      <a:avLst/>
                    </a:prstGeom>
                  </pic:spPr>
                </pic:pic>
              </a:graphicData>
            </a:graphic>
          </wp:inline>
        </w:drawing>
      </w:r>
    </w:p>
    <w:p w14:paraId="7F6A6E42" w14:textId="52C65130" w:rsidR="000D31D0" w:rsidRPr="00F055B4" w:rsidRDefault="00863116" w:rsidP="000D31D0">
      <w:pPr>
        <w:ind w:left="360"/>
        <w:jc w:val="center"/>
        <w:rPr>
          <w:i/>
          <w:sz w:val="20"/>
          <w:szCs w:val="20"/>
          <w:lang w:val="en-GB"/>
        </w:rPr>
      </w:pPr>
      <w:r w:rsidRPr="00E3241B">
        <w:rPr>
          <w:i/>
          <w:sz w:val="20"/>
          <w:szCs w:val="20"/>
          <w:lang w:val="en-GB"/>
        </w:rPr>
        <w:t>v9</w:t>
      </w:r>
      <w:r w:rsidR="000237D8" w:rsidRPr="00E3241B">
        <w:rPr>
          <w:i/>
          <w:sz w:val="20"/>
          <w:szCs w:val="20"/>
          <w:lang w:val="en-GB"/>
        </w:rPr>
        <w:t xml:space="preserve"> MINI</w:t>
      </w:r>
      <w:r w:rsidR="00F055B4">
        <w:rPr>
          <w:i/>
          <w:sz w:val="20"/>
          <w:szCs w:val="20"/>
          <w:lang w:val="en-GB"/>
        </w:rPr>
        <w:t xml:space="preserve"> control unit main panel</w:t>
      </w:r>
    </w:p>
    <w:p w14:paraId="3114E3EC" w14:textId="5A274D66" w:rsidR="00863116" w:rsidRPr="000F1138" w:rsidRDefault="00DD4450">
      <w:pPr>
        <w:pStyle w:val="Odstavecseseznamem"/>
        <w:numPr>
          <w:ilvl w:val="0"/>
          <w:numId w:val="21"/>
        </w:numPr>
        <w:spacing w:before="240"/>
        <w:ind w:left="1040" w:right="-227"/>
        <w:jc w:val="both"/>
        <w:rPr>
          <w:sz w:val="18"/>
          <w:szCs w:val="18"/>
          <w:lang w:val="en-GB"/>
        </w:rPr>
      </w:pPr>
      <w:r>
        <w:rPr>
          <w:sz w:val="18"/>
          <w:szCs w:val="18"/>
          <w:lang w:val="en-GB"/>
        </w:rPr>
        <w:t>CH</w:t>
      </w:r>
      <w:r w:rsidR="00346323" w:rsidRPr="00DD4450">
        <w:rPr>
          <w:sz w:val="18"/>
          <w:szCs w:val="18"/>
          <w:lang w:val="en-GB"/>
        </w:rPr>
        <w:t xml:space="preserve"> temperature measured by the </w:t>
      </w:r>
      <w:r>
        <w:rPr>
          <w:sz w:val="18"/>
          <w:szCs w:val="18"/>
          <w:lang w:val="en-GB"/>
        </w:rPr>
        <w:t>CH</w:t>
      </w:r>
      <w:r w:rsidR="00346323" w:rsidRPr="00DD4450">
        <w:rPr>
          <w:sz w:val="18"/>
          <w:szCs w:val="18"/>
          <w:lang w:val="en-GB"/>
        </w:rPr>
        <w:t xml:space="preserve"> sensor </w:t>
      </w:r>
      <w:r w:rsidR="00346323" w:rsidRPr="000F1138">
        <w:rPr>
          <w:sz w:val="18"/>
          <w:szCs w:val="18"/>
          <w:lang w:val="en-GB"/>
        </w:rPr>
        <w:t xml:space="preserve">connected to the </w:t>
      </w:r>
      <w:r w:rsidRPr="000F1138">
        <w:rPr>
          <w:sz w:val="18"/>
          <w:szCs w:val="18"/>
          <w:lang w:val="en-GB"/>
        </w:rPr>
        <w:t>pit</w:t>
      </w:r>
      <w:r w:rsidR="00346323" w:rsidRPr="000F1138">
        <w:rPr>
          <w:sz w:val="18"/>
          <w:szCs w:val="18"/>
          <w:lang w:val="en-GB"/>
        </w:rPr>
        <w:t xml:space="preserve"> on the outlet sleeve at the back of the boiler</w:t>
      </w:r>
      <w:r w:rsidR="00863116" w:rsidRPr="000F1138">
        <w:rPr>
          <w:sz w:val="18"/>
          <w:szCs w:val="18"/>
          <w:lang w:val="en-GB"/>
        </w:rPr>
        <w:t>.</w:t>
      </w:r>
    </w:p>
    <w:p w14:paraId="097897A6" w14:textId="5D7AB4D8" w:rsidR="00863116" w:rsidRPr="000F1138" w:rsidRDefault="00346323">
      <w:pPr>
        <w:pStyle w:val="Odstavecseseznamem"/>
        <w:numPr>
          <w:ilvl w:val="0"/>
          <w:numId w:val="21"/>
        </w:numPr>
        <w:ind w:left="1040" w:right="-227"/>
        <w:jc w:val="both"/>
        <w:rPr>
          <w:sz w:val="18"/>
          <w:szCs w:val="18"/>
          <w:lang w:val="en-GB"/>
        </w:rPr>
      </w:pPr>
      <w:r w:rsidRPr="000F1138">
        <w:rPr>
          <w:sz w:val="18"/>
          <w:szCs w:val="18"/>
          <w:lang w:val="en-GB"/>
        </w:rPr>
        <w:t>The se</w:t>
      </w:r>
      <w:r w:rsidR="00DD4450" w:rsidRPr="000F1138">
        <w:rPr>
          <w:sz w:val="18"/>
          <w:szCs w:val="18"/>
          <w:lang w:val="en-GB"/>
        </w:rPr>
        <w:t>lected</w:t>
      </w:r>
      <w:r w:rsidRPr="000F1138">
        <w:rPr>
          <w:sz w:val="18"/>
          <w:szCs w:val="18"/>
          <w:lang w:val="en-GB"/>
        </w:rPr>
        <w:t xml:space="preserve"> </w:t>
      </w:r>
      <w:r w:rsidR="00DD4450" w:rsidRPr="000F1138">
        <w:rPr>
          <w:sz w:val="18"/>
          <w:szCs w:val="18"/>
          <w:lang w:val="en-GB"/>
        </w:rPr>
        <w:t>CH (ÚT)</w:t>
      </w:r>
      <w:r w:rsidRPr="000F1138">
        <w:rPr>
          <w:sz w:val="18"/>
          <w:szCs w:val="18"/>
          <w:lang w:val="en-GB"/>
        </w:rPr>
        <w:t xml:space="preserve"> temperature set in the Main Menu of the unit. Standard 65-80°C</w:t>
      </w:r>
      <w:r w:rsidR="00863116" w:rsidRPr="000F1138">
        <w:rPr>
          <w:sz w:val="18"/>
          <w:szCs w:val="18"/>
          <w:lang w:val="en-GB"/>
        </w:rPr>
        <w:t xml:space="preserve">. </w:t>
      </w:r>
    </w:p>
    <w:p w14:paraId="725E76A5" w14:textId="45E63D33" w:rsidR="00863116" w:rsidRPr="000F1138" w:rsidRDefault="00346323">
      <w:pPr>
        <w:pStyle w:val="Odstavecseseznamem"/>
        <w:numPr>
          <w:ilvl w:val="0"/>
          <w:numId w:val="21"/>
        </w:numPr>
        <w:ind w:left="1040" w:right="-227"/>
        <w:jc w:val="both"/>
        <w:rPr>
          <w:sz w:val="18"/>
          <w:szCs w:val="18"/>
          <w:lang w:val="en-GB"/>
        </w:rPr>
      </w:pPr>
      <w:r w:rsidRPr="000F1138">
        <w:rPr>
          <w:sz w:val="18"/>
          <w:szCs w:val="18"/>
          <w:lang w:val="en-GB"/>
        </w:rPr>
        <w:t xml:space="preserve">Current operating mode of the boiler - Ignition, PID operation or </w:t>
      </w:r>
      <w:r w:rsidR="00DD4450" w:rsidRPr="000F1138">
        <w:rPr>
          <w:sz w:val="18"/>
          <w:szCs w:val="18"/>
          <w:lang w:val="en-GB"/>
        </w:rPr>
        <w:t>extinction</w:t>
      </w:r>
      <w:r w:rsidR="00863116" w:rsidRPr="000F1138">
        <w:rPr>
          <w:sz w:val="18"/>
          <w:szCs w:val="18"/>
          <w:lang w:val="en-GB"/>
        </w:rPr>
        <w:t xml:space="preserve">. </w:t>
      </w:r>
    </w:p>
    <w:p w14:paraId="2CFA92C0" w14:textId="25EC6B84" w:rsidR="00863116" w:rsidRPr="000F1138" w:rsidRDefault="00346323">
      <w:pPr>
        <w:pStyle w:val="Odstavecseseznamem"/>
        <w:numPr>
          <w:ilvl w:val="0"/>
          <w:numId w:val="21"/>
        </w:numPr>
        <w:ind w:left="1040" w:right="-227"/>
        <w:jc w:val="both"/>
        <w:rPr>
          <w:sz w:val="18"/>
          <w:szCs w:val="18"/>
          <w:lang w:val="en-GB"/>
        </w:rPr>
      </w:pPr>
      <w:r w:rsidRPr="000F1138">
        <w:rPr>
          <w:sz w:val="18"/>
          <w:szCs w:val="18"/>
          <w:lang w:val="en-GB"/>
        </w:rPr>
        <w:t xml:space="preserve">Current </w:t>
      </w:r>
      <w:r w:rsidR="008E6F80" w:rsidRPr="000F1138">
        <w:rPr>
          <w:sz w:val="18"/>
          <w:szCs w:val="18"/>
          <w:lang w:val="en-GB"/>
        </w:rPr>
        <w:t>power</w:t>
      </w:r>
      <w:r w:rsidRPr="000F1138">
        <w:rPr>
          <w:sz w:val="18"/>
          <w:szCs w:val="18"/>
          <w:lang w:val="en-GB"/>
        </w:rPr>
        <w:t xml:space="preserve"> in kW.</w:t>
      </w:r>
    </w:p>
    <w:p w14:paraId="23DC9E80" w14:textId="3D766F86" w:rsidR="00863116" w:rsidRPr="000F1138" w:rsidRDefault="00346323">
      <w:pPr>
        <w:pStyle w:val="Odstavecseseznamem"/>
        <w:numPr>
          <w:ilvl w:val="0"/>
          <w:numId w:val="21"/>
        </w:numPr>
        <w:ind w:left="1040" w:right="-227"/>
        <w:jc w:val="both"/>
        <w:rPr>
          <w:sz w:val="18"/>
          <w:szCs w:val="18"/>
          <w:lang w:val="en-GB"/>
        </w:rPr>
      </w:pPr>
      <w:r w:rsidRPr="000F1138">
        <w:rPr>
          <w:sz w:val="18"/>
          <w:szCs w:val="18"/>
          <w:lang w:val="en-GB"/>
        </w:rPr>
        <w:t>Combustion correction made using the functions under Coefficients in the Installation Menu</w:t>
      </w:r>
      <w:r w:rsidR="00863116" w:rsidRPr="000F1138">
        <w:rPr>
          <w:sz w:val="18"/>
          <w:szCs w:val="18"/>
          <w:lang w:val="en-GB"/>
        </w:rPr>
        <w:t xml:space="preserve">. </w:t>
      </w:r>
    </w:p>
    <w:p w14:paraId="61B96AAA" w14:textId="38CF7DC3" w:rsidR="00863116" w:rsidRPr="00DD4450" w:rsidRDefault="00346323">
      <w:pPr>
        <w:pStyle w:val="Odstavecseseznamem"/>
        <w:numPr>
          <w:ilvl w:val="0"/>
          <w:numId w:val="21"/>
        </w:numPr>
        <w:ind w:left="1040" w:right="-227"/>
        <w:jc w:val="both"/>
        <w:rPr>
          <w:sz w:val="18"/>
          <w:szCs w:val="18"/>
          <w:lang w:val="en-GB"/>
        </w:rPr>
      </w:pPr>
      <w:r w:rsidRPr="000F1138">
        <w:rPr>
          <w:sz w:val="18"/>
          <w:szCs w:val="18"/>
          <w:lang w:val="en-GB"/>
        </w:rPr>
        <w:t>Temperature of the internal feeder in the burner, normally in the range</w:t>
      </w:r>
      <w:r w:rsidRPr="00DD4450">
        <w:rPr>
          <w:sz w:val="18"/>
          <w:szCs w:val="18"/>
          <w:lang w:val="en-GB"/>
        </w:rPr>
        <w:t xml:space="preserve"> 15-55°C</w:t>
      </w:r>
      <w:r w:rsidR="00863116" w:rsidRPr="00DD4450">
        <w:rPr>
          <w:sz w:val="18"/>
          <w:szCs w:val="18"/>
          <w:lang w:val="en-GB"/>
        </w:rPr>
        <w:t>.</w:t>
      </w:r>
    </w:p>
    <w:p w14:paraId="213DF79E" w14:textId="1C023BCF" w:rsidR="00863116" w:rsidRPr="00DD4450" w:rsidRDefault="00346323">
      <w:pPr>
        <w:pStyle w:val="Odstavecseseznamem"/>
        <w:numPr>
          <w:ilvl w:val="0"/>
          <w:numId w:val="21"/>
        </w:numPr>
        <w:ind w:left="1040" w:right="-227"/>
        <w:jc w:val="both"/>
        <w:rPr>
          <w:sz w:val="18"/>
          <w:szCs w:val="18"/>
          <w:lang w:val="en-GB"/>
        </w:rPr>
      </w:pPr>
      <w:r w:rsidRPr="00DD4450">
        <w:rPr>
          <w:sz w:val="18"/>
          <w:szCs w:val="18"/>
          <w:lang w:val="en-GB"/>
        </w:rPr>
        <w:t>Panel showing the operation of electrical components such as fan, feeders, pumps and auxiliar</w:t>
      </w:r>
      <w:r w:rsidR="00DD4450">
        <w:rPr>
          <w:sz w:val="18"/>
          <w:szCs w:val="18"/>
          <w:lang w:val="en-GB"/>
        </w:rPr>
        <w:t>y devices</w:t>
      </w:r>
      <w:r w:rsidR="00863116" w:rsidRPr="00DD4450">
        <w:rPr>
          <w:sz w:val="18"/>
          <w:szCs w:val="18"/>
          <w:lang w:val="en-GB"/>
        </w:rPr>
        <w:t xml:space="preserve">. </w:t>
      </w:r>
    </w:p>
    <w:p w14:paraId="6151258A" w14:textId="30176EFA" w:rsidR="00863116" w:rsidRPr="00DD4450" w:rsidRDefault="00346323">
      <w:pPr>
        <w:pStyle w:val="Odstavecseseznamem"/>
        <w:numPr>
          <w:ilvl w:val="0"/>
          <w:numId w:val="21"/>
        </w:numPr>
        <w:ind w:left="1040" w:right="-227"/>
        <w:jc w:val="both"/>
        <w:rPr>
          <w:sz w:val="18"/>
          <w:szCs w:val="18"/>
          <w:lang w:val="en-GB"/>
        </w:rPr>
      </w:pPr>
      <w:r w:rsidRPr="00DD4450">
        <w:rPr>
          <w:sz w:val="18"/>
          <w:szCs w:val="18"/>
          <w:lang w:val="en-GB"/>
        </w:rPr>
        <w:t xml:space="preserve">DHW temperature measured by the DHW sensor and connected to the “DHW </w:t>
      </w:r>
      <w:proofErr w:type="spellStart"/>
      <w:r w:rsidRPr="00DD4450">
        <w:rPr>
          <w:sz w:val="18"/>
          <w:szCs w:val="18"/>
          <w:lang w:val="en-GB"/>
        </w:rPr>
        <w:t>sens.</w:t>
      </w:r>
      <w:proofErr w:type="spellEnd"/>
      <w:r w:rsidRPr="00DD4450">
        <w:rPr>
          <w:sz w:val="18"/>
          <w:szCs w:val="18"/>
          <w:lang w:val="en-GB"/>
        </w:rPr>
        <w:t>” output in the external boiler socket</w:t>
      </w:r>
      <w:r w:rsidR="00A00142" w:rsidRPr="00DD4450">
        <w:rPr>
          <w:sz w:val="18"/>
          <w:szCs w:val="18"/>
          <w:lang w:val="en-GB"/>
        </w:rPr>
        <w:t xml:space="preserve">. </w:t>
      </w:r>
    </w:p>
    <w:p w14:paraId="011A015E" w14:textId="7A80B50B" w:rsidR="000D31D0" w:rsidRPr="00DD4450" w:rsidRDefault="00346323">
      <w:pPr>
        <w:pStyle w:val="Odstavecseseznamem"/>
        <w:numPr>
          <w:ilvl w:val="0"/>
          <w:numId w:val="21"/>
        </w:numPr>
        <w:ind w:left="1040" w:right="-227"/>
        <w:jc w:val="both"/>
        <w:rPr>
          <w:sz w:val="18"/>
          <w:szCs w:val="18"/>
          <w:lang w:val="en-GB"/>
        </w:rPr>
      </w:pPr>
      <w:r w:rsidRPr="00DD4450">
        <w:rPr>
          <w:sz w:val="18"/>
          <w:szCs w:val="18"/>
          <w:lang w:val="en-GB"/>
        </w:rPr>
        <w:t>The DHW setpoint temperature set in the Main Menu of the unit. It works if the DHW pump is activated in the Main settings</w:t>
      </w:r>
      <w:r w:rsidR="00A00142" w:rsidRPr="00DD4450">
        <w:rPr>
          <w:sz w:val="18"/>
          <w:szCs w:val="18"/>
          <w:lang w:val="en-GB"/>
        </w:rPr>
        <w:t xml:space="preserve">, </w:t>
      </w:r>
    </w:p>
    <w:p w14:paraId="5DB32BA5" w14:textId="139B03C2" w:rsidR="000D31D0" w:rsidRPr="00DD4450" w:rsidRDefault="00DD4450">
      <w:pPr>
        <w:pStyle w:val="Odstavecseseznamem"/>
        <w:numPr>
          <w:ilvl w:val="0"/>
          <w:numId w:val="21"/>
        </w:numPr>
        <w:ind w:left="1040" w:right="-227"/>
        <w:jc w:val="both"/>
        <w:rPr>
          <w:sz w:val="18"/>
          <w:szCs w:val="18"/>
          <w:lang w:val="en-GB"/>
        </w:rPr>
      </w:pPr>
      <w:r w:rsidRPr="00DD4450">
        <w:rPr>
          <w:sz w:val="18"/>
          <w:szCs w:val="18"/>
          <w:lang w:val="en-GB"/>
        </w:rPr>
        <w:t>Operating modes. Displaying the operating mode of the pumps, according to the Operating Modes setting in the Main settings</w:t>
      </w:r>
      <w:r w:rsidR="00A00142" w:rsidRPr="00DD4450">
        <w:rPr>
          <w:sz w:val="18"/>
          <w:szCs w:val="18"/>
          <w:lang w:val="en-GB"/>
        </w:rPr>
        <w:t xml:space="preserve">. </w:t>
      </w:r>
    </w:p>
    <w:p w14:paraId="3D9E3122" w14:textId="1CAFA342" w:rsidR="000D31D0" w:rsidRPr="00DD4450" w:rsidRDefault="00DD4450">
      <w:pPr>
        <w:pStyle w:val="Odstavecseseznamem"/>
        <w:numPr>
          <w:ilvl w:val="0"/>
          <w:numId w:val="21"/>
        </w:numPr>
        <w:ind w:left="1040" w:right="-227"/>
        <w:jc w:val="both"/>
        <w:rPr>
          <w:sz w:val="18"/>
          <w:szCs w:val="18"/>
          <w:lang w:val="en-GB"/>
        </w:rPr>
      </w:pPr>
      <w:r w:rsidRPr="00DD4450">
        <w:rPr>
          <w:sz w:val="18"/>
          <w:szCs w:val="18"/>
          <w:lang w:val="en-GB"/>
        </w:rPr>
        <w:t xml:space="preserve">Outdoor temperature, measured by an outdoor sensor connected to the “Weather </w:t>
      </w:r>
      <w:proofErr w:type="spellStart"/>
      <w:r w:rsidRPr="00DD4450">
        <w:rPr>
          <w:sz w:val="18"/>
          <w:szCs w:val="18"/>
          <w:lang w:val="en-GB"/>
        </w:rPr>
        <w:t>sens.</w:t>
      </w:r>
      <w:proofErr w:type="spellEnd"/>
      <w:r w:rsidRPr="00DD4450">
        <w:rPr>
          <w:sz w:val="18"/>
          <w:szCs w:val="18"/>
          <w:lang w:val="en-GB"/>
        </w:rPr>
        <w:t>” output. In the external boiler socket</w:t>
      </w:r>
      <w:r w:rsidR="00A00142" w:rsidRPr="00DD4450">
        <w:rPr>
          <w:sz w:val="18"/>
          <w:szCs w:val="18"/>
          <w:lang w:val="en-GB"/>
        </w:rPr>
        <w:t xml:space="preserve">. </w:t>
      </w:r>
    </w:p>
    <w:p w14:paraId="78CFC2A2" w14:textId="2A1BCABE" w:rsidR="000D31D0" w:rsidRPr="00DD4450" w:rsidRDefault="00DD4450">
      <w:pPr>
        <w:pStyle w:val="Odstavecseseznamem"/>
        <w:numPr>
          <w:ilvl w:val="0"/>
          <w:numId w:val="21"/>
        </w:numPr>
        <w:ind w:left="1040" w:right="-227"/>
        <w:jc w:val="both"/>
        <w:rPr>
          <w:sz w:val="18"/>
          <w:szCs w:val="18"/>
          <w:lang w:val="en-GB"/>
        </w:rPr>
      </w:pPr>
      <w:r w:rsidRPr="00DD4450">
        <w:rPr>
          <w:sz w:val="18"/>
          <w:szCs w:val="18"/>
          <w:lang w:val="en-GB"/>
        </w:rPr>
        <w:t>Flue gas temperature, measured by the Flue Gas Temperature Sensor. Standard range 70-110°C, depending on boiler output</w:t>
      </w:r>
      <w:r w:rsidR="00A00142" w:rsidRPr="00DD4450">
        <w:rPr>
          <w:sz w:val="18"/>
          <w:szCs w:val="18"/>
          <w:lang w:val="en-GB"/>
        </w:rPr>
        <w:t xml:space="preserve">. </w:t>
      </w:r>
    </w:p>
    <w:p w14:paraId="556AC686" w14:textId="7D941679" w:rsidR="000D31D0" w:rsidRPr="00DD4450" w:rsidRDefault="00DD4450">
      <w:pPr>
        <w:pStyle w:val="Odstavecseseznamem"/>
        <w:numPr>
          <w:ilvl w:val="0"/>
          <w:numId w:val="21"/>
        </w:numPr>
        <w:ind w:left="1040" w:right="-227"/>
        <w:jc w:val="both"/>
        <w:rPr>
          <w:sz w:val="18"/>
          <w:szCs w:val="18"/>
          <w:lang w:val="en-GB"/>
        </w:rPr>
      </w:pPr>
      <w:r w:rsidRPr="00DD4450">
        <w:rPr>
          <w:sz w:val="18"/>
          <w:szCs w:val="18"/>
          <w:lang w:val="en-GB"/>
        </w:rPr>
        <w:t>Flame detection by photosensor. If the icon is displayed, the photosensor detects a flame in the boiler</w:t>
      </w:r>
      <w:r w:rsidR="00A00142" w:rsidRPr="00DD4450">
        <w:rPr>
          <w:sz w:val="18"/>
          <w:szCs w:val="18"/>
          <w:lang w:val="en-GB"/>
        </w:rPr>
        <w:t xml:space="preserve">. </w:t>
      </w:r>
    </w:p>
    <w:p w14:paraId="7C4EDE50" w14:textId="1AA6C7C5" w:rsidR="000D31D0" w:rsidRPr="00DD4450" w:rsidRDefault="00DD4450">
      <w:pPr>
        <w:pStyle w:val="Odstavecseseznamem"/>
        <w:numPr>
          <w:ilvl w:val="0"/>
          <w:numId w:val="21"/>
        </w:numPr>
        <w:ind w:left="1040" w:right="-227"/>
        <w:jc w:val="both"/>
        <w:rPr>
          <w:sz w:val="18"/>
          <w:szCs w:val="18"/>
          <w:lang w:val="en-GB"/>
        </w:rPr>
      </w:pPr>
      <w:r w:rsidRPr="00DD4450">
        <w:rPr>
          <w:sz w:val="18"/>
          <w:szCs w:val="18"/>
          <w:lang w:val="en-GB"/>
        </w:rPr>
        <w:t>Display of room thermostat operation if activated in the Installation menu, Room Thermostat</w:t>
      </w:r>
      <w:r w:rsidR="00A00142" w:rsidRPr="00DD4450">
        <w:rPr>
          <w:sz w:val="18"/>
          <w:szCs w:val="18"/>
          <w:lang w:val="en-GB"/>
        </w:rPr>
        <w:t xml:space="preserve">. </w:t>
      </w:r>
    </w:p>
    <w:p w14:paraId="78B3A8E2" w14:textId="2CACE089" w:rsidR="000D31D0" w:rsidRPr="00DD4450" w:rsidRDefault="00DD4450">
      <w:pPr>
        <w:pStyle w:val="Odstavecseseznamem"/>
        <w:numPr>
          <w:ilvl w:val="0"/>
          <w:numId w:val="21"/>
        </w:numPr>
        <w:ind w:left="1040" w:right="-227"/>
        <w:jc w:val="both"/>
        <w:rPr>
          <w:sz w:val="18"/>
          <w:szCs w:val="18"/>
          <w:lang w:val="en-GB"/>
        </w:rPr>
      </w:pPr>
      <w:r w:rsidRPr="00DD4450">
        <w:rPr>
          <w:sz w:val="18"/>
          <w:szCs w:val="18"/>
          <w:lang w:val="en-GB"/>
        </w:rPr>
        <w:t>The current date and time entered in the Main settings</w:t>
      </w:r>
      <w:r w:rsidR="00A00142" w:rsidRPr="00DD4450">
        <w:rPr>
          <w:sz w:val="18"/>
          <w:szCs w:val="18"/>
          <w:lang w:val="en-GB"/>
        </w:rPr>
        <w:t xml:space="preserve">. </w:t>
      </w:r>
    </w:p>
    <w:p w14:paraId="1F62CFD4" w14:textId="2D4082F2" w:rsidR="000D31D0" w:rsidRPr="00DD4450" w:rsidRDefault="00DD4450">
      <w:pPr>
        <w:pStyle w:val="Odstavecseseznamem"/>
        <w:numPr>
          <w:ilvl w:val="0"/>
          <w:numId w:val="21"/>
        </w:numPr>
        <w:ind w:left="1040" w:right="-227"/>
        <w:jc w:val="both"/>
        <w:rPr>
          <w:sz w:val="18"/>
          <w:szCs w:val="18"/>
          <w:lang w:val="en-GB"/>
        </w:rPr>
      </w:pPr>
      <w:r w:rsidRPr="00DD4450">
        <w:rPr>
          <w:sz w:val="18"/>
          <w:szCs w:val="18"/>
          <w:lang w:val="en-GB"/>
        </w:rPr>
        <w:t>Menu button, to enter the boiler unit menu</w:t>
      </w:r>
      <w:r w:rsidR="00A00142" w:rsidRPr="00DD4450">
        <w:rPr>
          <w:sz w:val="18"/>
          <w:szCs w:val="18"/>
          <w:lang w:val="en-GB"/>
        </w:rPr>
        <w:t xml:space="preserve">. </w:t>
      </w:r>
    </w:p>
    <w:p w14:paraId="2CCBB6E2" w14:textId="546BAECD" w:rsidR="000D31D0" w:rsidRPr="00DD4450" w:rsidRDefault="00DD4450">
      <w:pPr>
        <w:pStyle w:val="Odstavecseseznamem"/>
        <w:numPr>
          <w:ilvl w:val="0"/>
          <w:numId w:val="21"/>
        </w:numPr>
        <w:ind w:left="1040" w:right="-227"/>
        <w:jc w:val="both"/>
        <w:rPr>
          <w:sz w:val="18"/>
          <w:szCs w:val="18"/>
          <w:lang w:val="en-GB"/>
        </w:rPr>
      </w:pPr>
      <w:r w:rsidRPr="00DD4450">
        <w:rPr>
          <w:sz w:val="18"/>
          <w:szCs w:val="18"/>
          <w:lang w:val="en-GB"/>
        </w:rPr>
        <w:t>Change the display of the main panel, displaying various information about the operation of the boiler and its auxiliary devices</w:t>
      </w:r>
      <w:r w:rsidR="00A00142" w:rsidRPr="00DD4450">
        <w:rPr>
          <w:sz w:val="18"/>
          <w:szCs w:val="18"/>
          <w:lang w:val="en-GB"/>
        </w:rPr>
        <w:t>.</w:t>
      </w:r>
    </w:p>
    <w:p w14:paraId="1E33BECA" w14:textId="10B57DAC" w:rsidR="000D31D0" w:rsidRPr="00DD4450" w:rsidRDefault="00DD4450">
      <w:pPr>
        <w:pStyle w:val="Odstavecseseznamem"/>
        <w:numPr>
          <w:ilvl w:val="0"/>
          <w:numId w:val="21"/>
        </w:numPr>
        <w:ind w:left="1040" w:right="-227"/>
        <w:jc w:val="both"/>
        <w:rPr>
          <w:sz w:val="18"/>
          <w:szCs w:val="18"/>
          <w:lang w:val="en-GB"/>
        </w:rPr>
      </w:pPr>
      <w:r w:rsidRPr="00DD4450">
        <w:rPr>
          <w:sz w:val="18"/>
          <w:szCs w:val="18"/>
          <w:lang w:val="en-GB"/>
        </w:rPr>
        <w:t>Detection of operating errors - use the right/left arrows to navigate the DPCH panel, which informs the customer about non-standard boiler operation conditions. When the panel is pressed, an activity history will be displayed where you can learn how to solve specific problems</w:t>
      </w:r>
      <w:r w:rsidR="000237D8" w:rsidRPr="00DD4450">
        <w:rPr>
          <w:sz w:val="18"/>
          <w:szCs w:val="18"/>
          <w:lang w:val="en-GB"/>
        </w:rPr>
        <w:t xml:space="preserve">. </w:t>
      </w:r>
    </w:p>
    <w:p w14:paraId="422B182F" w14:textId="77777777" w:rsidR="000D31D0" w:rsidRPr="00E3241B" w:rsidRDefault="00A00142" w:rsidP="000237D8">
      <w:pPr>
        <w:spacing w:after="0"/>
        <w:jc w:val="both"/>
        <w:rPr>
          <w:sz w:val="20"/>
          <w:szCs w:val="20"/>
          <w:lang w:val="en-GB"/>
        </w:rPr>
      </w:pPr>
      <w:r w:rsidRPr="00E3241B">
        <w:rPr>
          <w:sz w:val="20"/>
          <w:szCs w:val="20"/>
          <w:lang w:val="en-GB"/>
        </w:rPr>
        <w:t xml:space="preserve"> </w:t>
      </w:r>
      <w:r w:rsidR="000D31D0" w:rsidRPr="00E3241B">
        <w:rPr>
          <w:sz w:val="20"/>
          <w:szCs w:val="20"/>
          <w:lang w:val="en-GB"/>
        </w:rPr>
        <w:br w:type="page"/>
      </w:r>
    </w:p>
    <w:p w14:paraId="0A4BA3E3" w14:textId="4EE2699B" w:rsidR="00D70FE7" w:rsidRPr="00E3241B" w:rsidRDefault="00DD4450" w:rsidP="000F4ADC">
      <w:pPr>
        <w:pStyle w:val="Nadpis2"/>
        <w:numPr>
          <w:ilvl w:val="1"/>
          <w:numId w:val="1"/>
        </w:numPr>
        <w:rPr>
          <w:lang w:val="en-GB"/>
        </w:rPr>
      </w:pPr>
      <w:bookmarkStart w:id="32" w:name="_Toc175795677"/>
      <w:r>
        <w:rPr>
          <w:lang w:val="en-GB"/>
        </w:rPr>
        <w:t>Basic operating modes</w:t>
      </w:r>
      <w:bookmarkEnd w:id="32"/>
    </w:p>
    <w:p w14:paraId="12DAE2A8" w14:textId="3FD1D163" w:rsidR="00D70FE7" w:rsidRPr="00E3241B" w:rsidRDefault="00D82AC7" w:rsidP="00CB69E3">
      <w:pPr>
        <w:ind w:left="360"/>
        <w:jc w:val="both"/>
        <w:rPr>
          <w:sz w:val="20"/>
          <w:szCs w:val="20"/>
          <w:lang w:val="en-GB"/>
        </w:rPr>
      </w:pPr>
      <w:r w:rsidRPr="00D82AC7">
        <w:rPr>
          <w:sz w:val="20"/>
          <w:szCs w:val="20"/>
          <w:lang w:val="en-GB"/>
        </w:rPr>
        <w:t xml:space="preserve">The </w:t>
      </w:r>
      <w:proofErr w:type="spellStart"/>
      <w:r w:rsidRPr="00D82AC7">
        <w:rPr>
          <w:sz w:val="20"/>
          <w:szCs w:val="20"/>
          <w:lang w:val="en-GB"/>
        </w:rPr>
        <w:t>Biopel</w:t>
      </w:r>
      <w:proofErr w:type="spellEnd"/>
      <w:r w:rsidRPr="00D82AC7">
        <w:rPr>
          <w:sz w:val="20"/>
          <w:szCs w:val="20"/>
          <w:lang w:val="en-GB"/>
        </w:rPr>
        <w:t xml:space="preserve"> goes through several operating modes during its operation, which are displayed on the Main Panel. Below you will find an explanation of what these operating modes mean and what messages are associated with them</w:t>
      </w:r>
      <w:r w:rsidR="00D70FE7" w:rsidRPr="00E3241B">
        <w:rPr>
          <w:sz w:val="20"/>
          <w:szCs w:val="20"/>
          <w:lang w:val="en-GB"/>
        </w:rPr>
        <w:t xml:space="preserve">. </w:t>
      </w:r>
    </w:p>
    <w:p w14:paraId="7235FA6E" w14:textId="1E7FA5BD" w:rsidR="00D70FE7" w:rsidRPr="000F1138" w:rsidRDefault="00D82AC7" w:rsidP="00CB69E3">
      <w:pPr>
        <w:ind w:left="360"/>
        <w:jc w:val="both"/>
        <w:rPr>
          <w:sz w:val="20"/>
          <w:szCs w:val="20"/>
          <w:lang w:val="en-GB"/>
        </w:rPr>
      </w:pPr>
      <w:r>
        <w:rPr>
          <w:b/>
          <w:lang w:val="en-GB"/>
        </w:rPr>
        <w:t>Ignitions</w:t>
      </w:r>
      <w:r w:rsidR="00D70FE7" w:rsidRPr="00E3241B">
        <w:rPr>
          <w:b/>
          <w:lang w:val="en-GB"/>
        </w:rPr>
        <w:t>:</w:t>
      </w:r>
      <w:r w:rsidR="00D70FE7" w:rsidRPr="00E3241B">
        <w:rPr>
          <w:sz w:val="20"/>
          <w:szCs w:val="20"/>
          <w:lang w:val="en-GB"/>
        </w:rPr>
        <w:t xml:space="preserve"> </w:t>
      </w:r>
      <w:r w:rsidRPr="00D82AC7">
        <w:rPr>
          <w:sz w:val="20"/>
          <w:szCs w:val="20"/>
          <w:lang w:val="en-GB"/>
        </w:rPr>
        <w:t xml:space="preserve">automatic ignition of </w:t>
      </w:r>
      <w:r w:rsidRPr="000F1138">
        <w:rPr>
          <w:sz w:val="20"/>
          <w:szCs w:val="20"/>
          <w:lang w:val="en-GB"/>
        </w:rPr>
        <w:t>pellets on the grate. Maximum time set to 12min, during this time the boiler goes through several operating stages</w:t>
      </w:r>
      <w:r w:rsidR="00D70FE7" w:rsidRPr="000F1138">
        <w:rPr>
          <w:sz w:val="20"/>
          <w:szCs w:val="20"/>
          <w:lang w:val="en-GB"/>
        </w:rPr>
        <w:t>:</w:t>
      </w:r>
      <w:r w:rsidR="00D96C97" w:rsidRPr="000F1138">
        <w:rPr>
          <w:sz w:val="20"/>
          <w:szCs w:val="20"/>
          <w:lang w:val="en-GB"/>
        </w:rPr>
        <w:t xml:space="preserve"> </w:t>
      </w:r>
    </w:p>
    <w:p w14:paraId="1BD53F08" w14:textId="7ADAFC42" w:rsidR="00D70FE7" w:rsidRPr="000F1138" w:rsidRDefault="00D82AC7">
      <w:pPr>
        <w:pStyle w:val="Odstavecseseznamem"/>
        <w:numPr>
          <w:ilvl w:val="0"/>
          <w:numId w:val="23"/>
        </w:numPr>
        <w:jc w:val="both"/>
        <w:rPr>
          <w:sz w:val="20"/>
          <w:szCs w:val="20"/>
          <w:lang w:val="en-GB"/>
        </w:rPr>
      </w:pPr>
      <w:r w:rsidRPr="000F1138">
        <w:rPr>
          <w:sz w:val="20"/>
          <w:szCs w:val="20"/>
          <w:lang w:val="en-GB"/>
        </w:rPr>
        <w:t>Pre-ventilation - cleaning the grate with a fan, factory setting (hereafter referred to as TN) = 30s</w:t>
      </w:r>
      <w:r w:rsidR="00D70FE7" w:rsidRPr="000F1138">
        <w:rPr>
          <w:sz w:val="20"/>
          <w:szCs w:val="20"/>
          <w:lang w:val="en-GB"/>
        </w:rPr>
        <w:t>.</w:t>
      </w:r>
    </w:p>
    <w:p w14:paraId="5EDFCD20" w14:textId="7288CEC0" w:rsidR="00D70FE7" w:rsidRPr="000F1138" w:rsidRDefault="00D82AC7">
      <w:pPr>
        <w:pStyle w:val="Odstavecseseznamem"/>
        <w:numPr>
          <w:ilvl w:val="0"/>
          <w:numId w:val="23"/>
        </w:numPr>
        <w:jc w:val="both"/>
        <w:rPr>
          <w:sz w:val="20"/>
          <w:szCs w:val="20"/>
          <w:lang w:val="en-GB"/>
        </w:rPr>
      </w:pPr>
      <w:r w:rsidRPr="000F1138">
        <w:rPr>
          <w:sz w:val="20"/>
          <w:szCs w:val="20"/>
          <w:lang w:val="en-GB"/>
        </w:rPr>
        <w:t>Sub-base time - pellet dosing by the feeder, the internal feeder in the burner works once long enough to push all the pellets onto the burner grate</w:t>
      </w:r>
      <w:r w:rsidR="00D70FE7" w:rsidRPr="000F1138">
        <w:rPr>
          <w:sz w:val="20"/>
          <w:szCs w:val="20"/>
          <w:lang w:val="en-GB"/>
        </w:rPr>
        <w:t>. TN = 12 – 15s</w:t>
      </w:r>
    </w:p>
    <w:p w14:paraId="4ACD3FCF" w14:textId="64FCB6DD" w:rsidR="00D70FE7" w:rsidRPr="000F1138" w:rsidRDefault="00D82AC7">
      <w:pPr>
        <w:pStyle w:val="Odstavecseseznamem"/>
        <w:numPr>
          <w:ilvl w:val="0"/>
          <w:numId w:val="23"/>
        </w:numPr>
        <w:jc w:val="both"/>
        <w:rPr>
          <w:sz w:val="20"/>
          <w:szCs w:val="20"/>
          <w:lang w:val="en-GB"/>
        </w:rPr>
      </w:pPr>
      <w:r w:rsidRPr="000F1138">
        <w:rPr>
          <w:sz w:val="20"/>
          <w:szCs w:val="20"/>
          <w:lang w:val="en-GB"/>
        </w:rPr>
        <w:t>Fan delay - preheating the ignition cartridge (igniter) before starting the fan</w:t>
      </w:r>
      <w:r w:rsidR="00CB69E3" w:rsidRPr="000F1138">
        <w:rPr>
          <w:sz w:val="20"/>
          <w:szCs w:val="20"/>
          <w:lang w:val="en-GB"/>
        </w:rPr>
        <w:t>. TN = 30s</w:t>
      </w:r>
    </w:p>
    <w:p w14:paraId="3F15B35A" w14:textId="7451B188" w:rsidR="00CB69E3" w:rsidRPr="000F1138" w:rsidRDefault="00D82AC7">
      <w:pPr>
        <w:pStyle w:val="Odstavecseseznamem"/>
        <w:numPr>
          <w:ilvl w:val="0"/>
          <w:numId w:val="23"/>
        </w:numPr>
        <w:jc w:val="both"/>
        <w:rPr>
          <w:sz w:val="20"/>
          <w:szCs w:val="20"/>
          <w:lang w:val="en-GB"/>
        </w:rPr>
      </w:pPr>
      <w:r w:rsidRPr="000F1138">
        <w:rPr>
          <w:sz w:val="20"/>
          <w:szCs w:val="20"/>
          <w:lang w:val="en-GB"/>
        </w:rPr>
        <w:t>Fan speed 1 - fan speed during the first 6 min of ignition. The fan operates at low speed to produce a flame without cooling the ignition cartridge</w:t>
      </w:r>
      <w:r w:rsidR="00CB69E3" w:rsidRPr="000F1138">
        <w:rPr>
          <w:sz w:val="20"/>
          <w:szCs w:val="20"/>
          <w:lang w:val="en-GB"/>
        </w:rPr>
        <w:t>. TN: 3-8%.</w:t>
      </w:r>
    </w:p>
    <w:p w14:paraId="3E8E64A7" w14:textId="3846083F" w:rsidR="00CB69E3" w:rsidRPr="00E3241B" w:rsidRDefault="00D82AC7">
      <w:pPr>
        <w:pStyle w:val="Odstavecseseznamem"/>
        <w:numPr>
          <w:ilvl w:val="0"/>
          <w:numId w:val="23"/>
        </w:numPr>
        <w:jc w:val="both"/>
        <w:rPr>
          <w:sz w:val="20"/>
          <w:szCs w:val="20"/>
          <w:lang w:val="en-GB"/>
        </w:rPr>
      </w:pPr>
      <w:r w:rsidRPr="00D82AC7">
        <w:rPr>
          <w:sz w:val="20"/>
          <w:szCs w:val="20"/>
          <w:lang w:val="en-GB"/>
        </w:rPr>
        <w:t>Fan speed 2 _ fan speed during the second 6 min of ignition. Maximum ignition cycle is 12min. If the pellets are not ignited during the first 6min, the fan will increase its speed to create a flame. The standard ignition time is 3-6min</w:t>
      </w:r>
      <w:r w:rsidR="00CB69E3" w:rsidRPr="00E3241B">
        <w:rPr>
          <w:sz w:val="20"/>
          <w:szCs w:val="20"/>
          <w:lang w:val="en-GB"/>
        </w:rPr>
        <w:t>. TN: 5-16%.</w:t>
      </w:r>
    </w:p>
    <w:p w14:paraId="77B83627" w14:textId="2F0FF6D8" w:rsidR="00CB69E3" w:rsidRPr="00E3241B" w:rsidRDefault="00D82AC7">
      <w:pPr>
        <w:pStyle w:val="Odstavecseseznamem"/>
        <w:numPr>
          <w:ilvl w:val="0"/>
          <w:numId w:val="23"/>
        </w:numPr>
        <w:jc w:val="both"/>
        <w:rPr>
          <w:sz w:val="20"/>
          <w:szCs w:val="20"/>
          <w:lang w:val="en-GB"/>
        </w:rPr>
      </w:pPr>
      <w:r w:rsidRPr="00D82AC7">
        <w:rPr>
          <w:sz w:val="20"/>
          <w:szCs w:val="20"/>
          <w:lang w:val="en-GB"/>
        </w:rPr>
        <w:t xml:space="preserve">Delayed ignition - the flame has been created, the photosensor detects the light, followed by flame stabilization. If the flame detection by the photosensor is stable, the boiler goes into PID operation (normal operation), if the flame detection by the photosensor is not stable, the boiler remains in the </w:t>
      </w:r>
      <w:r>
        <w:rPr>
          <w:sz w:val="20"/>
          <w:szCs w:val="20"/>
          <w:lang w:val="en-GB"/>
        </w:rPr>
        <w:t>Ignition</w:t>
      </w:r>
      <w:r w:rsidRPr="00D82AC7">
        <w:rPr>
          <w:sz w:val="20"/>
          <w:szCs w:val="20"/>
          <w:lang w:val="en-GB"/>
        </w:rPr>
        <w:t xml:space="preserve"> phase until the flame is large enough. If the flame is extinct, a second </w:t>
      </w:r>
      <w:r>
        <w:rPr>
          <w:sz w:val="20"/>
          <w:szCs w:val="20"/>
          <w:lang w:val="en-GB"/>
        </w:rPr>
        <w:t>Ignition</w:t>
      </w:r>
      <w:r w:rsidRPr="00D82AC7">
        <w:rPr>
          <w:sz w:val="20"/>
          <w:szCs w:val="20"/>
          <w:lang w:val="en-GB"/>
        </w:rPr>
        <w:t xml:space="preserve"> follows (maximum another 12 min</w:t>
      </w:r>
      <w:r>
        <w:rPr>
          <w:sz w:val="20"/>
          <w:szCs w:val="20"/>
          <w:lang w:val="en-GB"/>
        </w:rPr>
        <w:t>)</w:t>
      </w:r>
      <w:r w:rsidR="00CB69E3" w:rsidRPr="00E3241B">
        <w:rPr>
          <w:sz w:val="20"/>
          <w:szCs w:val="20"/>
          <w:lang w:val="en-GB"/>
        </w:rPr>
        <w:t xml:space="preserve">. </w:t>
      </w:r>
    </w:p>
    <w:p w14:paraId="71026E0D" w14:textId="768B440B" w:rsidR="00CB69E3" w:rsidRPr="00E3241B" w:rsidRDefault="00D82AC7">
      <w:pPr>
        <w:pStyle w:val="Odstavecseseznamem"/>
        <w:numPr>
          <w:ilvl w:val="0"/>
          <w:numId w:val="23"/>
        </w:numPr>
        <w:jc w:val="both"/>
        <w:rPr>
          <w:sz w:val="20"/>
          <w:szCs w:val="20"/>
          <w:lang w:val="en-GB"/>
        </w:rPr>
      </w:pPr>
      <w:r w:rsidRPr="00D82AC7">
        <w:rPr>
          <w:sz w:val="20"/>
          <w:szCs w:val="20"/>
          <w:lang w:val="en-GB"/>
        </w:rPr>
        <w:t>The output of the Ignition phase can be</w:t>
      </w:r>
      <w:r w:rsidR="00CB69E3" w:rsidRPr="00E3241B">
        <w:rPr>
          <w:sz w:val="20"/>
          <w:szCs w:val="20"/>
          <w:lang w:val="en-GB"/>
        </w:rPr>
        <w:t xml:space="preserve">: </w:t>
      </w:r>
    </w:p>
    <w:p w14:paraId="0544DA8B" w14:textId="44E3E057" w:rsidR="00CB69E3" w:rsidRPr="00E3241B" w:rsidRDefault="00D82AC7">
      <w:pPr>
        <w:pStyle w:val="Odstavecseseznamem"/>
        <w:numPr>
          <w:ilvl w:val="1"/>
          <w:numId w:val="23"/>
        </w:numPr>
        <w:jc w:val="both"/>
        <w:rPr>
          <w:sz w:val="20"/>
          <w:szCs w:val="20"/>
          <w:lang w:val="en-GB"/>
        </w:rPr>
      </w:pPr>
      <w:r w:rsidRPr="00D82AC7">
        <w:rPr>
          <w:sz w:val="20"/>
          <w:szCs w:val="20"/>
          <w:lang w:val="en-GB"/>
        </w:rPr>
        <w:t>Transition to PID work - normal boiler operation, or</w:t>
      </w:r>
    </w:p>
    <w:p w14:paraId="3D80B6AD" w14:textId="3FF68449" w:rsidR="00CB69E3" w:rsidRPr="00E3241B" w:rsidRDefault="00D82AC7">
      <w:pPr>
        <w:pStyle w:val="Odstavecseseznamem"/>
        <w:numPr>
          <w:ilvl w:val="1"/>
          <w:numId w:val="23"/>
        </w:numPr>
        <w:jc w:val="both"/>
        <w:rPr>
          <w:sz w:val="20"/>
          <w:szCs w:val="20"/>
          <w:lang w:val="en-GB"/>
        </w:rPr>
      </w:pPr>
      <w:r w:rsidRPr="00D82AC7">
        <w:rPr>
          <w:sz w:val="20"/>
          <w:szCs w:val="20"/>
          <w:lang w:val="en-GB"/>
        </w:rPr>
        <w:t xml:space="preserve">Alarm message - Ignition error, pellets failed to ignite for some reason. The boiler tries </w:t>
      </w:r>
      <w:r w:rsidR="00485CF1">
        <w:rPr>
          <w:sz w:val="20"/>
          <w:szCs w:val="20"/>
          <w:lang w:val="en-GB"/>
        </w:rPr>
        <w:t>Ignition</w:t>
      </w:r>
      <w:r w:rsidRPr="00D82AC7">
        <w:rPr>
          <w:sz w:val="20"/>
          <w:szCs w:val="20"/>
          <w:lang w:val="en-GB"/>
        </w:rPr>
        <w:t xml:space="preserve"> </w:t>
      </w:r>
      <w:r w:rsidR="00485CF1">
        <w:rPr>
          <w:sz w:val="20"/>
          <w:szCs w:val="20"/>
          <w:lang w:val="en-GB"/>
        </w:rPr>
        <w:t>twice</w:t>
      </w:r>
      <w:r w:rsidRPr="00D82AC7">
        <w:rPr>
          <w:sz w:val="20"/>
          <w:szCs w:val="20"/>
          <w:lang w:val="en-GB"/>
        </w:rPr>
        <w:t xml:space="preserve"> before this error condition is announced. For more information, please refer to the chapter Operation and Error Messages</w:t>
      </w:r>
      <w:r w:rsidR="00CB69E3" w:rsidRPr="00E3241B">
        <w:rPr>
          <w:sz w:val="20"/>
          <w:szCs w:val="20"/>
          <w:lang w:val="en-GB"/>
        </w:rPr>
        <w:t xml:space="preserve">. </w:t>
      </w:r>
    </w:p>
    <w:p w14:paraId="0DECDCD3" w14:textId="4C98E63D" w:rsidR="00CB69E3" w:rsidRPr="00E3241B" w:rsidRDefault="00CB69E3" w:rsidP="00A931BC">
      <w:pPr>
        <w:ind w:left="360"/>
        <w:jc w:val="both"/>
        <w:rPr>
          <w:sz w:val="20"/>
          <w:szCs w:val="20"/>
          <w:lang w:val="en-GB"/>
        </w:rPr>
      </w:pPr>
      <w:r w:rsidRPr="00E3241B">
        <w:rPr>
          <w:b/>
          <w:lang w:val="en-GB"/>
        </w:rPr>
        <w:t xml:space="preserve">PID </w:t>
      </w:r>
      <w:r w:rsidR="00485CF1">
        <w:rPr>
          <w:b/>
          <w:lang w:val="en-GB"/>
        </w:rPr>
        <w:t>mode</w:t>
      </w:r>
      <w:r w:rsidRPr="00E3241B">
        <w:rPr>
          <w:b/>
          <w:lang w:val="en-GB"/>
        </w:rPr>
        <w:t>:</w:t>
      </w:r>
      <w:r w:rsidRPr="00E3241B">
        <w:rPr>
          <w:b/>
          <w:sz w:val="20"/>
          <w:szCs w:val="20"/>
          <w:lang w:val="en-GB"/>
        </w:rPr>
        <w:t xml:space="preserve"> </w:t>
      </w:r>
      <w:r w:rsidR="008E6F80" w:rsidRPr="008E6F80">
        <w:rPr>
          <w:sz w:val="20"/>
          <w:szCs w:val="20"/>
          <w:lang w:val="en-GB"/>
        </w:rPr>
        <w:t xml:space="preserve">normal boiler operation, indicated by the current boiler </w:t>
      </w:r>
      <w:r w:rsidR="008E6F80">
        <w:rPr>
          <w:sz w:val="20"/>
          <w:szCs w:val="20"/>
          <w:lang w:val="en-GB"/>
        </w:rPr>
        <w:t>power</w:t>
      </w:r>
      <w:r w:rsidR="008E6F80" w:rsidRPr="008E6F80">
        <w:rPr>
          <w:sz w:val="20"/>
          <w:szCs w:val="20"/>
          <w:lang w:val="en-GB"/>
        </w:rPr>
        <w:t xml:space="preserve"> and fan speed in %, which is the same as the percentage of the current output. In PID operation, the following operating states take place</w:t>
      </w:r>
      <w:r w:rsidR="00A931BC" w:rsidRPr="00E3241B">
        <w:rPr>
          <w:sz w:val="20"/>
          <w:szCs w:val="20"/>
          <w:lang w:val="en-GB"/>
        </w:rPr>
        <w:t xml:space="preserve">: </w:t>
      </w:r>
    </w:p>
    <w:p w14:paraId="52E03330" w14:textId="7138CCA6" w:rsidR="00A931BC" w:rsidRPr="00E3241B" w:rsidRDefault="004B60F1">
      <w:pPr>
        <w:pStyle w:val="Odstavecseseznamem"/>
        <w:numPr>
          <w:ilvl w:val="0"/>
          <w:numId w:val="24"/>
        </w:numPr>
        <w:jc w:val="both"/>
        <w:rPr>
          <w:sz w:val="20"/>
          <w:szCs w:val="20"/>
          <w:lang w:val="en-GB"/>
        </w:rPr>
      </w:pPr>
      <w:r w:rsidRPr="004B60F1">
        <w:rPr>
          <w:sz w:val="20"/>
          <w:szCs w:val="20"/>
          <w:lang w:val="en-GB"/>
        </w:rPr>
        <w:t>Min power - the boiler starts its operation in the lower half of the power spectrum, i.e. 0-50% of the maximum power. The reason for this is to ensure that the small flame is not smothered by large quantities of pellets after ignition. TN = 1-50% of maximum output, depending on the boiler type</w:t>
      </w:r>
      <w:r w:rsidR="00A931BC" w:rsidRPr="00E3241B">
        <w:rPr>
          <w:sz w:val="20"/>
          <w:szCs w:val="20"/>
          <w:lang w:val="en-GB"/>
        </w:rPr>
        <w:t xml:space="preserve">. </w:t>
      </w:r>
    </w:p>
    <w:p w14:paraId="7E189C8A" w14:textId="7533CDF0" w:rsidR="00A931BC" w:rsidRPr="00E3241B" w:rsidRDefault="00852618">
      <w:pPr>
        <w:pStyle w:val="Odstavecseseznamem"/>
        <w:numPr>
          <w:ilvl w:val="0"/>
          <w:numId w:val="24"/>
        </w:numPr>
        <w:jc w:val="both"/>
        <w:rPr>
          <w:sz w:val="20"/>
          <w:szCs w:val="20"/>
          <w:lang w:val="en-GB"/>
        </w:rPr>
      </w:pPr>
      <w:r w:rsidRPr="00852618">
        <w:rPr>
          <w:sz w:val="20"/>
          <w:szCs w:val="20"/>
          <w:lang w:val="en-GB"/>
        </w:rPr>
        <w:t>Max</w:t>
      </w:r>
      <w:r w:rsidR="00B13F4C">
        <w:rPr>
          <w:sz w:val="20"/>
          <w:szCs w:val="20"/>
          <w:lang w:val="en-GB"/>
        </w:rPr>
        <w:t>.</w:t>
      </w:r>
      <w:r w:rsidRPr="00852618">
        <w:rPr>
          <w:sz w:val="20"/>
          <w:szCs w:val="20"/>
          <w:lang w:val="en-GB"/>
        </w:rPr>
        <w:t xml:space="preserve"> power - the boiler gradually increases its power up to the maximum, i.e. 100%. This can take 5 to 15 minutes, depending on the boiler type. The modulation is then influenced by the set and measured </w:t>
      </w:r>
      <w:r>
        <w:rPr>
          <w:sz w:val="20"/>
          <w:szCs w:val="20"/>
          <w:lang w:val="en-GB"/>
        </w:rPr>
        <w:t>CH</w:t>
      </w:r>
      <w:r w:rsidRPr="00852618">
        <w:rPr>
          <w:sz w:val="20"/>
          <w:szCs w:val="20"/>
          <w:lang w:val="en-GB"/>
        </w:rPr>
        <w:t xml:space="preserve"> temperature</w:t>
      </w:r>
      <w:r w:rsidR="00A931BC" w:rsidRPr="00E3241B">
        <w:rPr>
          <w:sz w:val="20"/>
          <w:szCs w:val="20"/>
          <w:lang w:val="en-GB"/>
        </w:rPr>
        <w:t xml:space="preserve">. </w:t>
      </w:r>
    </w:p>
    <w:p w14:paraId="113A4DC0" w14:textId="51EC4483" w:rsidR="00A931BC" w:rsidRPr="00E3241B" w:rsidRDefault="00852618">
      <w:pPr>
        <w:pStyle w:val="Odstavecseseznamem"/>
        <w:numPr>
          <w:ilvl w:val="0"/>
          <w:numId w:val="24"/>
        </w:numPr>
        <w:jc w:val="both"/>
        <w:rPr>
          <w:sz w:val="20"/>
          <w:szCs w:val="20"/>
          <w:lang w:val="en-GB"/>
        </w:rPr>
      </w:pPr>
      <w:r w:rsidRPr="00852618">
        <w:rPr>
          <w:sz w:val="20"/>
          <w:szCs w:val="20"/>
          <w:lang w:val="en-GB"/>
        </w:rPr>
        <w:t>PID modulation - After approaching the set CH temperature, the boiler starts to modulate the output to keep the set temperature within the limit given by the factory setting in the Service menu. The set boiler temperature can be exceeded by 5°C. This is also the modulation range within which the boiler attempts to maintain the CH temperature so that it does not have to enter the Extinction stage if the specified temperature is exceeded by 5°C or more</w:t>
      </w:r>
      <w:r w:rsidR="00A931BC" w:rsidRPr="00E3241B">
        <w:rPr>
          <w:sz w:val="20"/>
          <w:szCs w:val="20"/>
          <w:lang w:val="en-GB"/>
        </w:rPr>
        <w:t xml:space="preserve">. </w:t>
      </w:r>
    </w:p>
    <w:p w14:paraId="04C57CB8" w14:textId="3BC53C33" w:rsidR="00A931BC" w:rsidRPr="00E3241B" w:rsidRDefault="00B13F4C">
      <w:pPr>
        <w:pStyle w:val="Odstavecseseznamem"/>
        <w:numPr>
          <w:ilvl w:val="0"/>
          <w:numId w:val="24"/>
        </w:numPr>
        <w:jc w:val="both"/>
        <w:rPr>
          <w:sz w:val="20"/>
          <w:szCs w:val="20"/>
          <w:lang w:val="en-GB"/>
        </w:rPr>
      </w:pPr>
      <w:r w:rsidRPr="00B13F4C">
        <w:rPr>
          <w:sz w:val="20"/>
          <w:szCs w:val="20"/>
          <w:lang w:val="en-GB"/>
        </w:rPr>
        <w:t>The output of the ignition stage can be</w:t>
      </w:r>
      <w:r w:rsidR="00A931BC" w:rsidRPr="00E3241B">
        <w:rPr>
          <w:sz w:val="20"/>
          <w:szCs w:val="20"/>
          <w:lang w:val="en-GB"/>
        </w:rPr>
        <w:t xml:space="preserve">: </w:t>
      </w:r>
    </w:p>
    <w:p w14:paraId="274E5AA3" w14:textId="3F3F9598" w:rsidR="00A931BC" w:rsidRPr="00E3241B" w:rsidRDefault="003D1FF0">
      <w:pPr>
        <w:pStyle w:val="Odstavecseseznamem"/>
        <w:numPr>
          <w:ilvl w:val="1"/>
          <w:numId w:val="24"/>
        </w:numPr>
        <w:jc w:val="both"/>
        <w:rPr>
          <w:sz w:val="20"/>
          <w:szCs w:val="20"/>
          <w:lang w:val="en-GB"/>
        </w:rPr>
      </w:pPr>
      <w:r w:rsidRPr="003D1FF0">
        <w:rPr>
          <w:sz w:val="20"/>
          <w:szCs w:val="20"/>
          <w:lang w:val="en-GB"/>
        </w:rPr>
        <w:t>Transition to Extinction - the set CH temperature exceeded by 5°C</w:t>
      </w:r>
      <w:r>
        <w:rPr>
          <w:sz w:val="20"/>
          <w:szCs w:val="20"/>
          <w:lang w:val="en-GB"/>
        </w:rPr>
        <w:t xml:space="preserve"> </w:t>
      </w:r>
    </w:p>
    <w:p w14:paraId="03F7F71C" w14:textId="5AC25EF0" w:rsidR="00A931BC" w:rsidRPr="00E3241B" w:rsidRDefault="003F6D7D">
      <w:pPr>
        <w:pStyle w:val="Odstavecseseznamem"/>
        <w:numPr>
          <w:ilvl w:val="1"/>
          <w:numId w:val="24"/>
        </w:numPr>
        <w:jc w:val="both"/>
        <w:rPr>
          <w:sz w:val="20"/>
          <w:szCs w:val="20"/>
          <w:lang w:val="en-GB"/>
        </w:rPr>
      </w:pPr>
      <w:r w:rsidRPr="003F6D7D">
        <w:rPr>
          <w:sz w:val="20"/>
          <w:szCs w:val="20"/>
          <w:lang w:val="en-GB"/>
        </w:rPr>
        <w:t>Continuous PID operation - the set CH temperature is not exceeded by 5°C due to downward power modulation. The boiler remains in PID operation and maintains the CH temperature at the setpoint due to up and down power modulation</w:t>
      </w:r>
      <w:r w:rsidR="00B73303" w:rsidRPr="00E3241B">
        <w:rPr>
          <w:sz w:val="20"/>
          <w:szCs w:val="20"/>
          <w:lang w:val="en-GB"/>
        </w:rPr>
        <w:t xml:space="preserve">. </w:t>
      </w:r>
    </w:p>
    <w:p w14:paraId="5ACFA31E" w14:textId="574FC82C" w:rsidR="00B73303" w:rsidRPr="00E3241B" w:rsidRDefault="003F6D7D">
      <w:pPr>
        <w:pStyle w:val="Odstavecseseznamem"/>
        <w:numPr>
          <w:ilvl w:val="1"/>
          <w:numId w:val="24"/>
        </w:numPr>
        <w:jc w:val="both"/>
        <w:rPr>
          <w:sz w:val="20"/>
          <w:szCs w:val="20"/>
          <w:lang w:val="en-GB"/>
        </w:rPr>
      </w:pPr>
      <w:r w:rsidRPr="003F6D7D">
        <w:rPr>
          <w:sz w:val="20"/>
          <w:szCs w:val="20"/>
          <w:lang w:val="en-GB"/>
        </w:rPr>
        <w:t>Shutdown by thermostat - the room thermostat forces the transition from PID operation to Extinction as the room temperature has been reached</w:t>
      </w:r>
      <w:r w:rsidR="00B73303" w:rsidRPr="00E3241B">
        <w:rPr>
          <w:sz w:val="20"/>
          <w:szCs w:val="20"/>
          <w:lang w:val="en-GB"/>
        </w:rPr>
        <w:t>.</w:t>
      </w:r>
    </w:p>
    <w:p w14:paraId="6AB1ADB5" w14:textId="52AAC4C9" w:rsidR="00B73303" w:rsidRPr="00E3241B" w:rsidRDefault="00485CF1" w:rsidP="00B73303">
      <w:pPr>
        <w:ind w:left="360"/>
        <w:jc w:val="both"/>
        <w:rPr>
          <w:sz w:val="20"/>
          <w:szCs w:val="20"/>
          <w:lang w:val="en-GB"/>
        </w:rPr>
      </w:pPr>
      <w:r>
        <w:rPr>
          <w:b/>
          <w:lang w:val="en-GB"/>
        </w:rPr>
        <w:t>Extinction</w:t>
      </w:r>
      <w:r w:rsidR="00B73303" w:rsidRPr="00E3241B">
        <w:rPr>
          <w:b/>
          <w:lang w:val="en-GB"/>
        </w:rPr>
        <w:t>:</w:t>
      </w:r>
      <w:r w:rsidR="00B73303" w:rsidRPr="00E3241B">
        <w:rPr>
          <w:sz w:val="20"/>
          <w:szCs w:val="20"/>
          <w:lang w:val="en-GB"/>
        </w:rPr>
        <w:t xml:space="preserve"> </w:t>
      </w:r>
      <w:r w:rsidR="003F6D7D" w:rsidRPr="003F6D7D">
        <w:rPr>
          <w:sz w:val="20"/>
          <w:szCs w:val="20"/>
          <w:lang w:val="en-GB"/>
        </w:rPr>
        <w:t>the stage that the boiler enters when heated up to the set temperature of CT + 5°C, thanks to the room thermostat that does not instruct the heating. The following operating states take place during the extinction stage</w:t>
      </w:r>
      <w:r w:rsidR="00B73303" w:rsidRPr="00E3241B">
        <w:rPr>
          <w:sz w:val="20"/>
          <w:szCs w:val="20"/>
          <w:lang w:val="en-GB"/>
        </w:rPr>
        <w:t xml:space="preserve">: </w:t>
      </w:r>
    </w:p>
    <w:p w14:paraId="3D61E39A" w14:textId="3BC5B3EC" w:rsidR="00B73303" w:rsidRPr="00E3241B" w:rsidRDefault="001061B3">
      <w:pPr>
        <w:pStyle w:val="Odstavecseseznamem"/>
        <w:numPr>
          <w:ilvl w:val="0"/>
          <w:numId w:val="25"/>
        </w:numPr>
        <w:jc w:val="both"/>
        <w:rPr>
          <w:sz w:val="20"/>
          <w:szCs w:val="20"/>
          <w:lang w:val="en-GB"/>
        </w:rPr>
      </w:pPr>
      <w:r w:rsidRPr="001061B3">
        <w:rPr>
          <w:sz w:val="20"/>
          <w:szCs w:val="20"/>
          <w:lang w:val="en-GB"/>
        </w:rPr>
        <w:t>Cleaning - the first phase of extinction. The photosensor still detects a flame in the boiler, so the boiler tries to burn it out by deactivating the external feeder and increasing the fan speed to 70%. This continues for a set time or until the boiler is no longer flaming</w:t>
      </w:r>
      <w:r w:rsidR="00B73303" w:rsidRPr="00E3241B">
        <w:rPr>
          <w:sz w:val="20"/>
          <w:szCs w:val="20"/>
          <w:lang w:val="en-GB"/>
        </w:rPr>
        <w:t xml:space="preserve">. </w:t>
      </w:r>
    </w:p>
    <w:p w14:paraId="6F656588" w14:textId="165F0BA2" w:rsidR="00B73303" w:rsidRPr="00E3241B" w:rsidRDefault="00684CA6">
      <w:pPr>
        <w:pStyle w:val="Odstavecseseznamem"/>
        <w:numPr>
          <w:ilvl w:val="0"/>
          <w:numId w:val="25"/>
        </w:numPr>
        <w:jc w:val="both"/>
        <w:rPr>
          <w:sz w:val="20"/>
          <w:szCs w:val="20"/>
          <w:lang w:val="en-GB"/>
        </w:rPr>
      </w:pPr>
      <w:r w:rsidRPr="00684CA6">
        <w:rPr>
          <w:sz w:val="20"/>
          <w:szCs w:val="20"/>
          <w:lang w:val="en-GB"/>
        </w:rPr>
        <w:t>Cooling - after all the remaining pellets on the grate have burned out, the photosensor no longer detects the light, so the boiler goes into the second stage of extinction, which is cooling. The fan speed is 100%. The grate is cooled by the fan to prevent deformation. The grate can only deform without fresh air supply, so the fan cools it. TN (factory setting) = 5-15min depending on boiler type</w:t>
      </w:r>
      <w:r w:rsidR="00B73303" w:rsidRPr="00E3241B">
        <w:rPr>
          <w:sz w:val="20"/>
          <w:szCs w:val="20"/>
          <w:lang w:val="en-GB"/>
        </w:rPr>
        <w:t xml:space="preserve">. </w:t>
      </w:r>
    </w:p>
    <w:p w14:paraId="1FF50367" w14:textId="21C8E84E" w:rsidR="00B73303" w:rsidRPr="00D44647" w:rsidRDefault="00290330" w:rsidP="00D44647">
      <w:pPr>
        <w:ind w:left="680" w:right="510"/>
        <w:jc w:val="center"/>
        <w:rPr>
          <w:i/>
          <w:sz w:val="20"/>
          <w:lang w:val="en-GB"/>
        </w:rPr>
      </w:pPr>
      <w:r w:rsidRPr="00D44647">
        <w:rPr>
          <w:i/>
          <w:noProof/>
          <w:sz w:val="20"/>
          <w:lang w:val="en-GB" w:eastAsia="cs-CZ"/>
        </w:rPr>
        <w:drawing>
          <wp:anchor distT="0" distB="0" distL="114300" distR="114300" simplePos="0" relativeHeight="251689472" behindDoc="0" locked="0" layoutInCell="1" allowOverlap="1" wp14:anchorId="56CF5DA7" wp14:editId="2D6D5340">
            <wp:simplePos x="0" y="0"/>
            <wp:positionH relativeFrom="column">
              <wp:posOffset>171284</wp:posOffset>
            </wp:positionH>
            <wp:positionV relativeFrom="paragraph">
              <wp:posOffset>10160</wp:posOffset>
            </wp:positionV>
            <wp:extent cx="190500" cy="316230"/>
            <wp:effectExtent l="0" t="0" r="0" b="7620"/>
            <wp:wrapNone/>
            <wp:docPr id="743" name="Obrázek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D44647" w:rsidRPr="00D44647">
        <w:rPr>
          <w:i/>
          <w:iCs/>
          <w:sz w:val="20"/>
          <w:lang w:val="en-GB"/>
        </w:rPr>
        <w:t xml:space="preserve">After the Extinction is complete, the unit reports </w:t>
      </w:r>
      <w:r w:rsidR="00D44647">
        <w:rPr>
          <w:i/>
          <w:iCs/>
          <w:sz w:val="20"/>
          <w:lang w:val="en-GB"/>
        </w:rPr>
        <w:t>“</w:t>
      </w:r>
      <w:r w:rsidR="004410AE">
        <w:rPr>
          <w:i/>
          <w:iCs/>
          <w:sz w:val="20"/>
          <w:lang w:val="en-GB"/>
        </w:rPr>
        <w:t>Stand by</w:t>
      </w:r>
      <w:r w:rsidR="00D44647">
        <w:rPr>
          <w:i/>
          <w:iCs/>
          <w:sz w:val="20"/>
          <w:lang w:val="en-GB"/>
        </w:rPr>
        <w:t>”</w:t>
      </w:r>
      <w:r w:rsidR="004410AE">
        <w:rPr>
          <w:i/>
          <w:iCs/>
          <w:sz w:val="20"/>
          <w:lang w:val="en-GB"/>
        </w:rPr>
        <w:t xml:space="preserve"> message</w:t>
      </w:r>
      <w:r w:rsidR="00D44647" w:rsidRPr="00D44647">
        <w:rPr>
          <w:i/>
          <w:iCs/>
          <w:sz w:val="20"/>
          <w:lang w:val="en-GB"/>
        </w:rPr>
        <w:t>.</w:t>
      </w:r>
      <w:r w:rsidR="00D44647" w:rsidRPr="00D44647">
        <w:rPr>
          <w:i/>
          <w:sz w:val="20"/>
          <w:lang w:val="en-GB"/>
        </w:rPr>
        <w:t xml:space="preserve"> </w:t>
      </w:r>
      <w:r w:rsidR="00D44647" w:rsidRPr="00D44647">
        <w:rPr>
          <w:i/>
          <w:iCs/>
          <w:sz w:val="20"/>
          <w:lang w:val="en-GB"/>
        </w:rPr>
        <w:t>This is a standby mode where the boiler waits for conditions to reactivate the Ignition stage.</w:t>
      </w:r>
      <w:r w:rsidR="00D44647" w:rsidRPr="00D44647">
        <w:rPr>
          <w:i/>
          <w:sz w:val="20"/>
          <w:lang w:val="en-GB"/>
        </w:rPr>
        <w:t xml:space="preserve"> </w:t>
      </w:r>
      <w:r w:rsidR="00D44647" w:rsidRPr="00D44647">
        <w:rPr>
          <w:i/>
          <w:iCs/>
          <w:sz w:val="20"/>
          <w:lang w:val="en-GB"/>
        </w:rPr>
        <w:t>This situation occurs if the measured CH temperature drops by 15°C or if the room thermostat instructs the heating</w:t>
      </w:r>
      <w:r w:rsidR="00B73303" w:rsidRPr="00D44647">
        <w:rPr>
          <w:i/>
          <w:lang w:val="en-GB"/>
        </w:rPr>
        <w:t>.</w:t>
      </w:r>
    </w:p>
    <w:p w14:paraId="1590369A" w14:textId="199187C5" w:rsidR="0032173D" w:rsidRPr="00CF3D9F" w:rsidRDefault="00CF3D9F" w:rsidP="00CF3D9F">
      <w:pPr>
        <w:pStyle w:val="Nadpis1"/>
        <w:numPr>
          <w:ilvl w:val="0"/>
          <w:numId w:val="1"/>
        </w:numPr>
        <w:rPr>
          <w:lang w:val="en-GB"/>
        </w:rPr>
      </w:pPr>
      <w:bookmarkStart w:id="33" w:name="_Toc175795678"/>
      <w:r w:rsidRPr="00CF3D9F">
        <w:rPr>
          <w:lang w:val="en-GB"/>
        </w:rPr>
        <w:t>DESCRIPTION OF CONTROL UNIT FUNCTIONS</w:t>
      </w:r>
      <w:bookmarkEnd w:id="33"/>
    </w:p>
    <w:p w14:paraId="588B5D8D" w14:textId="7CF70711" w:rsidR="0032173D" w:rsidRPr="00CF3D9F" w:rsidRDefault="00CF3D9F" w:rsidP="00CF3D9F">
      <w:pPr>
        <w:jc w:val="both"/>
        <w:rPr>
          <w:sz w:val="20"/>
          <w:szCs w:val="20"/>
          <w:lang w:val="en-GB"/>
        </w:rPr>
      </w:pPr>
      <w:r w:rsidRPr="00CF3D9F">
        <w:rPr>
          <w:sz w:val="20"/>
          <w:szCs w:val="20"/>
          <w:lang w:val="en-GB"/>
        </w:rPr>
        <w:t>In this chapter you will find a complete description of all functions in the menu of the v9 MINI control unit. This list serves as a basic introduction to the individual functions. For all functions, you will find recommended settings and a description of what each item controls and information on how the functions are interrelated</w:t>
      </w:r>
      <w:r w:rsidR="00D0272A" w:rsidRPr="00CF3D9F">
        <w:rPr>
          <w:sz w:val="20"/>
          <w:szCs w:val="20"/>
          <w:lang w:val="en-GB"/>
        </w:rPr>
        <w:t>.</w:t>
      </w:r>
    </w:p>
    <w:p w14:paraId="7590DF7C" w14:textId="77777777" w:rsidR="00D0272A" w:rsidRPr="00CF3D9F" w:rsidRDefault="00D0272A" w:rsidP="00D0272A">
      <w:pPr>
        <w:pStyle w:val="Bezmezer"/>
        <w:rPr>
          <w:sz w:val="8"/>
          <w:szCs w:val="8"/>
          <w:lang w:val="en-GB"/>
        </w:rPr>
      </w:pPr>
    </w:p>
    <w:p w14:paraId="51DA7C26" w14:textId="2A7E3B7B" w:rsidR="0032173D" w:rsidRPr="00CF3D9F" w:rsidRDefault="0032173D" w:rsidP="00CF3D9F">
      <w:pPr>
        <w:pStyle w:val="Nadpis2"/>
        <w:numPr>
          <w:ilvl w:val="1"/>
          <w:numId w:val="1"/>
        </w:numPr>
        <w:rPr>
          <w:lang w:val="en-GB"/>
        </w:rPr>
      </w:pPr>
      <w:r w:rsidRPr="00CF3D9F">
        <w:rPr>
          <w:lang w:val="en-GB"/>
        </w:rPr>
        <w:t xml:space="preserve"> </w:t>
      </w:r>
      <w:bookmarkStart w:id="34" w:name="_Toc175795679"/>
      <w:r w:rsidR="00CF3D9F" w:rsidRPr="00CF3D9F">
        <w:rPr>
          <w:lang w:val="en-GB"/>
        </w:rPr>
        <w:t>First start-up</w:t>
      </w:r>
      <w:bookmarkEnd w:id="34"/>
    </w:p>
    <w:p w14:paraId="45D9B16B" w14:textId="477AE731" w:rsidR="007248B2" w:rsidRPr="00CF3D9F" w:rsidRDefault="00CF3D9F" w:rsidP="00CF3D9F">
      <w:pPr>
        <w:ind w:left="360"/>
        <w:jc w:val="both"/>
        <w:rPr>
          <w:sz w:val="20"/>
          <w:szCs w:val="20"/>
          <w:lang w:val="en-GB"/>
        </w:rPr>
      </w:pPr>
      <w:r w:rsidRPr="00CF3D9F">
        <w:rPr>
          <w:sz w:val="20"/>
          <w:szCs w:val="20"/>
          <w:lang w:val="en-GB"/>
        </w:rPr>
        <w:t>The first start-up of the boiler is used by the installer to simply set the basic operating parameters for proper boiler operation. Therefore, this menu is secured with an access code and only a certified installation company has access to this menu. There is a whole chapter in the manual dedicated to this menu</w:t>
      </w:r>
      <w:r w:rsidR="007248B2" w:rsidRPr="00CF3D9F">
        <w:rPr>
          <w:sz w:val="20"/>
          <w:szCs w:val="20"/>
          <w:lang w:val="en-GB"/>
        </w:rPr>
        <w:t xml:space="preserve">. </w:t>
      </w:r>
    </w:p>
    <w:p w14:paraId="4B783A20" w14:textId="77777777" w:rsidR="00832CA6" w:rsidRPr="00E3241B" w:rsidRDefault="00832CA6" w:rsidP="007248B2">
      <w:pPr>
        <w:spacing w:after="0"/>
        <w:rPr>
          <w:sz w:val="8"/>
          <w:szCs w:val="8"/>
          <w:lang w:val="en-GB"/>
        </w:rPr>
      </w:pPr>
    </w:p>
    <w:p w14:paraId="5E5AB8D0" w14:textId="44B2F1E3" w:rsidR="00832CA6" w:rsidRPr="00E3241B" w:rsidRDefault="00832CA6" w:rsidP="000F4ADC">
      <w:pPr>
        <w:pStyle w:val="Nadpis2"/>
        <w:numPr>
          <w:ilvl w:val="1"/>
          <w:numId w:val="1"/>
        </w:numPr>
        <w:rPr>
          <w:lang w:val="en-GB"/>
        </w:rPr>
      </w:pPr>
      <w:r w:rsidRPr="00E3241B">
        <w:rPr>
          <w:lang w:val="en-GB"/>
        </w:rPr>
        <w:t xml:space="preserve"> </w:t>
      </w:r>
      <w:bookmarkStart w:id="35" w:name="_Toc175795680"/>
      <w:r w:rsidR="00B5693D">
        <w:rPr>
          <w:lang w:val="en-GB"/>
        </w:rPr>
        <w:t>Ignition / Extinction</w:t>
      </w:r>
      <w:bookmarkEnd w:id="35"/>
      <w:r w:rsidR="00B5693D">
        <w:rPr>
          <w:lang w:val="en-GB"/>
        </w:rPr>
        <w:t xml:space="preserve"> </w:t>
      </w:r>
    </w:p>
    <w:p w14:paraId="5970DF93" w14:textId="26EC3591" w:rsidR="007248B2" w:rsidRPr="00E3241B" w:rsidRDefault="00385F37" w:rsidP="007248B2">
      <w:pPr>
        <w:ind w:left="360"/>
        <w:jc w:val="both"/>
        <w:rPr>
          <w:sz w:val="20"/>
          <w:szCs w:val="20"/>
          <w:lang w:val="en-GB"/>
        </w:rPr>
      </w:pPr>
      <w:r w:rsidRPr="00385F37">
        <w:rPr>
          <w:sz w:val="20"/>
          <w:szCs w:val="20"/>
          <w:lang w:val="en-GB"/>
        </w:rPr>
        <w:t>This function is used to activate and deactivate the boiler. If the boiler is deactivated, then you will see the indication "Ignition". After pressing it and confirming it, the boiler will enter the automatic pellet ignition mode. After about 5 minutes, the ignition will occur and switch to the so-called PID operation. If the boiler is activated, i.e. in PID work or Ignition, then you will see the Extinction indication here</w:t>
      </w:r>
      <w:r w:rsidR="007248B2" w:rsidRPr="00E3241B">
        <w:rPr>
          <w:sz w:val="20"/>
          <w:szCs w:val="20"/>
          <w:lang w:val="en-GB"/>
        </w:rPr>
        <w:t xml:space="preserve">. </w:t>
      </w:r>
      <w:r w:rsidRPr="00385F37">
        <w:rPr>
          <w:sz w:val="20"/>
          <w:szCs w:val="20"/>
          <w:lang w:val="en-GB"/>
        </w:rPr>
        <w:t>After pressing it and confirming it, the boiler will enter the Extinction mode. The feeders will stop feeding fuel and the fan will increase fan speed to clean and cool the grate. This takes 5-15min depending on the size of the burner. The boiler then shuts down and remains deactivated until the ignition button is pressed</w:t>
      </w:r>
      <w:r w:rsidR="007248B2" w:rsidRPr="00E3241B">
        <w:rPr>
          <w:sz w:val="20"/>
          <w:szCs w:val="20"/>
          <w:lang w:val="en-GB"/>
        </w:rPr>
        <w:t xml:space="preserve">. </w:t>
      </w:r>
    </w:p>
    <w:p w14:paraId="5A3DE657" w14:textId="77777777" w:rsidR="00832CA6" w:rsidRPr="00E3241B" w:rsidRDefault="00832CA6" w:rsidP="007248B2">
      <w:pPr>
        <w:spacing w:after="0"/>
        <w:rPr>
          <w:sz w:val="8"/>
          <w:szCs w:val="8"/>
          <w:lang w:val="en-GB"/>
        </w:rPr>
      </w:pPr>
    </w:p>
    <w:p w14:paraId="13BA6C94" w14:textId="3C2A4DD6" w:rsidR="0032173D" w:rsidRPr="00E3241B" w:rsidRDefault="0032173D" w:rsidP="000F4ADC">
      <w:pPr>
        <w:pStyle w:val="Nadpis2"/>
        <w:numPr>
          <w:ilvl w:val="1"/>
          <w:numId w:val="1"/>
        </w:numPr>
        <w:rPr>
          <w:lang w:val="en-GB"/>
        </w:rPr>
      </w:pPr>
      <w:r w:rsidRPr="00E3241B">
        <w:rPr>
          <w:lang w:val="en-GB"/>
        </w:rPr>
        <w:t xml:space="preserve"> </w:t>
      </w:r>
      <w:bookmarkStart w:id="36" w:name="_Toc175795681"/>
      <w:r w:rsidR="00385F37">
        <w:rPr>
          <w:lang w:val="en-GB"/>
        </w:rPr>
        <w:t>Main settings</w:t>
      </w:r>
      <w:bookmarkEnd w:id="36"/>
    </w:p>
    <w:p w14:paraId="71E41C7D" w14:textId="2FCAEDDC" w:rsidR="00501884" w:rsidRPr="00E3241B" w:rsidRDefault="00385F37" w:rsidP="00D450A9">
      <w:pPr>
        <w:ind w:left="360"/>
        <w:jc w:val="both"/>
        <w:rPr>
          <w:sz w:val="20"/>
          <w:szCs w:val="20"/>
          <w:lang w:val="en-GB"/>
        </w:rPr>
      </w:pPr>
      <w:r w:rsidRPr="00385F37">
        <w:rPr>
          <w:sz w:val="20"/>
          <w:szCs w:val="20"/>
          <w:lang w:val="en-GB"/>
        </w:rPr>
        <w:t>This setting contains user functions that modify the operation of the boiler but do not affect the operation of the boiler and auxiliary devices important for their proper function</w:t>
      </w:r>
      <w:r w:rsidR="00C159ED" w:rsidRPr="00E3241B">
        <w:rPr>
          <w:sz w:val="20"/>
          <w:szCs w:val="20"/>
          <w:lang w:val="en-GB"/>
        </w:rPr>
        <w:t xml:space="preserve">. </w:t>
      </w:r>
    </w:p>
    <w:tbl>
      <w:tblPr>
        <w:tblStyle w:val="Mkatabulky"/>
        <w:tblW w:w="10760" w:type="dxa"/>
        <w:tblCellMar>
          <w:top w:w="57" w:type="dxa"/>
          <w:bottom w:w="57" w:type="dxa"/>
        </w:tblCellMar>
        <w:tblLook w:val="04A0" w:firstRow="1" w:lastRow="0" w:firstColumn="1" w:lastColumn="0" w:noHBand="0" w:noVBand="1"/>
      </w:tblPr>
      <w:tblGrid>
        <w:gridCol w:w="2405"/>
        <w:gridCol w:w="7395"/>
        <w:gridCol w:w="960"/>
      </w:tblGrid>
      <w:tr w:rsidR="00501884" w:rsidRPr="00E3241B" w14:paraId="37CBB6A0" w14:textId="77777777" w:rsidTr="00893927">
        <w:trPr>
          <w:trHeight w:val="409"/>
        </w:trPr>
        <w:tc>
          <w:tcPr>
            <w:tcW w:w="2405" w:type="dxa"/>
            <w:vAlign w:val="center"/>
            <w:hideMark/>
          </w:tcPr>
          <w:p w14:paraId="5725E67D" w14:textId="5C0A2A44" w:rsidR="00501884" w:rsidRPr="00E3241B" w:rsidRDefault="00327014" w:rsidP="00327014">
            <w:pPr>
              <w:jc w:val="center"/>
              <w:rPr>
                <w:rFonts w:ascii="Calibri" w:eastAsia="Times New Roman" w:hAnsi="Calibri" w:cs="Times New Roman"/>
                <w:b/>
                <w:color w:val="000000"/>
                <w:sz w:val="20"/>
                <w:szCs w:val="20"/>
                <w:lang w:val="en-GB"/>
              </w:rPr>
            </w:pPr>
            <w:r w:rsidRPr="00811385">
              <w:rPr>
                <w:rFonts w:ascii="Calibri" w:eastAsia="Times New Roman" w:hAnsi="Calibri" w:cs="Times New Roman"/>
                <w:b/>
                <w:color w:val="000000"/>
                <w:sz w:val="18"/>
                <w:szCs w:val="18"/>
                <w:lang w:val="en-GB"/>
              </w:rPr>
              <w:t xml:space="preserve">1. </w:t>
            </w:r>
            <w:r w:rsidR="00811385" w:rsidRPr="00811385">
              <w:rPr>
                <w:rFonts w:ascii="Calibri" w:eastAsia="Times New Roman" w:hAnsi="Calibri" w:cs="Times New Roman"/>
                <w:b/>
                <w:color w:val="000000"/>
                <w:sz w:val="18"/>
                <w:szCs w:val="18"/>
                <w:lang w:val="en-GB"/>
              </w:rPr>
              <w:t>Set CH (ÚT) temperature</w:t>
            </w:r>
          </w:p>
        </w:tc>
        <w:tc>
          <w:tcPr>
            <w:tcW w:w="7395" w:type="dxa"/>
            <w:vAlign w:val="center"/>
            <w:hideMark/>
          </w:tcPr>
          <w:p w14:paraId="640825A5" w14:textId="1041F641" w:rsidR="00501884" w:rsidRPr="00E3241B" w:rsidRDefault="00AF2CED" w:rsidP="00327014">
            <w:pPr>
              <w:jc w:val="center"/>
              <w:rPr>
                <w:rFonts w:ascii="Calibri" w:eastAsia="Times New Roman" w:hAnsi="Calibri" w:cs="Times New Roman"/>
                <w:color w:val="000000"/>
                <w:sz w:val="20"/>
                <w:szCs w:val="20"/>
                <w:lang w:val="en-GB"/>
              </w:rPr>
            </w:pPr>
            <w:r w:rsidRPr="00AF2CED">
              <w:rPr>
                <w:rFonts w:ascii="Calibri" w:eastAsia="Times New Roman" w:hAnsi="Calibri" w:cs="Times New Roman"/>
                <w:color w:val="000000"/>
                <w:sz w:val="20"/>
                <w:szCs w:val="20"/>
                <w:lang w:val="en-GB"/>
              </w:rPr>
              <w:t>Select the central heating temperature (maximum boiler temperature). We recommend setting it between 60-80°C. Higher temperature is better for proper boiler operation and long boiler life</w:t>
            </w:r>
            <w:r w:rsidR="00501884" w:rsidRPr="00E3241B">
              <w:rPr>
                <w:rFonts w:ascii="Calibri" w:eastAsia="Times New Roman" w:hAnsi="Calibri" w:cs="Times New Roman"/>
                <w:color w:val="000000"/>
                <w:sz w:val="20"/>
                <w:szCs w:val="20"/>
                <w:lang w:val="en-GB"/>
              </w:rPr>
              <w:t>.</w:t>
            </w:r>
          </w:p>
        </w:tc>
        <w:tc>
          <w:tcPr>
            <w:tcW w:w="960" w:type="dxa"/>
            <w:noWrap/>
            <w:vAlign w:val="center"/>
            <w:hideMark/>
          </w:tcPr>
          <w:p w14:paraId="27991BC9" w14:textId="77777777" w:rsidR="00501884" w:rsidRPr="00E3241B" w:rsidRDefault="00501884" w:rsidP="00327014">
            <w:pPr>
              <w:jc w:val="center"/>
              <w:rPr>
                <w:rFonts w:ascii="Calibri" w:eastAsia="Times New Roman" w:hAnsi="Calibri" w:cs="Times New Roman"/>
                <w:color w:val="000000"/>
                <w:sz w:val="20"/>
                <w:szCs w:val="20"/>
                <w:lang w:val="en-GB"/>
              </w:rPr>
            </w:pPr>
            <w:r w:rsidRPr="00E3241B">
              <w:rPr>
                <w:rFonts w:ascii="Calibri" w:eastAsia="Times New Roman" w:hAnsi="Calibri" w:cs="Times New Roman"/>
                <w:color w:val="000000"/>
                <w:sz w:val="20"/>
                <w:szCs w:val="20"/>
                <w:lang w:val="en-GB"/>
              </w:rPr>
              <w:t>60–80°C</w:t>
            </w:r>
          </w:p>
        </w:tc>
      </w:tr>
      <w:tr w:rsidR="00501884" w:rsidRPr="00E3241B" w14:paraId="401A7E97" w14:textId="77777777" w:rsidTr="00893927">
        <w:trPr>
          <w:trHeight w:val="407"/>
        </w:trPr>
        <w:tc>
          <w:tcPr>
            <w:tcW w:w="2405" w:type="dxa"/>
            <w:vAlign w:val="center"/>
            <w:hideMark/>
          </w:tcPr>
          <w:p w14:paraId="1D29F257" w14:textId="784E918F" w:rsidR="00501884" w:rsidRPr="00E3241B" w:rsidRDefault="00327014" w:rsidP="00327014">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2. </w:t>
            </w:r>
            <w:r w:rsidR="00811385">
              <w:rPr>
                <w:rFonts w:ascii="Calibri" w:eastAsia="Times New Roman" w:hAnsi="Calibri" w:cs="Times New Roman"/>
                <w:b/>
                <w:color w:val="000000"/>
                <w:sz w:val="20"/>
                <w:szCs w:val="20"/>
                <w:lang w:val="en-GB"/>
              </w:rPr>
              <w:t>Set DHW (TUV) temperature</w:t>
            </w:r>
          </w:p>
        </w:tc>
        <w:tc>
          <w:tcPr>
            <w:tcW w:w="7395" w:type="dxa"/>
            <w:vAlign w:val="center"/>
            <w:hideMark/>
          </w:tcPr>
          <w:p w14:paraId="6D42C1C1" w14:textId="5EF0471E" w:rsidR="00501884" w:rsidRPr="00E3241B" w:rsidRDefault="00102549" w:rsidP="00327014">
            <w:pPr>
              <w:jc w:val="center"/>
              <w:rPr>
                <w:rFonts w:ascii="Calibri" w:eastAsia="Times New Roman" w:hAnsi="Calibri" w:cs="Times New Roman"/>
                <w:color w:val="000000"/>
                <w:sz w:val="20"/>
                <w:szCs w:val="20"/>
                <w:lang w:val="en-GB"/>
              </w:rPr>
            </w:pPr>
            <w:r w:rsidRPr="00102549">
              <w:rPr>
                <w:rFonts w:ascii="Calibri" w:eastAsia="Times New Roman" w:hAnsi="Calibri" w:cs="Times New Roman"/>
                <w:color w:val="000000"/>
                <w:sz w:val="20"/>
                <w:szCs w:val="20"/>
                <w:lang w:val="en-GB"/>
              </w:rPr>
              <w:t xml:space="preserve">Select the desired service water temperature. DHW is only activated if the DHW sensor is connected to the </w:t>
            </w:r>
            <w:r>
              <w:rPr>
                <w:rFonts w:ascii="Calibri" w:eastAsia="Times New Roman" w:hAnsi="Calibri" w:cs="Times New Roman"/>
                <w:color w:val="000000"/>
                <w:sz w:val="20"/>
                <w:szCs w:val="20"/>
                <w:lang w:val="en-GB"/>
              </w:rPr>
              <w:t>“</w:t>
            </w:r>
            <w:r w:rsidRPr="00102549">
              <w:rPr>
                <w:rFonts w:ascii="Calibri" w:eastAsia="Times New Roman" w:hAnsi="Calibri" w:cs="Times New Roman"/>
                <w:color w:val="000000"/>
                <w:sz w:val="20"/>
                <w:szCs w:val="20"/>
                <w:lang w:val="en-GB"/>
              </w:rPr>
              <w:t>DHW sensor</w:t>
            </w:r>
            <w:r>
              <w:rPr>
                <w:rFonts w:ascii="Calibri" w:eastAsia="Times New Roman" w:hAnsi="Calibri" w:cs="Times New Roman"/>
                <w:color w:val="000000"/>
                <w:sz w:val="20"/>
                <w:szCs w:val="20"/>
                <w:lang w:val="en-GB"/>
              </w:rPr>
              <w:t>”</w:t>
            </w:r>
            <w:r w:rsidRPr="00102549">
              <w:rPr>
                <w:rFonts w:ascii="Calibri" w:eastAsia="Times New Roman" w:hAnsi="Calibri" w:cs="Times New Roman"/>
                <w:color w:val="000000"/>
                <w:sz w:val="20"/>
                <w:szCs w:val="20"/>
                <w:lang w:val="en-GB"/>
              </w:rPr>
              <w:t xml:space="preserve"> output in the external socket and if the operating mode in the Main Settings is correctly selected</w:t>
            </w:r>
            <w:r w:rsidR="00501884" w:rsidRPr="00E3241B">
              <w:rPr>
                <w:rFonts w:ascii="Calibri" w:eastAsia="Times New Roman" w:hAnsi="Calibri" w:cs="Times New Roman"/>
                <w:color w:val="000000"/>
                <w:sz w:val="20"/>
                <w:szCs w:val="20"/>
                <w:lang w:val="en-GB"/>
              </w:rPr>
              <w:t>.</w:t>
            </w:r>
          </w:p>
        </w:tc>
        <w:tc>
          <w:tcPr>
            <w:tcW w:w="960" w:type="dxa"/>
            <w:noWrap/>
            <w:vAlign w:val="center"/>
            <w:hideMark/>
          </w:tcPr>
          <w:p w14:paraId="350FF443" w14:textId="77777777" w:rsidR="00501884" w:rsidRPr="00E3241B" w:rsidRDefault="00501884" w:rsidP="00327014">
            <w:pPr>
              <w:jc w:val="center"/>
              <w:rPr>
                <w:rFonts w:ascii="Calibri" w:eastAsia="Times New Roman" w:hAnsi="Calibri" w:cs="Times New Roman"/>
                <w:color w:val="000000"/>
                <w:sz w:val="20"/>
                <w:szCs w:val="20"/>
                <w:lang w:val="en-GB"/>
              </w:rPr>
            </w:pPr>
            <w:r w:rsidRPr="00E3241B">
              <w:rPr>
                <w:rFonts w:ascii="Calibri" w:eastAsia="Times New Roman" w:hAnsi="Calibri" w:cs="Times New Roman"/>
                <w:color w:val="000000"/>
                <w:sz w:val="20"/>
                <w:szCs w:val="20"/>
                <w:lang w:val="en-GB"/>
              </w:rPr>
              <w:t>45–70°C</w:t>
            </w:r>
          </w:p>
        </w:tc>
      </w:tr>
    </w:tbl>
    <w:p w14:paraId="53772EF0" w14:textId="77777777" w:rsidR="0032173D" w:rsidRPr="00E3241B" w:rsidRDefault="0032173D" w:rsidP="00327014">
      <w:pPr>
        <w:pStyle w:val="Bezmezer"/>
        <w:rPr>
          <w:sz w:val="16"/>
          <w:szCs w:val="16"/>
          <w:lang w:val="en-GB"/>
        </w:rPr>
      </w:pPr>
    </w:p>
    <w:tbl>
      <w:tblPr>
        <w:tblStyle w:val="Mkatabulky"/>
        <w:tblW w:w="10760" w:type="dxa"/>
        <w:tblCellMar>
          <w:top w:w="57" w:type="dxa"/>
          <w:bottom w:w="57" w:type="dxa"/>
        </w:tblCellMar>
        <w:tblLook w:val="04A0" w:firstRow="1" w:lastRow="0" w:firstColumn="1" w:lastColumn="0" w:noHBand="0" w:noVBand="1"/>
      </w:tblPr>
      <w:tblGrid>
        <w:gridCol w:w="2405"/>
        <w:gridCol w:w="7395"/>
        <w:gridCol w:w="960"/>
      </w:tblGrid>
      <w:tr w:rsidR="00327014" w:rsidRPr="00E3241B" w14:paraId="3C105B91" w14:textId="77777777" w:rsidTr="00893927">
        <w:trPr>
          <w:trHeight w:val="309"/>
        </w:trPr>
        <w:tc>
          <w:tcPr>
            <w:tcW w:w="2405" w:type="dxa"/>
            <w:vAlign w:val="center"/>
            <w:hideMark/>
          </w:tcPr>
          <w:p w14:paraId="1E507CFD" w14:textId="12D3871B" w:rsidR="00327014" w:rsidRPr="00E3241B" w:rsidRDefault="00327014" w:rsidP="00327014">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3. </w:t>
            </w:r>
            <w:r w:rsidR="00811385">
              <w:rPr>
                <w:rFonts w:ascii="Calibri" w:eastAsia="Times New Roman" w:hAnsi="Calibri" w:cs="Times New Roman"/>
                <w:b/>
                <w:color w:val="000000"/>
                <w:sz w:val="20"/>
                <w:szCs w:val="20"/>
                <w:lang w:val="en-GB"/>
              </w:rPr>
              <w:t>Burner cleaning</w:t>
            </w:r>
          </w:p>
        </w:tc>
        <w:tc>
          <w:tcPr>
            <w:tcW w:w="7395" w:type="dxa"/>
            <w:vAlign w:val="center"/>
            <w:hideMark/>
          </w:tcPr>
          <w:p w14:paraId="10D7BA8C" w14:textId="6685E8DB" w:rsidR="00327014" w:rsidRPr="00E3241B" w:rsidRDefault="00102549" w:rsidP="00327014">
            <w:pPr>
              <w:jc w:val="center"/>
              <w:rPr>
                <w:rFonts w:ascii="Calibri" w:eastAsia="Times New Roman" w:hAnsi="Calibri" w:cs="Times New Roman"/>
                <w:color w:val="000000"/>
                <w:sz w:val="20"/>
                <w:szCs w:val="20"/>
                <w:lang w:val="en-GB"/>
              </w:rPr>
            </w:pPr>
            <w:r w:rsidRPr="00102549">
              <w:rPr>
                <w:rFonts w:ascii="Calibri" w:eastAsia="Times New Roman" w:hAnsi="Calibri" w:cs="Times New Roman"/>
                <w:color w:val="000000"/>
                <w:sz w:val="20"/>
                <w:szCs w:val="20"/>
                <w:lang w:val="en-GB"/>
              </w:rPr>
              <w:t>Activation of the fan for cleaning the burner grate. The fan periodically increases its speed to clean the burner grate</w:t>
            </w:r>
            <w:r w:rsidR="00327014" w:rsidRPr="00E3241B">
              <w:rPr>
                <w:rFonts w:ascii="Calibri" w:eastAsia="Times New Roman" w:hAnsi="Calibri" w:cs="Times New Roman"/>
                <w:color w:val="000000"/>
                <w:sz w:val="20"/>
                <w:szCs w:val="20"/>
                <w:lang w:val="en-GB"/>
              </w:rPr>
              <w:t>.</w:t>
            </w:r>
          </w:p>
        </w:tc>
        <w:tc>
          <w:tcPr>
            <w:tcW w:w="960" w:type="dxa"/>
            <w:tcBorders>
              <w:top w:val="nil"/>
              <w:right w:val="nil"/>
            </w:tcBorders>
            <w:noWrap/>
            <w:vAlign w:val="center"/>
            <w:hideMark/>
          </w:tcPr>
          <w:p w14:paraId="3F1C4F05" w14:textId="77777777" w:rsidR="00327014" w:rsidRPr="00E3241B" w:rsidRDefault="00327014" w:rsidP="00327014">
            <w:pPr>
              <w:jc w:val="center"/>
              <w:rPr>
                <w:rFonts w:ascii="Calibri" w:eastAsia="Times New Roman" w:hAnsi="Calibri" w:cs="Times New Roman"/>
                <w:color w:val="000000"/>
                <w:sz w:val="20"/>
                <w:szCs w:val="20"/>
                <w:lang w:val="en-GB"/>
              </w:rPr>
            </w:pPr>
          </w:p>
        </w:tc>
      </w:tr>
      <w:tr w:rsidR="00327014" w:rsidRPr="00E3241B" w14:paraId="0881E64A" w14:textId="77777777" w:rsidTr="00893927">
        <w:trPr>
          <w:trHeight w:val="262"/>
        </w:trPr>
        <w:tc>
          <w:tcPr>
            <w:tcW w:w="2405" w:type="dxa"/>
            <w:vAlign w:val="center"/>
            <w:hideMark/>
          </w:tcPr>
          <w:p w14:paraId="5A95A0F7" w14:textId="14159551" w:rsidR="00327014" w:rsidRPr="00E3241B" w:rsidRDefault="00327014" w:rsidP="00327014">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3.1 </w:t>
            </w:r>
            <w:r w:rsidR="00811385">
              <w:rPr>
                <w:rFonts w:ascii="Calibri" w:eastAsia="Times New Roman" w:hAnsi="Calibri" w:cs="Times New Roman"/>
                <w:b/>
                <w:color w:val="000000"/>
                <w:sz w:val="20"/>
                <w:szCs w:val="20"/>
                <w:lang w:val="en-GB"/>
              </w:rPr>
              <w:t>Cleaning period</w:t>
            </w:r>
          </w:p>
        </w:tc>
        <w:tc>
          <w:tcPr>
            <w:tcW w:w="7395" w:type="dxa"/>
            <w:vAlign w:val="center"/>
            <w:hideMark/>
          </w:tcPr>
          <w:p w14:paraId="394D1506" w14:textId="1E9FCAB3" w:rsidR="00327014" w:rsidRPr="00E3241B" w:rsidRDefault="003B5AF7" w:rsidP="00327014">
            <w:pPr>
              <w:jc w:val="center"/>
              <w:rPr>
                <w:rFonts w:ascii="Calibri" w:eastAsia="Times New Roman" w:hAnsi="Calibri" w:cs="Times New Roman"/>
                <w:color w:val="000000"/>
                <w:sz w:val="20"/>
                <w:szCs w:val="20"/>
                <w:lang w:val="en-GB"/>
              </w:rPr>
            </w:pPr>
            <w:r w:rsidRPr="003B5AF7">
              <w:rPr>
                <w:rFonts w:ascii="Calibri" w:eastAsia="Times New Roman" w:hAnsi="Calibri" w:cs="Times New Roman"/>
                <w:color w:val="000000"/>
                <w:sz w:val="20"/>
                <w:szCs w:val="20"/>
                <w:lang w:val="en-GB"/>
              </w:rPr>
              <w:t xml:space="preserve">Time between </w:t>
            </w:r>
            <w:proofErr w:type="gramStart"/>
            <w:r w:rsidRPr="003B5AF7">
              <w:rPr>
                <w:rFonts w:ascii="Calibri" w:eastAsia="Times New Roman" w:hAnsi="Calibri" w:cs="Times New Roman"/>
                <w:color w:val="000000"/>
                <w:sz w:val="20"/>
                <w:szCs w:val="20"/>
                <w:lang w:val="en-GB"/>
              </w:rPr>
              <w:t>cleaning</w:t>
            </w:r>
            <w:proofErr w:type="gramEnd"/>
            <w:r w:rsidRPr="003B5AF7">
              <w:rPr>
                <w:rFonts w:ascii="Calibri" w:eastAsia="Times New Roman" w:hAnsi="Calibri" w:cs="Times New Roman"/>
                <w:color w:val="000000"/>
                <w:sz w:val="20"/>
                <w:szCs w:val="20"/>
                <w:lang w:val="en-GB"/>
              </w:rPr>
              <w:t>. Larger burner / more frequent cleaning required</w:t>
            </w:r>
            <w:r w:rsidR="00327014" w:rsidRPr="00E3241B">
              <w:rPr>
                <w:rFonts w:ascii="Calibri" w:eastAsia="Times New Roman" w:hAnsi="Calibri" w:cs="Times New Roman"/>
                <w:color w:val="000000"/>
                <w:sz w:val="20"/>
                <w:szCs w:val="20"/>
                <w:lang w:val="en-GB"/>
              </w:rPr>
              <w:t>.</w:t>
            </w:r>
          </w:p>
        </w:tc>
        <w:tc>
          <w:tcPr>
            <w:tcW w:w="960" w:type="dxa"/>
            <w:noWrap/>
            <w:vAlign w:val="center"/>
            <w:hideMark/>
          </w:tcPr>
          <w:p w14:paraId="5D2C533B" w14:textId="77777777" w:rsidR="00327014" w:rsidRPr="00E3241B" w:rsidRDefault="00327014" w:rsidP="00327014">
            <w:pPr>
              <w:jc w:val="center"/>
              <w:rPr>
                <w:rFonts w:ascii="Calibri" w:eastAsia="Times New Roman" w:hAnsi="Calibri" w:cs="Times New Roman"/>
                <w:color w:val="000000"/>
                <w:sz w:val="20"/>
                <w:szCs w:val="20"/>
                <w:lang w:val="en-GB"/>
              </w:rPr>
            </w:pPr>
            <w:r w:rsidRPr="00E3241B">
              <w:rPr>
                <w:rFonts w:ascii="Calibri" w:eastAsia="Times New Roman" w:hAnsi="Calibri" w:cs="Times New Roman"/>
                <w:color w:val="000000"/>
                <w:sz w:val="20"/>
                <w:szCs w:val="20"/>
                <w:lang w:val="en-GB"/>
              </w:rPr>
              <w:t>6-15min</w:t>
            </w:r>
          </w:p>
        </w:tc>
      </w:tr>
      <w:tr w:rsidR="00327014" w:rsidRPr="00E3241B" w14:paraId="63975BD9" w14:textId="77777777" w:rsidTr="00893927">
        <w:trPr>
          <w:trHeight w:val="153"/>
        </w:trPr>
        <w:tc>
          <w:tcPr>
            <w:tcW w:w="2405" w:type="dxa"/>
            <w:vAlign w:val="center"/>
            <w:hideMark/>
          </w:tcPr>
          <w:p w14:paraId="7A6C4EEA" w14:textId="31245CEB" w:rsidR="00327014" w:rsidRPr="00E3241B" w:rsidRDefault="00327014" w:rsidP="00327014">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3.2 </w:t>
            </w:r>
            <w:r w:rsidR="00811385">
              <w:rPr>
                <w:rFonts w:ascii="Calibri" w:eastAsia="Times New Roman" w:hAnsi="Calibri" w:cs="Times New Roman"/>
                <w:b/>
                <w:color w:val="000000"/>
                <w:sz w:val="20"/>
                <w:szCs w:val="20"/>
                <w:lang w:val="en-GB"/>
              </w:rPr>
              <w:t>Fan operation time</w:t>
            </w:r>
          </w:p>
        </w:tc>
        <w:tc>
          <w:tcPr>
            <w:tcW w:w="7395" w:type="dxa"/>
            <w:vAlign w:val="center"/>
            <w:hideMark/>
          </w:tcPr>
          <w:p w14:paraId="281C6364" w14:textId="66E65456" w:rsidR="00327014" w:rsidRPr="00E3241B" w:rsidRDefault="003B5AF7" w:rsidP="00327014">
            <w:pPr>
              <w:jc w:val="center"/>
              <w:rPr>
                <w:rFonts w:ascii="Calibri" w:eastAsia="Times New Roman" w:hAnsi="Calibri" w:cs="Times New Roman"/>
                <w:color w:val="000000"/>
                <w:sz w:val="20"/>
                <w:szCs w:val="20"/>
                <w:lang w:val="en-GB"/>
              </w:rPr>
            </w:pPr>
            <w:r w:rsidRPr="003B5AF7">
              <w:rPr>
                <w:rFonts w:ascii="Calibri" w:eastAsia="Times New Roman" w:hAnsi="Calibri" w:cs="Times New Roman"/>
                <w:color w:val="000000"/>
                <w:sz w:val="20"/>
                <w:szCs w:val="20"/>
                <w:lang w:val="en-GB"/>
              </w:rPr>
              <w:t>Cleaning time. Larger burner / longer cleaning time required</w:t>
            </w:r>
            <w:r w:rsidR="00327014" w:rsidRPr="00E3241B">
              <w:rPr>
                <w:rFonts w:ascii="Calibri" w:eastAsia="Times New Roman" w:hAnsi="Calibri" w:cs="Times New Roman"/>
                <w:color w:val="000000"/>
                <w:sz w:val="20"/>
                <w:szCs w:val="20"/>
                <w:lang w:val="en-GB"/>
              </w:rPr>
              <w:t>.</w:t>
            </w:r>
          </w:p>
        </w:tc>
        <w:tc>
          <w:tcPr>
            <w:tcW w:w="960" w:type="dxa"/>
            <w:noWrap/>
            <w:vAlign w:val="center"/>
            <w:hideMark/>
          </w:tcPr>
          <w:p w14:paraId="641DBAE2" w14:textId="77777777" w:rsidR="00327014" w:rsidRPr="00E3241B" w:rsidRDefault="00327014" w:rsidP="00327014">
            <w:pPr>
              <w:jc w:val="center"/>
              <w:rPr>
                <w:rFonts w:ascii="Calibri" w:eastAsia="Times New Roman" w:hAnsi="Calibri" w:cs="Times New Roman"/>
                <w:color w:val="000000"/>
                <w:sz w:val="20"/>
                <w:szCs w:val="20"/>
                <w:lang w:val="en-GB"/>
              </w:rPr>
            </w:pPr>
            <w:r w:rsidRPr="00E3241B">
              <w:rPr>
                <w:rFonts w:ascii="Calibri" w:eastAsia="Times New Roman" w:hAnsi="Calibri" w:cs="Times New Roman"/>
                <w:color w:val="000000"/>
                <w:sz w:val="20"/>
                <w:szCs w:val="20"/>
                <w:lang w:val="en-GB"/>
              </w:rPr>
              <w:t>10-20s</w:t>
            </w:r>
          </w:p>
        </w:tc>
      </w:tr>
      <w:tr w:rsidR="00327014" w:rsidRPr="00E3241B" w14:paraId="4C60B4A4" w14:textId="77777777" w:rsidTr="00893927">
        <w:trPr>
          <w:trHeight w:val="828"/>
        </w:trPr>
        <w:tc>
          <w:tcPr>
            <w:tcW w:w="2405" w:type="dxa"/>
            <w:vAlign w:val="center"/>
            <w:hideMark/>
          </w:tcPr>
          <w:p w14:paraId="40AB7550" w14:textId="686566DA" w:rsidR="00327014" w:rsidRPr="00E3241B" w:rsidRDefault="00327014" w:rsidP="00327014">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3.3 </w:t>
            </w:r>
            <w:r w:rsidR="00811385">
              <w:rPr>
                <w:rFonts w:ascii="Calibri" w:eastAsia="Times New Roman" w:hAnsi="Calibri" w:cs="Times New Roman"/>
                <w:b/>
                <w:color w:val="000000"/>
                <w:sz w:val="20"/>
                <w:szCs w:val="20"/>
                <w:lang w:val="en-GB"/>
              </w:rPr>
              <w:t>Blowing intensity</w:t>
            </w:r>
          </w:p>
        </w:tc>
        <w:tc>
          <w:tcPr>
            <w:tcW w:w="7395" w:type="dxa"/>
            <w:vAlign w:val="center"/>
            <w:hideMark/>
          </w:tcPr>
          <w:p w14:paraId="0CC063F8" w14:textId="3675BEAA" w:rsidR="00327014" w:rsidRPr="00E3241B" w:rsidRDefault="00E47D74" w:rsidP="00327014">
            <w:pPr>
              <w:jc w:val="center"/>
              <w:rPr>
                <w:rFonts w:ascii="Calibri" w:eastAsia="Times New Roman" w:hAnsi="Calibri" w:cs="Times New Roman"/>
                <w:color w:val="000000"/>
                <w:sz w:val="20"/>
                <w:szCs w:val="20"/>
                <w:lang w:val="en-GB"/>
              </w:rPr>
            </w:pPr>
            <w:r w:rsidRPr="00E47D74">
              <w:rPr>
                <w:rFonts w:ascii="Calibri" w:eastAsia="Times New Roman" w:hAnsi="Calibri" w:cs="Times New Roman"/>
                <w:color w:val="000000"/>
                <w:sz w:val="20"/>
                <w:szCs w:val="20"/>
                <w:lang w:val="en-GB"/>
              </w:rPr>
              <w:t xml:space="preserve">Fan speed during cleaning. Larger burner / faster speed required. Beware of </w:t>
            </w:r>
            <w:proofErr w:type="gramStart"/>
            <w:r w:rsidRPr="00E47D74">
              <w:rPr>
                <w:rFonts w:ascii="Calibri" w:eastAsia="Times New Roman" w:hAnsi="Calibri" w:cs="Times New Roman"/>
                <w:color w:val="000000"/>
                <w:sz w:val="20"/>
                <w:szCs w:val="20"/>
                <w:lang w:val="en-GB"/>
              </w:rPr>
              <w:t>high speed</w:t>
            </w:r>
            <w:proofErr w:type="gramEnd"/>
            <w:r w:rsidRPr="00E47D74">
              <w:rPr>
                <w:rFonts w:ascii="Calibri" w:eastAsia="Times New Roman" w:hAnsi="Calibri" w:cs="Times New Roman"/>
                <w:color w:val="000000"/>
                <w:sz w:val="20"/>
                <w:szCs w:val="20"/>
                <w:lang w:val="en-GB"/>
              </w:rPr>
              <w:t xml:space="preserve"> during cleaning. High speed (especially during low boiler output) can cause extinction (no flame after cleaning). High speed can also cause unburned pellets to fall into the ash tray. Reduce the fan speed if any of the following situations occur</w:t>
            </w:r>
            <w:r w:rsidR="00327014" w:rsidRPr="00E3241B">
              <w:rPr>
                <w:rFonts w:ascii="Calibri" w:eastAsia="Times New Roman" w:hAnsi="Calibri" w:cs="Times New Roman"/>
                <w:color w:val="000000"/>
                <w:sz w:val="20"/>
                <w:szCs w:val="20"/>
                <w:lang w:val="en-GB"/>
              </w:rPr>
              <w:t>.</w:t>
            </w:r>
          </w:p>
        </w:tc>
        <w:tc>
          <w:tcPr>
            <w:tcW w:w="960" w:type="dxa"/>
            <w:noWrap/>
            <w:vAlign w:val="center"/>
            <w:hideMark/>
          </w:tcPr>
          <w:p w14:paraId="4BC7D5C5" w14:textId="77777777" w:rsidR="00327014" w:rsidRPr="00E3241B" w:rsidRDefault="00327014" w:rsidP="00327014">
            <w:pPr>
              <w:jc w:val="center"/>
              <w:rPr>
                <w:rFonts w:ascii="Calibri" w:eastAsia="Times New Roman" w:hAnsi="Calibri" w:cs="Times New Roman"/>
                <w:color w:val="000000"/>
                <w:sz w:val="20"/>
                <w:szCs w:val="20"/>
                <w:lang w:val="en-GB"/>
              </w:rPr>
            </w:pPr>
            <w:r w:rsidRPr="00E3241B">
              <w:rPr>
                <w:rFonts w:ascii="Calibri" w:eastAsia="Times New Roman" w:hAnsi="Calibri" w:cs="Times New Roman"/>
                <w:color w:val="000000"/>
                <w:sz w:val="20"/>
                <w:szCs w:val="20"/>
                <w:lang w:val="en-GB"/>
              </w:rPr>
              <w:t>50-100%.</w:t>
            </w:r>
          </w:p>
        </w:tc>
      </w:tr>
    </w:tbl>
    <w:p w14:paraId="34FEDBC2" w14:textId="77777777" w:rsidR="00501884" w:rsidRPr="00E3241B" w:rsidRDefault="00501884" w:rsidP="00E36253">
      <w:pPr>
        <w:pStyle w:val="Bezmezer"/>
        <w:rPr>
          <w:sz w:val="16"/>
          <w:szCs w:val="16"/>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E36253" w:rsidRPr="00E3241B" w14:paraId="591726AC" w14:textId="77777777" w:rsidTr="00E61B33">
        <w:trPr>
          <w:trHeight w:val="32"/>
        </w:trPr>
        <w:tc>
          <w:tcPr>
            <w:tcW w:w="2405" w:type="dxa"/>
            <w:vAlign w:val="center"/>
            <w:hideMark/>
          </w:tcPr>
          <w:p w14:paraId="304175B2" w14:textId="6477FE63" w:rsidR="00E36253" w:rsidRPr="00E3241B" w:rsidRDefault="00E36253" w:rsidP="007F2A18">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4. </w:t>
            </w:r>
            <w:r w:rsidR="00811385">
              <w:rPr>
                <w:rFonts w:ascii="Calibri" w:eastAsia="Times New Roman" w:hAnsi="Calibri" w:cs="Times New Roman"/>
                <w:b/>
                <w:color w:val="000000"/>
                <w:sz w:val="20"/>
                <w:szCs w:val="20"/>
                <w:lang w:val="en-GB"/>
              </w:rPr>
              <w:t>Operating modes</w:t>
            </w:r>
            <w:r w:rsidR="007F2A18" w:rsidRPr="00E3241B">
              <w:rPr>
                <w:rFonts w:ascii="Calibri" w:eastAsia="Times New Roman" w:hAnsi="Calibri" w:cs="Times New Roman"/>
                <w:b/>
                <w:color w:val="000000"/>
                <w:sz w:val="20"/>
                <w:szCs w:val="20"/>
                <w:lang w:val="en-GB"/>
              </w:rPr>
              <w:t xml:space="preserve"> </w:t>
            </w:r>
          </w:p>
        </w:tc>
        <w:tc>
          <w:tcPr>
            <w:tcW w:w="8363" w:type="dxa"/>
            <w:vAlign w:val="center"/>
            <w:hideMark/>
          </w:tcPr>
          <w:p w14:paraId="5A4D0DCC" w14:textId="30251763" w:rsidR="00E36253" w:rsidRPr="00E3241B" w:rsidRDefault="001C6FBA" w:rsidP="001C6FBA">
            <w:pPr>
              <w:jc w:val="center"/>
              <w:rPr>
                <w:rFonts w:ascii="Calibri" w:eastAsia="Times New Roman" w:hAnsi="Calibri" w:cs="Times New Roman"/>
                <w:color w:val="000000"/>
                <w:sz w:val="20"/>
                <w:szCs w:val="20"/>
                <w:lang w:val="en-GB"/>
              </w:rPr>
            </w:pPr>
            <w:r w:rsidRPr="00E3241B">
              <w:rPr>
                <w:rFonts w:ascii="Calibri" w:eastAsia="Times New Roman" w:hAnsi="Calibri" w:cs="Times New Roman"/>
                <w:noProof/>
                <w:color w:val="000000"/>
                <w:sz w:val="20"/>
                <w:szCs w:val="20"/>
                <w:lang w:val="en-GB" w:eastAsia="cs-CZ"/>
              </w:rPr>
              <w:drawing>
                <wp:anchor distT="0" distB="0" distL="114300" distR="114300" simplePos="0" relativeHeight="251715072" behindDoc="0" locked="0" layoutInCell="1" allowOverlap="1" wp14:anchorId="3BA43D01" wp14:editId="7713A8CA">
                  <wp:simplePos x="0" y="0"/>
                  <wp:positionH relativeFrom="column">
                    <wp:posOffset>4625340</wp:posOffset>
                  </wp:positionH>
                  <wp:positionV relativeFrom="paragraph">
                    <wp:posOffset>449580</wp:posOffset>
                  </wp:positionV>
                  <wp:extent cx="201295" cy="194310"/>
                  <wp:effectExtent l="0" t="0" r="8255" b="0"/>
                  <wp:wrapNone/>
                  <wp:docPr id="760" name="Obrázek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čerpadlo.png"/>
                          <pic:cNvPicPr/>
                        </pic:nvPicPr>
                        <pic:blipFill>
                          <a:blip r:embed="rId65">
                            <a:extLst>
                              <a:ext uri="{28A0092B-C50C-407E-A947-70E740481C1C}">
                                <a14:useLocalDpi xmlns:a14="http://schemas.microsoft.com/office/drawing/2010/main" val="0"/>
                              </a:ext>
                            </a:extLst>
                          </a:blip>
                          <a:stretch>
                            <a:fillRect/>
                          </a:stretch>
                        </pic:blipFill>
                        <pic:spPr>
                          <a:xfrm>
                            <a:off x="0" y="0"/>
                            <a:ext cx="201295" cy="194310"/>
                          </a:xfrm>
                          <a:prstGeom prst="rect">
                            <a:avLst/>
                          </a:prstGeom>
                        </pic:spPr>
                      </pic:pic>
                    </a:graphicData>
                  </a:graphic>
                  <wp14:sizeRelH relativeFrom="page">
                    <wp14:pctWidth>0</wp14:pctWidth>
                  </wp14:sizeRelH>
                  <wp14:sizeRelV relativeFrom="page">
                    <wp14:pctHeight>0</wp14:pctHeight>
                  </wp14:sizeRelV>
                </wp:anchor>
              </w:drawing>
            </w:r>
            <w:r w:rsidR="000116A7">
              <w:t xml:space="preserve"> </w:t>
            </w:r>
            <w:r w:rsidR="000116A7" w:rsidRPr="000116A7">
              <w:rPr>
                <w:rFonts w:ascii="Calibri" w:eastAsia="Times New Roman" w:hAnsi="Calibri" w:cs="Times New Roman"/>
                <w:noProof/>
                <w:color w:val="000000"/>
                <w:sz w:val="20"/>
                <w:szCs w:val="20"/>
                <w:lang w:val="en-GB" w:eastAsia="cs-CZ"/>
              </w:rPr>
              <w:t xml:space="preserve">Operating mode of CH and DHW pumps connected to external socket. Select </w:t>
            </w:r>
            <w:r w:rsidR="000116A7">
              <w:rPr>
                <w:rFonts w:ascii="Calibri" w:eastAsia="Times New Roman" w:hAnsi="Calibri" w:cs="Times New Roman"/>
                <w:noProof/>
                <w:color w:val="000000"/>
                <w:sz w:val="20"/>
                <w:szCs w:val="20"/>
                <w:lang w:val="en-GB" w:eastAsia="cs-CZ"/>
              </w:rPr>
              <w:t>the time</w:t>
            </w:r>
            <w:r w:rsidR="000116A7" w:rsidRPr="000116A7">
              <w:rPr>
                <w:rFonts w:ascii="Calibri" w:eastAsia="Times New Roman" w:hAnsi="Calibri" w:cs="Times New Roman"/>
                <w:noProof/>
                <w:color w:val="000000"/>
                <w:sz w:val="20"/>
                <w:szCs w:val="20"/>
                <w:lang w:val="en-GB" w:eastAsia="cs-CZ"/>
              </w:rPr>
              <w:t xml:space="preserve"> </w:t>
            </w:r>
            <w:r w:rsidR="000116A7">
              <w:rPr>
                <w:rFonts w:ascii="Calibri" w:eastAsia="Times New Roman" w:hAnsi="Calibri" w:cs="Times New Roman"/>
                <w:noProof/>
                <w:color w:val="000000"/>
                <w:sz w:val="20"/>
                <w:szCs w:val="20"/>
                <w:lang w:val="en-GB" w:eastAsia="cs-CZ"/>
              </w:rPr>
              <w:t>that</w:t>
            </w:r>
            <w:r w:rsidR="000116A7" w:rsidRPr="000116A7">
              <w:rPr>
                <w:rFonts w:ascii="Calibri" w:eastAsia="Times New Roman" w:hAnsi="Calibri" w:cs="Times New Roman"/>
                <w:noProof/>
                <w:color w:val="000000"/>
                <w:sz w:val="20"/>
                <w:szCs w:val="20"/>
                <w:lang w:val="en-GB" w:eastAsia="cs-CZ"/>
              </w:rPr>
              <w:t xml:space="preserve"> the pumps are</w:t>
            </w:r>
            <w:r w:rsidR="000116A7">
              <w:rPr>
                <w:rFonts w:ascii="Calibri" w:eastAsia="Times New Roman" w:hAnsi="Calibri" w:cs="Times New Roman"/>
                <w:noProof/>
                <w:color w:val="000000"/>
                <w:sz w:val="20"/>
                <w:szCs w:val="20"/>
                <w:lang w:val="en-GB" w:eastAsia="cs-CZ"/>
              </w:rPr>
              <w:t xml:space="preserve"> to be</w:t>
            </w:r>
            <w:r w:rsidR="000116A7" w:rsidRPr="000116A7">
              <w:rPr>
                <w:rFonts w:ascii="Calibri" w:eastAsia="Times New Roman" w:hAnsi="Calibri" w:cs="Times New Roman"/>
                <w:noProof/>
                <w:color w:val="000000"/>
                <w:sz w:val="20"/>
                <w:szCs w:val="20"/>
                <w:lang w:val="en-GB" w:eastAsia="cs-CZ"/>
              </w:rPr>
              <w:t xml:space="preserve"> switched on and off. Caution: the CH and DHW pumps only operate in this mode if the current CH temperature is above 40°C. This is set in the Service menu, Pump switch-on temperature. The activated pump is </w:t>
            </w:r>
            <w:r w:rsidR="002D320E">
              <w:rPr>
                <w:rFonts w:ascii="Calibri" w:eastAsia="Times New Roman" w:hAnsi="Calibri" w:cs="Times New Roman"/>
                <w:noProof/>
                <w:color w:val="000000"/>
                <w:sz w:val="20"/>
                <w:szCs w:val="20"/>
                <w:lang w:val="en-GB" w:eastAsia="cs-CZ"/>
              </w:rPr>
              <w:t>indicated</w:t>
            </w:r>
            <w:r w:rsidR="000116A7" w:rsidRPr="000116A7">
              <w:rPr>
                <w:rFonts w:ascii="Calibri" w:eastAsia="Times New Roman" w:hAnsi="Calibri" w:cs="Times New Roman"/>
                <w:noProof/>
                <w:color w:val="000000"/>
                <w:sz w:val="20"/>
                <w:szCs w:val="20"/>
                <w:lang w:val="en-GB" w:eastAsia="cs-CZ"/>
              </w:rPr>
              <w:t xml:space="preserve"> on the Main Panel with a mark </w:t>
            </w:r>
            <w:r w:rsidRPr="00E3241B">
              <w:rPr>
                <w:rFonts w:ascii="Calibri" w:eastAsia="Times New Roman" w:hAnsi="Calibri" w:cs="Times New Roman"/>
                <w:color w:val="000000"/>
                <w:sz w:val="20"/>
                <w:szCs w:val="20"/>
                <w:lang w:val="en-GB"/>
              </w:rPr>
              <w:t xml:space="preserve"> </w:t>
            </w:r>
          </w:p>
        </w:tc>
      </w:tr>
      <w:tr w:rsidR="00E36253" w:rsidRPr="00E3241B" w14:paraId="4CA30102" w14:textId="77777777" w:rsidTr="00E61B33">
        <w:trPr>
          <w:trHeight w:val="79"/>
        </w:trPr>
        <w:tc>
          <w:tcPr>
            <w:tcW w:w="2405" w:type="dxa"/>
            <w:vAlign w:val="center"/>
            <w:hideMark/>
          </w:tcPr>
          <w:p w14:paraId="68336CF9" w14:textId="3B7139F8" w:rsidR="00E36253" w:rsidRPr="00E3241B" w:rsidRDefault="00E36253" w:rsidP="00E36253">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4.1 </w:t>
            </w:r>
            <w:r w:rsidR="00811385">
              <w:rPr>
                <w:rFonts w:ascii="Calibri" w:eastAsia="Times New Roman" w:hAnsi="Calibri" w:cs="Times New Roman"/>
                <w:b/>
                <w:color w:val="000000"/>
                <w:sz w:val="20"/>
                <w:szCs w:val="20"/>
                <w:lang w:val="en-GB"/>
              </w:rPr>
              <w:t>House heating</w:t>
            </w:r>
            <w:r w:rsidR="007F2A18" w:rsidRPr="00E3241B">
              <w:rPr>
                <w:rFonts w:ascii="Calibri" w:eastAsia="Times New Roman" w:hAnsi="Calibri" w:cs="Times New Roman"/>
                <w:b/>
                <w:color w:val="000000"/>
                <w:sz w:val="20"/>
                <w:szCs w:val="20"/>
                <w:lang w:val="en-GB"/>
              </w:rPr>
              <w:t xml:space="preserve"> *</w:t>
            </w:r>
            <w:r w:rsidR="007F2A18" w:rsidRPr="00E3241B">
              <w:rPr>
                <w:rFonts w:ascii="Calibri" w:eastAsia="Times New Roman" w:hAnsi="Calibri" w:cs="Times New Roman"/>
                <w:b/>
                <w:color w:val="000000"/>
                <w:sz w:val="20"/>
                <w:szCs w:val="20"/>
                <w:vertAlign w:val="superscript"/>
                <w:lang w:val="en-GB"/>
              </w:rPr>
              <w:t>1</w:t>
            </w:r>
          </w:p>
        </w:tc>
        <w:tc>
          <w:tcPr>
            <w:tcW w:w="8363" w:type="dxa"/>
            <w:vAlign w:val="center"/>
            <w:hideMark/>
          </w:tcPr>
          <w:p w14:paraId="17E87A28" w14:textId="1067AB85" w:rsidR="00E36253" w:rsidRPr="00E3241B" w:rsidRDefault="00BC4E55" w:rsidP="00E36253">
            <w:pPr>
              <w:jc w:val="center"/>
              <w:rPr>
                <w:rFonts w:ascii="Calibri" w:eastAsia="Times New Roman" w:hAnsi="Calibri" w:cs="Times New Roman"/>
                <w:color w:val="000000"/>
                <w:sz w:val="20"/>
                <w:szCs w:val="20"/>
                <w:lang w:val="en-GB"/>
              </w:rPr>
            </w:pPr>
            <w:r w:rsidRPr="00BC4E55">
              <w:rPr>
                <w:rFonts w:ascii="Calibri" w:eastAsia="Times New Roman" w:hAnsi="Calibri" w:cs="Times New Roman"/>
                <w:color w:val="000000"/>
                <w:sz w:val="20"/>
                <w:szCs w:val="20"/>
                <w:lang w:val="en-GB"/>
              </w:rPr>
              <w:t xml:space="preserve">Only the central heating pump </w:t>
            </w:r>
            <w:r>
              <w:rPr>
                <w:rFonts w:ascii="Calibri" w:eastAsia="Times New Roman" w:hAnsi="Calibri" w:cs="Times New Roman"/>
                <w:color w:val="000000"/>
                <w:sz w:val="20"/>
                <w:szCs w:val="20"/>
                <w:lang w:val="en-GB"/>
              </w:rPr>
              <w:t xml:space="preserve">is </w:t>
            </w:r>
            <w:r w:rsidRPr="00BC4E55">
              <w:rPr>
                <w:rFonts w:ascii="Calibri" w:eastAsia="Times New Roman" w:hAnsi="Calibri" w:cs="Times New Roman"/>
                <w:color w:val="000000"/>
                <w:sz w:val="20"/>
                <w:szCs w:val="20"/>
                <w:lang w:val="en-GB"/>
              </w:rPr>
              <w:t>work</w:t>
            </w:r>
            <w:r>
              <w:rPr>
                <w:rFonts w:ascii="Calibri" w:eastAsia="Times New Roman" w:hAnsi="Calibri" w:cs="Times New Roman"/>
                <w:color w:val="000000"/>
                <w:sz w:val="20"/>
                <w:szCs w:val="20"/>
                <w:lang w:val="en-GB"/>
              </w:rPr>
              <w:t>ing</w:t>
            </w:r>
            <w:r w:rsidRPr="00BC4E55">
              <w:rPr>
                <w:rFonts w:ascii="Calibri" w:eastAsia="Times New Roman" w:hAnsi="Calibri" w:cs="Times New Roman"/>
                <w:color w:val="000000"/>
                <w:sz w:val="20"/>
                <w:szCs w:val="20"/>
                <w:lang w:val="en-GB"/>
              </w:rPr>
              <w:t>. The pump switch-on temperature is set to 40°C. DHW pump is deactivated</w:t>
            </w:r>
            <w:r w:rsidR="00E36253" w:rsidRPr="00E3241B">
              <w:rPr>
                <w:rFonts w:ascii="Calibri" w:eastAsia="Times New Roman" w:hAnsi="Calibri" w:cs="Times New Roman"/>
                <w:color w:val="000000"/>
                <w:sz w:val="20"/>
                <w:szCs w:val="20"/>
                <w:lang w:val="en-GB"/>
              </w:rPr>
              <w:t>.</w:t>
            </w:r>
          </w:p>
        </w:tc>
      </w:tr>
      <w:tr w:rsidR="00E36253" w:rsidRPr="00E3241B" w14:paraId="12375788" w14:textId="77777777" w:rsidTr="00E61B33">
        <w:trPr>
          <w:trHeight w:val="329"/>
        </w:trPr>
        <w:tc>
          <w:tcPr>
            <w:tcW w:w="2405" w:type="dxa"/>
            <w:vAlign w:val="center"/>
            <w:hideMark/>
          </w:tcPr>
          <w:p w14:paraId="246A9793" w14:textId="1FBD11F8" w:rsidR="00E36253" w:rsidRPr="00E3241B" w:rsidRDefault="00E36253" w:rsidP="00E36253">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4.2 </w:t>
            </w:r>
            <w:r w:rsidR="00811385">
              <w:rPr>
                <w:rFonts w:ascii="Calibri" w:eastAsia="Times New Roman" w:hAnsi="Calibri" w:cs="Times New Roman"/>
                <w:b/>
                <w:color w:val="000000"/>
                <w:sz w:val="20"/>
                <w:szCs w:val="20"/>
                <w:lang w:val="en-GB"/>
              </w:rPr>
              <w:t>DHW (TUV) priority</w:t>
            </w:r>
            <w:r w:rsidR="007F2A18" w:rsidRPr="00E3241B">
              <w:rPr>
                <w:rFonts w:ascii="Calibri" w:eastAsia="Times New Roman" w:hAnsi="Calibri" w:cs="Times New Roman"/>
                <w:b/>
                <w:color w:val="000000"/>
                <w:sz w:val="20"/>
                <w:szCs w:val="20"/>
                <w:lang w:val="en-GB"/>
              </w:rPr>
              <w:t xml:space="preserve"> *</w:t>
            </w:r>
            <w:r w:rsidR="007F2A18" w:rsidRPr="00E3241B">
              <w:rPr>
                <w:rFonts w:ascii="Calibri" w:eastAsia="Times New Roman" w:hAnsi="Calibri" w:cs="Times New Roman"/>
                <w:b/>
                <w:color w:val="000000"/>
                <w:sz w:val="20"/>
                <w:szCs w:val="20"/>
                <w:vertAlign w:val="superscript"/>
                <w:lang w:val="en-GB"/>
              </w:rPr>
              <w:t>2</w:t>
            </w:r>
          </w:p>
        </w:tc>
        <w:tc>
          <w:tcPr>
            <w:tcW w:w="8363" w:type="dxa"/>
            <w:vAlign w:val="center"/>
            <w:hideMark/>
          </w:tcPr>
          <w:p w14:paraId="2845A0D2" w14:textId="0F6CAC37" w:rsidR="00E36253" w:rsidRPr="00E3241B" w:rsidRDefault="0048042E" w:rsidP="00E36253">
            <w:pPr>
              <w:jc w:val="center"/>
              <w:rPr>
                <w:rFonts w:ascii="Calibri" w:eastAsia="Times New Roman" w:hAnsi="Calibri" w:cs="Times New Roman"/>
                <w:color w:val="000000"/>
                <w:sz w:val="20"/>
                <w:szCs w:val="20"/>
                <w:lang w:val="en-GB"/>
              </w:rPr>
            </w:pPr>
            <w:r w:rsidRPr="0048042E">
              <w:rPr>
                <w:rFonts w:ascii="Calibri" w:eastAsia="Times New Roman" w:hAnsi="Calibri" w:cs="Times New Roman"/>
                <w:color w:val="000000"/>
                <w:sz w:val="20"/>
                <w:szCs w:val="20"/>
                <w:lang w:val="en-GB"/>
              </w:rPr>
              <w:t xml:space="preserve">The DHW pump is superior to the CH pump. The moment the DHW temperature is reached - the DHW pump is </w:t>
            </w:r>
            <w:proofErr w:type="gramStart"/>
            <w:r w:rsidRPr="0048042E">
              <w:rPr>
                <w:rFonts w:ascii="Calibri" w:eastAsia="Times New Roman" w:hAnsi="Calibri" w:cs="Times New Roman"/>
                <w:color w:val="000000"/>
                <w:sz w:val="20"/>
                <w:szCs w:val="20"/>
                <w:lang w:val="en-GB"/>
              </w:rPr>
              <w:t>deactivated</w:t>
            </w:r>
            <w:proofErr w:type="gramEnd"/>
            <w:r w:rsidRPr="0048042E">
              <w:rPr>
                <w:rFonts w:ascii="Calibri" w:eastAsia="Times New Roman" w:hAnsi="Calibri" w:cs="Times New Roman"/>
                <w:color w:val="000000"/>
                <w:sz w:val="20"/>
                <w:szCs w:val="20"/>
                <w:lang w:val="en-GB"/>
              </w:rPr>
              <w:t xml:space="preserve"> and the CH pump is switched on for heating the house</w:t>
            </w:r>
            <w:r w:rsidR="00E36253" w:rsidRPr="00E3241B">
              <w:rPr>
                <w:rFonts w:ascii="Calibri" w:eastAsia="Times New Roman" w:hAnsi="Calibri" w:cs="Times New Roman"/>
                <w:color w:val="000000"/>
                <w:sz w:val="20"/>
                <w:szCs w:val="20"/>
                <w:lang w:val="en-GB"/>
              </w:rPr>
              <w:t xml:space="preserve">. </w:t>
            </w:r>
            <w:r w:rsidR="005E2D78" w:rsidRPr="005E2D78">
              <w:rPr>
                <w:rFonts w:ascii="Calibri" w:eastAsia="Times New Roman" w:hAnsi="Calibri" w:cs="Times New Roman"/>
                <w:color w:val="000000"/>
                <w:sz w:val="20"/>
                <w:szCs w:val="20"/>
                <w:lang w:val="en-GB"/>
              </w:rPr>
              <w:t>The moment the DHW temperature falls below the TV Hysteresis - the CH pump is deactivated and the DHW pump is restarted until the DHW temperature reaches the desired value</w:t>
            </w:r>
            <w:r w:rsidR="00E36253" w:rsidRPr="00E3241B">
              <w:rPr>
                <w:rFonts w:ascii="Calibri" w:eastAsia="Times New Roman" w:hAnsi="Calibri" w:cs="Times New Roman"/>
                <w:color w:val="000000"/>
                <w:sz w:val="20"/>
                <w:szCs w:val="20"/>
                <w:lang w:val="en-GB"/>
              </w:rPr>
              <w:t>.</w:t>
            </w:r>
          </w:p>
        </w:tc>
      </w:tr>
      <w:tr w:rsidR="00E36253" w:rsidRPr="00E3241B" w14:paraId="0CCC066A" w14:textId="77777777" w:rsidTr="00E61B33">
        <w:trPr>
          <w:trHeight w:val="75"/>
        </w:trPr>
        <w:tc>
          <w:tcPr>
            <w:tcW w:w="2405" w:type="dxa"/>
            <w:vAlign w:val="center"/>
            <w:hideMark/>
          </w:tcPr>
          <w:p w14:paraId="7025BB91" w14:textId="160E267C" w:rsidR="00E36253" w:rsidRPr="00E3241B" w:rsidRDefault="00E36253" w:rsidP="00E36253">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4.3 Paral</w:t>
            </w:r>
            <w:r w:rsidR="00811385">
              <w:rPr>
                <w:rFonts w:ascii="Calibri" w:eastAsia="Times New Roman" w:hAnsi="Calibri" w:cs="Times New Roman"/>
                <w:b/>
                <w:color w:val="000000"/>
                <w:sz w:val="20"/>
                <w:szCs w:val="20"/>
                <w:lang w:val="en-GB"/>
              </w:rPr>
              <w:t>lel pumps</w:t>
            </w:r>
            <w:r w:rsidR="007F2A18" w:rsidRPr="00E3241B">
              <w:rPr>
                <w:rFonts w:ascii="Calibri" w:eastAsia="Times New Roman" w:hAnsi="Calibri" w:cs="Times New Roman"/>
                <w:b/>
                <w:color w:val="000000"/>
                <w:sz w:val="20"/>
                <w:szCs w:val="20"/>
                <w:lang w:val="en-GB"/>
              </w:rPr>
              <w:t xml:space="preserve"> *</w:t>
            </w:r>
            <w:r w:rsidR="007F2A18" w:rsidRPr="00E3241B">
              <w:rPr>
                <w:rFonts w:ascii="Calibri" w:eastAsia="Times New Roman" w:hAnsi="Calibri" w:cs="Times New Roman"/>
                <w:b/>
                <w:color w:val="000000"/>
                <w:sz w:val="20"/>
                <w:szCs w:val="20"/>
                <w:vertAlign w:val="superscript"/>
                <w:lang w:val="en-GB"/>
              </w:rPr>
              <w:t>2</w:t>
            </w:r>
          </w:p>
        </w:tc>
        <w:tc>
          <w:tcPr>
            <w:tcW w:w="8363" w:type="dxa"/>
            <w:vAlign w:val="center"/>
            <w:hideMark/>
          </w:tcPr>
          <w:p w14:paraId="7299AE99" w14:textId="6610D012" w:rsidR="00E36253" w:rsidRPr="00E3241B" w:rsidRDefault="005E2D78" w:rsidP="00E36253">
            <w:pPr>
              <w:jc w:val="center"/>
              <w:rPr>
                <w:rFonts w:ascii="Calibri" w:eastAsia="Times New Roman" w:hAnsi="Calibri" w:cs="Times New Roman"/>
                <w:color w:val="000000"/>
                <w:sz w:val="20"/>
                <w:szCs w:val="20"/>
                <w:lang w:val="en-GB"/>
              </w:rPr>
            </w:pPr>
            <w:r w:rsidRPr="005E2D78">
              <w:rPr>
                <w:rFonts w:ascii="Calibri" w:eastAsia="Times New Roman" w:hAnsi="Calibri" w:cs="Times New Roman"/>
                <w:color w:val="000000"/>
                <w:sz w:val="20"/>
                <w:szCs w:val="20"/>
                <w:lang w:val="en-GB"/>
              </w:rPr>
              <w:t>Both DHW and CH pumps work simultaneously to heat both the house and the boiler</w:t>
            </w:r>
            <w:r w:rsidR="00E36253" w:rsidRPr="00E3241B">
              <w:rPr>
                <w:rFonts w:ascii="Calibri" w:eastAsia="Times New Roman" w:hAnsi="Calibri" w:cs="Times New Roman"/>
                <w:color w:val="000000"/>
                <w:sz w:val="20"/>
                <w:szCs w:val="20"/>
                <w:lang w:val="en-GB"/>
              </w:rPr>
              <w:t>.</w:t>
            </w:r>
          </w:p>
        </w:tc>
      </w:tr>
      <w:tr w:rsidR="00E36253" w:rsidRPr="00E3241B" w14:paraId="5E3590EE" w14:textId="77777777" w:rsidTr="00E61B33">
        <w:trPr>
          <w:trHeight w:val="137"/>
        </w:trPr>
        <w:tc>
          <w:tcPr>
            <w:tcW w:w="2405" w:type="dxa"/>
            <w:vAlign w:val="center"/>
            <w:hideMark/>
          </w:tcPr>
          <w:p w14:paraId="0A1EDA77" w14:textId="2F1DCB2E" w:rsidR="00E36253" w:rsidRPr="00E3241B" w:rsidRDefault="00E36253" w:rsidP="00E36253">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4.4</w:t>
            </w:r>
            <w:r w:rsidR="00811385">
              <w:rPr>
                <w:rFonts w:ascii="Calibri" w:eastAsia="Times New Roman" w:hAnsi="Calibri" w:cs="Times New Roman"/>
                <w:b/>
                <w:color w:val="000000"/>
                <w:sz w:val="20"/>
                <w:szCs w:val="20"/>
                <w:lang w:val="en-GB"/>
              </w:rPr>
              <w:t xml:space="preserve"> Summer mode</w:t>
            </w:r>
            <w:r w:rsidR="007F2A18" w:rsidRPr="00E3241B">
              <w:rPr>
                <w:rFonts w:ascii="Calibri" w:eastAsia="Times New Roman" w:hAnsi="Calibri" w:cs="Times New Roman"/>
                <w:b/>
                <w:color w:val="000000"/>
                <w:sz w:val="20"/>
                <w:szCs w:val="20"/>
                <w:lang w:val="en-GB"/>
              </w:rPr>
              <w:t xml:space="preserve"> *</w:t>
            </w:r>
            <w:r w:rsidR="007F2A18" w:rsidRPr="00E3241B">
              <w:rPr>
                <w:rFonts w:ascii="Calibri" w:eastAsia="Times New Roman" w:hAnsi="Calibri" w:cs="Times New Roman"/>
                <w:b/>
                <w:color w:val="000000"/>
                <w:sz w:val="20"/>
                <w:szCs w:val="20"/>
                <w:vertAlign w:val="superscript"/>
                <w:lang w:val="en-GB"/>
              </w:rPr>
              <w:t>2</w:t>
            </w:r>
          </w:p>
        </w:tc>
        <w:tc>
          <w:tcPr>
            <w:tcW w:w="8363" w:type="dxa"/>
            <w:vAlign w:val="center"/>
            <w:hideMark/>
          </w:tcPr>
          <w:p w14:paraId="5CAFC56B" w14:textId="6F433012" w:rsidR="00E36253" w:rsidRPr="00E3241B" w:rsidRDefault="00903F7B" w:rsidP="00E36253">
            <w:pPr>
              <w:jc w:val="center"/>
              <w:rPr>
                <w:rFonts w:ascii="Calibri" w:eastAsia="Times New Roman" w:hAnsi="Calibri" w:cs="Times New Roman"/>
                <w:color w:val="000000"/>
                <w:sz w:val="20"/>
                <w:szCs w:val="20"/>
                <w:lang w:val="en-GB"/>
              </w:rPr>
            </w:pPr>
            <w:r w:rsidRPr="00903F7B">
              <w:rPr>
                <w:rFonts w:ascii="Calibri" w:eastAsia="Times New Roman" w:hAnsi="Calibri" w:cs="Times New Roman"/>
                <w:color w:val="000000"/>
                <w:sz w:val="20"/>
                <w:szCs w:val="20"/>
                <w:lang w:val="en-GB"/>
              </w:rPr>
              <w:t>Only the DHW pump is activated for boiler heating</w:t>
            </w:r>
            <w:r w:rsidR="00E36253" w:rsidRPr="00E3241B">
              <w:rPr>
                <w:rFonts w:ascii="Calibri" w:eastAsia="Times New Roman" w:hAnsi="Calibri" w:cs="Times New Roman"/>
                <w:color w:val="000000"/>
                <w:sz w:val="20"/>
                <w:szCs w:val="20"/>
                <w:lang w:val="en-GB"/>
              </w:rPr>
              <w:t>.</w:t>
            </w:r>
          </w:p>
        </w:tc>
      </w:tr>
    </w:tbl>
    <w:p w14:paraId="4805EC5A" w14:textId="4EB14C03" w:rsidR="00B162D9" w:rsidRPr="00E3241B" w:rsidRDefault="00B162D9" w:rsidP="00B162D9">
      <w:pPr>
        <w:pStyle w:val="Bezmezer"/>
        <w:rPr>
          <w:sz w:val="20"/>
          <w:szCs w:val="20"/>
          <w:lang w:val="en-GB"/>
        </w:rPr>
      </w:pPr>
      <w:r w:rsidRPr="00E3241B">
        <w:rPr>
          <w:sz w:val="20"/>
          <w:szCs w:val="20"/>
          <w:lang w:val="en-GB"/>
        </w:rPr>
        <w:t>*</w:t>
      </w:r>
      <w:r w:rsidR="00F92CE4" w:rsidRPr="00E3241B">
        <w:rPr>
          <w:sz w:val="20"/>
          <w:szCs w:val="20"/>
          <w:vertAlign w:val="superscript"/>
          <w:lang w:val="en-GB"/>
        </w:rPr>
        <w:t>1</w:t>
      </w:r>
      <w:r w:rsidRPr="00E3241B">
        <w:rPr>
          <w:sz w:val="20"/>
          <w:szCs w:val="20"/>
          <w:lang w:val="en-GB"/>
        </w:rPr>
        <w:t xml:space="preserve"> </w:t>
      </w:r>
      <w:r w:rsidR="00986571" w:rsidRPr="00986571">
        <w:rPr>
          <w:sz w:val="20"/>
          <w:szCs w:val="20"/>
          <w:lang w:val="en-GB"/>
        </w:rPr>
        <w:t xml:space="preserve">Connecting the CH pump to the </w:t>
      </w:r>
      <w:r w:rsidR="00986571">
        <w:rPr>
          <w:sz w:val="20"/>
          <w:szCs w:val="20"/>
          <w:lang w:val="en-GB"/>
        </w:rPr>
        <w:t>“</w:t>
      </w:r>
      <w:r w:rsidR="00986571" w:rsidRPr="00986571">
        <w:rPr>
          <w:sz w:val="20"/>
          <w:szCs w:val="20"/>
          <w:lang w:val="en-GB"/>
        </w:rPr>
        <w:t>CH pump</w:t>
      </w:r>
      <w:r w:rsidR="00986571">
        <w:rPr>
          <w:sz w:val="20"/>
          <w:szCs w:val="20"/>
          <w:lang w:val="en-GB"/>
        </w:rPr>
        <w:t>”</w:t>
      </w:r>
      <w:r w:rsidR="00986571" w:rsidRPr="00986571">
        <w:rPr>
          <w:sz w:val="20"/>
          <w:szCs w:val="20"/>
          <w:lang w:val="en-GB"/>
        </w:rPr>
        <w:t xml:space="preserve"> output in the control unit</w:t>
      </w:r>
      <w:r w:rsidRPr="00E3241B">
        <w:rPr>
          <w:sz w:val="20"/>
          <w:szCs w:val="20"/>
          <w:lang w:val="en-GB"/>
        </w:rPr>
        <w:t xml:space="preserve">.  </w:t>
      </w:r>
    </w:p>
    <w:p w14:paraId="26491622" w14:textId="420F6390" w:rsidR="00B162D9" w:rsidRPr="00E3241B" w:rsidRDefault="00B162D9" w:rsidP="00B162D9">
      <w:pPr>
        <w:pStyle w:val="Bezmezer"/>
        <w:rPr>
          <w:sz w:val="20"/>
          <w:szCs w:val="20"/>
          <w:lang w:val="en-GB"/>
        </w:rPr>
      </w:pPr>
      <w:r w:rsidRPr="00E3241B">
        <w:rPr>
          <w:sz w:val="20"/>
          <w:szCs w:val="20"/>
          <w:lang w:val="en-GB"/>
        </w:rPr>
        <w:t>*</w:t>
      </w:r>
      <w:r w:rsidR="00F92CE4" w:rsidRPr="00E3241B">
        <w:rPr>
          <w:sz w:val="20"/>
          <w:szCs w:val="20"/>
          <w:vertAlign w:val="superscript"/>
          <w:lang w:val="en-GB"/>
        </w:rPr>
        <w:t>2</w:t>
      </w:r>
      <w:r w:rsidRPr="00E3241B">
        <w:rPr>
          <w:sz w:val="20"/>
          <w:szCs w:val="20"/>
          <w:lang w:val="en-GB"/>
        </w:rPr>
        <w:t xml:space="preserve"> </w:t>
      </w:r>
      <w:r w:rsidR="00B30582" w:rsidRPr="00B30582">
        <w:rPr>
          <w:sz w:val="20"/>
          <w:szCs w:val="20"/>
          <w:lang w:val="en-GB"/>
        </w:rPr>
        <w:t xml:space="preserve">Connecting the DHW pump to the </w:t>
      </w:r>
      <w:r w:rsidR="00B30582">
        <w:rPr>
          <w:sz w:val="20"/>
          <w:szCs w:val="20"/>
          <w:lang w:val="en-GB"/>
        </w:rPr>
        <w:t>“</w:t>
      </w:r>
      <w:r w:rsidR="00B30582" w:rsidRPr="00B30582">
        <w:rPr>
          <w:sz w:val="20"/>
          <w:szCs w:val="20"/>
          <w:lang w:val="en-GB"/>
        </w:rPr>
        <w:t>DHW pump</w:t>
      </w:r>
      <w:r w:rsidR="00B30582">
        <w:rPr>
          <w:sz w:val="20"/>
          <w:szCs w:val="20"/>
          <w:lang w:val="en-GB"/>
        </w:rPr>
        <w:t>”</w:t>
      </w:r>
      <w:r w:rsidR="00B30582" w:rsidRPr="00B30582">
        <w:rPr>
          <w:sz w:val="20"/>
          <w:szCs w:val="20"/>
          <w:lang w:val="en-GB"/>
        </w:rPr>
        <w:t xml:space="preserve"> output in the control unit</w:t>
      </w:r>
      <w:r w:rsidRPr="00E3241B">
        <w:rPr>
          <w:sz w:val="20"/>
          <w:szCs w:val="20"/>
          <w:lang w:val="en-GB"/>
        </w:rPr>
        <w:t xml:space="preserve">.  </w:t>
      </w: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E06D66" w:rsidRPr="00E3241B" w14:paraId="7439F141" w14:textId="77777777" w:rsidTr="0021747F">
        <w:trPr>
          <w:trHeight w:val="405"/>
        </w:trPr>
        <w:tc>
          <w:tcPr>
            <w:tcW w:w="2405" w:type="dxa"/>
            <w:vAlign w:val="center"/>
            <w:hideMark/>
          </w:tcPr>
          <w:p w14:paraId="5CE2DD3B" w14:textId="3847BE67" w:rsidR="00E06D66" w:rsidRPr="00E3241B" w:rsidRDefault="00E06D66" w:rsidP="00E06D66">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5. </w:t>
            </w:r>
            <w:r w:rsidR="00811385">
              <w:rPr>
                <w:rFonts w:ascii="Calibri" w:eastAsia="Times New Roman" w:hAnsi="Calibri" w:cs="Times New Roman"/>
                <w:b/>
                <w:color w:val="000000"/>
                <w:sz w:val="20"/>
                <w:szCs w:val="20"/>
                <w:lang w:val="en-GB"/>
              </w:rPr>
              <w:t>Container filled</w:t>
            </w:r>
          </w:p>
        </w:tc>
        <w:tc>
          <w:tcPr>
            <w:tcW w:w="8363" w:type="dxa"/>
            <w:vAlign w:val="center"/>
            <w:hideMark/>
          </w:tcPr>
          <w:p w14:paraId="064E1A32" w14:textId="3F05E514" w:rsidR="00E06D66" w:rsidRPr="00E3241B" w:rsidRDefault="004C6F17" w:rsidP="00E06D66">
            <w:pPr>
              <w:jc w:val="center"/>
              <w:rPr>
                <w:rFonts w:ascii="Calibri" w:eastAsia="Times New Roman" w:hAnsi="Calibri" w:cs="Times New Roman"/>
                <w:color w:val="000000"/>
                <w:sz w:val="20"/>
                <w:szCs w:val="20"/>
                <w:lang w:val="en-GB"/>
              </w:rPr>
            </w:pPr>
            <w:r w:rsidRPr="004C6F17">
              <w:rPr>
                <w:rFonts w:ascii="Calibri" w:eastAsia="Times New Roman" w:hAnsi="Calibri" w:cs="Times New Roman"/>
                <w:color w:val="000000"/>
                <w:sz w:val="20"/>
                <w:szCs w:val="20"/>
                <w:lang w:val="en-GB"/>
              </w:rPr>
              <w:t>You specify that the pellet hopper has been filled. If hopper calibration has been performed in the Installation Menu, 100% pellet level will be displayed on the unit's main panel</w:t>
            </w:r>
            <w:r w:rsidR="00E06D66" w:rsidRPr="00E3241B">
              <w:rPr>
                <w:rFonts w:ascii="Calibri" w:eastAsia="Times New Roman" w:hAnsi="Calibri" w:cs="Times New Roman"/>
                <w:color w:val="000000"/>
                <w:sz w:val="20"/>
                <w:szCs w:val="20"/>
                <w:lang w:val="en-GB"/>
              </w:rPr>
              <w:t xml:space="preserve">. </w:t>
            </w:r>
          </w:p>
          <w:p w14:paraId="7D4FAA01" w14:textId="09B450B6" w:rsidR="00E06D66" w:rsidRPr="00E3241B" w:rsidRDefault="004C6F17" w:rsidP="00E06D66">
            <w:pPr>
              <w:jc w:val="center"/>
              <w:rPr>
                <w:rFonts w:ascii="Calibri" w:eastAsia="Times New Roman" w:hAnsi="Calibri" w:cs="Times New Roman"/>
                <w:color w:val="000000"/>
                <w:sz w:val="20"/>
                <w:szCs w:val="20"/>
                <w:lang w:val="en-GB"/>
              </w:rPr>
            </w:pPr>
            <w:r w:rsidRPr="004C6F17">
              <w:rPr>
                <w:rFonts w:ascii="Calibri" w:eastAsia="Times New Roman" w:hAnsi="Calibri" w:cs="Times New Roman"/>
                <w:color w:val="000000"/>
                <w:sz w:val="20"/>
                <w:szCs w:val="20"/>
                <w:lang w:val="en-GB"/>
              </w:rPr>
              <w:t>To display the fuel quantity indicator correctly, you must first calibrate the fuel consumption in the hopper calibration function in the Installation Menu</w:t>
            </w:r>
            <w:r w:rsidR="00E06D66" w:rsidRPr="00E3241B">
              <w:rPr>
                <w:rFonts w:ascii="Calibri" w:eastAsia="Times New Roman" w:hAnsi="Calibri" w:cs="Times New Roman"/>
                <w:color w:val="000000"/>
                <w:sz w:val="20"/>
                <w:szCs w:val="20"/>
                <w:lang w:val="en-GB"/>
              </w:rPr>
              <w:t>.</w:t>
            </w:r>
          </w:p>
        </w:tc>
      </w:tr>
    </w:tbl>
    <w:p w14:paraId="6DE9456B" w14:textId="77777777" w:rsidR="00E36253" w:rsidRPr="00E3241B" w:rsidRDefault="00E36253" w:rsidP="00E06D66">
      <w:pPr>
        <w:pStyle w:val="Bezmezer"/>
        <w:rPr>
          <w:sz w:val="16"/>
          <w:szCs w:val="16"/>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23413B" w:rsidRPr="00E3241B" w14:paraId="3544B4D8" w14:textId="77777777" w:rsidTr="0021747F">
        <w:trPr>
          <w:trHeight w:val="71"/>
        </w:trPr>
        <w:tc>
          <w:tcPr>
            <w:tcW w:w="2405" w:type="dxa"/>
            <w:vAlign w:val="center"/>
            <w:hideMark/>
          </w:tcPr>
          <w:p w14:paraId="29190EFC" w14:textId="5921388F" w:rsidR="0023413B" w:rsidRPr="00E3241B" w:rsidRDefault="0023413B" w:rsidP="0023413B">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6. </w:t>
            </w:r>
            <w:r w:rsidR="004C6F17">
              <w:rPr>
                <w:rFonts w:ascii="Calibri" w:eastAsia="Times New Roman" w:hAnsi="Calibri" w:cs="Times New Roman"/>
                <w:b/>
                <w:color w:val="000000"/>
                <w:sz w:val="20"/>
                <w:szCs w:val="20"/>
                <w:lang w:val="en-GB"/>
              </w:rPr>
              <w:t>Boiler´s weekly programme</w:t>
            </w:r>
          </w:p>
        </w:tc>
        <w:tc>
          <w:tcPr>
            <w:tcW w:w="8363" w:type="dxa"/>
            <w:vAlign w:val="center"/>
            <w:hideMark/>
          </w:tcPr>
          <w:p w14:paraId="4160AFCA" w14:textId="0213C352" w:rsidR="0023413B" w:rsidRPr="00E3241B" w:rsidRDefault="004C6F17" w:rsidP="0023413B">
            <w:pPr>
              <w:jc w:val="center"/>
              <w:rPr>
                <w:rFonts w:ascii="Calibri" w:eastAsia="Times New Roman" w:hAnsi="Calibri" w:cs="Times New Roman"/>
                <w:color w:val="000000"/>
                <w:sz w:val="20"/>
                <w:szCs w:val="20"/>
                <w:lang w:val="en-GB"/>
              </w:rPr>
            </w:pPr>
            <w:r w:rsidRPr="004C6F17">
              <w:rPr>
                <w:rFonts w:ascii="Calibri" w:eastAsia="Times New Roman" w:hAnsi="Calibri" w:cs="Times New Roman"/>
                <w:color w:val="000000"/>
                <w:sz w:val="20"/>
                <w:szCs w:val="20"/>
                <w:lang w:val="en-GB"/>
              </w:rPr>
              <w:t xml:space="preserve">Allows weekly adjustment of the CH temperature during every hour, every day of the week. BY + - 20°C. If one of the modes is activated, the current temperature </w:t>
            </w:r>
            <w:r>
              <w:rPr>
                <w:rFonts w:ascii="Calibri" w:eastAsia="Times New Roman" w:hAnsi="Calibri" w:cs="Times New Roman"/>
                <w:color w:val="000000"/>
                <w:sz w:val="20"/>
                <w:szCs w:val="20"/>
                <w:lang w:val="en-GB"/>
              </w:rPr>
              <w:t>lowering</w:t>
            </w:r>
            <w:r w:rsidRPr="004C6F17">
              <w:rPr>
                <w:rFonts w:ascii="Calibri" w:eastAsia="Times New Roman" w:hAnsi="Calibri" w:cs="Times New Roman"/>
                <w:color w:val="000000"/>
                <w:sz w:val="20"/>
                <w:szCs w:val="20"/>
                <w:lang w:val="en-GB"/>
              </w:rPr>
              <w:t xml:space="preserve"> is then displayed on the Main Panel under the Set CH Temperature</w:t>
            </w:r>
            <w:r w:rsidR="002A31BC" w:rsidRPr="00E3241B">
              <w:rPr>
                <w:rFonts w:ascii="Calibri" w:eastAsia="Times New Roman" w:hAnsi="Calibri" w:cs="Times New Roman"/>
                <w:color w:val="000000"/>
                <w:sz w:val="20"/>
                <w:szCs w:val="20"/>
                <w:lang w:val="en-GB"/>
              </w:rPr>
              <w:t xml:space="preserve">. </w:t>
            </w:r>
          </w:p>
        </w:tc>
      </w:tr>
      <w:tr w:rsidR="0023413B" w:rsidRPr="00E3241B" w14:paraId="102B35D0" w14:textId="77777777" w:rsidTr="0021747F">
        <w:trPr>
          <w:trHeight w:val="28"/>
        </w:trPr>
        <w:tc>
          <w:tcPr>
            <w:tcW w:w="2405" w:type="dxa"/>
            <w:vAlign w:val="center"/>
            <w:hideMark/>
          </w:tcPr>
          <w:p w14:paraId="27DAA1DB" w14:textId="1BA143CD" w:rsidR="0023413B" w:rsidRPr="00E3241B" w:rsidRDefault="0023413B" w:rsidP="0023413B">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6.1 </w:t>
            </w:r>
            <w:r w:rsidR="004C6F17">
              <w:rPr>
                <w:rFonts w:ascii="Calibri" w:eastAsia="Times New Roman" w:hAnsi="Calibri" w:cs="Times New Roman"/>
                <w:b/>
                <w:color w:val="000000"/>
                <w:sz w:val="20"/>
                <w:szCs w:val="20"/>
                <w:lang w:val="en-GB"/>
              </w:rPr>
              <w:t>Mode</w:t>
            </w:r>
            <w:r w:rsidRPr="00E3241B">
              <w:rPr>
                <w:rFonts w:ascii="Calibri" w:eastAsia="Times New Roman" w:hAnsi="Calibri" w:cs="Times New Roman"/>
                <w:b/>
                <w:color w:val="000000"/>
                <w:sz w:val="20"/>
                <w:szCs w:val="20"/>
                <w:lang w:val="en-GB"/>
              </w:rPr>
              <w:t xml:space="preserve"> 1 (</w:t>
            </w:r>
            <w:r w:rsidR="004C6F17">
              <w:rPr>
                <w:rFonts w:ascii="Calibri" w:eastAsia="Times New Roman" w:hAnsi="Calibri" w:cs="Times New Roman"/>
                <w:b/>
                <w:color w:val="000000"/>
                <w:sz w:val="20"/>
                <w:szCs w:val="20"/>
                <w:lang w:val="en-GB"/>
              </w:rPr>
              <w:t>Mon</w:t>
            </w:r>
            <w:r w:rsidRPr="00E3241B">
              <w:rPr>
                <w:rFonts w:ascii="Calibri" w:eastAsia="Times New Roman" w:hAnsi="Calibri" w:cs="Times New Roman"/>
                <w:b/>
                <w:color w:val="000000"/>
                <w:sz w:val="20"/>
                <w:szCs w:val="20"/>
                <w:lang w:val="en-GB"/>
              </w:rPr>
              <w:t>-</w:t>
            </w:r>
            <w:r w:rsidR="004C6F17">
              <w:rPr>
                <w:rFonts w:ascii="Calibri" w:eastAsia="Times New Roman" w:hAnsi="Calibri" w:cs="Times New Roman"/>
                <w:b/>
                <w:color w:val="000000"/>
                <w:sz w:val="20"/>
                <w:szCs w:val="20"/>
                <w:lang w:val="en-GB"/>
              </w:rPr>
              <w:t>Sun</w:t>
            </w:r>
            <w:r w:rsidRPr="00E3241B">
              <w:rPr>
                <w:rFonts w:ascii="Calibri" w:eastAsia="Times New Roman" w:hAnsi="Calibri" w:cs="Times New Roman"/>
                <w:b/>
                <w:color w:val="000000"/>
                <w:sz w:val="20"/>
                <w:szCs w:val="20"/>
                <w:lang w:val="en-GB"/>
              </w:rPr>
              <w:t>)</w:t>
            </w:r>
          </w:p>
        </w:tc>
        <w:tc>
          <w:tcPr>
            <w:tcW w:w="8363" w:type="dxa"/>
            <w:vAlign w:val="center"/>
            <w:hideMark/>
          </w:tcPr>
          <w:p w14:paraId="09800ACE" w14:textId="19964F77" w:rsidR="0023413B" w:rsidRPr="00E3241B" w:rsidRDefault="004C6F17" w:rsidP="0023413B">
            <w:pPr>
              <w:jc w:val="center"/>
              <w:rPr>
                <w:rFonts w:ascii="Calibri" w:eastAsia="Times New Roman" w:hAnsi="Calibri" w:cs="Times New Roman"/>
                <w:color w:val="000000"/>
                <w:sz w:val="20"/>
                <w:szCs w:val="20"/>
                <w:lang w:val="en-GB"/>
              </w:rPr>
            </w:pPr>
            <w:r>
              <w:rPr>
                <w:rFonts w:ascii="Calibri" w:eastAsia="Times New Roman" w:hAnsi="Calibri" w:cs="Times New Roman"/>
                <w:color w:val="000000"/>
                <w:sz w:val="20"/>
                <w:szCs w:val="20"/>
                <w:lang w:val="en-GB"/>
              </w:rPr>
              <w:t>Activates Mode</w:t>
            </w:r>
            <w:r w:rsidR="0023413B" w:rsidRPr="00E3241B">
              <w:rPr>
                <w:rFonts w:ascii="Calibri" w:eastAsia="Times New Roman" w:hAnsi="Calibri" w:cs="Times New Roman"/>
                <w:color w:val="000000"/>
                <w:sz w:val="20"/>
                <w:szCs w:val="20"/>
                <w:lang w:val="en-GB"/>
              </w:rPr>
              <w:t xml:space="preserve"> 1.</w:t>
            </w:r>
          </w:p>
        </w:tc>
      </w:tr>
      <w:tr w:rsidR="0023413B" w:rsidRPr="00E3241B" w14:paraId="07CA0539" w14:textId="77777777" w:rsidTr="0021747F">
        <w:trPr>
          <w:trHeight w:val="454"/>
        </w:trPr>
        <w:tc>
          <w:tcPr>
            <w:tcW w:w="2405" w:type="dxa"/>
            <w:vAlign w:val="center"/>
            <w:hideMark/>
          </w:tcPr>
          <w:p w14:paraId="64BC3025" w14:textId="3E88A998" w:rsidR="0023413B" w:rsidRPr="004C6F17" w:rsidRDefault="0023413B" w:rsidP="007E4855">
            <w:pPr>
              <w:jc w:val="center"/>
              <w:rPr>
                <w:rFonts w:ascii="Calibri" w:eastAsia="Times New Roman" w:hAnsi="Calibri" w:cs="Times New Roman"/>
                <w:b/>
                <w:color w:val="000000"/>
                <w:sz w:val="20"/>
                <w:szCs w:val="20"/>
                <w:lang w:val="nn-NO"/>
              </w:rPr>
            </w:pPr>
            <w:r w:rsidRPr="004C6F17">
              <w:rPr>
                <w:rFonts w:ascii="Calibri" w:eastAsia="Times New Roman" w:hAnsi="Calibri" w:cs="Times New Roman"/>
                <w:b/>
                <w:color w:val="000000"/>
                <w:sz w:val="20"/>
                <w:szCs w:val="20"/>
                <w:lang w:val="nn-NO"/>
              </w:rPr>
              <w:t xml:space="preserve">6.2 </w:t>
            </w:r>
            <w:r w:rsidR="004C6F17" w:rsidRPr="004C6F17">
              <w:rPr>
                <w:rFonts w:ascii="Calibri" w:eastAsia="Times New Roman" w:hAnsi="Calibri" w:cs="Times New Roman"/>
                <w:b/>
                <w:color w:val="000000"/>
                <w:sz w:val="20"/>
                <w:szCs w:val="20"/>
                <w:lang w:val="nn-NO"/>
              </w:rPr>
              <w:t>Mode</w:t>
            </w:r>
            <w:r w:rsidRPr="004C6F17">
              <w:rPr>
                <w:rFonts w:ascii="Calibri" w:eastAsia="Times New Roman" w:hAnsi="Calibri" w:cs="Times New Roman"/>
                <w:b/>
                <w:color w:val="000000"/>
                <w:sz w:val="20"/>
                <w:szCs w:val="20"/>
                <w:lang w:val="nn-NO"/>
              </w:rPr>
              <w:t xml:space="preserve"> 2 (</w:t>
            </w:r>
            <w:r w:rsidR="004C6F17" w:rsidRPr="004C6F17">
              <w:rPr>
                <w:rFonts w:ascii="Calibri" w:eastAsia="Times New Roman" w:hAnsi="Calibri" w:cs="Times New Roman"/>
                <w:b/>
                <w:color w:val="000000"/>
                <w:sz w:val="20"/>
                <w:szCs w:val="20"/>
                <w:lang w:val="nn-NO"/>
              </w:rPr>
              <w:t>Mon</w:t>
            </w:r>
            <w:r w:rsidRPr="004C6F17">
              <w:rPr>
                <w:rFonts w:ascii="Calibri" w:eastAsia="Times New Roman" w:hAnsi="Calibri" w:cs="Times New Roman"/>
                <w:b/>
                <w:color w:val="000000"/>
                <w:sz w:val="20"/>
                <w:szCs w:val="20"/>
                <w:lang w:val="nn-NO"/>
              </w:rPr>
              <w:t>-</w:t>
            </w:r>
            <w:r w:rsidR="004C6F17" w:rsidRPr="004C6F17">
              <w:rPr>
                <w:rFonts w:ascii="Calibri" w:eastAsia="Times New Roman" w:hAnsi="Calibri" w:cs="Times New Roman"/>
                <w:b/>
                <w:color w:val="000000"/>
                <w:sz w:val="20"/>
                <w:szCs w:val="20"/>
                <w:lang w:val="nn-NO"/>
              </w:rPr>
              <w:t>Fri</w:t>
            </w:r>
            <w:r w:rsidRPr="004C6F17">
              <w:rPr>
                <w:rFonts w:ascii="Calibri" w:eastAsia="Times New Roman" w:hAnsi="Calibri" w:cs="Times New Roman"/>
                <w:b/>
                <w:color w:val="000000"/>
                <w:sz w:val="20"/>
                <w:szCs w:val="20"/>
                <w:lang w:val="nn-NO"/>
              </w:rPr>
              <w:t>)</w:t>
            </w:r>
            <w:r w:rsidR="007E4855" w:rsidRPr="004C6F17">
              <w:rPr>
                <w:rFonts w:ascii="Calibri" w:eastAsia="Times New Roman" w:hAnsi="Calibri" w:cs="Times New Roman"/>
                <w:b/>
                <w:color w:val="000000"/>
                <w:sz w:val="20"/>
                <w:szCs w:val="20"/>
                <w:lang w:val="nn-NO"/>
              </w:rPr>
              <w:t xml:space="preserve">               </w:t>
            </w:r>
            <w:r w:rsidRPr="004C6F17">
              <w:rPr>
                <w:rFonts w:ascii="Calibri" w:eastAsia="Times New Roman" w:hAnsi="Calibri" w:cs="Times New Roman"/>
                <w:b/>
                <w:color w:val="000000"/>
                <w:sz w:val="20"/>
                <w:szCs w:val="20"/>
                <w:lang w:val="nn-NO"/>
              </w:rPr>
              <w:t>(</w:t>
            </w:r>
            <w:r w:rsidR="004C6F17" w:rsidRPr="004C6F17">
              <w:rPr>
                <w:rFonts w:ascii="Calibri" w:eastAsia="Times New Roman" w:hAnsi="Calibri" w:cs="Times New Roman"/>
                <w:b/>
                <w:color w:val="000000"/>
                <w:sz w:val="20"/>
                <w:szCs w:val="20"/>
                <w:lang w:val="nn-NO"/>
              </w:rPr>
              <w:t>Sat</w:t>
            </w:r>
            <w:r w:rsidRPr="004C6F17">
              <w:rPr>
                <w:rFonts w:ascii="Calibri" w:eastAsia="Times New Roman" w:hAnsi="Calibri" w:cs="Times New Roman"/>
                <w:b/>
                <w:color w:val="000000"/>
                <w:sz w:val="20"/>
                <w:szCs w:val="20"/>
                <w:lang w:val="nn-NO"/>
              </w:rPr>
              <w:t>-</w:t>
            </w:r>
            <w:r w:rsidR="004C6F17" w:rsidRPr="004C6F17">
              <w:rPr>
                <w:rFonts w:ascii="Calibri" w:eastAsia="Times New Roman" w:hAnsi="Calibri" w:cs="Times New Roman"/>
                <w:b/>
                <w:color w:val="000000"/>
                <w:sz w:val="20"/>
                <w:szCs w:val="20"/>
                <w:lang w:val="nn-NO"/>
              </w:rPr>
              <w:t>Sun</w:t>
            </w:r>
            <w:r w:rsidRPr="004C6F17">
              <w:rPr>
                <w:rFonts w:ascii="Calibri" w:eastAsia="Times New Roman" w:hAnsi="Calibri" w:cs="Times New Roman"/>
                <w:b/>
                <w:color w:val="000000"/>
                <w:sz w:val="20"/>
                <w:szCs w:val="20"/>
                <w:lang w:val="nn-NO"/>
              </w:rPr>
              <w:t>)</w:t>
            </w:r>
          </w:p>
        </w:tc>
        <w:tc>
          <w:tcPr>
            <w:tcW w:w="8363" w:type="dxa"/>
            <w:vAlign w:val="center"/>
            <w:hideMark/>
          </w:tcPr>
          <w:p w14:paraId="228FF580" w14:textId="50C8D825" w:rsidR="0023413B" w:rsidRPr="00E3241B" w:rsidRDefault="0023413B" w:rsidP="0023413B">
            <w:pPr>
              <w:jc w:val="center"/>
              <w:rPr>
                <w:rFonts w:ascii="Calibri" w:eastAsia="Times New Roman" w:hAnsi="Calibri" w:cs="Times New Roman"/>
                <w:color w:val="000000"/>
                <w:sz w:val="20"/>
                <w:szCs w:val="20"/>
                <w:lang w:val="en-GB"/>
              </w:rPr>
            </w:pPr>
            <w:r w:rsidRPr="00E3241B">
              <w:rPr>
                <w:rFonts w:ascii="Calibri" w:eastAsia="Times New Roman" w:hAnsi="Calibri" w:cs="Times New Roman"/>
                <w:color w:val="000000"/>
                <w:sz w:val="20"/>
                <w:szCs w:val="20"/>
                <w:lang w:val="en-GB"/>
              </w:rPr>
              <w:t>A</w:t>
            </w:r>
            <w:r w:rsidR="004C6F17">
              <w:rPr>
                <w:rFonts w:ascii="Calibri" w:eastAsia="Times New Roman" w:hAnsi="Calibri" w:cs="Times New Roman"/>
                <w:color w:val="000000"/>
                <w:sz w:val="20"/>
                <w:szCs w:val="20"/>
                <w:lang w:val="en-GB"/>
              </w:rPr>
              <w:t>ctivates Mode</w:t>
            </w:r>
            <w:r w:rsidRPr="00E3241B">
              <w:rPr>
                <w:rFonts w:ascii="Calibri" w:eastAsia="Times New Roman" w:hAnsi="Calibri" w:cs="Times New Roman"/>
                <w:color w:val="000000"/>
                <w:sz w:val="20"/>
                <w:szCs w:val="20"/>
                <w:lang w:val="en-GB"/>
              </w:rPr>
              <w:t xml:space="preserve"> 2.</w:t>
            </w:r>
          </w:p>
        </w:tc>
      </w:tr>
      <w:tr w:rsidR="0023413B" w:rsidRPr="00E3241B" w14:paraId="65BB274C" w14:textId="77777777" w:rsidTr="0021747F">
        <w:trPr>
          <w:trHeight w:val="133"/>
        </w:trPr>
        <w:tc>
          <w:tcPr>
            <w:tcW w:w="2405" w:type="dxa"/>
            <w:vAlign w:val="center"/>
            <w:hideMark/>
          </w:tcPr>
          <w:p w14:paraId="6C370763" w14:textId="137BEAD5" w:rsidR="0023413B" w:rsidRPr="00E3241B" w:rsidRDefault="0023413B" w:rsidP="0023413B">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6.3 </w:t>
            </w:r>
            <w:r w:rsidR="004C6F17">
              <w:rPr>
                <w:rFonts w:ascii="Calibri" w:eastAsia="Times New Roman" w:hAnsi="Calibri" w:cs="Times New Roman"/>
                <w:b/>
                <w:color w:val="000000"/>
                <w:sz w:val="20"/>
                <w:szCs w:val="20"/>
                <w:lang w:val="en-GB"/>
              </w:rPr>
              <w:t>Mode</w:t>
            </w:r>
            <w:r w:rsidRPr="00E3241B">
              <w:rPr>
                <w:rFonts w:ascii="Calibri" w:eastAsia="Times New Roman" w:hAnsi="Calibri" w:cs="Times New Roman"/>
                <w:b/>
                <w:color w:val="000000"/>
                <w:sz w:val="20"/>
                <w:szCs w:val="20"/>
                <w:lang w:val="en-GB"/>
              </w:rPr>
              <w:t xml:space="preserve"> 1</w:t>
            </w:r>
            <w:r w:rsidR="004C6F17">
              <w:rPr>
                <w:rFonts w:ascii="Calibri" w:eastAsia="Times New Roman" w:hAnsi="Calibri" w:cs="Times New Roman"/>
                <w:b/>
                <w:color w:val="000000"/>
                <w:sz w:val="20"/>
                <w:szCs w:val="20"/>
                <w:lang w:val="en-GB"/>
              </w:rPr>
              <w:t xml:space="preserve"> settings</w:t>
            </w:r>
          </w:p>
        </w:tc>
        <w:tc>
          <w:tcPr>
            <w:tcW w:w="8363" w:type="dxa"/>
            <w:vAlign w:val="center"/>
            <w:hideMark/>
          </w:tcPr>
          <w:p w14:paraId="16235D33" w14:textId="3D8E9DC5" w:rsidR="0023413B" w:rsidRPr="00E3241B" w:rsidRDefault="00EB0824" w:rsidP="0023413B">
            <w:pPr>
              <w:jc w:val="center"/>
              <w:rPr>
                <w:rFonts w:ascii="Calibri" w:eastAsia="Times New Roman" w:hAnsi="Calibri" w:cs="Times New Roman"/>
                <w:color w:val="000000"/>
                <w:sz w:val="20"/>
                <w:szCs w:val="20"/>
                <w:lang w:val="en-GB"/>
              </w:rPr>
            </w:pPr>
            <w:r w:rsidRPr="00EB0824">
              <w:rPr>
                <w:rFonts w:ascii="Calibri" w:eastAsia="Times New Roman" w:hAnsi="Calibri" w:cs="Times New Roman"/>
                <w:color w:val="000000"/>
                <w:sz w:val="20"/>
                <w:szCs w:val="20"/>
                <w:lang w:val="en-GB"/>
              </w:rPr>
              <w:t>Select the desired CH temperature adjustments for Mode 1</w:t>
            </w:r>
            <w:r w:rsidR="0023413B" w:rsidRPr="00E3241B">
              <w:rPr>
                <w:rFonts w:ascii="Calibri" w:eastAsia="Times New Roman" w:hAnsi="Calibri" w:cs="Times New Roman"/>
                <w:color w:val="000000"/>
                <w:sz w:val="20"/>
                <w:szCs w:val="20"/>
                <w:lang w:val="en-GB"/>
              </w:rPr>
              <w:t>.</w:t>
            </w:r>
          </w:p>
        </w:tc>
      </w:tr>
      <w:tr w:rsidR="0023413B" w:rsidRPr="00E3241B" w14:paraId="597AF9A7" w14:textId="77777777" w:rsidTr="0021747F">
        <w:trPr>
          <w:trHeight w:val="255"/>
        </w:trPr>
        <w:tc>
          <w:tcPr>
            <w:tcW w:w="2405" w:type="dxa"/>
            <w:vAlign w:val="center"/>
            <w:hideMark/>
          </w:tcPr>
          <w:p w14:paraId="57DF6A2C" w14:textId="1BB2CD5B" w:rsidR="0023413B" w:rsidRPr="00E3241B" w:rsidRDefault="0023413B" w:rsidP="0023413B">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6.4 </w:t>
            </w:r>
            <w:r w:rsidR="004C6F17">
              <w:rPr>
                <w:rFonts w:ascii="Calibri" w:eastAsia="Times New Roman" w:hAnsi="Calibri" w:cs="Times New Roman"/>
                <w:b/>
                <w:color w:val="000000"/>
                <w:sz w:val="20"/>
                <w:szCs w:val="20"/>
                <w:lang w:val="en-GB"/>
              </w:rPr>
              <w:t xml:space="preserve">Mode </w:t>
            </w:r>
            <w:r w:rsidRPr="00E3241B">
              <w:rPr>
                <w:rFonts w:ascii="Calibri" w:eastAsia="Times New Roman" w:hAnsi="Calibri" w:cs="Times New Roman"/>
                <w:b/>
                <w:color w:val="000000"/>
                <w:sz w:val="20"/>
                <w:szCs w:val="20"/>
                <w:lang w:val="en-GB"/>
              </w:rPr>
              <w:t>2</w:t>
            </w:r>
            <w:r w:rsidR="004C6F17">
              <w:rPr>
                <w:rFonts w:ascii="Calibri" w:eastAsia="Times New Roman" w:hAnsi="Calibri" w:cs="Times New Roman"/>
                <w:b/>
                <w:color w:val="000000"/>
                <w:sz w:val="20"/>
                <w:szCs w:val="20"/>
                <w:lang w:val="en-GB"/>
              </w:rPr>
              <w:t xml:space="preserve"> settings</w:t>
            </w:r>
          </w:p>
        </w:tc>
        <w:tc>
          <w:tcPr>
            <w:tcW w:w="8363" w:type="dxa"/>
            <w:vAlign w:val="center"/>
            <w:hideMark/>
          </w:tcPr>
          <w:p w14:paraId="30F8F27A" w14:textId="4EFE8E64" w:rsidR="0023413B" w:rsidRPr="00E3241B" w:rsidRDefault="00EB0824" w:rsidP="0023413B">
            <w:pPr>
              <w:jc w:val="center"/>
              <w:rPr>
                <w:rFonts w:ascii="Calibri" w:eastAsia="Times New Roman" w:hAnsi="Calibri" w:cs="Times New Roman"/>
                <w:color w:val="000000"/>
                <w:sz w:val="20"/>
                <w:szCs w:val="20"/>
                <w:lang w:val="en-GB"/>
              </w:rPr>
            </w:pPr>
            <w:r w:rsidRPr="00EB0824">
              <w:rPr>
                <w:rFonts w:ascii="Calibri" w:eastAsia="Times New Roman" w:hAnsi="Calibri" w:cs="Times New Roman"/>
                <w:color w:val="000000"/>
                <w:sz w:val="20"/>
                <w:szCs w:val="20"/>
                <w:lang w:val="en-GB"/>
              </w:rPr>
              <w:t xml:space="preserve">Select the desired CH temperature adjustments for Mode </w:t>
            </w:r>
            <w:r>
              <w:rPr>
                <w:rFonts w:ascii="Calibri" w:eastAsia="Times New Roman" w:hAnsi="Calibri" w:cs="Times New Roman"/>
                <w:color w:val="000000"/>
                <w:sz w:val="20"/>
                <w:szCs w:val="20"/>
                <w:lang w:val="en-GB"/>
              </w:rPr>
              <w:t>2</w:t>
            </w:r>
            <w:r w:rsidR="0023413B" w:rsidRPr="00E3241B">
              <w:rPr>
                <w:rFonts w:ascii="Calibri" w:eastAsia="Times New Roman" w:hAnsi="Calibri" w:cs="Times New Roman"/>
                <w:color w:val="000000"/>
                <w:sz w:val="20"/>
                <w:szCs w:val="20"/>
                <w:lang w:val="en-GB"/>
              </w:rPr>
              <w:t>.</w:t>
            </w:r>
          </w:p>
        </w:tc>
      </w:tr>
    </w:tbl>
    <w:p w14:paraId="5DC85282" w14:textId="77777777" w:rsidR="00E06D66" w:rsidRPr="00E3241B" w:rsidRDefault="00E06D66" w:rsidP="00E06D66">
      <w:pPr>
        <w:pStyle w:val="Bezmezer"/>
        <w:rPr>
          <w:sz w:val="16"/>
          <w:szCs w:val="16"/>
          <w:lang w:val="en-GB"/>
        </w:rPr>
      </w:pPr>
    </w:p>
    <w:tbl>
      <w:tblPr>
        <w:tblStyle w:val="Mkatabulky"/>
        <w:tblW w:w="10768" w:type="dxa"/>
        <w:tblCellMar>
          <w:top w:w="28" w:type="dxa"/>
          <w:bottom w:w="28" w:type="dxa"/>
        </w:tblCellMar>
        <w:tblLook w:val="04A0" w:firstRow="1" w:lastRow="0" w:firstColumn="1" w:lastColumn="0" w:noHBand="0" w:noVBand="1"/>
      </w:tblPr>
      <w:tblGrid>
        <w:gridCol w:w="2405"/>
        <w:gridCol w:w="8363"/>
      </w:tblGrid>
      <w:tr w:rsidR="00575DB3" w:rsidRPr="00E3241B" w14:paraId="3C1DEF07" w14:textId="77777777" w:rsidTr="00EB0824">
        <w:trPr>
          <w:trHeight w:val="97"/>
        </w:trPr>
        <w:tc>
          <w:tcPr>
            <w:tcW w:w="2405" w:type="dxa"/>
            <w:vAlign w:val="center"/>
            <w:hideMark/>
          </w:tcPr>
          <w:p w14:paraId="69123312" w14:textId="48657ABE" w:rsidR="00575DB3" w:rsidRPr="00E3241B" w:rsidRDefault="00575DB3" w:rsidP="00575DB3">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7. </w:t>
            </w:r>
            <w:r w:rsidR="004C6F17">
              <w:rPr>
                <w:rFonts w:ascii="Calibri" w:eastAsia="Times New Roman" w:hAnsi="Calibri" w:cs="Times New Roman"/>
                <w:b/>
                <w:color w:val="000000"/>
                <w:sz w:val="20"/>
                <w:szCs w:val="20"/>
                <w:lang w:val="en-GB"/>
              </w:rPr>
              <w:t>Alarm history</w:t>
            </w:r>
          </w:p>
        </w:tc>
        <w:tc>
          <w:tcPr>
            <w:tcW w:w="8363" w:type="dxa"/>
            <w:vAlign w:val="center"/>
            <w:hideMark/>
          </w:tcPr>
          <w:p w14:paraId="7A3E1E50" w14:textId="239E6A4F" w:rsidR="00575DB3" w:rsidRPr="00E3241B" w:rsidRDefault="00EB0824" w:rsidP="00575DB3">
            <w:pPr>
              <w:jc w:val="center"/>
              <w:rPr>
                <w:rFonts w:ascii="Calibri" w:eastAsia="Times New Roman" w:hAnsi="Calibri" w:cs="Times New Roman"/>
                <w:color w:val="000000"/>
                <w:sz w:val="20"/>
                <w:szCs w:val="20"/>
                <w:lang w:val="en-GB"/>
              </w:rPr>
            </w:pPr>
            <w:r w:rsidRPr="00EB0824">
              <w:rPr>
                <w:rFonts w:ascii="Calibri" w:eastAsia="Times New Roman" w:hAnsi="Calibri" w:cs="Times New Roman"/>
                <w:color w:val="000000"/>
                <w:sz w:val="20"/>
                <w:szCs w:val="20"/>
                <w:lang w:val="en-GB"/>
              </w:rPr>
              <w:t>Displaying the alarm and operating message history</w:t>
            </w:r>
            <w:r w:rsidR="00575DB3" w:rsidRPr="00E3241B">
              <w:rPr>
                <w:rFonts w:ascii="Calibri" w:eastAsia="Times New Roman" w:hAnsi="Calibri" w:cs="Times New Roman"/>
                <w:color w:val="000000"/>
                <w:sz w:val="20"/>
                <w:szCs w:val="20"/>
                <w:lang w:val="en-GB"/>
              </w:rPr>
              <w:t>.</w:t>
            </w:r>
          </w:p>
        </w:tc>
      </w:tr>
    </w:tbl>
    <w:p w14:paraId="6367C512" w14:textId="77777777" w:rsidR="00575DB3" w:rsidRPr="00E3241B" w:rsidRDefault="00575DB3" w:rsidP="00E06D66">
      <w:pPr>
        <w:pStyle w:val="Bezmezer"/>
        <w:rPr>
          <w:sz w:val="16"/>
          <w:szCs w:val="16"/>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A7009D" w:rsidRPr="00E3241B" w14:paraId="364F4A26" w14:textId="77777777" w:rsidTr="0021747F">
        <w:trPr>
          <w:trHeight w:val="537"/>
        </w:trPr>
        <w:tc>
          <w:tcPr>
            <w:tcW w:w="2405" w:type="dxa"/>
            <w:vAlign w:val="center"/>
            <w:hideMark/>
          </w:tcPr>
          <w:p w14:paraId="1F00221A" w14:textId="7CE42713" w:rsidR="00A7009D" w:rsidRPr="00E3241B" w:rsidRDefault="00A7009D" w:rsidP="00A7009D">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8. D</w:t>
            </w:r>
            <w:r w:rsidR="004C6F17">
              <w:rPr>
                <w:rFonts w:ascii="Calibri" w:eastAsia="Times New Roman" w:hAnsi="Calibri" w:cs="Times New Roman"/>
                <w:b/>
                <w:color w:val="000000"/>
                <w:sz w:val="20"/>
                <w:szCs w:val="20"/>
                <w:lang w:val="en-GB"/>
              </w:rPr>
              <w:t>isinfection</w:t>
            </w:r>
          </w:p>
        </w:tc>
        <w:tc>
          <w:tcPr>
            <w:tcW w:w="8363" w:type="dxa"/>
            <w:vAlign w:val="center"/>
            <w:hideMark/>
          </w:tcPr>
          <w:p w14:paraId="6328FBC3" w14:textId="3530CA28" w:rsidR="00A7009D" w:rsidRPr="00E3241B" w:rsidRDefault="00B65FDE" w:rsidP="00A7009D">
            <w:pPr>
              <w:jc w:val="center"/>
              <w:rPr>
                <w:rFonts w:ascii="Calibri" w:eastAsia="Times New Roman" w:hAnsi="Calibri" w:cs="Times New Roman"/>
                <w:bCs/>
                <w:color w:val="000000"/>
                <w:sz w:val="20"/>
                <w:szCs w:val="20"/>
                <w:lang w:val="en-GB"/>
              </w:rPr>
            </w:pPr>
            <w:r w:rsidRPr="00B65FDE">
              <w:rPr>
                <w:rFonts w:ascii="Calibri" w:eastAsia="Times New Roman" w:hAnsi="Calibri" w:cs="Times New Roman"/>
                <w:bCs/>
                <w:color w:val="000000"/>
                <w:sz w:val="20"/>
                <w:szCs w:val="20"/>
                <w:lang w:val="en-GB"/>
              </w:rPr>
              <w:t>Temperature disinfection works in conjunction with DHW heating and can only be activated if the DHW pump is activated in Main Settings, Operating Modes. Temperature disinfection raises the set DHW temperature to the minimum value required for successful disinfection (min. 60°C) throughout the DHW circuit</w:t>
            </w:r>
            <w:r w:rsidR="00A7009D" w:rsidRPr="00E3241B">
              <w:rPr>
                <w:rFonts w:ascii="Calibri" w:eastAsia="Times New Roman" w:hAnsi="Calibri" w:cs="Times New Roman"/>
                <w:bCs/>
                <w:color w:val="000000"/>
                <w:sz w:val="20"/>
                <w:szCs w:val="20"/>
                <w:lang w:val="en-GB"/>
              </w:rPr>
              <w:t>.</w:t>
            </w:r>
          </w:p>
        </w:tc>
      </w:tr>
    </w:tbl>
    <w:p w14:paraId="1ADC5346" w14:textId="77777777" w:rsidR="00575DB3" w:rsidRPr="00E3241B" w:rsidRDefault="00575DB3" w:rsidP="00E06D66">
      <w:pPr>
        <w:pStyle w:val="Bezmezer"/>
        <w:rPr>
          <w:sz w:val="16"/>
          <w:szCs w:val="16"/>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9D63AC" w:rsidRPr="00E3241B" w14:paraId="24350073" w14:textId="77777777" w:rsidTr="0021747F">
        <w:trPr>
          <w:trHeight w:val="312"/>
        </w:trPr>
        <w:tc>
          <w:tcPr>
            <w:tcW w:w="2405" w:type="dxa"/>
            <w:vAlign w:val="center"/>
            <w:hideMark/>
          </w:tcPr>
          <w:p w14:paraId="11735224" w14:textId="4A14493B" w:rsidR="009D63AC" w:rsidRPr="00E3241B" w:rsidRDefault="009D63AC" w:rsidP="009D63A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9.1 </w:t>
            </w:r>
            <w:r w:rsidR="004C6F17">
              <w:rPr>
                <w:rFonts w:ascii="Calibri" w:eastAsia="Times New Roman" w:hAnsi="Calibri" w:cs="Times New Roman"/>
                <w:b/>
                <w:color w:val="000000"/>
                <w:sz w:val="20"/>
                <w:szCs w:val="20"/>
                <w:lang w:val="en-GB"/>
              </w:rPr>
              <w:t>Display settings</w:t>
            </w:r>
          </w:p>
        </w:tc>
        <w:tc>
          <w:tcPr>
            <w:tcW w:w="8363" w:type="dxa"/>
            <w:vAlign w:val="center"/>
            <w:hideMark/>
          </w:tcPr>
          <w:p w14:paraId="1022DAEA" w14:textId="6AF9C148" w:rsidR="009D63AC" w:rsidRPr="00E3241B" w:rsidRDefault="00B65FDE" w:rsidP="009D63AC">
            <w:pPr>
              <w:jc w:val="center"/>
              <w:rPr>
                <w:rFonts w:ascii="Calibri" w:eastAsia="Times New Roman" w:hAnsi="Calibri" w:cs="Times New Roman"/>
                <w:color w:val="000000"/>
                <w:sz w:val="20"/>
                <w:szCs w:val="20"/>
                <w:lang w:val="en-GB"/>
              </w:rPr>
            </w:pPr>
            <w:r w:rsidRPr="00B65FDE">
              <w:rPr>
                <w:rFonts w:ascii="Calibri" w:eastAsia="Times New Roman" w:hAnsi="Calibri" w:cs="Times New Roman"/>
                <w:color w:val="000000"/>
                <w:sz w:val="20"/>
                <w:szCs w:val="20"/>
                <w:lang w:val="en-GB"/>
              </w:rPr>
              <w:t>Change any settings related to the v9 MINI's main display settings, such as display brightness, display saving, etc</w:t>
            </w:r>
            <w:r w:rsidR="009D63AC" w:rsidRPr="00E3241B">
              <w:rPr>
                <w:rFonts w:ascii="Calibri" w:eastAsia="Times New Roman" w:hAnsi="Calibri" w:cs="Times New Roman"/>
                <w:color w:val="000000"/>
                <w:sz w:val="20"/>
                <w:szCs w:val="20"/>
                <w:lang w:val="en-GB"/>
              </w:rPr>
              <w:t>.</w:t>
            </w:r>
          </w:p>
        </w:tc>
      </w:tr>
      <w:tr w:rsidR="009D63AC" w:rsidRPr="00E3241B" w14:paraId="1AA096FE" w14:textId="77777777" w:rsidTr="0021747F">
        <w:trPr>
          <w:trHeight w:val="28"/>
        </w:trPr>
        <w:tc>
          <w:tcPr>
            <w:tcW w:w="2405" w:type="dxa"/>
            <w:vAlign w:val="center"/>
            <w:hideMark/>
          </w:tcPr>
          <w:p w14:paraId="205F1385" w14:textId="0443CBC8" w:rsidR="009D63AC" w:rsidRPr="00E3241B" w:rsidRDefault="009D63AC" w:rsidP="009D63A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9.2 </w:t>
            </w:r>
            <w:r w:rsidR="004C6F17">
              <w:rPr>
                <w:rFonts w:ascii="Calibri" w:eastAsia="Times New Roman" w:hAnsi="Calibri" w:cs="Times New Roman"/>
                <w:b/>
                <w:color w:val="000000"/>
                <w:sz w:val="20"/>
                <w:szCs w:val="20"/>
                <w:lang w:val="en-GB"/>
              </w:rPr>
              <w:t>Main panels</w:t>
            </w:r>
          </w:p>
        </w:tc>
        <w:tc>
          <w:tcPr>
            <w:tcW w:w="8363" w:type="dxa"/>
            <w:vAlign w:val="center"/>
            <w:hideMark/>
          </w:tcPr>
          <w:p w14:paraId="7A7CA3B0" w14:textId="7C98F8E3" w:rsidR="009D63AC" w:rsidRPr="00E3241B" w:rsidRDefault="00B65FDE" w:rsidP="009D63AC">
            <w:pPr>
              <w:jc w:val="center"/>
              <w:rPr>
                <w:rFonts w:ascii="Calibri" w:eastAsia="Times New Roman" w:hAnsi="Calibri" w:cs="Times New Roman"/>
                <w:color w:val="000000"/>
                <w:sz w:val="20"/>
                <w:szCs w:val="20"/>
                <w:lang w:val="en-GB"/>
              </w:rPr>
            </w:pPr>
            <w:r w:rsidRPr="00B65FDE">
              <w:rPr>
                <w:rFonts w:ascii="Calibri" w:eastAsia="Times New Roman" w:hAnsi="Calibri" w:cs="Times New Roman"/>
                <w:color w:val="000000"/>
                <w:sz w:val="20"/>
                <w:szCs w:val="20"/>
                <w:lang w:val="en-GB"/>
              </w:rPr>
              <w:t>Display of different types of main panels (display of main data on the screen</w:t>
            </w:r>
            <w:r>
              <w:rPr>
                <w:rFonts w:ascii="Calibri" w:eastAsia="Times New Roman" w:hAnsi="Calibri" w:cs="Times New Roman"/>
                <w:color w:val="000000"/>
                <w:sz w:val="20"/>
                <w:szCs w:val="20"/>
                <w:lang w:val="en-GB"/>
              </w:rPr>
              <w:t>)</w:t>
            </w:r>
            <w:r w:rsidR="009D63AC" w:rsidRPr="00E3241B">
              <w:rPr>
                <w:rFonts w:ascii="Calibri" w:eastAsia="Times New Roman" w:hAnsi="Calibri" w:cs="Times New Roman"/>
                <w:color w:val="000000"/>
                <w:sz w:val="20"/>
                <w:szCs w:val="20"/>
                <w:lang w:val="en-GB"/>
              </w:rPr>
              <w:t>.</w:t>
            </w:r>
          </w:p>
        </w:tc>
      </w:tr>
      <w:tr w:rsidR="009D63AC" w:rsidRPr="00E3241B" w14:paraId="7BBE18C9" w14:textId="77777777" w:rsidTr="0021747F">
        <w:trPr>
          <w:trHeight w:val="28"/>
        </w:trPr>
        <w:tc>
          <w:tcPr>
            <w:tcW w:w="2405" w:type="dxa"/>
            <w:vAlign w:val="center"/>
            <w:hideMark/>
          </w:tcPr>
          <w:p w14:paraId="1DCD5216" w14:textId="12C41B9F" w:rsidR="009D63AC" w:rsidRPr="00E3241B" w:rsidRDefault="009D63AC" w:rsidP="009D63A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9.2.1 </w:t>
            </w:r>
            <w:r w:rsidR="004C6F17">
              <w:rPr>
                <w:rFonts w:ascii="Calibri" w:eastAsia="Times New Roman" w:hAnsi="Calibri" w:cs="Times New Roman"/>
                <w:b/>
                <w:color w:val="000000"/>
                <w:sz w:val="20"/>
                <w:szCs w:val="20"/>
                <w:lang w:val="en-GB"/>
              </w:rPr>
              <w:t>Panel view</w:t>
            </w:r>
          </w:p>
        </w:tc>
        <w:tc>
          <w:tcPr>
            <w:tcW w:w="8363" w:type="dxa"/>
            <w:vAlign w:val="center"/>
            <w:hideMark/>
          </w:tcPr>
          <w:p w14:paraId="68D2D83A" w14:textId="7FCD6076" w:rsidR="009D63AC" w:rsidRPr="00E3241B" w:rsidRDefault="00B65FDE" w:rsidP="009D63AC">
            <w:pPr>
              <w:jc w:val="center"/>
              <w:rPr>
                <w:rFonts w:ascii="Calibri" w:eastAsia="Times New Roman" w:hAnsi="Calibri" w:cs="Times New Roman"/>
                <w:color w:val="000000"/>
                <w:sz w:val="20"/>
                <w:szCs w:val="20"/>
                <w:lang w:val="en-GB"/>
              </w:rPr>
            </w:pPr>
            <w:r w:rsidRPr="00B65FDE">
              <w:rPr>
                <w:rFonts w:ascii="Calibri" w:eastAsia="Times New Roman" w:hAnsi="Calibri" w:cs="Times New Roman"/>
                <w:color w:val="000000"/>
                <w:sz w:val="20"/>
                <w:szCs w:val="20"/>
                <w:lang w:val="en-GB"/>
              </w:rPr>
              <w:t xml:space="preserve">End-user </w:t>
            </w:r>
            <w:r>
              <w:rPr>
                <w:rFonts w:ascii="Calibri" w:eastAsia="Times New Roman" w:hAnsi="Calibri" w:cs="Times New Roman"/>
                <w:color w:val="000000"/>
                <w:sz w:val="20"/>
                <w:szCs w:val="20"/>
                <w:lang w:val="en-GB"/>
              </w:rPr>
              <w:t>display</w:t>
            </w:r>
            <w:r w:rsidR="009D63AC" w:rsidRPr="00E3241B">
              <w:rPr>
                <w:rFonts w:ascii="Calibri" w:eastAsia="Times New Roman" w:hAnsi="Calibri" w:cs="Times New Roman"/>
                <w:color w:val="000000"/>
                <w:sz w:val="20"/>
                <w:szCs w:val="20"/>
                <w:lang w:val="en-GB"/>
              </w:rPr>
              <w:t>.</w:t>
            </w:r>
          </w:p>
        </w:tc>
      </w:tr>
      <w:tr w:rsidR="009D63AC" w:rsidRPr="00E3241B" w14:paraId="48458D1A" w14:textId="77777777" w:rsidTr="0021747F">
        <w:trPr>
          <w:trHeight w:val="28"/>
        </w:trPr>
        <w:tc>
          <w:tcPr>
            <w:tcW w:w="2405" w:type="dxa"/>
            <w:vAlign w:val="center"/>
            <w:hideMark/>
          </w:tcPr>
          <w:p w14:paraId="46C9D08E" w14:textId="41EE79D7" w:rsidR="009D63AC" w:rsidRPr="00E3241B" w:rsidRDefault="009D63AC" w:rsidP="009D63A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9.2.1.1 </w:t>
            </w:r>
            <w:r w:rsidR="004C6F17">
              <w:rPr>
                <w:rFonts w:ascii="Calibri" w:eastAsia="Times New Roman" w:hAnsi="Calibri" w:cs="Times New Roman"/>
                <w:b/>
                <w:color w:val="000000"/>
                <w:sz w:val="20"/>
                <w:szCs w:val="20"/>
                <w:lang w:val="en-GB"/>
              </w:rPr>
              <w:t>Manufacturer´s screen</w:t>
            </w:r>
          </w:p>
        </w:tc>
        <w:tc>
          <w:tcPr>
            <w:tcW w:w="8363" w:type="dxa"/>
            <w:vAlign w:val="center"/>
            <w:hideMark/>
          </w:tcPr>
          <w:p w14:paraId="4752A30A" w14:textId="6CFC7934" w:rsidR="009D63AC" w:rsidRPr="00E3241B" w:rsidRDefault="00B65FDE" w:rsidP="009D63AC">
            <w:pPr>
              <w:jc w:val="center"/>
              <w:rPr>
                <w:rFonts w:ascii="Calibri" w:eastAsia="Times New Roman" w:hAnsi="Calibri" w:cs="Times New Roman"/>
                <w:color w:val="000000"/>
                <w:sz w:val="20"/>
                <w:szCs w:val="20"/>
                <w:lang w:val="en-GB"/>
              </w:rPr>
            </w:pPr>
            <w:r w:rsidRPr="00B65FDE">
              <w:rPr>
                <w:rFonts w:ascii="Calibri" w:eastAsia="Times New Roman" w:hAnsi="Calibri" w:cs="Times New Roman"/>
                <w:color w:val="000000"/>
                <w:sz w:val="20"/>
                <w:szCs w:val="20"/>
                <w:lang w:val="en-GB"/>
              </w:rPr>
              <w:t xml:space="preserve">Display for the </w:t>
            </w:r>
            <w:r>
              <w:rPr>
                <w:rFonts w:ascii="Calibri" w:eastAsia="Times New Roman" w:hAnsi="Calibri" w:cs="Times New Roman"/>
                <w:color w:val="000000"/>
                <w:sz w:val="20"/>
                <w:szCs w:val="20"/>
                <w:lang w:val="en-GB"/>
              </w:rPr>
              <w:t>person performing the installation</w:t>
            </w:r>
            <w:r w:rsidR="009D63AC" w:rsidRPr="00E3241B">
              <w:rPr>
                <w:rFonts w:ascii="Calibri" w:eastAsia="Times New Roman" w:hAnsi="Calibri" w:cs="Times New Roman"/>
                <w:color w:val="000000"/>
                <w:sz w:val="20"/>
                <w:szCs w:val="20"/>
                <w:lang w:val="en-GB"/>
              </w:rPr>
              <w:t>.</w:t>
            </w:r>
          </w:p>
        </w:tc>
      </w:tr>
      <w:tr w:rsidR="009D63AC" w:rsidRPr="00E3241B" w14:paraId="43B87CD7" w14:textId="77777777" w:rsidTr="0021747F">
        <w:trPr>
          <w:trHeight w:val="28"/>
        </w:trPr>
        <w:tc>
          <w:tcPr>
            <w:tcW w:w="2405" w:type="dxa"/>
            <w:vAlign w:val="center"/>
            <w:hideMark/>
          </w:tcPr>
          <w:p w14:paraId="2F42E973" w14:textId="6BAA0814" w:rsidR="009D63AC" w:rsidRPr="00E3241B" w:rsidRDefault="009D63AC" w:rsidP="009D63A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9.2.1.2 </w:t>
            </w:r>
            <w:r w:rsidR="004C6F17">
              <w:rPr>
                <w:rFonts w:ascii="Calibri" w:eastAsia="Times New Roman" w:hAnsi="Calibri" w:cs="Times New Roman"/>
                <w:b/>
                <w:color w:val="000000"/>
                <w:sz w:val="20"/>
                <w:szCs w:val="20"/>
                <w:lang w:val="en-GB"/>
              </w:rPr>
              <w:t>Display brightness</w:t>
            </w:r>
          </w:p>
        </w:tc>
        <w:tc>
          <w:tcPr>
            <w:tcW w:w="8363" w:type="dxa"/>
            <w:vAlign w:val="center"/>
            <w:hideMark/>
          </w:tcPr>
          <w:p w14:paraId="3502B3CD" w14:textId="2B9C98AB" w:rsidR="009D63AC" w:rsidRPr="00E3241B" w:rsidRDefault="000B52B9" w:rsidP="009D63AC">
            <w:pPr>
              <w:jc w:val="center"/>
              <w:rPr>
                <w:rFonts w:ascii="Calibri" w:eastAsia="Times New Roman" w:hAnsi="Calibri" w:cs="Times New Roman"/>
                <w:color w:val="000000"/>
                <w:sz w:val="20"/>
                <w:szCs w:val="20"/>
                <w:lang w:val="en-GB"/>
              </w:rPr>
            </w:pPr>
            <w:r w:rsidRPr="000B52B9">
              <w:rPr>
                <w:rFonts w:ascii="Calibri" w:eastAsia="Times New Roman" w:hAnsi="Calibri" w:cs="Times New Roman"/>
                <w:color w:val="000000"/>
                <w:sz w:val="20"/>
                <w:szCs w:val="20"/>
                <w:lang w:val="en-GB"/>
              </w:rPr>
              <w:t>Change the display brightness for better visibility of the displays</w:t>
            </w:r>
            <w:r w:rsidR="009D63AC" w:rsidRPr="00E3241B">
              <w:rPr>
                <w:rFonts w:ascii="Calibri" w:eastAsia="Times New Roman" w:hAnsi="Calibri" w:cs="Times New Roman"/>
                <w:color w:val="000000"/>
                <w:sz w:val="20"/>
                <w:szCs w:val="20"/>
                <w:lang w:val="en-GB"/>
              </w:rPr>
              <w:t>.</w:t>
            </w:r>
          </w:p>
        </w:tc>
      </w:tr>
      <w:tr w:rsidR="009D63AC" w:rsidRPr="00E3241B" w14:paraId="1837AD1D" w14:textId="77777777" w:rsidTr="0021747F">
        <w:trPr>
          <w:trHeight w:val="91"/>
        </w:trPr>
        <w:tc>
          <w:tcPr>
            <w:tcW w:w="2405" w:type="dxa"/>
            <w:vAlign w:val="center"/>
            <w:hideMark/>
          </w:tcPr>
          <w:p w14:paraId="179A14E2" w14:textId="2FE267C7" w:rsidR="009D63AC" w:rsidRPr="00E3241B" w:rsidRDefault="009D63AC" w:rsidP="009D63A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9.3 </w:t>
            </w:r>
            <w:r w:rsidR="004C6F17">
              <w:rPr>
                <w:rFonts w:ascii="Calibri" w:eastAsia="Times New Roman" w:hAnsi="Calibri" w:cs="Times New Roman"/>
                <w:b/>
                <w:color w:val="000000"/>
                <w:sz w:val="20"/>
                <w:szCs w:val="20"/>
                <w:lang w:val="en-GB"/>
              </w:rPr>
              <w:t>Display saving mode</w:t>
            </w:r>
          </w:p>
        </w:tc>
        <w:tc>
          <w:tcPr>
            <w:tcW w:w="8363" w:type="dxa"/>
            <w:vAlign w:val="center"/>
            <w:hideMark/>
          </w:tcPr>
          <w:p w14:paraId="0D1FCE3D" w14:textId="4445D171" w:rsidR="009D63AC" w:rsidRPr="00E3241B" w:rsidRDefault="000B52B9" w:rsidP="009D63AC">
            <w:pPr>
              <w:jc w:val="center"/>
              <w:rPr>
                <w:rFonts w:ascii="Calibri" w:eastAsia="Times New Roman" w:hAnsi="Calibri" w:cs="Times New Roman"/>
                <w:color w:val="000000"/>
                <w:sz w:val="20"/>
                <w:szCs w:val="20"/>
                <w:lang w:val="en-GB"/>
              </w:rPr>
            </w:pPr>
            <w:r w:rsidRPr="000B52B9">
              <w:rPr>
                <w:rFonts w:ascii="Calibri" w:eastAsia="Times New Roman" w:hAnsi="Calibri" w:cs="Times New Roman"/>
                <w:color w:val="000000"/>
                <w:sz w:val="20"/>
                <w:szCs w:val="20"/>
                <w:lang w:val="en-GB"/>
              </w:rPr>
              <w:t>Select brightness in power saving display mode to save power consumption</w:t>
            </w:r>
            <w:r w:rsidR="009D63AC" w:rsidRPr="00E3241B">
              <w:rPr>
                <w:rFonts w:ascii="Calibri" w:eastAsia="Times New Roman" w:hAnsi="Calibri" w:cs="Times New Roman"/>
                <w:color w:val="000000"/>
                <w:sz w:val="20"/>
                <w:szCs w:val="20"/>
                <w:lang w:val="en-GB"/>
              </w:rPr>
              <w:t>.</w:t>
            </w:r>
          </w:p>
        </w:tc>
      </w:tr>
      <w:tr w:rsidR="009D63AC" w:rsidRPr="00E3241B" w14:paraId="792DC65C" w14:textId="77777777" w:rsidTr="0021747F">
        <w:trPr>
          <w:trHeight w:val="28"/>
        </w:trPr>
        <w:tc>
          <w:tcPr>
            <w:tcW w:w="2405" w:type="dxa"/>
            <w:vAlign w:val="center"/>
            <w:hideMark/>
          </w:tcPr>
          <w:p w14:paraId="2AF8F8CB" w14:textId="087243C8" w:rsidR="009D63AC" w:rsidRPr="00E3241B" w:rsidRDefault="0033661D" w:rsidP="009D63A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9.4</w:t>
            </w:r>
            <w:r w:rsidR="009D63AC" w:rsidRPr="00E3241B">
              <w:rPr>
                <w:rFonts w:ascii="Calibri" w:eastAsia="Times New Roman" w:hAnsi="Calibri" w:cs="Times New Roman"/>
                <w:b/>
                <w:color w:val="000000"/>
                <w:sz w:val="20"/>
                <w:szCs w:val="20"/>
                <w:lang w:val="en-GB"/>
              </w:rPr>
              <w:t xml:space="preserve"> </w:t>
            </w:r>
            <w:r w:rsidR="004C6F17">
              <w:rPr>
                <w:rFonts w:ascii="Calibri" w:eastAsia="Times New Roman" w:hAnsi="Calibri" w:cs="Times New Roman"/>
                <w:b/>
                <w:color w:val="000000"/>
                <w:sz w:val="20"/>
                <w:szCs w:val="20"/>
                <w:lang w:val="en-GB"/>
              </w:rPr>
              <w:t>Extinction time</w:t>
            </w:r>
          </w:p>
        </w:tc>
        <w:tc>
          <w:tcPr>
            <w:tcW w:w="8363" w:type="dxa"/>
            <w:vAlign w:val="center"/>
            <w:hideMark/>
          </w:tcPr>
          <w:p w14:paraId="2C6D539F" w14:textId="3EA9C8C1" w:rsidR="009D63AC" w:rsidRPr="00E3241B" w:rsidRDefault="000B52B9" w:rsidP="009D63AC">
            <w:pPr>
              <w:jc w:val="center"/>
              <w:rPr>
                <w:rFonts w:ascii="Calibri" w:eastAsia="Times New Roman" w:hAnsi="Calibri" w:cs="Times New Roman"/>
                <w:color w:val="000000"/>
                <w:sz w:val="20"/>
                <w:szCs w:val="20"/>
                <w:lang w:val="en-GB"/>
              </w:rPr>
            </w:pPr>
            <w:r w:rsidRPr="000B52B9">
              <w:rPr>
                <w:rFonts w:ascii="Calibri" w:eastAsia="Times New Roman" w:hAnsi="Calibri" w:cs="Times New Roman"/>
                <w:color w:val="000000"/>
                <w:sz w:val="20"/>
                <w:szCs w:val="20"/>
                <w:lang w:val="en-GB"/>
              </w:rPr>
              <w:t xml:space="preserve">Select how long it takes for the display to enter power saving mode if the user does not use it for this </w:t>
            </w:r>
            <w:proofErr w:type="gramStart"/>
            <w:r w:rsidRPr="000B52B9">
              <w:rPr>
                <w:rFonts w:ascii="Calibri" w:eastAsia="Times New Roman" w:hAnsi="Calibri" w:cs="Times New Roman"/>
                <w:color w:val="000000"/>
                <w:sz w:val="20"/>
                <w:szCs w:val="20"/>
                <w:lang w:val="en-GB"/>
              </w:rPr>
              <w:t>period of time</w:t>
            </w:r>
            <w:proofErr w:type="gramEnd"/>
            <w:r w:rsidR="009D63AC" w:rsidRPr="00E3241B">
              <w:rPr>
                <w:rFonts w:ascii="Calibri" w:eastAsia="Times New Roman" w:hAnsi="Calibri" w:cs="Times New Roman"/>
                <w:color w:val="000000"/>
                <w:sz w:val="20"/>
                <w:szCs w:val="20"/>
                <w:lang w:val="en-GB"/>
              </w:rPr>
              <w:t>.</w:t>
            </w:r>
          </w:p>
        </w:tc>
      </w:tr>
      <w:tr w:rsidR="009D63AC" w:rsidRPr="00E3241B" w14:paraId="02752C29" w14:textId="77777777" w:rsidTr="0021747F">
        <w:trPr>
          <w:trHeight w:val="28"/>
        </w:trPr>
        <w:tc>
          <w:tcPr>
            <w:tcW w:w="2405" w:type="dxa"/>
            <w:vAlign w:val="center"/>
            <w:hideMark/>
          </w:tcPr>
          <w:p w14:paraId="6C1FC230" w14:textId="380C8085" w:rsidR="009D63AC" w:rsidRPr="00E3241B" w:rsidRDefault="0033661D" w:rsidP="009D63A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9.5 </w:t>
            </w:r>
            <w:r w:rsidR="004C6F17">
              <w:rPr>
                <w:rFonts w:ascii="Calibri" w:eastAsia="Times New Roman" w:hAnsi="Calibri" w:cs="Times New Roman"/>
                <w:b/>
                <w:color w:val="000000"/>
                <w:sz w:val="20"/>
                <w:szCs w:val="20"/>
                <w:lang w:val="en-GB"/>
              </w:rPr>
              <w:t>Alarm sound</w:t>
            </w:r>
          </w:p>
        </w:tc>
        <w:tc>
          <w:tcPr>
            <w:tcW w:w="8363" w:type="dxa"/>
            <w:vAlign w:val="center"/>
            <w:hideMark/>
          </w:tcPr>
          <w:p w14:paraId="19699491" w14:textId="5FE58E8F" w:rsidR="009D63AC" w:rsidRPr="00E3241B" w:rsidRDefault="000B52B9" w:rsidP="009D63AC">
            <w:pPr>
              <w:jc w:val="center"/>
              <w:rPr>
                <w:rFonts w:ascii="Calibri" w:eastAsia="Times New Roman" w:hAnsi="Calibri" w:cs="Times New Roman"/>
                <w:color w:val="000000"/>
                <w:sz w:val="20"/>
                <w:szCs w:val="20"/>
                <w:lang w:val="en-GB"/>
              </w:rPr>
            </w:pPr>
            <w:r w:rsidRPr="000B52B9">
              <w:rPr>
                <w:rFonts w:ascii="Calibri" w:eastAsia="Times New Roman" w:hAnsi="Calibri" w:cs="Times New Roman"/>
                <w:color w:val="000000"/>
                <w:sz w:val="20"/>
                <w:szCs w:val="20"/>
                <w:lang w:val="en-GB"/>
              </w:rPr>
              <w:t xml:space="preserve">Activates/deactivates </w:t>
            </w:r>
            <w:r>
              <w:rPr>
                <w:rFonts w:ascii="Calibri" w:eastAsia="Times New Roman" w:hAnsi="Calibri" w:cs="Times New Roman"/>
                <w:color w:val="000000"/>
                <w:sz w:val="20"/>
                <w:szCs w:val="20"/>
                <w:lang w:val="en-GB"/>
              </w:rPr>
              <w:t>the sound during an alarm situation</w:t>
            </w:r>
            <w:r w:rsidR="009D63AC" w:rsidRPr="00E3241B">
              <w:rPr>
                <w:rFonts w:ascii="Calibri" w:eastAsia="Times New Roman" w:hAnsi="Calibri" w:cs="Times New Roman"/>
                <w:color w:val="000000"/>
                <w:sz w:val="20"/>
                <w:szCs w:val="20"/>
                <w:lang w:val="en-GB"/>
              </w:rPr>
              <w:t>.</w:t>
            </w:r>
          </w:p>
        </w:tc>
      </w:tr>
      <w:tr w:rsidR="009D63AC" w:rsidRPr="00E3241B" w14:paraId="13F1B526" w14:textId="77777777" w:rsidTr="0021747F">
        <w:trPr>
          <w:trHeight w:val="28"/>
        </w:trPr>
        <w:tc>
          <w:tcPr>
            <w:tcW w:w="2405" w:type="dxa"/>
            <w:vAlign w:val="center"/>
            <w:hideMark/>
          </w:tcPr>
          <w:p w14:paraId="642BDE2F" w14:textId="40541992" w:rsidR="009D63AC" w:rsidRPr="00E3241B" w:rsidRDefault="0033661D" w:rsidP="009D63A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9.6 </w:t>
            </w:r>
            <w:r w:rsidR="004C6F17">
              <w:rPr>
                <w:rFonts w:ascii="Calibri" w:eastAsia="Times New Roman" w:hAnsi="Calibri" w:cs="Times New Roman"/>
                <w:b/>
                <w:color w:val="000000"/>
                <w:sz w:val="20"/>
                <w:szCs w:val="20"/>
                <w:lang w:val="en-GB"/>
              </w:rPr>
              <w:t>Button sound</w:t>
            </w:r>
          </w:p>
        </w:tc>
        <w:tc>
          <w:tcPr>
            <w:tcW w:w="8363" w:type="dxa"/>
            <w:vAlign w:val="center"/>
            <w:hideMark/>
          </w:tcPr>
          <w:p w14:paraId="01F7A140" w14:textId="2FB0C97D" w:rsidR="009D63AC" w:rsidRPr="00E3241B" w:rsidRDefault="000B52B9" w:rsidP="009D63AC">
            <w:pPr>
              <w:jc w:val="center"/>
              <w:rPr>
                <w:rFonts w:ascii="Calibri" w:eastAsia="Times New Roman" w:hAnsi="Calibri" w:cs="Times New Roman"/>
                <w:color w:val="000000"/>
                <w:sz w:val="20"/>
                <w:szCs w:val="20"/>
                <w:lang w:val="en-GB"/>
              </w:rPr>
            </w:pPr>
            <w:r w:rsidRPr="000B52B9">
              <w:rPr>
                <w:rFonts w:ascii="Calibri" w:eastAsia="Times New Roman" w:hAnsi="Calibri" w:cs="Times New Roman"/>
                <w:color w:val="000000"/>
                <w:sz w:val="20"/>
                <w:szCs w:val="20"/>
                <w:lang w:val="en-GB"/>
              </w:rPr>
              <w:t>Activates/deactivates the sound when the touchscreen is pressed</w:t>
            </w:r>
            <w:r w:rsidR="009D63AC" w:rsidRPr="00E3241B">
              <w:rPr>
                <w:rFonts w:ascii="Calibri" w:eastAsia="Times New Roman" w:hAnsi="Calibri" w:cs="Times New Roman"/>
                <w:color w:val="000000"/>
                <w:sz w:val="20"/>
                <w:szCs w:val="20"/>
                <w:lang w:val="en-GB"/>
              </w:rPr>
              <w:t>.</w:t>
            </w:r>
          </w:p>
        </w:tc>
      </w:tr>
      <w:tr w:rsidR="009D63AC" w:rsidRPr="00E3241B" w14:paraId="45C2383E" w14:textId="77777777" w:rsidTr="0021747F">
        <w:trPr>
          <w:trHeight w:val="28"/>
        </w:trPr>
        <w:tc>
          <w:tcPr>
            <w:tcW w:w="2405" w:type="dxa"/>
            <w:vAlign w:val="center"/>
            <w:hideMark/>
          </w:tcPr>
          <w:p w14:paraId="3ABF1C51" w14:textId="0F539682" w:rsidR="009D63AC" w:rsidRPr="00E3241B" w:rsidRDefault="0033661D" w:rsidP="009D63A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9.7 </w:t>
            </w:r>
            <w:r w:rsidR="004C6F17">
              <w:rPr>
                <w:rFonts w:ascii="Calibri" w:eastAsia="Times New Roman" w:hAnsi="Calibri" w:cs="Times New Roman"/>
                <w:b/>
                <w:color w:val="000000"/>
                <w:sz w:val="20"/>
                <w:szCs w:val="20"/>
                <w:lang w:val="en-GB"/>
              </w:rPr>
              <w:t>Programme update</w:t>
            </w:r>
          </w:p>
        </w:tc>
        <w:tc>
          <w:tcPr>
            <w:tcW w:w="8363" w:type="dxa"/>
            <w:vAlign w:val="center"/>
            <w:hideMark/>
          </w:tcPr>
          <w:p w14:paraId="50AE3208" w14:textId="15742032" w:rsidR="009D63AC" w:rsidRPr="00E3241B" w:rsidRDefault="000B52B9" w:rsidP="009D63AC">
            <w:pPr>
              <w:jc w:val="center"/>
              <w:rPr>
                <w:rFonts w:ascii="Calibri" w:eastAsia="Times New Roman" w:hAnsi="Calibri" w:cs="Times New Roman"/>
                <w:color w:val="000000"/>
                <w:sz w:val="20"/>
                <w:szCs w:val="20"/>
                <w:lang w:val="en-GB"/>
              </w:rPr>
            </w:pPr>
            <w:r w:rsidRPr="000B52B9">
              <w:rPr>
                <w:rFonts w:ascii="Calibri" w:eastAsia="Times New Roman" w:hAnsi="Calibri" w:cs="Times New Roman"/>
                <w:color w:val="000000"/>
                <w:sz w:val="20"/>
                <w:szCs w:val="20"/>
                <w:lang w:val="en-GB"/>
              </w:rPr>
              <w:t>Forcibly updates the program in the v9 MINI control unit. The standard way of updating the programme in the control unit and the external socket is described in the chapter Firmware update</w:t>
            </w:r>
            <w:r w:rsidR="00917484" w:rsidRPr="00E3241B">
              <w:rPr>
                <w:rFonts w:ascii="Calibri" w:eastAsia="Times New Roman" w:hAnsi="Calibri" w:cs="Times New Roman"/>
                <w:color w:val="000000"/>
                <w:sz w:val="20"/>
                <w:szCs w:val="20"/>
                <w:lang w:val="en-GB"/>
              </w:rPr>
              <w:t>.</w:t>
            </w:r>
          </w:p>
        </w:tc>
      </w:tr>
    </w:tbl>
    <w:p w14:paraId="46F48C79" w14:textId="77777777" w:rsidR="00575DB3" w:rsidRPr="00E3241B" w:rsidRDefault="00575DB3" w:rsidP="00E06D66">
      <w:pPr>
        <w:pStyle w:val="Bezmezer"/>
        <w:rPr>
          <w:sz w:val="16"/>
          <w:szCs w:val="16"/>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7B77C1" w:rsidRPr="00E3241B" w14:paraId="5BDAAD03" w14:textId="77777777" w:rsidTr="0021747F">
        <w:trPr>
          <w:trHeight w:val="66"/>
        </w:trPr>
        <w:tc>
          <w:tcPr>
            <w:tcW w:w="2405" w:type="dxa"/>
            <w:vAlign w:val="center"/>
            <w:hideMark/>
          </w:tcPr>
          <w:p w14:paraId="2EBDD1A7" w14:textId="3C645916" w:rsidR="007B77C1" w:rsidRPr="00E3241B" w:rsidRDefault="007B77C1" w:rsidP="007B77C1">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10. </w:t>
            </w:r>
            <w:r w:rsidR="004C6F17">
              <w:rPr>
                <w:rFonts w:ascii="Calibri" w:eastAsia="Times New Roman" w:hAnsi="Calibri" w:cs="Times New Roman"/>
                <w:b/>
                <w:color w:val="000000"/>
                <w:sz w:val="20"/>
                <w:szCs w:val="20"/>
                <w:lang w:val="en-GB"/>
              </w:rPr>
              <w:t>Factory settings (TN)</w:t>
            </w:r>
          </w:p>
        </w:tc>
        <w:tc>
          <w:tcPr>
            <w:tcW w:w="8363" w:type="dxa"/>
            <w:vAlign w:val="center"/>
            <w:hideMark/>
          </w:tcPr>
          <w:p w14:paraId="4320C963" w14:textId="76DACE44" w:rsidR="007B77C1" w:rsidRPr="00E3241B" w:rsidRDefault="006F578A" w:rsidP="007B77C1">
            <w:pPr>
              <w:jc w:val="center"/>
              <w:rPr>
                <w:rFonts w:ascii="Calibri" w:eastAsia="Times New Roman" w:hAnsi="Calibri" w:cs="Times New Roman"/>
                <w:color w:val="000000"/>
                <w:sz w:val="20"/>
                <w:szCs w:val="20"/>
                <w:lang w:val="en-GB"/>
              </w:rPr>
            </w:pPr>
            <w:r w:rsidRPr="006F578A">
              <w:rPr>
                <w:rFonts w:ascii="Calibri" w:eastAsia="Times New Roman" w:hAnsi="Calibri" w:cs="Times New Roman"/>
                <w:color w:val="000000"/>
                <w:sz w:val="20"/>
                <w:szCs w:val="20"/>
                <w:lang w:val="en-GB"/>
              </w:rPr>
              <w:t xml:space="preserve">Reset </w:t>
            </w:r>
            <w:r>
              <w:rPr>
                <w:rFonts w:ascii="Calibri" w:eastAsia="Times New Roman" w:hAnsi="Calibri" w:cs="Times New Roman"/>
                <w:color w:val="000000"/>
                <w:sz w:val="20"/>
                <w:szCs w:val="20"/>
                <w:lang w:val="en-GB"/>
              </w:rPr>
              <w:t>the</w:t>
            </w:r>
            <w:r w:rsidRPr="006F578A">
              <w:rPr>
                <w:rFonts w:ascii="Calibri" w:eastAsia="Times New Roman" w:hAnsi="Calibri" w:cs="Times New Roman"/>
                <w:color w:val="000000"/>
                <w:sz w:val="20"/>
                <w:szCs w:val="20"/>
                <w:lang w:val="en-GB"/>
              </w:rPr>
              <w:t xml:space="preserve"> user-changed Main Settings values to </w:t>
            </w:r>
            <w:r>
              <w:rPr>
                <w:rFonts w:ascii="Calibri" w:eastAsia="Times New Roman" w:hAnsi="Calibri" w:cs="Times New Roman"/>
                <w:color w:val="000000"/>
                <w:sz w:val="20"/>
                <w:szCs w:val="20"/>
                <w:lang w:val="en-GB"/>
              </w:rPr>
              <w:t xml:space="preserve">the </w:t>
            </w:r>
            <w:r w:rsidRPr="006F578A">
              <w:rPr>
                <w:rFonts w:ascii="Calibri" w:eastAsia="Times New Roman" w:hAnsi="Calibri" w:cs="Times New Roman"/>
                <w:color w:val="000000"/>
                <w:sz w:val="20"/>
                <w:szCs w:val="20"/>
                <w:lang w:val="en-GB"/>
              </w:rPr>
              <w:t>factory default</w:t>
            </w:r>
            <w:r>
              <w:rPr>
                <w:rFonts w:ascii="Calibri" w:eastAsia="Times New Roman" w:hAnsi="Calibri" w:cs="Times New Roman"/>
                <w:color w:val="000000"/>
                <w:sz w:val="20"/>
                <w:szCs w:val="20"/>
                <w:lang w:val="en-GB"/>
              </w:rPr>
              <w:t>s</w:t>
            </w:r>
            <w:r w:rsidR="007B77C1" w:rsidRPr="00E3241B">
              <w:rPr>
                <w:rFonts w:ascii="Calibri" w:eastAsia="Times New Roman" w:hAnsi="Calibri" w:cs="Times New Roman"/>
                <w:color w:val="000000"/>
                <w:sz w:val="20"/>
                <w:szCs w:val="20"/>
                <w:lang w:val="en-GB"/>
              </w:rPr>
              <w:t>.</w:t>
            </w:r>
          </w:p>
        </w:tc>
      </w:tr>
    </w:tbl>
    <w:p w14:paraId="6F2C21F5" w14:textId="77777777" w:rsidR="00575DB3" w:rsidRPr="00E3241B" w:rsidRDefault="00575DB3" w:rsidP="00E06D66">
      <w:pPr>
        <w:pStyle w:val="Bezmezer"/>
        <w:rPr>
          <w:sz w:val="16"/>
          <w:szCs w:val="16"/>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7B77C1" w:rsidRPr="00E3241B" w14:paraId="3C0C2E60" w14:textId="77777777" w:rsidTr="0021747F">
        <w:trPr>
          <w:trHeight w:val="60"/>
        </w:trPr>
        <w:tc>
          <w:tcPr>
            <w:tcW w:w="2405" w:type="dxa"/>
            <w:vAlign w:val="center"/>
            <w:hideMark/>
          </w:tcPr>
          <w:p w14:paraId="0B1F93FE" w14:textId="5868DE63" w:rsidR="007B77C1" w:rsidRPr="00E3241B" w:rsidRDefault="007B77C1" w:rsidP="007B77C1">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11. </w:t>
            </w:r>
            <w:r w:rsidR="004C6F17">
              <w:rPr>
                <w:rFonts w:ascii="Calibri" w:eastAsia="Times New Roman" w:hAnsi="Calibri" w:cs="Times New Roman"/>
                <w:b/>
                <w:color w:val="000000"/>
                <w:sz w:val="20"/>
                <w:szCs w:val="20"/>
                <w:lang w:val="en-GB"/>
              </w:rPr>
              <w:t>Programme information</w:t>
            </w:r>
          </w:p>
        </w:tc>
        <w:tc>
          <w:tcPr>
            <w:tcW w:w="8363" w:type="dxa"/>
            <w:vAlign w:val="center"/>
            <w:hideMark/>
          </w:tcPr>
          <w:p w14:paraId="557D1E9C" w14:textId="31CAFA40" w:rsidR="007B77C1" w:rsidRPr="00E3241B" w:rsidRDefault="002B765E" w:rsidP="00F5344B">
            <w:pPr>
              <w:jc w:val="center"/>
              <w:rPr>
                <w:rFonts w:ascii="Calibri" w:eastAsia="Times New Roman" w:hAnsi="Calibri" w:cs="Times New Roman"/>
                <w:color w:val="000000"/>
                <w:sz w:val="20"/>
                <w:szCs w:val="20"/>
                <w:lang w:val="en-GB"/>
              </w:rPr>
            </w:pPr>
            <w:r w:rsidRPr="002B765E">
              <w:rPr>
                <w:rFonts w:ascii="Calibri" w:eastAsia="Times New Roman" w:hAnsi="Calibri" w:cs="Times New Roman"/>
                <w:color w:val="000000"/>
                <w:sz w:val="20"/>
                <w:szCs w:val="20"/>
                <w:lang w:val="en-GB"/>
              </w:rPr>
              <w:t>Current version of the programme. Caution: there are two types of programme (firmware) - for the v9 MINI display and for the control unit. For more information on uploading a new programme, please refer to the chapter Updating the firmware</w:t>
            </w:r>
            <w:r w:rsidR="00917484" w:rsidRPr="00E3241B">
              <w:rPr>
                <w:rFonts w:ascii="Calibri" w:eastAsia="Times New Roman" w:hAnsi="Calibri" w:cs="Times New Roman"/>
                <w:color w:val="000000"/>
                <w:sz w:val="20"/>
                <w:szCs w:val="20"/>
                <w:lang w:val="en-GB"/>
              </w:rPr>
              <w:t>.</w:t>
            </w:r>
          </w:p>
        </w:tc>
      </w:tr>
    </w:tbl>
    <w:p w14:paraId="3A5BDB56" w14:textId="77777777" w:rsidR="00E36253" w:rsidRPr="00E3241B" w:rsidRDefault="00E36253" w:rsidP="0032173D">
      <w:pPr>
        <w:rPr>
          <w:sz w:val="10"/>
          <w:szCs w:val="10"/>
          <w:lang w:val="en-GB"/>
        </w:rPr>
      </w:pPr>
    </w:p>
    <w:p w14:paraId="70FA5080" w14:textId="7DBE3D7D" w:rsidR="007248B2" w:rsidRPr="00E3241B" w:rsidRDefault="002B765E" w:rsidP="007248B2">
      <w:pPr>
        <w:jc w:val="both"/>
        <w:rPr>
          <w:sz w:val="20"/>
          <w:szCs w:val="20"/>
          <w:lang w:val="en-GB"/>
        </w:rPr>
      </w:pPr>
      <w:r w:rsidRPr="002B765E">
        <w:rPr>
          <w:sz w:val="20"/>
          <w:szCs w:val="20"/>
          <w:lang w:val="en-GB"/>
        </w:rPr>
        <w:t xml:space="preserve">The items in the Main Menu do not have a significant effect on the operation of the boiler. Even so, if you are unsure about the setting of any of the functions, we recommend that you consult a certified installation technician or a representative of OPOP </w:t>
      </w:r>
      <w:proofErr w:type="spellStart"/>
      <w:r w:rsidRPr="002B765E">
        <w:rPr>
          <w:sz w:val="20"/>
          <w:szCs w:val="20"/>
          <w:lang w:val="en-GB"/>
        </w:rPr>
        <w:t>s.r.o.</w:t>
      </w:r>
      <w:proofErr w:type="spellEnd"/>
      <w:r w:rsidRPr="002B765E">
        <w:rPr>
          <w:sz w:val="20"/>
          <w:szCs w:val="20"/>
          <w:lang w:val="en-GB"/>
        </w:rPr>
        <w:t xml:space="preserve"> We will be happy to assist you in explaining all items not only in the Main Menu but also in other settings in the control unit</w:t>
      </w:r>
      <w:r w:rsidR="007248B2" w:rsidRPr="00E3241B">
        <w:rPr>
          <w:sz w:val="20"/>
          <w:szCs w:val="20"/>
          <w:lang w:val="en-GB"/>
        </w:rPr>
        <w:t xml:space="preserve">. </w:t>
      </w:r>
    </w:p>
    <w:p w14:paraId="0A697BD9" w14:textId="3C7E7DF8" w:rsidR="00FA3D69" w:rsidRPr="002B765E" w:rsidRDefault="002B765E" w:rsidP="002B765E">
      <w:pPr>
        <w:jc w:val="both"/>
        <w:rPr>
          <w:sz w:val="20"/>
          <w:szCs w:val="20"/>
          <w:lang w:val="en-GB"/>
        </w:rPr>
      </w:pPr>
      <w:r w:rsidRPr="002B765E">
        <w:rPr>
          <w:sz w:val="20"/>
          <w:szCs w:val="20"/>
          <w:lang w:val="en-GB"/>
        </w:rPr>
        <w:t xml:space="preserve">There follows the Installation Menu, which is intended for the installation technician to set up the combustion process and activate the auxiliary devices. This menu is not secured by a code, so it can be modified by the boiler owner, but it is recommended to consult a certified installation technician or a manufacturer's representative </w:t>
      </w:r>
      <w:r>
        <w:rPr>
          <w:sz w:val="20"/>
          <w:szCs w:val="20"/>
          <w:lang w:val="en-GB"/>
        </w:rPr>
        <w:t>for any changes</w:t>
      </w:r>
      <w:r w:rsidR="00FA3D69" w:rsidRPr="00E3241B">
        <w:rPr>
          <w:sz w:val="20"/>
          <w:szCs w:val="20"/>
          <w:lang w:val="en-GB"/>
        </w:rPr>
        <w:t xml:space="preserve">. </w:t>
      </w:r>
    </w:p>
    <w:p w14:paraId="0BC0EB82" w14:textId="41514CBD" w:rsidR="0032173D" w:rsidRPr="00E3241B" w:rsidRDefault="0032173D" w:rsidP="000F4ADC">
      <w:pPr>
        <w:pStyle w:val="Nadpis2"/>
        <w:numPr>
          <w:ilvl w:val="1"/>
          <w:numId w:val="1"/>
        </w:numPr>
        <w:rPr>
          <w:lang w:val="en-GB"/>
        </w:rPr>
      </w:pPr>
      <w:r w:rsidRPr="00E3241B">
        <w:rPr>
          <w:lang w:val="en-GB"/>
        </w:rPr>
        <w:t xml:space="preserve"> </w:t>
      </w:r>
      <w:bookmarkStart w:id="37" w:name="_Toc175795682"/>
      <w:r w:rsidR="002B765E">
        <w:rPr>
          <w:lang w:val="en-GB"/>
        </w:rPr>
        <w:t>Installation menu</w:t>
      </w:r>
      <w:bookmarkEnd w:id="37"/>
    </w:p>
    <w:p w14:paraId="03178C22" w14:textId="4957CB40" w:rsidR="00D6387A" w:rsidRPr="00E3241B" w:rsidRDefault="002B765E" w:rsidP="004F5F28">
      <w:pPr>
        <w:ind w:left="360"/>
        <w:jc w:val="both"/>
        <w:rPr>
          <w:sz w:val="20"/>
          <w:szCs w:val="20"/>
          <w:lang w:val="en-GB"/>
        </w:rPr>
      </w:pPr>
      <w:r w:rsidRPr="002B765E">
        <w:rPr>
          <w:sz w:val="20"/>
          <w:szCs w:val="20"/>
          <w:lang w:val="en-GB"/>
        </w:rPr>
        <w:t xml:space="preserve">In the installation menu, both the installation technician and the user can activate and adjust the operation of additional devices </w:t>
      </w:r>
      <w:proofErr w:type="gramStart"/>
      <w:r w:rsidRPr="002B765E">
        <w:rPr>
          <w:sz w:val="20"/>
          <w:szCs w:val="20"/>
          <w:lang w:val="en-GB"/>
        </w:rPr>
        <w:t>and also</w:t>
      </w:r>
      <w:proofErr w:type="gramEnd"/>
      <w:r w:rsidRPr="002B765E">
        <w:rPr>
          <w:sz w:val="20"/>
          <w:szCs w:val="20"/>
          <w:lang w:val="en-GB"/>
        </w:rPr>
        <w:t xml:space="preserve"> correct the combustion process</w:t>
      </w:r>
      <w:r w:rsidR="00D6387A" w:rsidRPr="00E3241B">
        <w:rPr>
          <w:sz w:val="20"/>
          <w:szCs w:val="20"/>
          <w:lang w:val="en-GB"/>
        </w:rPr>
        <w:t xml:space="preserve">. </w:t>
      </w: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09259B" w:rsidRPr="00E3241B" w14:paraId="589FD40B" w14:textId="77777777" w:rsidTr="0053696C">
        <w:trPr>
          <w:trHeight w:val="1254"/>
        </w:trPr>
        <w:tc>
          <w:tcPr>
            <w:tcW w:w="2405" w:type="dxa"/>
            <w:vAlign w:val="center"/>
            <w:hideMark/>
          </w:tcPr>
          <w:p w14:paraId="3967A6C7" w14:textId="11770FA3" w:rsidR="0009259B" w:rsidRPr="00E3241B" w:rsidRDefault="0009259B"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1. </w:t>
            </w:r>
            <w:r w:rsidR="002B765E">
              <w:rPr>
                <w:rFonts w:ascii="Calibri" w:eastAsia="Times New Roman" w:hAnsi="Calibri" w:cs="Times New Roman"/>
                <w:b/>
                <w:color w:val="000000"/>
                <w:sz w:val="20"/>
                <w:szCs w:val="20"/>
                <w:lang w:val="en-GB"/>
              </w:rPr>
              <w:t>Coefficients</w:t>
            </w:r>
          </w:p>
        </w:tc>
        <w:tc>
          <w:tcPr>
            <w:tcW w:w="8363" w:type="dxa"/>
            <w:vAlign w:val="center"/>
            <w:hideMark/>
          </w:tcPr>
          <w:p w14:paraId="58760380" w14:textId="10072141" w:rsidR="0009259B" w:rsidRPr="00E3241B" w:rsidRDefault="0041505D" w:rsidP="0053696C">
            <w:pPr>
              <w:jc w:val="center"/>
              <w:rPr>
                <w:rFonts w:ascii="Calibri" w:eastAsia="Times New Roman" w:hAnsi="Calibri" w:cs="Times New Roman"/>
                <w:color w:val="000000"/>
                <w:sz w:val="20"/>
                <w:szCs w:val="20"/>
                <w:lang w:val="en-GB"/>
              </w:rPr>
            </w:pPr>
            <w:r w:rsidRPr="0041505D">
              <w:rPr>
                <w:rFonts w:ascii="Calibri" w:eastAsia="Times New Roman" w:hAnsi="Calibri" w:cs="Times New Roman"/>
                <w:color w:val="000000"/>
                <w:sz w:val="20"/>
                <w:szCs w:val="20"/>
                <w:lang w:val="en-GB"/>
              </w:rPr>
              <w:t>Items to correct the flame with the fan and pellet feeder for minimum and maximum boiler output</w:t>
            </w:r>
            <w:r w:rsidR="0009259B" w:rsidRPr="00E3241B">
              <w:rPr>
                <w:rFonts w:ascii="Calibri" w:eastAsia="Times New Roman" w:hAnsi="Calibri" w:cs="Times New Roman"/>
                <w:color w:val="000000"/>
                <w:sz w:val="20"/>
                <w:szCs w:val="20"/>
                <w:lang w:val="en-GB"/>
              </w:rPr>
              <w:t xml:space="preserve">. </w:t>
            </w:r>
          </w:p>
          <w:p w14:paraId="427122DC" w14:textId="431F8DC1" w:rsidR="0009259B" w:rsidRPr="00E3241B" w:rsidRDefault="0041505D" w:rsidP="0053696C">
            <w:pPr>
              <w:jc w:val="center"/>
              <w:rPr>
                <w:rFonts w:ascii="Calibri" w:eastAsia="Times New Roman" w:hAnsi="Calibri" w:cs="Times New Roman"/>
                <w:color w:val="000000"/>
                <w:sz w:val="20"/>
                <w:szCs w:val="20"/>
                <w:lang w:val="en-GB"/>
              </w:rPr>
            </w:pPr>
            <w:r w:rsidRPr="0041505D">
              <w:rPr>
                <w:rFonts w:ascii="Calibri" w:eastAsia="Times New Roman" w:hAnsi="Calibri" w:cs="Times New Roman"/>
                <w:color w:val="000000"/>
                <w:sz w:val="20"/>
                <w:szCs w:val="20"/>
                <w:lang w:val="en-GB"/>
              </w:rPr>
              <w:t>All corrections are factory set to 0. The user can decrease this number (-); (lower fan speed or lower pellet feed) or increase this number (+</w:t>
            </w:r>
            <w:proofErr w:type="gramStart"/>
            <w:r w:rsidRPr="0041505D">
              <w:rPr>
                <w:rFonts w:ascii="Calibri" w:eastAsia="Times New Roman" w:hAnsi="Calibri" w:cs="Times New Roman"/>
                <w:color w:val="000000"/>
                <w:sz w:val="20"/>
                <w:szCs w:val="20"/>
                <w:lang w:val="en-GB"/>
              </w:rPr>
              <w:t>) ;</w:t>
            </w:r>
            <w:proofErr w:type="gramEnd"/>
            <w:r w:rsidRPr="0041505D">
              <w:rPr>
                <w:rFonts w:ascii="Calibri" w:eastAsia="Times New Roman" w:hAnsi="Calibri" w:cs="Times New Roman"/>
                <w:color w:val="000000"/>
                <w:sz w:val="20"/>
                <w:szCs w:val="20"/>
                <w:lang w:val="en-GB"/>
              </w:rPr>
              <w:t xml:space="preserve"> (higher fan speed or higher pellet feed)</w:t>
            </w:r>
            <w:r w:rsidR="0009259B" w:rsidRPr="00E3241B">
              <w:rPr>
                <w:rFonts w:ascii="Calibri" w:eastAsia="Times New Roman" w:hAnsi="Calibri" w:cs="Times New Roman"/>
                <w:color w:val="000000"/>
                <w:sz w:val="20"/>
                <w:szCs w:val="20"/>
                <w:lang w:val="en-GB"/>
              </w:rPr>
              <w:t>.</w:t>
            </w:r>
          </w:p>
          <w:p w14:paraId="09533834" w14:textId="2C292FE7" w:rsidR="0009259B" w:rsidRPr="00E3241B" w:rsidRDefault="0041505D" w:rsidP="0053696C">
            <w:pPr>
              <w:jc w:val="center"/>
              <w:rPr>
                <w:rFonts w:ascii="Calibri" w:eastAsia="Times New Roman" w:hAnsi="Calibri" w:cs="Times New Roman"/>
                <w:color w:val="000000"/>
                <w:sz w:val="20"/>
                <w:szCs w:val="20"/>
                <w:lang w:val="en-GB"/>
              </w:rPr>
            </w:pPr>
            <w:r w:rsidRPr="0041505D">
              <w:rPr>
                <w:rFonts w:ascii="Calibri" w:eastAsia="Times New Roman" w:hAnsi="Calibri" w:cs="Times New Roman"/>
                <w:color w:val="000000"/>
                <w:sz w:val="20"/>
                <w:szCs w:val="20"/>
                <w:lang w:val="en-GB"/>
              </w:rPr>
              <w:t>The adjusted coefficients are displayed on the main panel at the power indicator (feeder coefficient) and at the fan speed indicator (fan coefficient)</w:t>
            </w:r>
            <w:r w:rsidR="0009259B" w:rsidRPr="00E3241B">
              <w:rPr>
                <w:rFonts w:ascii="Calibri" w:eastAsia="Times New Roman" w:hAnsi="Calibri" w:cs="Times New Roman"/>
                <w:color w:val="000000"/>
                <w:sz w:val="20"/>
                <w:szCs w:val="20"/>
                <w:lang w:val="en-GB"/>
              </w:rPr>
              <w:t>.</w:t>
            </w:r>
          </w:p>
        </w:tc>
      </w:tr>
      <w:tr w:rsidR="0009259B" w:rsidRPr="00E3241B" w14:paraId="22022527" w14:textId="77777777" w:rsidTr="0053696C">
        <w:trPr>
          <w:trHeight w:val="358"/>
        </w:trPr>
        <w:tc>
          <w:tcPr>
            <w:tcW w:w="2405" w:type="dxa"/>
            <w:vAlign w:val="center"/>
            <w:hideMark/>
          </w:tcPr>
          <w:p w14:paraId="069689D5" w14:textId="0BD7F915" w:rsidR="0009259B" w:rsidRPr="00E3241B" w:rsidRDefault="0009259B"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 </w:t>
            </w:r>
            <w:r w:rsidR="002B765E">
              <w:rPr>
                <w:rFonts w:ascii="Calibri" w:eastAsia="Times New Roman" w:hAnsi="Calibri" w:cs="Times New Roman"/>
                <w:b/>
                <w:noProof/>
                <w:color w:val="000000"/>
                <w:sz w:val="20"/>
                <w:szCs w:val="20"/>
                <w:lang w:val="en-GB"/>
              </w:rPr>
              <w:t>Max. fan coefficent</w:t>
            </w:r>
          </w:p>
        </w:tc>
        <w:tc>
          <w:tcPr>
            <w:tcW w:w="8363" w:type="dxa"/>
            <w:vAlign w:val="center"/>
            <w:hideMark/>
          </w:tcPr>
          <w:p w14:paraId="58327011" w14:textId="4DEAC1AD" w:rsidR="0009259B" w:rsidRPr="00E3241B" w:rsidRDefault="0041505D" w:rsidP="0053696C">
            <w:pPr>
              <w:jc w:val="center"/>
              <w:rPr>
                <w:rFonts w:ascii="Calibri" w:eastAsia="Times New Roman" w:hAnsi="Calibri" w:cs="Times New Roman"/>
                <w:color w:val="000000"/>
                <w:sz w:val="20"/>
                <w:szCs w:val="20"/>
                <w:lang w:val="en-GB"/>
              </w:rPr>
            </w:pPr>
            <w:r w:rsidRPr="0041505D">
              <w:rPr>
                <w:rFonts w:ascii="Calibri" w:eastAsia="Times New Roman" w:hAnsi="Calibri" w:cs="Times New Roman"/>
                <w:color w:val="000000"/>
                <w:sz w:val="20"/>
                <w:szCs w:val="20"/>
                <w:lang w:val="en-GB"/>
              </w:rPr>
              <w:t>This function is responsible for changing the fan speed during normal boiler operation. Only the maximum speed value is changed</w:t>
            </w:r>
            <w:r w:rsidR="0009259B" w:rsidRPr="00E3241B">
              <w:rPr>
                <w:rFonts w:ascii="Calibri" w:eastAsia="Times New Roman" w:hAnsi="Calibri" w:cs="Times New Roman"/>
                <w:color w:val="000000"/>
                <w:sz w:val="20"/>
                <w:szCs w:val="20"/>
                <w:lang w:val="en-GB"/>
              </w:rPr>
              <w:t>.</w:t>
            </w:r>
          </w:p>
        </w:tc>
      </w:tr>
      <w:tr w:rsidR="0009259B" w:rsidRPr="00E3241B" w14:paraId="10EE12A4" w14:textId="77777777" w:rsidTr="0053696C">
        <w:trPr>
          <w:trHeight w:val="224"/>
        </w:trPr>
        <w:tc>
          <w:tcPr>
            <w:tcW w:w="2405" w:type="dxa"/>
            <w:vAlign w:val="center"/>
            <w:hideMark/>
          </w:tcPr>
          <w:p w14:paraId="47580F00" w14:textId="69072C45" w:rsidR="0009259B" w:rsidRPr="00E3241B" w:rsidRDefault="0009259B"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1.2 </w:t>
            </w:r>
            <w:r w:rsidR="002B765E">
              <w:rPr>
                <w:rFonts w:ascii="Calibri" w:eastAsia="Times New Roman" w:hAnsi="Calibri" w:cs="Times New Roman"/>
                <w:b/>
                <w:noProof/>
                <w:color w:val="000000"/>
                <w:sz w:val="20"/>
                <w:szCs w:val="20"/>
                <w:lang w:val="en-GB"/>
              </w:rPr>
              <w:t>Min. fan coefficient</w:t>
            </w:r>
          </w:p>
        </w:tc>
        <w:tc>
          <w:tcPr>
            <w:tcW w:w="8363" w:type="dxa"/>
            <w:vAlign w:val="center"/>
            <w:hideMark/>
          </w:tcPr>
          <w:p w14:paraId="184457EE" w14:textId="25161280" w:rsidR="0009259B" w:rsidRPr="00E3241B" w:rsidRDefault="0041505D" w:rsidP="0053696C">
            <w:pPr>
              <w:jc w:val="center"/>
              <w:rPr>
                <w:rFonts w:ascii="Calibri" w:eastAsia="Times New Roman" w:hAnsi="Calibri" w:cs="Times New Roman"/>
                <w:color w:val="000000"/>
                <w:sz w:val="20"/>
                <w:szCs w:val="20"/>
                <w:lang w:val="en-GB"/>
              </w:rPr>
            </w:pPr>
            <w:r w:rsidRPr="0041505D">
              <w:rPr>
                <w:rFonts w:ascii="Calibri" w:eastAsia="Times New Roman" w:hAnsi="Calibri" w:cs="Times New Roman"/>
                <w:color w:val="000000"/>
                <w:sz w:val="20"/>
                <w:szCs w:val="20"/>
                <w:lang w:val="en-GB"/>
              </w:rPr>
              <w:t>This function is responsible for changing the fan speed during normal boiler operation. Only the minimum speed value is changed</w:t>
            </w:r>
            <w:r w:rsidR="0009259B" w:rsidRPr="00E3241B">
              <w:rPr>
                <w:rFonts w:ascii="Calibri" w:eastAsia="Times New Roman" w:hAnsi="Calibri" w:cs="Times New Roman"/>
                <w:color w:val="000000"/>
                <w:sz w:val="20"/>
                <w:szCs w:val="20"/>
                <w:lang w:val="en-GB"/>
              </w:rPr>
              <w:t>.</w:t>
            </w:r>
          </w:p>
        </w:tc>
      </w:tr>
      <w:tr w:rsidR="0009259B" w:rsidRPr="00E3241B" w14:paraId="6E5E0DD6" w14:textId="77777777" w:rsidTr="0053696C">
        <w:trPr>
          <w:trHeight w:val="91"/>
        </w:trPr>
        <w:tc>
          <w:tcPr>
            <w:tcW w:w="2405" w:type="dxa"/>
            <w:vAlign w:val="center"/>
            <w:hideMark/>
          </w:tcPr>
          <w:p w14:paraId="184DD481" w14:textId="618A3145" w:rsidR="0009259B" w:rsidRPr="00E3241B" w:rsidRDefault="0009259B"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1.3 </w:t>
            </w:r>
            <w:r w:rsidR="002B765E">
              <w:rPr>
                <w:rFonts w:ascii="Calibri" w:eastAsia="Times New Roman" w:hAnsi="Calibri" w:cs="Times New Roman"/>
                <w:b/>
                <w:color w:val="000000"/>
                <w:sz w:val="20"/>
                <w:szCs w:val="20"/>
                <w:lang w:val="en-GB"/>
              </w:rPr>
              <w:t>Min. feeder coefficient</w:t>
            </w:r>
          </w:p>
        </w:tc>
        <w:tc>
          <w:tcPr>
            <w:tcW w:w="8363" w:type="dxa"/>
            <w:vAlign w:val="center"/>
            <w:hideMark/>
          </w:tcPr>
          <w:p w14:paraId="7CDE11CE" w14:textId="3C270DDA" w:rsidR="0009259B" w:rsidRPr="00E3241B" w:rsidRDefault="0041505D" w:rsidP="0053696C">
            <w:pPr>
              <w:jc w:val="center"/>
              <w:rPr>
                <w:rFonts w:ascii="Calibri" w:eastAsia="Times New Roman" w:hAnsi="Calibri" w:cs="Times New Roman"/>
                <w:color w:val="000000"/>
                <w:sz w:val="20"/>
                <w:szCs w:val="20"/>
                <w:lang w:val="en-GB"/>
              </w:rPr>
            </w:pPr>
            <w:r w:rsidRPr="0041505D">
              <w:rPr>
                <w:rFonts w:ascii="Calibri" w:eastAsia="Times New Roman" w:hAnsi="Calibri" w:cs="Times New Roman"/>
                <w:color w:val="000000"/>
                <w:sz w:val="20"/>
                <w:szCs w:val="20"/>
                <w:lang w:val="en-GB"/>
              </w:rPr>
              <w:t xml:space="preserve">This function adjusts the pellet dosage or the running time of the feeders, which is stored in the service menu. You change the feeder </w:t>
            </w:r>
            <w:r>
              <w:rPr>
                <w:rFonts w:ascii="Calibri" w:eastAsia="Times New Roman" w:hAnsi="Calibri" w:cs="Times New Roman"/>
                <w:color w:val="000000"/>
                <w:sz w:val="20"/>
                <w:szCs w:val="20"/>
                <w:lang w:val="en-GB"/>
              </w:rPr>
              <w:t>operating</w:t>
            </w:r>
            <w:r w:rsidRPr="0041505D">
              <w:rPr>
                <w:rFonts w:ascii="Calibri" w:eastAsia="Times New Roman" w:hAnsi="Calibri" w:cs="Times New Roman"/>
                <w:color w:val="000000"/>
                <w:sz w:val="20"/>
                <w:szCs w:val="20"/>
                <w:lang w:val="en-GB"/>
              </w:rPr>
              <w:t xml:space="preserve"> times and feeder breaks for the minimum boiler </w:t>
            </w:r>
            <w:r>
              <w:rPr>
                <w:rFonts w:ascii="Calibri" w:eastAsia="Times New Roman" w:hAnsi="Calibri" w:cs="Times New Roman"/>
                <w:color w:val="000000"/>
                <w:sz w:val="20"/>
                <w:szCs w:val="20"/>
                <w:lang w:val="en-GB"/>
              </w:rPr>
              <w:t>power</w:t>
            </w:r>
            <w:r w:rsidR="0009259B" w:rsidRPr="00E3241B">
              <w:rPr>
                <w:rFonts w:ascii="Calibri" w:eastAsia="Times New Roman" w:hAnsi="Calibri" w:cs="Times New Roman"/>
                <w:color w:val="000000"/>
                <w:sz w:val="20"/>
                <w:szCs w:val="20"/>
                <w:lang w:val="en-GB"/>
              </w:rPr>
              <w:t>.</w:t>
            </w:r>
          </w:p>
        </w:tc>
      </w:tr>
      <w:tr w:rsidR="0009259B" w:rsidRPr="00E3241B" w14:paraId="191A166D" w14:textId="77777777" w:rsidTr="0053696C">
        <w:trPr>
          <w:trHeight w:val="112"/>
        </w:trPr>
        <w:tc>
          <w:tcPr>
            <w:tcW w:w="2405" w:type="dxa"/>
            <w:vAlign w:val="center"/>
            <w:hideMark/>
          </w:tcPr>
          <w:p w14:paraId="2945AA47" w14:textId="2FF67E35" w:rsidR="0009259B" w:rsidRPr="00E3241B" w:rsidRDefault="0009259B"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1.4 Max. </w:t>
            </w:r>
            <w:r w:rsidR="002B765E">
              <w:rPr>
                <w:rFonts w:ascii="Calibri" w:eastAsia="Times New Roman" w:hAnsi="Calibri" w:cs="Times New Roman"/>
                <w:b/>
                <w:color w:val="000000"/>
                <w:sz w:val="20"/>
                <w:szCs w:val="20"/>
                <w:lang w:val="en-GB"/>
              </w:rPr>
              <w:t>feeder coefficient</w:t>
            </w:r>
          </w:p>
        </w:tc>
        <w:tc>
          <w:tcPr>
            <w:tcW w:w="8363" w:type="dxa"/>
            <w:vAlign w:val="center"/>
            <w:hideMark/>
          </w:tcPr>
          <w:p w14:paraId="70A2300B" w14:textId="70934A2F" w:rsidR="0009259B" w:rsidRPr="00E3241B" w:rsidRDefault="0041505D" w:rsidP="0053696C">
            <w:pPr>
              <w:jc w:val="center"/>
              <w:rPr>
                <w:rFonts w:ascii="Calibri" w:eastAsia="Times New Roman" w:hAnsi="Calibri" w:cs="Times New Roman"/>
                <w:color w:val="000000"/>
                <w:sz w:val="20"/>
                <w:szCs w:val="20"/>
                <w:lang w:val="en-GB"/>
              </w:rPr>
            </w:pPr>
            <w:r w:rsidRPr="0041505D">
              <w:rPr>
                <w:rFonts w:ascii="Calibri" w:eastAsia="Times New Roman" w:hAnsi="Calibri" w:cs="Times New Roman"/>
                <w:color w:val="000000"/>
                <w:sz w:val="20"/>
                <w:szCs w:val="20"/>
                <w:lang w:val="en-GB"/>
              </w:rPr>
              <w:t xml:space="preserve">This function adjusts the pellet dosing or feeder run time that is stored in the service menu. Change the feeder </w:t>
            </w:r>
            <w:r>
              <w:rPr>
                <w:rFonts w:ascii="Calibri" w:eastAsia="Times New Roman" w:hAnsi="Calibri" w:cs="Times New Roman"/>
                <w:color w:val="000000"/>
                <w:sz w:val="20"/>
                <w:szCs w:val="20"/>
                <w:lang w:val="en-GB"/>
              </w:rPr>
              <w:t>operating</w:t>
            </w:r>
            <w:r w:rsidRPr="0041505D">
              <w:rPr>
                <w:rFonts w:ascii="Calibri" w:eastAsia="Times New Roman" w:hAnsi="Calibri" w:cs="Times New Roman"/>
                <w:color w:val="000000"/>
                <w:sz w:val="20"/>
                <w:szCs w:val="20"/>
                <w:lang w:val="en-GB"/>
              </w:rPr>
              <w:t xml:space="preserve"> times and feeder breaks for maximum boiler </w:t>
            </w:r>
            <w:r>
              <w:rPr>
                <w:rFonts w:ascii="Calibri" w:eastAsia="Times New Roman" w:hAnsi="Calibri" w:cs="Times New Roman"/>
                <w:color w:val="000000"/>
                <w:sz w:val="20"/>
                <w:szCs w:val="20"/>
                <w:lang w:val="en-GB"/>
              </w:rPr>
              <w:t>power</w:t>
            </w:r>
            <w:r w:rsidR="0009259B" w:rsidRPr="00E3241B">
              <w:rPr>
                <w:rFonts w:ascii="Calibri" w:eastAsia="Times New Roman" w:hAnsi="Calibri" w:cs="Times New Roman"/>
                <w:color w:val="000000"/>
                <w:sz w:val="20"/>
                <w:szCs w:val="20"/>
                <w:lang w:val="en-GB"/>
              </w:rPr>
              <w:t>.</w:t>
            </w:r>
          </w:p>
        </w:tc>
      </w:tr>
    </w:tbl>
    <w:p w14:paraId="18DB13F7" w14:textId="77777777" w:rsidR="0009259B" w:rsidRPr="00E3241B" w:rsidRDefault="0009259B" w:rsidP="004F5F28">
      <w:pPr>
        <w:ind w:left="360"/>
        <w:jc w:val="both"/>
        <w:rPr>
          <w:sz w:val="20"/>
          <w:szCs w:val="20"/>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09259B" w:rsidRPr="00E3241B" w14:paraId="7FF26980" w14:textId="77777777" w:rsidTr="0053696C">
        <w:trPr>
          <w:trHeight w:val="1254"/>
        </w:trPr>
        <w:tc>
          <w:tcPr>
            <w:tcW w:w="2405" w:type="dxa"/>
            <w:vAlign w:val="center"/>
            <w:hideMark/>
          </w:tcPr>
          <w:p w14:paraId="27999F55" w14:textId="682960E1" w:rsidR="0009259B" w:rsidRPr="00E3241B" w:rsidRDefault="0009259B"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2. </w:t>
            </w:r>
            <w:r w:rsidR="002B765E">
              <w:rPr>
                <w:rFonts w:ascii="Calibri" w:eastAsia="Times New Roman" w:hAnsi="Calibri" w:cs="Times New Roman"/>
                <w:b/>
                <w:color w:val="000000"/>
                <w:sz w:val="20"/>
                <w:szCs w:val="20"/>
                <w:lang w:val="en-GB"/>
              </w:rPr>
              <w:t>Feeder calibration</w:t>
            </w:r>
            <w:r w:rsidR="00513535" w:rsidRPr="00E3241B">
              <w:rPr>
                <w:b/>
                <w:sz w:val="20"/>
                <w:szCs w:val="20"/>
                <w:lang w:val="en-GB"/>
              </w:rPr>
              <w:t>*</w:t>
            </w:r>
            <w:r w:rsidR="00513535" w:rsidRPr="00E3241B">
              <w:rPr>
                <w:b/>
                <w:sz w:val="20"/>
                <w:szCs w:val="20"/>
                <w:vertAlign w:val="superscript"/>
                <w:lang w:val="en-GB"/>
              </w:rPr>
              <w:t>1</w:t>
            </w:r>
          </w:p>
        </w:tc>
        <w:tc>
          <w:tcPr>
            <w:tcW w:w="8363" w:type="dxa"/>
            <w:vAlign w:val="center"/>
            <w:hideMark/>
          </w:tcPr>
          <w:p w14:paraId="4B8246FC" w14:textId="0275A4BC" w:rsidR="0009259B" w:rsidRPr="00E3241B" w:rsidRDefault="00F80DD4" w:rsidP="0053696C">
            <w:pPr>
              <w:jc w:val="center"/>
              <w:rPr>
                <w:rFonts w:ascii="Calibri" w:eastAsia="Times New Roman" w:hAnsi="Calibri" w:cs="Times New Roman"/>
                <w:color w:val="000000"/>
                <w:sz w:val="20"/>
                <w:szCs w:val="20"/>
                <w:lang w:val="en-GB"/>
              </w:rPr>
            </w:pPr>
            <w:r w:rsidRPr="00F80DD4">
              <w:rPr>
                <w:rFonts w:ascii="Calibri" w:eastAsia="Times New Roman" w:hAnsi="Calibri" w:cs="Times New Roman"/>
                <w:color w:val="000000"/>
                <w:sz w:val="20"/>
                <w:szCs w:val="20"/>
                <w:lang w:val="en-GB"/>
              </w:rPr>
              <w:t>It allows to measure the power of the external feeder for automatic calculation of pellet dosage in relation to the boiler power</w:t>
            </w:r>
            <w:r w:rsidR="0009259B" w:rsidRPr="00E3241B">
              <w:rPr>
                <w:rFonts w:ascii="Calibri" w:eastAsia="Times New Roman" w:hAnsi="Calibri" w:cs="Times New Roman"/>
                <w:color w:val="000000"/>
                <w:sz w:val="20"/>
                <w:szCs w:val="20"/>
                <w:lang w:val="en-GB"/>
              </w:rPr>
              <w:t xml:space="preserve">. </w:t>
            </w:r>
          </w:p>
          <w:p w14:paraId="5FEA19D8" w14:textId="0B982938" w:rsidR="0009259B" w:rsidRPr="00E3241B" w:rsidRDefault="00F80DD4" w:rsidP="0053696C">
            <w:pPr>
              <w:jc w:val="center"/>
              <w:rPr>
                <w:rFonts w:ascii="Calibri" w:eastAsia="Times New Roman" w:hAnsi="Calibri" w:cs="Times New Roman"/>
                <w:color w:val="000000"/>
                <w:sz w:val="20"/>
                <w:szCs w:val="20"/>
                <w:lang w:val="en-GB"/>
              </w:rPr>
            </w:pPr>
            <w:r w:rsidRPr="00F80DD4">
              <w:rPr>
                <w:rFonts w:ascii="Calibri" w:eastAsia="Times New Roman" w:hAnsi="Calibri" w:cs="Times New Roman"/>
                <w:color w:val="000000"/>
                <w:sz w:val="20"/>
                <w:szCs w:val="20"/>
                <w:lang w:val="en-GB"/>
              </w:rPr>
              <w:t xml:space="preserve">The unit thus automatically ensures that the required </w:t>
            </w:r>
            <w:proofErr w:type="gramStart"/>
            <w:r w:rsidRPr="00F80DD4">
              <w:rPr>
                <w:rFonts w:ascii="Calibri" w:eastAsia="Times New Roman" w:hAnsi="Calibri" w:cs="Times New Roman"/>
                <w:color w:val="000000"/>
                <w:sz w:val="20"/>
                <w:szCs w:val="20"/>
                <w:lang w:val="en-GB"/>
              </w:rPr>
              <w:t>amount</w:t>
            </w:r>
            <w:proofErr w:type="gramEnd"/>
            <w:r w:rsidRPr="00F80DD4">
              <w:rPr>
                <w:rFonts w:ascii="Calibri" w:eastAsia="Times New Roman" w:hAnsi="Calibri" w:cs="Times New Roman"/>
                <w:color w:val="000000"/>
                <w:sz w:val="20"/>
                <w:szCs w:val="20"/>
                <w:lang w:val="en-GB"/>
              </w:rPr>
              <w:t xml:space="preserve"> of pellets is poured into the burner, corresponding to the actual boiler power, which is displayed on the main panel of the unit</w:t>
            </w:r>
            <w:r w:rsidR="0009259B" w:rsidRPr="00E3241B">
              <w:rPr>
                <w:rFonts w:ascii="Calibri" w:eastAsia="Times New Roman" w:hAnsi="Calibri" w:cs="Times New Roman"/>
                <w:color w:val="000000"/>
                <w:sz w:val="20"/>
                <w:szCs w:val="20"/>
                <w:lang w:val="en-GB"/>
              </w:rPr>
              <w:t xml:space="preserve">. </w:t>
            </w:r>
          </w:p>
          <w:p w14:paraId="32EE6DAE" w14:textId="24821B56" w:rsidR="0009259B" w:rsidRPr="00E3241B" w:rsidRDefault="00F80DD4" w:rsidP="0053696C">
            <w:pPr>
              <w:jc w:val="center"/>
              <w:rPr>
                <w:rFonts w:ascii="Calibri" w:eastAsia="Times New Roman" w:hAnsi="Calibri" w:cs="Times New Roman"/>
                <w:color w:val="000000"/>
                <w:sz w:val="20"/>
                <w:szCs w:val="20"/>
                <w:lang w:val="en-GB"/>
              </w:rPr>
            </w:pPr>
            <w:r w:rsidRPr="00F80DD4">
              <w:rPr>
                <w:rFonts w:ascii="Calibri" w:eastAsia="Times New Roman" w:hAnsi="Calibri" w:cs="Times New Roman"/>
                <w:color w:val="000000"/>
                <w:sz w:val="20"/>
                <w:szCs w:val="20"/>
                <w:lang w:val="en-GB"/>
              </w:rPr>
              <w:t>This ensures easier boiler set-up. The installation technician then only adjusts the fan speed for ideal combustion, not the amount of fuel, which is adjusted automatically</w:t>
            </w:r>
            <w:r w:rsidR="0009259B" w:rsidRPr="00E3241B">
              <w:rPr>
                <w:rFonts w:ascii="Calibri" w:eastAsia="Times New Roman" w:hAnsi="Calibri" w:cs="Times New Roman"/>
                <w:color w:val="000000"/>
                <w:sz w:val="20"/>
                <w:szCs w:val="20"/>
                <w:lang w:val="en-GB"/>
              </w:rPr>
              <w:t xml:space="preserve">. </w:t>
            </w:r>
          </w:p>
        </w:tc>
      </w:tr>
      <w:tr w:rsidR="0009259B" w:rsidRPr="00E3241B" w14:paraId="7ECA8478" w14:textId="77777777" w:rsidTr="0053696C">
        <w:trPr>
          <w:trHeight w:val="358"/>
        </w:trPr>
        <w:tc>
          <w:tcPr>
            <w:tcW w:w="2405" w:type="dxa"/>
            <w:vAlign w:val="center"/>
            <w:hideMark/>
          </w:tcPr>
          <w:p w14:paraId="11C643AC" w14:textId="24F70C20" w:rsidR="0009259B" w:rsidRPr="00E3241B" w:rsidRDefault="0009259B" w:rsidP="0009259B">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2.1 </w:t>
            </w:r>
            <w:r w:rsidR="002B765E">
              <w:rPr>
                <w:rFonts w:ascii="Calibri" w:eastAsia="Times New Roman" w:hAnsi="Calibri" w:cs="Times New Roman"/>
                <w:b/>
                <w:noProof/>
                <w:color w:val="000000"/>
                <w:sz w:val="20"/>
                <w:szCs w:val="20"/>
                <w:lang w:val="en-GB"/>
              </w:rPr>
              <w:t>Fuel calorific value</w:t>
            </w:r>
          </w:p>
        </w:tc>
        <w:tc>
          <w:tcPr>
            <w:tcW w:w="8363" w:type="dxa"/>
            <w:vAlign w:val="center"/>
            <w:hideMark/>
          </w:tcPr>
          <w:p w14:paraId="7E1ECDCF" w14:textId="667AC958" w:rsidR="0009259B" w:rsidRPr="00E3241B" w:rsidRDefault="00F80DD4" w:rsidP="0009259B">
            <w:pPr>
              <w:jc w:val="center"/>
              <w:rPr>
                <w:rFonts w:ascii="Calibri" w:eastAsia="Times New Roman" w:hAnsi="Calibri" w:cs="Times New Roman"/>
                <w:color w:val="000000"/>
                <w:sz w:val="20"/>
                <w:szCs w:val="20"/>
                <w:lang w:val="en-GB"/>
              </w:rPr>
            </w:pPr>
            <w:r w:rsidRPr="00F80DD4">
              <w:rPr>
                <w:rFonts w:ascii="Calibri" w:eastAsia="Times New Roman" w:hAnsi="Calibri" w:cs="Times New Roman"/>
                <w:color w:val="000000"/>
                <w:sz w:val="20"/>
                <w:szCs w:val="20"/>
                <w:lang w:val="en-GB"/>
              </w:rPr>
              <w:t xml:space="preserve">It is given in MJ/kg of pellets. It has a significant effect on the </w:t>
            </w:r>
            <w:proofErr w:type="gramStart"/>
            <w:r w:rsidRPr="00F80DD4">
              <w:rPr>
                <w:rFonts w:ascii="Calibri" w:eastAsia="Times New Roman" w:hAnsi="Calibri" w:cs="Times New Roman"/>
                <w:color w:val="000000"/>
                <w:sz w:val="20"/>
                <w:szCs w:val="20"/>
                <w:lang w:val="en-GB"/>
              </w:rPr>
              <w:t>amount</w:t>
            </w:r>
            <w:proofErr w:type="gramEnd"/>
            <w:r w:rsidRPr="00F80DD4">
              <w:rPr>
                <w:rFonts w:ascii="Calibri" w:eastAsia="Times New Roman" w:hAnsi="Calibri" w:cs="Times New Roman"/>
                <w:color w:val="000000"/>
                <w:sz w:val="20"/>
                <w:szCs w:val="20"/>
                <w:lang w:val="en-GB"/>
              </w:rPr>
              <w:t xml:space="preserve"> of pellets burned. Please refer to the pellet packaging or ask the pellet manufacturer for this information</w:t>
            </w:r>
            <w:r w:rsidR="0009259B" w:rsidRPr="00E3241B">
              <w:rPr>
                <w:rFonts w:ascii="Calibri" w:eastAsia="Times New Roman" w:hAnsi="Calibri" w:cs="Times New Roman"/>
                <w:color w:val="000000"/>
                <w:sz w:val="20"/>
                <w:szCs w:val="20"/>
                <w:lang w:val="en-GB"/>
              </w:rPr>
              <w:t xml:space="preserve">. </w:t>
            </w:r>
          </w:p>
        </w:tc>
      </w:tr>
      <w:tr w:rsidR="0009259B" w:rsidRPr="00E3241B" w14:paraId="10EF6BE9" w14:textId="77777777" w:rsidTr="0053696C">
        <w:trPr>
          <w:trHeight w:val="224"/>
        </w:trPr>
        <w:tc>
          <w:tcPr>
            <w:tcW w:w="2405" w:type="dxa"/>
            <w:vAlign w:val="center"/>
            <w:hideMark/>
          </w:tcPr>
          <w:p w14:paraId="3A48DC9D" w14:textId="58BE188C" w:rsidR="0009259B" w:rsidRPr="00E3241B" w:rsidRDefault="0009259B" w:rsidP="0009259B">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2.2 </w:t>
            </w:r>
            <w:r w:rsidR="002B765E">
              <w:rPr>
                <w:rFonts w:ascii="Calibri" w:eastAsia="Times New Roman" w:hAnsi="Calibri" w:cs="Times New Roman"/>
                <w:b/>
                <w:noProof/>
                <w:color w:val="000000"/>
                <w:sz w:val="20"/>
                <w:szCs w:val="20"/>
                <w:lang w:val="en-GB"/>
              </w:rPr>
              <w:t>Container content</w:t>
            </w:r>
          </w:p>
        </w:tc>
        <w:tc>
          <w:tcPr>
            <w:tcW w:w="8363" w:type="dxa"/>
            <w:vAlign w:val="center"/>
            <w:hideMark/>
          </w:tcPr>
          <w:p w14:paraId="184457F7" w14:textId="1F6A73F8" w:rsidR="0009259B" w:rsidRPr="00E3241B" w:rsidRDefault="00F80DD4" w:rsidP="0009259B">
            <w:pPr>
              <w:jc w:val="center"/>
              <w:rPr>
                <w:rFonts w:ascii="Calibri" w:eastAsia="Times New Roman" w:hAnsi="Calibri" w:cs="Times New Roman"/>
                <w:color w:val="000000"/>
                <w:sz w:val="20"/>
                <w:szCs w:val="20"/>
                <w:lang w:val="en-GB"/>
              </w:rPr>
            </w:pPr>
            <w:r w:rsidRPr="00F80DD4">
              <w:rPr>
                <w:rFonts w:ascii="Calibri" w:eastAsia="Times New Roman" w:hAnsi="Calibri" w:cs="Times New Roman"/>
                <w:color w:val="000000"/>
                <w:sz w:val="20"/>
                <w:szCs w:val="20"/>
                <w:lang w:val="en-GB"/>
              </w:rPr>
              <w:t>Specify the size of the pellet hopper. The main panel then shows how much fuel is left in the hopper</w:t>
            </w:r>
            <w:r w:rsidR="0009259B" w:rsidRPr="00E3241B">
              <w:rPr>
                <w:rFonts w:ascii="Calibri" w:eastAsia="Times New Roman" w:hAnsi="Calibri" w:cs="Times New Roman"/>
                <w:color w:val="000000"/>
                <w:sz w:val="20"/>
                <w:szCs w:val="20"/>
                <w:lang w:val="en-GB"/>
              </w:rPr>
              <w:t xml:space="preserve">. </w:t>
            </w:r>
          </w:p>
        </w:tc>
      </w:tr>
      <w:tr w:rsidR="0009259B" w:rsidRPr="00E3241B" w14:paraId="4C01B42F" w14:textId="77777777" w:rsidTr="0053696C">
        <w:trPr>
          <w:trHeight w:val="91"/>
        </w:trPr>
        <w:tc>
          <w:tcPr>
            <w:tcW w:w="2405" w:type="dxa"/>
            <w:vAlign w:val="center"/>
            <w:hideMark/>
          </w:tcPr>
          <w:p w14:paraId="4C0B8091" w14:textId="6462ACC4" w:rsidR="0009259B" w:rsidRPr="00E3241B" w:rsidRDefault="0009259B" w:rsidP="0009259B">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2.3 </w:t>
            </w:r>
            <w:r w:rsidR="002B765E">
              <w:rPr>
                <w:rFonts w:ascii="Calibri" w:eastAsia="Times New Roman" w:hAnsi="Calibri" w:cs="Times New Roman"/>
                <w:b/>
                <w:color w:val="000000"/>
                <w:sz w:val="20"/>
                <w:szCs w:val="20"/>
                <w:lang w:val="en-GB"/>
              </w:rPr>
              <w:t>Fuel weight</w:t>
            </w:r>
          </w:p>
        </w:tc>
        <w:tc>
          <w:tcPr>
            <w:tcW w:w="8363" w:type="dxa"/>
            <w:vAlign w:val="center"/>
            <w:hideMark/>
          </w:tcPr>
          <w:p w14:paraId="705019FB" w14:textId="7FB06DEB" w:rsidR="0009259B" w:rsidRPr="00E3241B" w:rsidRDefault="00F80DD4" w:rsidP="0053696C">
            <w:pPr>
              <w:jc w:val="center"/>
              <w:rPr>
                <w:rFonts w:ascii="Calibri" w:eastAsia="Times New Roman" w:hAnsi="Calibri" w:cs="Times New Roman"/>
                <w:color w:val="000000"/>
                <w:sz w:val="20"/>
                <w:szCs w:val="20"/>
                <w:lang w:val="en-GB"/>
              </w:rPr>
            </w:pPr>
            <w:r w:rsidRPr="00F80DD4">
              <w:rPr>
                <w:rFonts w:ascii="Calibri" w:eastAsia="Times New Roman" w:hAnsi="Calibri" w:cs="Times New Roman"/>
                <w:color w:val="000000"/>
                <w:sz w:val="20"/>
                <w:szCs w:val="20"/>
                <w:lang w:val="en-GB"/>
              </w:rPr>
              <w:t xml:space="preserve">Enter the </w:t>
            </w:r>
            <w:proofErr w:type="gramStart"/>
            <w:r w:rsidRPr="00F80DD4">
              <w:rPr>
                <w:rFonts w:ascii="Calibri" w:eastAsia="Times New Roman" w:hAnsi="Calibri" w:cs="Times New Roman"/>
                <w:color w:val="000000"/>
                <w:sz w:val="20"/>
                <w:szCs w:val="20"/>
                <w:lang w:val="en-GB"/>
              </w:rPr>
              <w:t>amount</w:t>
            </w:r>
            <w:proofErr w:type="gramEnd"/>
            <w:r w:rsidRPr="00F80DD4">
              <w:rPr>
                <w:rFonts w:ascii="Calibri" w:eastAsia="Times New Roman" w:hAnsi="Calibri" w:cs="Times New Roman"/>
                <w:color w:val="000000"/>
                <w:sz w:val="20"/>
                <w:szCs w:val="20"/>
                <w:lang w:val="en-GB"/>
              </w:rPr>
              <w:t xml:space="preserve"> of pellets in grams, weighed using the </w:t>
            </w:r>
            <w:r>
              <w:rPr>
                <w:rFonts w:ascii="Calibri" w:eastAsia="Times New Roman" w:hAnsi="Calibri" w:cs="Times New Roman"/>
                <w:color w:val="000000"/>
                <w:sz w:val="20"/>
                <w:szCs w:val="20"/>
                <w:lang w:val="en-GB"/>
              </w:rPr>
              <w:t>“</w:t>
            </w:r>
            <w:r w:rsidRPr="00F80DD4">
              <w:rPr>
                <w:rFonts w:ascii="Calibri" w:eastAsia="Times New Roman" w:hAnsi="Calibri" w:cs="Times New Roman"/>
                <w:color w:val="000000"/>
                <w:sz w:val="20"/>
                <w:szCs w:val="20"/>
                <w:lang w:val="en-GB"/>
              </w:rPr>
              <w:t>Start Weighing</w:t>
            </w:r>
            <w:r>
              <w:rPr>
                <w:rFonts w:ascii="Calibri" w:eastAsia="Times New Roman" w:hAnsi="Calibri" w:cs="Times New Roman"/>
                <w:color w:val="000000"/>
                <w:sz w:val="20"/>
                <w:szCs w:val="20"/>
                <w:lang w:val="en-GB"/>
              </w:rPr>
              <w:t>”</w:t>
            </w:r>
            <w:r w:rsidRPr="00F80DD4">
              <w:rPr>
                <w:rFonts w:ascii="Calibri" w:eastAsia="Times New Roman" w:hAnsi="Calibri" w:cs="Times New Roman"/>
                <w:color w:val="000000"/>
                <w:sz w:val="20"/>
                <w:szCs w:val="20"/>
                <w:lang w:val="en-GB"/>
              </w:rPr>
              <w:t xml:space="preserve"> function. From this value, the pellet dosage is calculated automatically by the boiler control unit. The boiler will thus have adequate power according to the requirement of the heating circuits</w:t>
            </w:r>
            <w:r w:rsidR="0009259B" w:rsidRPr="00E3241B">
              <w:rPr>
                <w:rFonts w:ascii="Calibri" w:eastAsia="Times New Roman" w:hAnsi="Calibri" w:cs="Times New Roman"/>
                <w:color w:val="000000"/>
                <w:sz w:val="20"/>
                <w:szCs w:val="20"/>
                <w:lang w:val="en-GB"/>
              </w:rPr>
              <w:t xml:space="preserve">. </w:t>
            </w:r>
          </w:p>
        </w:tc>
      </w:tr>
      <w:tr w:rsidR="0009259B" w:rsidRPr="00E3241B" w14:paraId="0E99FE72" w14:textId="77777777" w:rsidTr="0053696C">
        <w:trPr>
          <w:trHeight w:val="112"/>
        </w:trPr>
        <w:tc>
          <w:tcPr>
            <w:tcW w:w="2405" w:type="dxa"/>
            <w:vAlign w:val="center"/>
            <w:hideMark/>
          </w:tcPr>
          <w:p w14:paraId="786A4E9B" w14:textId="6A73D6F3" w:rsidR="0009259B" w:rsidRPr="00E3241B" w:rsidRDefault="0009259B" w:rsidP="0009259B">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2.4 </w:t>
            </w:r>
            <w:r w:rsidR="002B765E">
              <w:rPr>
                <w:rFonts w:ascii="Calibri" w:eastAsia="Times New Roman" w:hAnsi="Calibri" w:cs="Times New Roman"/>
                <w:b/>
                <w:color w:val="000000"/>
                <w:sz w:val="20"/>
                <w:szCs w:val="20"/>
                <w:lang w:val="en-GB"/>
              </w:rPr>
              <w:t>Start weighing</w:t>
            </w:r>
          </w:p>
        </w:tc>
        <w:tc>
          <w:tcPr>
            <w:tcW w:w="8363" w:type="dxa"/>
            <w:vAlign w:val="center"/>
            <w:hideMark/>
          </w:tcPr>
          <w:p w14:paraId="215680DA" w14:textId="34BF8311" w:rsidR="0009259B" w:rsidRPr="00E3241B" w:rsidRDefault="00B97D7C" w:rsidP="0009259B">
            <w:pPr>
              <w:jc w:val="center"/>
              <w:rPr>
                <w:rFonts w:ascii="Calibri" w:eastAsia="Times New Roman" w:hAnsi="Calibri" w:cs="Times New Roman"/>
                <w:color w:val="000000"/>
                <w:sz w:val="20"/>
                <w:szCs w:val="20"/>
                <w:lang w:val="en-GB"/>
              </w:rPr>
            </w:pPr>
            <w:r w:rsidRPr="00B97D7C">
              <w:rPr>
                <w:rFonts w:ascii="Calibri" w:eastAsia="Times New Roman" w:hAnsi="Calibri" w:cs="Times New Roman"/>
                <w:color w:val="000000"/>
                <w:sz w:val="20"/>
                <w:szCs w:val="20"/>
                <w:lang w:val="en-GB"/>
              </w:rPr>
              <w:t xml:space="preserve">Activation of the external feeder for 5 min. Before activating the function, consider the bag for the external feeder output so that the pellets can fall into the bag. Then activate this function. The feeder will deactivate itself after 5min. Then weigh the contents of the bag on a bench scale and enter the number in grams into the </w:t>
            </w:r>
            <w:r>
              <w:rPr>
                <w:rFonts w:ascii="Calibri" w:eastAsia="Times New Roman" w:hAnsi="Calibri" w:cs="Times New Roman"/>
                <w:color w:val="000000"/>
                <w:sz w:val="20"/>
                <w:szCs w:val="20"/>
                <w:lang w:val="en-GB"/>
              </w:rPr>
              <w:t>“</w:t>
            </w:r>
            <w:r w:rsidRPr="00B97D7C">
              <w:rPr>
                <w:rFonts w:ascii="Calibri" w:eastAsia="Times New Roman" w:hAnsi="Calibri" w:cs="Times New Roman"/>
                <w:color w:val="000000"/>
                <w:sz w:val="20"/>
                <w:szCs w:val="20"/>
                <w:lang w:val="en-GB"/>
              </w:rPr>
              <w:t>Fuel weight</w:t>
            </w:r>
            <w:r>
              <w:rPr>
                <w:rFonts w:ascii="Calibri" w:eastAsia="Times New Roman" w:hAnsi="Calibri" w:cs="Times New Roman"/>
                <w:color w:val="000000"/>
                <w:sz w:val="20"/>
                <w:szCs w:val="20"/>
                <w:lang w:val="en-GB"/>
              </w:rPr>
              <w:t>”</w:t>
            </w:r>
            <w:r w:rsidRPr="00B97D7C">
              <w:rPr>
                <w:rFonts w:ascii="Calibri" w:eastAsia="Times New Roman" w:hAnsi="Calibri" w:cs="Times New Roman"/>
                <w:color w:val="000000"/>
                <w:sz w:val="20"/>
                <w:szCs w:val="20"/>
                <w:lang w:val="en-GB"/>
              </w:rPr>
              <w:t xml:space="preserve"> function and you have finished</w:t>
            </w:r>
            <w:r w:rsidR="0009259B" w:rsidRPr="00E3241B">
              <w:rPr>
                <w:rFonts w:ascii="Calibri" w:eastAsia="Times New Roman" w:hAnsi="Calibri" w:cs="Times New Roman"/>
                <w:color w:val="000000"/>
                <w:sz w:val="20"/>
                <w:szCs w:val="20"/>
                <w:lang w:val="en-GB"/>
              </w:rPr>
              <w:t xml:space="preserve">. </w:t>
            </w:r>
          </w:p>
        </w:tc>
      </w:tr>
    </w:tbl>
    <w:p w14:paraId="44C30752" w14:textId="4FBFD107" w:rsidR="0009259B" w:rsidRPr="00E3241B" w:rsidRDefault="00513535" w:rsidP="004F5F28">
      <w:pPr>
        <w:ind w:left="360"/>
        <w:jc w:val="both"/>
        <w:rPr>
          <w:sz w:val="18"/>
          <w:szCs w:val="20"/>
          <w:lang w:val="en-GB"/>
        </w:rPr>
      </w:pPr>
      <w:r w:rsidRPr="00E3241B">
        <w:rPr>
          <w:sz w:val="18"/>
          <w:szCs w:val="20"/>
          <w:lang w:val="en-GB"/>
        </w:rPr>
        <w:t>*</w:t>
      </w:r>
      <w:r w:rsidRPr="00E3241B">
        <w:rPr>
          <w:sz w:val="18"/>
          <w:szCs w:val="20"/>
          <w:vertAlign w:val="superscript"/>
          <w:lang w:val="en-GB"/>
        </w:rPr>
        <w:t>1</w:t>
      </w:r>
      <w:r w:rsidRPr="00E3241B">
        <w:rPr>
          <w:sz w:val="18"/>
          <w:szCs w:val="20"/>
          <w:lang w:val="en-GB"/>
        </w:rPr>
        <w:t xml:space="preserve"> </w:t>
      </w:r>
      <w:r w:rsidR="00B97D7C" w:rsidRPr="00B97D7C">
        <w:rPr>
          <w:sz w:val="18"/>
          <w:szCs w:val="20"/>
          <w:lang w:val="en-GB"/>
        </w:rPr>
        <w:t>In case you activate the Feeder Calibration, you can adjust the Max Boiler Power in the Main Menu. Please note that this option is only active when Feeder Calibration is activated and properly set</w:t>
      </w:r>
      <w:r w:rsidRPr="00E3241B">
        <w:rPr>
          <w:sz w:val="18"/>
          <w:szCs w:val="20"/>
          <w:lang w:val="en-GB"/>
        </w:rPr>
        <w:t xml:space="preserve">. </w:t>
      </w:r>
    </w:p>
    <w:tbl>
      <w:tblPr>
        <w:tblStyle w:val="Mkatabulky"/>
        <w:tblW w:w="10768" w:type="dxa"/>
        <w:tblLook w:val="04A0" w:firstRow="1" w:lastRow="0" w:firstColumn="1" w:lastColumn="0" w:noHBand="0" w:noVBand="1"/>
      </w:tblPr>
      <w:tblGrid>
        <w:gridCol w:w="2405"/>
        <w:gridCol w:w="8363"/>
      </w:tblGrid>
      <w:tr w:rsidR="0009259B" w:rsidRPr="00E3241B" w14:paraId="3A6F0193" w14:textId="77777777" w:rsidTr="0053696C">
        <w:trPr>
          <w:trHeight w:val="765"/>
        </w:trPr>
        <w:tc>
          <w:tcPr>
            <w:tcW w:w="2405" w:type="dxa"/>
            <w:vAlign w:val="center"/>
            <w:hideMark/>
          </w:tcPr>
          <w:p w14:paraId="08FCBF91" w14:textId="44B7272D" w:rsidR="0009259B" w:rsidRPr="00E3241B" w:rsidRDefault="0009259B"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3. </w:t>
            </w:r>
            <w:r w:rsidR="002B765E">
              <w:rPr>
                <w:rFonts w:ascii="Calibri" w:eastAsia="Times New Roman" w:hAnsi="Calibri" w:cs="Times New Roman"/>
                <w:b/>
                <w:color w:val="000000"/>
                <w:sz w:val="20"/>
                <w:szCs w:val="20"/>
                <w:lang w:val="en-GB"/>
              </w:rPr>
              <w:t>Manual operation</w:t>
            </w:r>
          </w:p>
        </w:tc>
        <w:tc>
          <w:tcPr>
            <w:tcW w:w="8363" w:type="dxa"/>
            <w:vAlign w:val="center"/>
            <w:hideMark/>
          </w:tcPr>
          <w:p w14:paraId="634DCAEE" w14:textId="0687479E" w:rsidR="0009259B" w:rsidRPr="00E3241B" w:rsidRDefault="00B97D7C" w:rsidP="0053696C">
            <w:pPr>
              <w:jc w:val="center"/>
              <w:rPr>
                <w:rFonts w:ascii="Calibri" w:eastAsia="Times New Roman" w:hAnsi="Calibri" w:cs="Times New Roman"/>
                <w:color w:val="000000"/>
                <w:sz w:val="20"/>
                <w:szCs w:val="20"/>
                <w:lang w:val="en-GB"/>
              </w:rPr>
            </w:pPr>
            <w:r w:rsidRPr="00B97D7C">
              <w:rPr>
                <w:rFonts w:ascii="Calibri" w:eastAsia="Times New Roman" w:hAnsi="Calibri" w:cs="Times New Roman"/>
                <w:color w:val="000000"/>
                <w:sz w:val="20"/>
                <w:szCs w:val="20"/>
                <w:lang w:val="en-GB"/>
              </w:rPr>
              <w:t>Here it is possible to forcibly start all electrical components connected to the boiler, including all auxiliary devices</w:t>
            </w:r>
            <w:r w:rsidR="0009259B" w:rsidRPr="00E3241B">
              <w:rPr>
                <w:rFonts w:ascii="Calibri" w:eastAsia="Times New Roman" w:hAnsi="Calibri" w:cs="Times New Roman"/>
                <w:color w:val="000000"/>
                <w:sz w:val="20"/>
                <w:szCs w:val="20"/>
                <w:lang w:val="en-GB"/>
              </w:rPr>
              <w:t>.</w:t>
            </w:r>
          </w:p>
        </w:tc>
      </w:tr>
    </w:tbl>
    <w:p w14:paraId="4F9C3A92" w14:textId="77777777" w:rsidR="00513535" w:rsidRPr="00E3241B" w:rsidRDefault="00513535" w:rsidP="004F5F28">
      <w:pPr>
        <w:ind w:left="360"/>
        <w:jc w:val="both"/>
        <w:rPr>
          <w:sz w:val="20"/>
          <w:szCs w:val="20"/>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AA731F" w:rsidRPr="00E3241B" w14:paraId="6DE4D83B" w14:textId="77777777" w:rsidTr="0053696C">
        <w:trPr>
          <w:trHeight w:val="129"/>
        </w:trPr>
        <w:tc>
          <w:tcPr>
            <w:tcW w:w="2405" w:type="dxa"/>
            <w:vAlign w:val="center"/>
            <w:hideMark/>
          </w:tcPr>
          <w:p w14:paraId="377FC888" w14:textId="42A6EF60" w:rsidR="00AA731F" w:rsidRPr="00E3241B" w:rsidRDefault="00AA731F"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4. </w:t>
            </w:r>
            <w:r w:rsidR="002B765E">
              <w:rPr>
                <w:rFonts w:ascii="Calibri" w:eastAsia="Times New Roman" w:hAnsi="Calibri" w:cs="Times New Roman"/>
                <w:b/>
                <w:noProof/>
                <w:color w:val="000000"/>
                <w:sz w:val="20"/>
                <w:szCs w:val="20"/>
                <w:lang w:val="en-GB"/>
              </w:rPr>
              <w:t>Room thermostat</w:t>
            </w:r>
          </w:p>
        </w:tc>
        <w:tc>
          <w:tcPr>
            <w:tcW w:w="8363" w:type="dxa"/>
            <w:vAlign w:val="center"/>
            <w:hideMark/>
          </w:tcPr>
          <w:p w14:paraId="3C3CECE9" w14:textId="74D4F428" w:rsidR="00AA731F" w:rsidRPr="00E3241B" w:rsidRDefault="00E665B0" w:rsidP="0053696C">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eastAsia="cs-CZ"/>
              </w:rPr>
              <w:drawing>
                <wp:anchor distT="0" distB="0" distL="114300" distR="114300" simplePos="0" relativeHeight="251738624" behindDoc="0" locked="0" layoutInCell="1" allowOverlap="1" wp14:anchorId="2C66FC4F" wp14:editId="36E568AA">
                  <wp:simplePos x="0" y="0"/>
                  <wp:positionH relativeFrom="column">
                    <wp:posOffset>3876675</wp:posOffset>
                  </wp:positionH>
                  <wp:positionV relativeFrom="paragraph">
                    <wp:posOffset>296545</wp:posOffset>
                  </wp:positionV>
                  <wp:extent cx="133350" cy="142875"/>
                  <wp:effectExtent l="0" t="0" r="0" b="9525"/>
                  <wp:wrapNone/>
                  <wp:docPr id="762" name="Obrázek 762" descr="C:\Users\velicka.OPOP\Desktop\domeček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elicka.OPOP\Desktop\domeček - Copy.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241B">
              <w:rPr>
                <w:rFonts w:ascii="Calibri" w:eastAsia="Times New Roman" w:hAnsi="Calibri" w:cs="Times New Roman"/>
                <w:noProof/>
                <w:color w:val="000000"/>
                <w:sz w:val="20"/>
                <w:szCs w:val="20"/>
                <w:lang w:val="en-GB" w:eastAsia="cs-CZ"/>
              </w:rPr>
              <w:drawing>
                <wp:anchor distT="0" distB="0" distL="114300" distR="114300" simplePos="0" relativeHeight="251732480" behindDoc="0" locked="0" layoutInCell="1" allowOverlap="1" wp14:anchorId="740CCA18" wp14:editId="28A78C7B">
                  <wp:simplePos x="0" y="0"/>
                  <wp:positionH relativeFrom="column">
                    <wp:posOffset>3733165</wp:posOffset>
                  </wp:positionH>
                  <wp:positionV relativeFrom="paragraph">
                    <wp:posOffset>296545</wp:posOffset>
                  </wp:positionV>
                  <wp:extent cx="133350" cy="142875"/>
                  <wp:effectExtent l="0" t="0" r="0" b="9525"/>
                  <wp:wrapNone/>
                  <wp:docPr id="761" name="Obrázek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 name="domeček.png"/>
                          <pic:cNvPicPr/>
                        </pic:nvPicPr>
                        <pic:blipFill>
                          <a:blip r:embed="rId67">
                            <a:extLst>
                              <a:ext uri="{28A0092B-C50C-407E-A947-70E740481C1C}">
                                <a14:useLocalDpi xmlns:a14="http://schemas.microsoft.com/office/drawing/2010/main" val="0"/>
                              </a:ext>
                            </a:extLst>
                          </a:blip>
                          <a:stretch>
                            <a:fillRect/>
                          </a:stretch>
                        </pic:blipFill>
                        <pic:spPr>
                          <a:xfrm>
                            <a:off x="0" y="0"/>
                            <a:ext cx="133350" cy="142875"/>
                          </a:xfrm>
                          <a:prstGeom prst="rect">
                            <a:avLst/>
                          </a:prstGeom>
                        </pic:spPr>
                      </pic:pic>
                    </a:graphicData>
                  </a:graphic>
                  <wp14:sizeRelH relativeFrom="page">
                    <wp14:pctWidth>0</wp14:pctWidth>
                  </wp14:sizeRelH>
                  <wp14:sizeRelV relativeFrom="page">
                    <wp14:pctHeight>0</wp14:pctHeight>
                  </wp14:sizeRelV>
                </wp:anchor>
              </w:drawing>
            </w:r>
            <w:r w:rsidR="00B97D7C" w:rsidRPr="00B97D7C">
              <w:rPr>
                <w:rFonts w:ascii="Calibri" w:eastAsia="Times New Roman" w:hAnsi="Calibri" w:cs="Times New Roman"/>
                <w:noProof/>
                <w:color w:val="000000"/>
                <w:sz w:val="20"/>
                <w:szCs w:val="20"/>
                <w:lang w:val="en-GB" w:eastAsia="cs-CZ"/>
              </w:rPr>
              <w:t xml:space="preserve">Activate the selected room thermostat type. Select the Standard Thermostat, which operates on an open/closed circuit basis, or the RT10 OPOP room thermostat. The fact that the room thermostat has been activated is indicated by the </w:t>
            </w:r>
            <w:r w:rsidR="00B97D7C">
              <w:rPr>
                <w:rFonts w:ascii="Calibri" w:eastAsia="Times New Roman" w:hAnsi="Calibri" w:cs="Times New Roman"/>
                <w:noProof/>
                <w:color w:val="000000"/>
                <w:sz w:val="20"/>
                <w:szCs w:val="20"/>
                <w:lang w:val="en-GB" w:eastAsia="cs-CZ"/>
              </w:rPr>
              <w:t>icons</w:t>
            </w:r>
            <w:r w:rsidR="00AA731F" w:rsidRPr="00E3241B">
              <w:rPr>
                <w:rFonts w:ascii="Calibri" w:eastAsia="Times New Roman" w:hAnsi="Calibri" w:cs="Times New Roman"/>
                <w:noProof/>
                <w:color w:val="000000"/>
                <w:sz w:val="20"/>
                <w:szCs w:val="20"/>
                <w:lang w:val="en-GB"/>
              </w:rPr>
              <w:t>.</w:t>
            </w:r>
          </w:p>
          <w:p w14:paraId="085988E1" w14:textId="41952BB7" w:rsidR="00AA731F" w:rsidRPr="00E3241B" w:rsidRDefault="00B97D7C" w:rsidP="0053696C">
            <w:pPr>
              <w:jc w:val="center"/>
              <w:rPr>
                <w:rFonts w:ascii="Calibri" w:eastAsia="Times New Roman" w:hAnsi="Calibri" w:cs="Times New Roman"/>
                <w:noProof/>
                <w:color w:val="000000"/>
                <w:sz w:val="20"/>
                <w:szCs w:val="20"/>
                <w:lang w:val="en-GB"/>
              </w:rPr>
            </w:pPr>
            <w:r w:rsidRPr="00B97D7C">
              <w:rPr>
                <w:rFonts w:ascii="Calibri" w:eastAsia="Times New Roman" w:hAnsi="Calibri" w:cs="Times New Roman"/>
                <w:noProof/>
                <w:color w:val="000000"/>
                <w:sz w:val="20"/>
                <w:szCs w:val="20"/>
                <w:lang w:val="en-GB"/>
              </w:rPr>
              <w:t xml:space="preserve">An orange </w:t>
            </w:r>
            <w:r>
              <w:rPr>
                <w:rFonts w:ascii="Calibri" w:eastAsia="Times New Roman" w:hAnsi="Calibri" w:cs="Times New Roman"/>
                <w:noProof/>
                <w:color w:val="000000"/>
                <w:sz w:val="20"/>
                <w:szCs w:val="20"/>
                <w:lang w:val="en-GB"/>
              </w:rPr>
              <w:t>icon</w:t>
            </w:r>
            <w:r w:rsidRPr="00B97D7C">
              <w:rPr>
                <w:rFonts w:ascii="Calibri" w:eastAsia="Times New Roman" w:hAnsi="Calibri" w:cs="Times New Roman"/>
                <w:noProof/>
                <w:color w:val="000000"/>
                <w:sz w:val="20"/>
                <w:szCs w:val="20"/>
                <w:lang w:val="en-GB"/>
              </w:rPr>
              <w:t xml:space="preserve"> means that the thermostat is instructing the boiler to heat. A red </w:t>
            </w:r>
            <w:r>
              <w:rPr>
                <w:rFonts w:ascii="Calibri" w:eastAsia="Times New Roman" w:hAnsi="Calibri" w:cs="Times New Roman"/>
                <w:noProof/>
                <w:color w:val="000000"/>
                <w:sz w:val="20"/>
                <w:szCs w:val="20"/>
                <w:lang w:val="en-GB"/>
              </w:rPr>
              <w:t>icon</w:t>
            </w:r>
            <w:r w:rsidRPr="00B97D7C">
              <w:rPr>
                <w:rFonts w:ascii="Calibri" w:eastAsia="Times New Roman" w:hAnsi="Calibri" w:cs="Times New Roman"/>
                <w:noProof/>
                <w:color w:val="000000"/>
                <w:sz w:val="20"/>
                <w:szCs w:val="20"/>
                <w:lang w:val="en-GB"/>
              </w:rPr>
              <w:t xml:space="preserve"> means that the thermostat is not instructing the boiler to heat</w:t>
            </w:r>
            <w:r w:rsidR="00AA731F" w:rsidRPr="00E3241B">
              <w:rPr>
                <w:rFonts w:ascii="Calibri" w:eastAsia="Times New Roman" w:hAnsi="Calibri" w:cs="Times New Roman"/>
                <w:noProof/>
                <w:color w:val="000000"/>
                <w:sz w:val="20"/>
                <w:szCs w:val="20"/>
                <w:lang w:val="en-GB"/>
              </w:rPr>
              <w:t xml:space="preserve">. </w:t>
            </w:r>
          </w:p>
        </w:tc>
      </w:tr>
      <w:tr w:rsidR="00AA731F" w:rsidRPr="00E3241B" w14:paraId="47F93135" w14:textId="77777777" w:rsidTr="0053696C">
        <w:trPr>
          <w:trHeight w:val="255"/>
        </w:trPr>
        <w:tc>
          <w:tcPr>
            <w:tcW w:w="2405" w:type="dxa"/>
            <w:vAlign w:val="center"/>
            <w:hideMark/>
          </w:tcPr>
          <w:p w14:paraId="7F484DFC" w14:textId="193A1496" w:rsidR="00AA731F" w:rsidRPr="00E3241B" w:rsidRDefault="00AA731F" w:rsidP="00AA731F">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4.1 T</w:t>
            </w:r>
            <w:r w:rsidR="002B765E">
              <w:rPr>
                <w:rFonts w:ascii="Calibri" w:eastAsia="Times New Roman" w:hAnsi="Calibri" w:cs="Times New Roman"/>
                <w:b/>
                <w:noProof/>
                <w:color w:val="000000"/>
                <w:sz w:val="20"/>
                <w:szCs w:val="20"/>
                <w:lang w:val="en-GB"/>
              </w:rPr>
              <w:t>h</w:t>
            </w:r>
            <w:r w:rsidRPr="00E3241B">
              <w:rPr>
                <w:rFonts w:ascii="Calibri" w:eastAsia="Times New Roman" w:hAnsi="Calibri" w:cs="Times New Roman"/>
                <w:b/>
                <w:noProof/>
                <w:color w:val="000000"/>
                <w:sz w:val="20"/>
                <w:szCs w:val="20"/>
                <w:lang w:val="en-GB"/>
              </w:rPr>
              <w:t>ermostat standard 1 *</w:t>
            </w:r>
            <w:r w:rsidRPr="00E3241B">
              <w:rPr>
                <w:rFonts w:ascii="Calibri" w:eastAsia="Times New Roman" w:hAnsi="Calibri" w:cs="Times New Roman"/>
                <w:b/>
                <w:noProof/>
                <w:color w:val="000000"/>
                <w:sz w:val="20"/>
                <w:szCs w:val="20"/>
                <w:vertAlign w:val="superscript"/>
                <w:lang w:val="en-GB"/>
              </w:rPr>
              <w:t>1</w:t>
            </w:r>
          </w:p>
        </w:tc>
        <w:tc>
          <w:tcPr>
            <w:tcW w:w="8363" w:type="dxa"/>
            <w:vAlign w:val="center"/>
            <w:hideMark/>
          </w:tcPr>
          <w:p w14:paraId="13E4B4CF" w14:textId="4CB3B07E" w:rsidR="00AA731F" w:rsidRPr="00E3241B" w:rsidRDefault="00844CCD" w:rsidP="0053696C">
            <w:pPr>
              <w:jc w:val="center"/>
              <w:rPr>
                <w:rFonts w:ascii="Calibri" w:eastAsia="Times New Roman" w:hAnsi="Calibri" w:cs="Times New Roman"/>
                <w:noProof/>
                <w:color w:val="000000"/>
                <w:sz w:val="20"/>
                <w:szCs w:val="20"/>
                <w:lang w:val="en-GB"/>
              </w:rPr>
            </w:pPr>
            <w:r w:rsidRPr="00844CCD">
              <w:rPr>
                <w:rFonts w:ascii="Calibri" w:eastAsia="Times New Roman" w:hAnsi="Calibri" w:cs="Times New Roman"/>
                <w:noProof/>
                <w:color w:val="000000"/>
                <w:sz w:val="20"/>
                <w:szCs w:val="20"/>
                <w:lang w:val="en-GB"/>
              </w:rPr>
              <w:t>Voltage-free thermostat operating on a closed/open circuit basis. Open circuit means instructing the boiler to enter the Extinction phase, i.e. instructing the boiler to stop heating. Closed circuit means instructing the boiler to go into the Ignition and PID operation phase, i.e. instructing the boiler to heat. The house icon on the Main Panel flashes if the circuit has been closed and the thermostat therefore instructs the heating</w:t>
            </w:r>
            <w:r w:rsidR="00AA731F" w:rsidRPr="00E3241B">
              <w:rPr>
                <w:rFonts w:ascii="Calibri" w:eastAsia="Times New Roman" w:hAnsi="Calibri" w:cs="Times New Roman"/>
                <w:noProof/>
                <w:color w:val="000000"/>
                <w:sz w:val="20"/>
                <w:szCs w:val="20"/>
                <w:lang w:val="en-GB"/>
              </w:rPr>
              <w:t xml:space="preserve">. </w:t>
            </w:r>
          </w:p>
        </w:tc>
      </w:tr>
      <w:tr w:rsidR="00AA731F" w:rsidRPr="00E3241B" w14:paraId="22B6CA8A" w14:textId="77777777" w:rsidTr="0053696C">
        <w:trPr>
          <w:trHeight w:val="28"/>
        </w:trPr>
        <w:tc>
          <w:tcPr>
            <w:tcW w:w="2405" w:type="dxa"/>
            <w:vAlign w:val="center"/>
            <w:hideMark/>
          </w:tcPr>
          <w:p w14:paraId="3DE18716" w14:textId="643488BF" w:rsidR="00AA731F" w:rsidRPr="00E3241B" w:rsidRDefault="00AA731F"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4.2 T</w:t>
            </w:r>
            <w:r w:rsidR="002B765E">
              <w:rPr>
                <w:rFonts w:ascii="Calibri" w:eastAsia="Times New Roman" w:hAnsi="Calibri" w:cs="Times New Roman"/>
                <w:b/>
                <w:noProof/>
                <w:color w:val="000000"/>
                <w:sz w:val="20"/>
                <w:szCs w:val="20"/>
                <w:lang w:val="en-GB"/>
              </w:rPr>
              <w:t>h</w:t>
            </w:r>
            <w:r w:rsidRPr="00E3241B">
              <w:rPr>
                <w:rFonts w:ascii="Calibri" w:eastAsia="Times New Roman" w:hAnsi="Calibri" w:cs="Times New Roman"/>
                <w:b/>
                <w:noProof/>
                <w:color w:val="000000"/>
                <w:sz w:val="20"/>
                <w:szCs w:val="20"/>
                <w:lang w:val="en-GB"/>
              </w:rPr>
              <w:t>ermostat standard 2 *</w:t>
            </w:r>
            <w:r w:rsidRPr="00E3241B">
              <w:rPr>
                <w:rFonts w:ascii="Calibri" w:eastAsia="Times New Roman" w:hAnsi="Calibri" w:cs="Times New Roman"/>
                <w:b/>
                <w:noProof/>
                <w:color w:val="000000"/>
                <w:sz w:val="20"/>
                <w:szCs w:val="20"/>
                <w:vertAlign w:val="superscript"/>
                <w:lang w:val="en-GB"/>
              </w:rPr>
              <w:t>1</w:t>
            </w:r>
          </w:p>
        </w:tc>
        <w:tc>
          <w:tcPr>
            <w:tcW w:w="8363" w:type="dxa"/>
            <w:vAlign w:val="center"/>
            <w:hideMark/>
          </w:tcPr>
          <w:p w14:paraId="10081FC0" w14:textId="463127F6" w:rsidR="00AA731F" w:rsidRPr="00E3241B" w:rsidRDefault="00CA51B3" w:rsidP="0053696C">
            <w:pPr>
              <w:jc w:val="center"/>
              <w:rPr>
                <w:rFonts w:ascii="Calibri" w:eastAsia="Times New Roman" w:hAnsi="Calibri" w:cs="Times New Roman"/>
                <w:noProof/>
                <w:color w:val="000000"/>
                <w:sz w:val="20"/>
                <w:szCs w:val="20"/>
                <w:lang w:val="en-GB"/>
              </w:rPr>
            </w:pPr>
            <w:r w:rsidRPr="00CA51B3">
              <w:rPr>
                <w:rFonts w:ascii="Calibri" w:eastAsia="Times New Roman" w:hAnsi="Calibri" w:cs="Times New Roman"/>
                <w:noProof/>
                <w:color w:val="000000"/>
                <w:sz w:val="20"/>
                <w:szCs w:val="20"/>
                <w:lang w:val="en-GB"/>
              </w:rPr>
              <w:t>Voltage-free thermostat operating on a closed/open circuit basis. Open circuit means instructing the boiler to enter the Extinction phase, i.e. instructing the boiler to stop heating. Closed circuit means instructing the boiler to go into the Ignition and PID operation phase, i.e. instructing the boiler to heat. The house icon on the Main Panel flashes if the circuit has been closed and the thermostat therefore instructs the heating</w:t>
            </w:r>
            <w:r w:rsidR="00AA731F" w:rsidRPr="00E3241B">
              <w:rPr>
                <w:rFonts w:ascii="Calibri" w:eastAsia="Times New Roman" w:hAnsi="Calibri" w:cs="Times New Roman"/>
                <w:noProof/>
                <w:color w:val="000000"/>
                <w:sz w:val="20"/>
                <w:szCs w:val="20"/>
                <w:lang w:val="en-GB"/>
              </w:rPr>
              <w:t>.</w:t>
            </w:r>
          </w:p>
        </w:tc>
      </w:tr>
      <w:tr w:rsidR="00AA731F" w:rsidRPr="00E3241B" w14:paraId="188A0F77" w14:textId="77777777" w:rsidTr="0053696C">
        <w:trPr>
          <w:trHeight w:val="28"/>
        </w:trPr>
        <w:tc>
          <w:tcPr>
            <w:tcW w:w="2405" w:type="dxa"/>
            <w:vAlign w:val="center"/>
            <w:hideMark/>
          </w:tcPr>
          <w:p w14:paraId="5984D60A" w14:textId="6DF1C4B7" w:rsidR="00AA731F" w:rsidRPr="00E3241B" w:rsidRDefault="00AA731F" w:rsidP="00AA731F">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4.3 OPOP </w:t>
            </w:r>
            <w:r w:rsidR="002B765E">
              <w:rPr>
                <w:rFonts w:ascii="Calibri" w:eastAsia="Times New Roman" w:hAnsi="Calibri" w:cs="Times New Roman"/>
                <w:b/>
                <w:noProof/>
                <w:color w:val="000000"/>
                <w:sz w:val="20"/>
                <w:szCs w:val="20"/>
                <w:lang w:val="en-GB"/>
              </w:rPr>
              <w:t xml:space="preserve">regulator </w:t>
            </w:r>
            <w:r w:rsidRPr="00E3241B">
              <w:rPr>
                <w:rFonts w:ascii="Calibri" w:eastAsia="Times New Roman" w:hAnsi="Calibri" w:cs="Times New Roman"/>
                <w:b/>
                <w:noProof/>
                <w:color w:val="000000"/>
                <w:sz w:val="20"/>
                <w:szCs w:val="20"/>
                <w:lang w:val="en-GB"/>
              </w:rPr>
              <w:t>*</w:t>
            </w:r>
            <w:r w:rsidRPr="00E3241B">
              <w:rPr>
                <w:rFonts w:ascii="Calibri" w:eastAsia="Times New Roman" w:hAnsi="Calibri" w:cs="Times New Roman"/>
                <w:b/>
                <w:noProof/>
                <w:color w:val="000000"/>
                <w:sz w:val="20"/>
                <w:szCs w:val="20"/>
                <w:vertAlign w:val="superscript"/>
                <w:lang w:val="en-GB"/>
              </w:rPr>
              <w:t>2</w:t>
            </w:r>
          </w:p>
        </w:tc>
        <w:tc>
          <w:tcPr>
            <w:tcW w:w="8363" w:type="dxa"/>
            <w:vAlign w:val="center"/>
            <w:hideMark/>
          </w:tcPr>
          <w:p w14:paraId="58142987" w14:textId="2A0F1006" w:rsidR="00AA731F" w:rsidRPr="00E3241B" w:rsidRDefault="00CA51B3" w:rsidP="0053696C">
            <w:pPr>
              <w:jc w:val="center"/>
              <w:rPr>
                <w:rFonts w:ascii="Calibri" w:eastAsia="Times New Roman" w:hAnsi="Calibri" w:cs="Times New Roman"/>
                <w:noProof/>
                <w:color w:val="000000"/>
                <w:sz w:val="20"/>
                <w:szCs w:val="20"/>
                <w:lang w:val="en-GB"/>
              </w:rPr>
            </w:pPr>
            <w:r w:rsidRPr="00CA51B3">
              <w:rPr>
                <w:rFonts w:ascii="Calibri" w:eastAsia="Times New Roman" w:hAnsi="Calibri" w:cs="Times New Roman"/>
                <w:noProof/>
                <w:color w:val="000000"/>
                <w:sz w:val="20"/>
                <w:szCs w:val="20"/>
                <w:lang w:val="en-GB"/>
              </w:rPr>
              <w:t>RT10 room thermostat, connected to RS output inside external socket in the front of the boiler</w:t>
            </w:r>
            <w:r w:rsidR="00AA731F" w:rsidRPr="00E3241B">
              <w:rPr>
                <w:rFonts w:ascii="Calibri" w:eastAsia="Times New Roman" w:hAnsi="Calibri" w:cs="Times New Roman"/>
                <w:noProof/>
                <w:color w:val="000000"/>
                <w:sz w:val="20"/>
                <w:szCs w:val="20"/>
                <w:lang w:val="en-GB"/>
              </w:rPr>
              <w:t>.</w:t>
            </w:r>
          </w:p>
        </w:tc>
      </w:tr>
      <w:tr w:rsidR="00AA731F" w:rsidRPr="00E3241B" w14:paraId="7EB58879" w14:textId="77777777" w:rsidTr="0053696C">
        <w:trPr>
          <w:trHeight w:val="28"/>
        </w:trPr>
        <w:tc>
          <w:tcPr>
            <w:tcW w:w="2405" w:type="dxa"/>
            <w:vAlign w:val="center"/>
            <w:hideMark/>
          </w:tcPr>
          <w:p w14:paraId="037FFF88" w14:textId="5F792CAF" w:rsidR="00AA731F" w:rsidRPr="00E3241B" w:rsidRDefault="00AA731F"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4.4 </w:t>
            </w:r>
            <w:r w:rsidR="002B765E">
              <w:rPr>
                <w:rFonts w:ascii="Calibri" w:eastAsia="Times New Roman" w:hAnsi="Calibri" w:cs="Times New Roman"/>
                <w:b/>
                <w:noProof/>
                <w:color w:val="000000"/>
                <w:sz w:val="20"/>
                <w:szCs w:val="20"/>
                <w:lang w:val="en-GB"/>
              </w:rPr>
              <w:t>Ignition function</w:t>
            </w:r>
          </w:p>
        </w:tc>
        <w:tc>
          <w:tcPr>
            <w:tcW w:w="8363" w:type="dxa"/>
            <w:vAlign w:val="center"/>
            <w:hideMark/>
          </w:tcPr>
          <w:p w14:paraId="607AB9D4" w14:textId="16213F9E" w:rsidR="00AA731F" w:rsidRPr="00E3241B" w:rsidRDefault="00412D64" w:rsidP="0053696C">
            <w:pPr>
              <w:jc w:val="center"/>
              <w:rPr>
                <w:rFonts w:ascii="Calibri" w:eastAsia="Times New Roman" w:hAnsi="Calibri" w:cs="Times New Roman"/>
                <w:noProof/>
                <w:color w:val="000000"/>
                <w:sz w:val="20"/>
                <w:szCs w:val="20"/>
                <w:lang w:val="en-GB"/>
              </w:rPr>
            </w:pPr>
            <w:r w:rsidRPr="00412D64">
              <w:rPr>
                <w:rFonts w:ascii="Calibri" w:eastAsia="Times New Roman" w:hAnsi="Calibri" w:cs="Times New Roman"/>
                <w:noProof/>
                <w:color w:val="000000"/>
                <w:sz w:val="20"/>
                <w:szCs w:val="20"/>
                <w:lang w:val="en-GB"/>
              </w:rPr>
              <w:t>If this function is activated, the boiler responds to the instruction from the room thermostat by switching off/on immediately</w:t>
            </w:r>
            <w:r w:rsidR="00AA731F" w:rsidRPr="00E3241B">
              <w:rPr>
                <w:rFonts w:ascii="Calibri" w:eastAsia="Times New Roman" w:hAnsi="Calibri" w:cs="Times New Roman"/>
                <w:noProof/>
                <w:color w:val="000000"/>
                <w:sz w:val="20"/>
                <w:szCs w:val="20"/>
                <w:lang w:val="en-GB"/>
              </w:rPr>
              <w:t xml:space="preserve">. </w:t>
            </w:r>
          </w:p>
          <w:p w14:paraId="5F37E769" w14:textId="4F3F72A0" w:rsidR="00AA731F" w:rsidRPr="00E3241B" w:rsidRDefault="00412D64" w:rsidP="0053696C">
            <w:pPr>
              <w:jc w:val="center"/>
              <w:rPr>
                <w:rFonts w:ascii="Calibri" w:eastAsia="Times New Roman" w:hAnsi="Calibri" w:cs="Times New Roman"/>
                <w:noProof/>
                <w:color w:val="000000"/>
                <w:sz w:val="20"/>
                <w:szCs w:val="20"/>
                <w:lang w:val="en-GB"/>
              </w:rPr>
            </w:pPr>
            <w:r w:rsidRPr="00412D64">
              <w:rPr>
                <w:rFonts w:ascii="Calibri" w:eastAsia="Times New Roman" w:hAnsi="Calibri" w:cs="Times New Roman"/>
                <w:noProof/>
                <w:color w:val="000000"/>
                <w:sz w:val="20"/>
                <w:szCs w:val="20"/>
                <w:lang w:val="en-GB"/>
              </w:rPr>
              <w:t>If this function is deactivated, the boiler responds to the no heat instruction from the room thermostat by lowering the Setpoint CH temperature by the value set in the Reduce Temperature by thermostat function. This solution is advantageous for heating systems with large volumes of water in the system, where complete deactivation of the boiler would mean a large drop in temperature in the system and a long reheating</w:t>
            </w:r>
            <w:r w:rsidR="00AA731F" w:rsidRPr="00E3241B">
              <w:rPr>
                <w:rFonts w:ascii="Calibri" w:eastAsia="Times New Roman" w:hAnsi="Calibri" w:cs="Times New Roman"/>
                <w:noProof/>
                <w:color w:val="000000"/>
                <w:sz w:val="20"/>
                <w:szCs w:val="20"/>
                <w:lang w:val="en-GB"/>
              </w:rPr>
              <w:t xml:space="preserve">. </w:t>
            </w:r>
          </w:p>
        </w:tc>
      </w:tr>
      <w:tr w:rsidR="00AA731F" w:rsidRPr="00E3241B" w14:paraId="0606B48B" w14:textId="77777777" w:rsidTr="0053696C">
        <w:trPr>
          <w:trHeight w:val="28"/>
        </w:trPr>
        <w:tc>
          <w:tcPr>
            <w:tcW w:w="2405" w:type="dxa"/>
            <w:vAlign w:val="center"/>
            <w:hideMark/>
          </w:tcPr>
          <w:p w14:paraId="1541884A" w14:textId="4FE082AD" w:rsidR="00AA731F" w:rsidRPr="00E3241B" w:rsidRDefault="00AA731F"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4.5 </w:t>
            </w:r>
            <w:r w:rsidR="002B765E">
              <w:rPr>
                <w:rFonts w:ascii="Calibri" w:eastAsia="Times New Roman" w:hAnsi="Calibri" w:cs="Times New Roman"/>
                <w:b/>
                <w:noProof/>
                <w:color w:val="000000"/>
                <w:sz w:val="20"/>
                <w:szCs w:val="20"/>
                <w:lang w:val="en-GB"/>
              </w:rPr>
              <w:t>CH pump – room thermostat</w:t>
            </w:r>
          </w:p>
        </w:tc>
        <w:tc>
          <w:tcPr>
            <w:tcW w:w="8363" w:type="dxa"/>
            <w:vAlign w:val="center"/>
            <w:hideMark/>
          </w:tcPr>
          <w:p w14:paraId="0E163BF4" w14:textId="799ADC25" w:rsidR="00AA731F" w:rsidRPr="00E3241B" w:rsidRDefault="00412D64" w:rsidP="0053696C">
            <w:pPr>
              <w:jc w:val="center"/>
              <w:rPr>
                <w:rFonts w:ascii="Calibri" w:eastAsia="Times New Roman" w:hAnsi="Calibri" w:cs="Times New Roman"/>
                <w:noProof/>
                <w:color w:val="000000"/>
                <w:sz w:val="20"/>
                <w:szCs w:val="20"/>
                <w:lang w:val="en-GB"/>
              </w:rPr>
            </w:pPr>
            <w:r w:rsidRPr="00412D64">
              <w:rPr>
                <w:rFonts w:ascii="Calibri" w:eastAsia="Times New Roman" w:hAnsi="Calibri" w:cs="Times New Roman"/>
                <w:noProof/>
                <w:color w:val="000000"/>
                <w:sz w:val="20"/>
                <w:szCs w:val="20"/>
                <w:lang w:val="en-GB"/>
              </w:rPr>
              <w:t>The central heating pump is started and deactivated together with the boiler on the basis of an instruction from the room thermostat. If the boiler switches off, the CH pump is switched off and vice versa</w:t>
            </w:r>
            <w:r w:rsidR="00AA731F" w:rsidRPr="00E3241B">
              <w:rPr>
                <w:rFonts w:ascii="Calibri" w:eastAsia="Times New Roman" w:hAnsi="Calibri" w:cs="Times New Roman"/>
                <w:noProof/>
                <w:color w:val="000000"/>
                <w:sz w:val="20"/>
                <w:szCs w:val="20"/>
                <w:lang w:val="en-GB"/>
              </w:rPr>
              <w:t>.</w:t>
            </w:r>
          </w:p>
        </w:tc>
      </w:tr>
      <w:tr w:rsidR="00AA731F" w:rsidRPr="00E3241B" w14:paraId="78A21F09" w14:textId="77777777" w:rsidTr="0053696C">
        <w:trPr>
          <w:trHeight w:val="28"/>
        </w:trPr>
        <w:tc>
          <w:tcPr>
            <w:tcW w:w="2405" w:type="dxa"/>
            <w:vAlign w:val="center"/>
            <w:hideMark/>
          </w:tcPr>
          <w:p w14:paraId="4A48F51D" w14:textId="09F7A99D" w:rsidR="00AA731F" w:rsidRPr="00E3241B" w:rsidRDefault="00AA731F"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4.6 </w:t>
            </w:r>
            <w:r w:rsidR="002B765E">
              <w:rPr>
                <w:rFonts w:ascii="Calibri" w:eastAsia="Times New Roman" w:hAnsi="Calibri" w:cs="Times New Roman"/>
                <w:b/>
                <w:noProof/>
                <w:color w:val="000000"/>
                <w:sz w:val="20"/>
                <w:szCs w:val="20"/>
                <w:lang w:val="en-GB"/>
              </w:rPr>
              <w:t>Temperature lowering by thermostat</w:t>
            </w:r>
          </w:p>
        </w:tc>
        <w:tc>
          <w:tcPr>
            <w:tcW w:w="8363" w:type="dxa"/>
            <w:vAlign w:val="center"/>
            <w:hideMark/>
          </w:tcPr>
          <w:p w14:paraId="6BF03159" w14:textId="481F6908" w:rsidR="00AA731F" w:rsidRPr="00E3241B" w:rsidRDefault="00412D64" w:rsidP="0053696C">
            <w:pPr>
              <w:jc w:val="center"/>
              <w:rPr>
                <w:rFonts w:ascii="Calibri" w:eastAsia="Times New Roman" w:hAnsi="Calibri" w:cs="Times New Roman"/>
                <w:noProof/>
                <w:color w:val="000000"/>
                <w:sz w:val="20"/>
                <w:szCs w:val="20"/>
                <w:lang w:val="en-GB"/>
              </w:rPr>
            </w:pPr>
            <w:r w:rsidRPr="00412D64">
              <w:rPr>
                <w:rFonts w:ascii="Calibri" w:eastAsia="Times New Roman" w:hAnsi="Calibri" w:cs="Times New Roman"/>
                <w:noProof/>
                <w:color w:val="000000"/>
                <w:sz w:val="20"/>
                <w:szCs w:val="20"/>
                <w:lang w:val="en-GB"/>
              </w:rPr>
              <w:t>The boiler responds to a shutdown instruction from the room thermostat by lowering the CH temperature by a set limit. In case the item Ignition function is deactivated, then in this item you set by how many °C the set CH temperature is to be lowered so that the boiler operates at a lower temperature and thus saves fuel by automatically modulating the power downwards</w:t>
            </w:r>
            <w:r w:rsidR="00AA731F" w:rsidRPr="00E3241B">
              <w:rPr>
                <w:rFonts w:ascii="Calibri" w:eastAsia="Times New Roman" w:hAnsi="Calibri" w:cs="Times New Roman"/>
                <w:noProof/>
                <w:color w:val="000000"/>
                <w:sz w:val="20"/>
                <w:szCs w:val="20"/>
                <w:lang w:val="en-GB"/>
              </w:rPr>
              <w:t xml:space="preserve">. </w:t>
            </w:r>
          </w:p>
        </w:tc>
      </w:tr>
    </w:tbl>
    <w:p w14:paraId="7E8D9846" w14:textId="176A2C86" w:rsidR="00AA731F" w:rsidRPr="00E3241B" w:rsidRDefault="00AA731F" w:rsidP="00AA731F">
      <w:pPr>
        <w:pStyle w:val="Bezmezer"/>
        <w:rPr>
          <w:sz w:val="18"/>
          <w:szCs w:val="20"/>
          <w:lang w:val="en-GB"/>
        </w:rPr>
      </w:pPr>
      <w:r w:rsidRPr="00E3241B">
        <w:rPr>
          <w:sz w:val="18"/>
          <w:szCs w:val="20"/>
          <w:lang w:val="en-GB"/>
        </w:rPr>
        <w:t>*</w:t>
      </w:r>
      <w:r w:rsidRPr="00E3241B">
        <w:rPr>
          <w:sz w:val="18"/>
          <w:szCs w:val="20"/>
          <w:vertAlign w:val="superscript"/>
          <w:lang w:val="en-GB"/>
        </w:rPr>
        <w:t>1</w:t>
      </w:r>
      <w:r w:rsidRPr="00E3241B">
        <w:rPr>
          <w:sz w:val="18"/>
          <w:szCs w:val="20"/>
          <w:lang w:val="en-GB"/>
        </w:rPr>
        <w:t xml:space="preserve"> </w:t>
      </w:r>
      <w:r w:rsidR="00412D64" w:rsidRPr="00412D64">
        <w:rPr>
          <w:sz w:val="18"/>
          <w:szCs w:val="20"/>
          <w:lang w:val="en-GB"/>
        </w:rPr>
        <w:t>Connect the thermostat standard 1, 2 to the output "Room reg 1,2 and Com" in the control unit</w:t>
      </w:r>
      <w:r w:rsidRPr="00E3241B">
        <w:rPr>
          <w:sz w:val="18"/>
          <w:szCs w:val="20"/>
          <w:lang w:val="en-GB"/>
        </w:rPr>
        <w:t xml:space="preserve">. </w:t>
      </w:r>
    </w:p>
    <w:p w14:paraId="1917A6F3" w14:textId="74E0AB1E" w:rsidR="00AA731F" w:rsidRPr="00E3241B" w:rsidRDefault="00AA731F" w:rsidP="00AA731F">
      <w:pPr>
        <w:pStyle w:val="Bezmezer"/>
        <w:rPr>
          <w:sz w:val="18"/>
          <w:szCs w:val="20"/>
          <w:lang w:val="en-GB"/>
        </w:rPr>
      </w:pPr>
      <w:r w:rsidRPr="00E3241B">
        <w:rPr>
          <w:sz w:val="18"/>
          <w:szCs w:val="20"/>
          <w:lang w:val="en-GB"/>
        </w:rPr>
        <w:t>*</w:t>
      </w:r>
      <w:r w:rsidRPr="00E3241B">
        <w:rPr>
          <w:sz w:val="18"/>
          <w:szCs w:val="20"/>
          <w:vertAlign w:val="superscript"/>
          <w:lang w:val="en-GB"/>
        </w:rPr>
        <w:t>2</w:t>
      </w:r>
      <w:r w:rsidRPr="00E3241B">
        <w:rPr>
          <w:sz w:val="18"/>
          <w:szCs w:val="20"/>
          <w:lang w:val="en-GB"/>
        </w:rPr>
        <w:t xml:space="preserve"> </w:t>
      </w:r>
      <w:r w:rsidR="00412D64" w:rsidRPr="00412D64">
        <w:rPr>
          <w:sz w:val="18"/>
          <w:szCs w:val="20"/>
          <w:lang w:val="en-GB"/>
        </w:rPr>
        <w:t>Connect the OPOP regulator (type RT10) to one of the RS data outputs in the control unit</w:t>
      </w:r>
      <w:r w:rsidRPr="00E3241B">
        <w:rPr>
          <w:sz w:val="18"/>
          <w:szCs w:val="20"/>
          <w:lang w:val="en-GB"/>
        </w:rPr>
        <w:t xml:space="preserve">.   </w:t>
      </w:r>
    </w:p>
    <w:p w14:paraId="3B6C72F2" w14:textId="77777777" w:rsidR="00381EFA" w:rsidRPr="00E3241B" w:rsidRDefault="00381EFA" w:rsidP="00381EFA">
      <w:pPr>
        <w:pStyle w:val="Bezmezer"/>
        <w:rPr>
          <w:sz w:val="16"/>
          <w:szCs w:val="16"/>
          <w:lang w:val="en-GB"/>
        </w:rPr>
      </w:pPr>
    </w:p>
    <w:tbl>
      <w:tblPr>
        <w:tblStyle w:val="Mkatabulky"/>
        <w:tblW w:w="10760" w:type="dxa"/>
        <w:tblCellMar>
          <w:top w:w="57" w:type="dxa"/>
          <w:bottom w:w="57" w:type="dxa"/>
        </w:tblCellMar>
        <w:tblLook w:val="04A0" w:firstRow="1" w:lastRow="0" w:firstColumn="1" w:lastColumn="0" w:noHBand="0" w:noVBand="1"/>
      </w:tblPr>
      <w:tblGrid>
        <w:gridCol w:w="2365"/>
        <w:gridCol w:w="7368"/>
        <w:gridCol w:w="1027"/>
      </w:tblGrid>
      <w:tr w:rsidR="00381EFA" w:rsidRPr="00E3241B" w14:paraId="3023B1B0" w14:textId="77777777" w:rsidTr="0053696C">
        <w:trPr>
          <w:trHeight w:val="219"/>
        </w:trPr>
        <w:tc>
          <w:tcPr>
            <w:tcW w:w="2374" w:type="dxa"/>
            <w:vAlign w:val="center"/>
            <w:hideMark/>
          </w:tcPr>
          <w:p w14:paraId="4A82905F" w14:textId="77777777" w:rsidR="00381EFA" w:rsidRPr="00E3241B" w:rsidRDefault="00381EFA"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5. Lambda *</w:t>
            </w:r>
          </w:p>
        </w:tc>
        <w:tc>
          <w:tcPr>
            <w:tcW w:w="7402" w:type="dxa"/>
            <w:vAlign w:val="center"/>
            <w:hideMark/>
          </w:tcPr>
          <w:p w14:paraId="0DE959EB" w14:textId="64699397" w:rsidR="00381EFA" w:rsidRPr="00E3241B" w:rsidRDefault="00412D64" w:rsidP="0053696C">
            <w:pPr>
              <w:jc w:val="center"/>
              <w:rPr>
                <w:rFonts w:ascii="Calibri" w:eastAsia="Times New Roman" w:hAnsi="Calibri" w:cs="Times New Roman"/>
                <w:color w:val="000000"/>
                <w:sz w:val="20"/>
                <w:szCs w:val="20"/>
                <w:lang w:val="en-GB"/>
              </w:rPr>
            </w:pPr>
            <w:r w:rsidRPr="00412D64">
              <w:rPr>
                <w:rFonts w:ascii="Calibri" w:eastAsia="Times New Roman" w:hAnsi="Calibri" w:cs="Times New Roman"/>
                <w:color w:val="000000"/>
                <w:sz w:val="20"/>
                <w:szCs w:val="20"/>
                <w:lang w:val="en-GB"/>
              </w:rPr>
              <w:t>Regulation of residual oxygen in the boiler using a lambda probe</w:t>
            </w:r>
            <w:r w:rsidR="00381EFA" w:rsidRPr="00E3241B">
              <w:rPr>
                <w:rFonts w:ascii="Calibri" w:eastAsia="Times New Roman" w:hAnsi="Calibri" w:cs="Times New Roman"/>
                <w:color w:val="000000"/>
                <w:sz w:val="20"/>
                <w:szCs w:val="20"/>
                <w:lang w:val="en-GB"/>
              </w:rPr>
              <w:t>.</w:t>
            </w:r>
          </w:p>
        </w:tc>
        <w:tc>
          <w:tcPr>
            <w:tcW w:w="984" w:type="dxa"/>
            <w:tcBorders>
              <w:top w:val="nil"/>
              <w:right w:val="nil"/>
            </w:tcBorders>
            <w:noWrap/>
            <w:vAlign w:val="center"/>
            <w:hideMark/>
          </w:tcPr>
          <w:p w14:paraId="4C2B31D6" w14:textId="77777777" w:rsidR="00381EFA" w:rsidRPr="00E3241B" w:rsidRDefault="00381EFA" w:rsidP="0053696C">
            <w:pPr>
              <w:jc w:val="center"/>
              <w:rPr>
                <w:rFonts w:ascii="Calibri" w:eastAsia="Times New Roman" w:hAnsi="Calibri" w:cs="Times New Roman"/>
                <w:color w:val="000000"/>
                <w:sz w:val="20"/>
                <w:szCs w:val="20"/>
                <w:lang w:val="en-GB"/>
              </w:rPr>
            </w:pPr>
          </w:p>
        </w:tc>
      </w:tr>
      <w:tr w:rsidR="00381EFA" w:rsidRPr="00E3241B" w14:paraId="40148D65" w14:textId="77777777" w:rsidTr="0053696C">
        <w:trPr>
          <w:trHeight w:val="268"/>
        </w:trPr>
        <w:tc>
          <w:tcPr>
            <w:tcW w:w="2374" w:type="dxa"/>
            <w:vAlign w:val="center"/>
            <w:hideMark/>
          </w:tcPr>
          <w:p w14:paraId="646489B2" w14:textId="1279B7FA" w:rsidR="00381EFA" w:rsidRPr="00E3241B" w:rsidRDefault="00381EFA"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5.1 </w:t>
            </w:r>
            <w:r w:rsidR="002B765E">
              <w:rPr>
                <w:rFonts w:ascii="Calibri" w:eastAsia="Times New Roman" w:hAnsi="Calibri" w:cs="Times New Roman"/>
                <w:b/>
                <w:color w:val="000000"/>
                <w:sz w:val="20"/>
                <w:szCs w:val="20"/>
                <w:lang w:val="en-GB"/>
              </w:rPr>
              <w:t>First time for update</w:t>
            </w:r>
          </w:p>
        </w:tc>
        <w:tc>
          <w:tcPr>
            <w:tcW w:w="7402" w:type="dxa"/>
            <w:vAlign w:val="center"/>
            <w:hideMark/>
          </w:tcPr>
          <w:p w14:paraId="00036CED" w14:textId="1896C126" w:rsidR="00381EFA" w:rsidRPr="000F1138" w:rsidRDefault="004F0B84" w:rsidP="0053696C">
            <w:pPr>
              <w:jc w:val="center"/>
              <w:rPr>
                <w:rFonts w:ascii="Calibri" w:eastAsia="Times New Roman" w:hAnsi="Calibri" w:cs="Times New Roman"/>
                <w:color w:val="000000"/>
                <w:sz w:val="20"/>
                <w:szCs w:val="20"/>
                <w:lang w:val="en-GB"/>
              </w:rPr>
            </w:pPr>
            <w:r w:rsidRPr="000F1138">
              <w:rPr>
                <w:rFonts w:ascii="Calibri" w:eastAsia="Times New Roman" w:hAnsi="Calibri" w:cs="Times New Roman"/>
                <w:color w:val="000000"/>
                <w:sz w:val="20"/>
                <w:szCs w:val="20"/>
                <w:lang w:val="en-GB"/>
              </w:rPr>
              <w:t>Delay of the first regulatory intervention. During this time the lambda sensor is waiting for preheating.  After automatic ignition, it is necessary to wait about 5 min before the flame stabilises, then the lambda probe starts to adjust the combustion process</w:t>
            </w:r>
            <w:r w:rsidR="00381EFA" w:rsidRPr="000F1138">
              <w:rPr>
                <w:rFonts w:ascii="Calibri" w:eastAsia="Times New Roman" w:hAnsi="Calibri" w:cs="Times New Roman"/>
                <w:color w:val="000000"/>
                <w:sz w:val="20"/>
                <w:szCs w:val="20"/>
                <w:lang w:val="en-GB"/>
              </w:rPr>
              <w:t>.</w:t>
            </w:r>
          </w:p>
        </w:tc>
        <w:tc>
          <w:tcPr>
            <w:tcW w:w="984" w:type="dxa"/>
            <w:noWrap/>
            <w:vAlign w:val="center"/>
            <w:hideMark/>
          </w:tcPr>
          <w:p w14:paraId="1E766BDC" w14:textId="77777777" w:rsidR="00381EFA" w:rsidRPr="00E3241B" w:rsidRDefault="00381EFA" w:rsidP="0053696C">
            <w:pPr>
              <w:jc w:val="center"/>
              <w:rPr>
                <w:rFonts w:ascii="Calibri" w:eastAsia="Times New Roman" w:hAnsi="Calibri" w:cs="Times New Roman"/>
                <w:color w:val="000000"/>
                <w:sz w:val="20"/>
                <w:szCs w:val="20"/>
                <w:lang w:val="en-GB"/>
              </w:rPr>
            </w:pPr>
            <w:r w:rsidRPr="00E3241B">
              <w:rPr>
                <w:rFonts w:ascii="Calibri" w:eastAsia="Times New Roman" w:hAnsi="Calibri" w:cs="Times New Roman"/>
                <w:color w:val="000000"/>
                <w:sz w:val="20"/>
                <w:szCs w:val="20"/>
                <w:lang w:val="en-GB"/>
              </w:rPr>
              <w:t>5min.</w:t>
            </w:r>
          </w:p>
        </w:tc>
      </w:tr>
      <w:tr w:rsidR="00381EFA" w:rsidRPr="00E3241B" w14:paraId="254CFF17" w14:textId="77777777" w:rsidTr="0053696C">
        <w:trPr>
          <w:trHeight w:val="28"/>
        </w:trPr>
        <w:tc>
          <w:tcPr>
            <w:tcW w:w="2374" w:type="dxa"/>
            <w:vAlign w:val="center"/>
            <w:hideMark/>
          </w:tcPr>
          <w:p w14:paraId="6F814560" w14:textId="59728E98" w:rsidR="00381EFA" w:rsidRPr="00E3241B" w:rsidRDefault="00381EFA"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5.2 </w:t>
            </w:r>
            <w:r w:rsidR="002B765E">
              <w:rPr>
                <w:rFonts w:ascii="Calibri" w:eastAsia="Times New Roman" w:hAnsi="Calibri" w:cs="Times New Roman"/>
                <w:b/>
                <w:color w:val="000000"/>
                <w:sz w:val="20"/>
                <w:szCs w:val="20"/>
                <w:lang w:val="en-GB"/>
              </w:rPr>
              <w:t xml:space="preserve">Update </w:t>
            </w:r>
            <w:r w:rsidR="00246D44">
              <w:rPr>
                <w:rFonts w:ascii="Calibri" w:eastAsia="Times New Roman" w:hAnsi="Calibri" w:cs="Times New Roman"/>
                <w:b/>
                <w:color w:val="000000"/>
                <w:sz w:val="20"/>
                <w:szCs w:val="20"/>
                <w:lang w:val="en-GB"/>
              </w:rPr>
              <w:t>time</w:t>
            </w:r>
          </w:p>
        </w:tc>
        <w:tc>
          <w:tcPr>
            <w:tcW w:w="7402" w:type="dxa"/>
            <w:vAlign w:val="center"/>
            <w:hideMark/>
          </w:tcPr>
          <w:p w14:paraId="4D4F68C3" w14:textId="0CF6CC7E" w:rsidR="00381EFA" w:rsidRPr="000F1138" w:rsidRDefault="004F0B84" w:rsidP="0053696C">
            <w:pPr>
              <w:jc w:val="center"/>
              <w:rPr>
                <w:rFonts w:ascii="Calibri" w:eastAsia="Times New Roman" w:hAnsi="Calibri" w:cs="Times New Roman"/>
                <w:color w:val="000000"/>
                <w:sz w:val="20"/>
                <w:szCs w:val="20"/>
                <w:lang w:val="en-GB"/>
              </w:rPr>
            </w:pPr>
            <w:r w:rsidRPr="000F1138">
              <w:rPr>
                <w:rFonts w:ascii="Calibri" w:eastAsia="Times New Roman" w:hAnsi="Calibri" w:cs="Times New Roman"/>
                <w:color w:val="000000"/>
                <w:sz w:val="20"/>
                <w:szCs w:val="20"/>
                <w:lang w:val="en-GB"/>
              </w:rPr>
              <w:t xml:space="preserve">Correction period, how often the </w:t>
            </w:r>
            <w:r w:rsidR="00246D44" w:rsidRPr="000F1138">
              <w:rPr>
                <w:rFonts w:ascii="Calibri" w:eastAsia="Times New Roman" w:hAnsi="Calibri" w:cs="Times New Roman"/>
                <w:color w:val="000000"/>
                <w:sz w:val="20"/>
                <w:szCs w:val="20"/>
                <w:lang w:val="en-GB"/>
              </w:rPr>
              <w:t>regulation</w:t>
            </w:r>
            <w:r w:rsidRPr="000F1138">
              <w:rPr>
                <w:rFonts w:ascii="Calibri" w:eastAsia="Times New Roman" w:hAnsi="Calibri" w:cs="Times New Roman"/>
                <w:color w:val="000000"/>
                <w:sz w:val="20"/>
                <w:szCs w:val="20"/>
                <w:lang w:val="en-GB"/>
              </w:rPr>
              <w:t xml:space="preserve"> intervention and O</w:t>
            </w:r>
            <w:r w:rsidRPr="000F1138">
              <w:rPr>
                <w:rFonts w:ascii="Calibri" w:eastAsia="Times New Roman" w:hAnsi="Calibri" w:cs="Times New Roman"/>
                <w:color w:val="000000"/>
                <w:sz w:val="20"/>
                <w:szCs w:val="20"/>
                <w:vertAlign w:val="subscript"/>
                <w:lang w:val="en-GB"/>
              </w:rPr>
              <w:t>2</w:t>
            </w:r>
            <w:r w:rsidRPr="000F1138">
              <w:rPr>
                <w:rFonts w:ascii="Calibri" w:eastAsia="Times New Roman" w:hAnsi="Calibri" w:cs="Times New Roman"/>
                <w:color w:val="000000"/>
                <w:sz w:val="20"/>
                <w:szCs w:val="20"/>
                <w:lang w:val="en-GB"/>
              </w:rPr>
              <w:t xml:space="preserve"> adjustment occurs in the boiler. The recommended time is 3-5min. The larger the burner, the longer the time must be.</w:t>
            </w:r>
          </w:p>
        </w:tc>
        <w:tc>
          <w:tcPr>
            <w:tcW w:w="984" w:type="dxa"/>
            <w:noWrap/>
            <w:vAlign w:val="center"/>
            <w:hideMark/>
          </w:tcPr>
          <w:p w14:paraId="7A72E876" w14:textId="77777777" w:rsidR="00381EFA" w:rsidRPr="00E3241B" w:rsidRDefault="00381EFA" w:rsidP="0053696C">
            <w:pPr>
              <w:jc w:val="center"/>
              <w:rPr>
                <w:rFonts w:ascii="Calibri" w:eastAsia="Times New Roman" w:hAnsi="Calibri" w:cs="Times New Roman"/>
                <w:color w:val="000000"/>
                <w:sz w:val="20"/>
                <w:szCs w:val="20"/>
                <w:lang w:val="en-GB"/>
              </w:rPr>
            </w:pPr>
            <w:r w:rsidRPr="00E3241B">
              <w:rPr>
                <w:rFonts w:ascii="Calibri" w:eastAsia="Times New Roman" w:hAnsi="Calibri" w:cs="Times New Roman"/>
                <w:color w:val="000000"/>
                <w:sz w:val="20"/>
                <w:szCs w:val="20"/>
                <w:lang w:val="en-GB"/>
              </w:rPr>
              <w:t>3-5min.</w:t>
            </w:r>
          </w:p>
        </w:tc>
      </w:tr>
      <w:tr w:rsidR="00381EFA" w:rsidRPr="00E3241B" w14:paraId="72A4E747" w14:textId="77777777" w:rsidTr="0053696C">
        <w:trPr>
          <w:trHeight w:val="28"/>
        </w:trPr>
        <w:tc>
          <w:tcPr>
            <w:tcW w:w="2374" w:type="dxa"/>
            <w:vAlign w:val="center"/>
            <w:hideMark/>
          </w:tcPr>
          <w:p w14:paraId="15E2D187" w14:textId="566608FD" w:rsidR="00381EFA" w:rsidRPr="00E3241B" w:rsidRDefault="00381EFA"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5.3 </w:t>
            </w:r>
            <w:r w:rsidR="002B765E">
              <w:rPr>
                <w:rFonts w:ascii="Calibri" w:eastAsia="Times New Roman" w:hAnsi="Calibri" w:cs="Times New Roman"/>
                <w:b/>
                <w:color w:val="000000"/>
                <w:sz w:val="20"/>
                <w:szCs w:val="20"/>
                <w:lang w:val="en-GB"/>
              </w:rPr>
              <w:t>Oxygen surge</w:t>
            </w:r>
          </w:p>
        </w:tc>
        <w:tc>
          <w:tcPr>
            <w:tcW w:w="7402" w:type="dxa"/>
            <w:vAlign w:val="center"/>
            <w:hideMark/>
          </w:tcPr>
          <w:p w14:paraId="398CD60D" w14:textId="12FE7EDC" w:rsidR="00381EFA" w:rsidRPr="000F1138" w:rsidRDefault="0072603E" w:rsidP="0053696C">
            <w:pPr>
              <w:jc w:val="center"/>
              <w:rPr>
                <w:rFonts w:ascii="Calibri" w:eastAsia="Times New Roman" w:hAnsi="Calibri" w:cs="Times New Roman"/>
                <w:color w:val="000000"/>
                <w:sz w:val="20"/>
                <w:szCs w:val="20"/>
                <w:lang w:val="en-GB"/>
              </w:rPr>
            </w:pPr>
            <w:r w:rsidRPr="000F1138">
              <w:rPr>
                <w:rFonts w:ascii="Calibri" w:eastAsia="Times New Roman" w:hAnsi="Calibri" w:cs="Times New Roman"/>
                <w:color w:val="000000"/>
                <w:sz w:val="20"/>
                <w:szCs w:val="20"/>
                <w:lang w:val="en-GB"/>
              </w:rPr>
              <w:t>Correction factor for pellet dosing in %. How much is 1 regulat</w:t>
            </w:r>
            <w:r w:rsidR="00246D44" w:rsidRPr="000F1138">
              <w:rPr>
                <w:rFonts w:ascii="Calibri" w:eastAsia="Times New Roman" w:hAnsi="Calibri" w:cs="Times New Roman"/>
                <w:color w:val="000000"/>
                <w:sz w:val="20"/>
                <w:szCs w:val="20"/>
                <w:lang w:val="en-GB"/>
              </w:rPr>
              <w:t>ion</w:t>
            </w:r>
            <w:r w:rsidRPr="000F1138">
              <w:rPr>
                <w:rFonts w:ascii="Calibri" w:eastAsia="Times New Roman" w:hAnsi="Calibri" w:cs="Times New Roman"/>
                <w:color w:val="000000"/>
                <w:sz w:val="20"/>
                <w:szCs w:val="20"/>
                <w:lang w:val="en-GB"/>
              </w:rPr>
              <w:t xml:space="preserve"> intervention to pellet feed.  The regulation will be done according to the set time in the </w:t>
            </w:r>
            <w:r w:rsidR="00246D44" w:rsidRPr="000F1138">
              <w:rPr>
                <w:rFonts w:ascii="Calibri" w:eastAsia="Times New Roman" w:hAnsi="Calibri" w:cs="Times New Roman"/>
                <w:color w:val="000000"/>
                <w:sz w:val="20"/>
                <w:szCs w:val="20"/>
                <w:lang w:val="en-GB"/>
              </w:rPr>
              <w:t>U</w:t>
            </w:r>
            <w:r w:rsidRPr="000F1138">
              <w:rPr>
                <w:rFonts w:ascii="Calibri" w:eastAsia="Times New Roman" w:hAnsi="Calibri" w:cs="Times New Roman"/>
                <w:color w:val="000000"/>
                <w:sz w:val="20"/>
                <w:szCs w:val="20"/>
                <w:lang w:val="en-GB"/>
              </w:rPr>
              <w:t xml:space="preserve">pdate </w:t>
            </w:r>
            <w:r w:rsidR="00246D44" w:rsidRPr="000F1138">
              <w:rPr>
                <w:rFonts w:ascii="Calibri" w:eastAsia="Times New Roman" w:hAnsi="Calibri" w:cs="Times New Roman"/>
                <w:color w:val="000000"/>
                <w:sz w:val="20"/>
                <w:szCs w:val="20"/>
                <w:lang w:val="en-GB"/>
              </w:rPr>
              <w:t>T</w:t>
            </w:r>
            <w:r w:rsidRPr="000F1138">
              <w:rPr>
                <w:rFonts w:ascii="Calibri" w:eastAsia="Times New Roman" w:hAnsi="Calibri" w:cs="Times New Roman"/>
                <w:color w:val="000000"/>
                <w:sz w:val="20"/>
                <w:szCs w:val="20"/>
                <w:lang w:val="en-GB"/>
              </w:rPr>
              <w:t>ime function</w:t>
            </w:r>
            <w:r w:rsidR="00381EFA" w:rsidRPr="000F1138">
              <w:rPr>
                <w:rFonts w:ascii="Calibri" w:eastAsia="Times New Roman" w:hAnsi="Calibri" w:cs="Times New Roman"/>
                <w:color w:val="000000"/>
                <w:sz w:val="20"/>
                <w:szCs w:val="20"/>
                <w:lang w:val="en-GB"/>
              </w:rPr>
              <w:t>.</w:t>
            </w:r>
          </w:p>
        </w:tc>
        <w:tc>
          <w:tcPr>
            <w:tcW w:w="984" w:type="dxa"/>
            <w:noWrap/>
            <w:vAlign w:val="center"/>
            <w:hideMark/>
          </w:tcPr>
          <w:p w14:paraId="6AFC786D" w14:textId="77777777" w:rsidR="00381EFA" w:rsidRPr="00E3241B" w:rsidRDefault="00381EFA" w:rsidP="0053696C">
            <w:pPr>
              <w:jc w:val="center"/>
              <w:rPr>
                <w:rFonts w:ascii="Calibri" w:eastAsia="Times New Roman" w:hAnsi="Calibri" w:cs="Times New Roman"/>
                <w:color w:val="000000"/>
                <w:sz w:val="20"/>
                <w:szCs w:val="20"/>
                <w:lang w:val="en-GB"/>
              </w:rPr>
            </w:pPr>
            <w:r w:rsidRPr="00E3241B">
              <w:rPr>
                <w:rFonts w:ascii="Calibri" w:eastAsia="Times New Roman" w:hAnsi="Calibri" w:cs="Times New Roman"/>
                <w:color w:val="000000"/>
                <w:sz w:val="20"/>
                <w:szCs w:val="20"/>
                <w:lang w:val="en-GB"/>
              </w:rPr>
              <w:t>2%</w:t>
            </w:r>
          </w:p>
        </w:tc>
      </w:tr>
      <w:tr w:rsidR="00381EFA" w:rsidRPr="00E3241B" w14:paraId="1A6526DA" w14:textId="77777777" w:rsidTr="0053696C">
        <w:trPr>
          <w:trHeight w:val="28"/>
        </w:trPr>
        <w:tc>
          <w:tcPr>
            <w:tcW w:w="2374" w:type="dxa"/>
            <w:vAlign w:val="center"/>
            <w:hideMark/>
          </w:tcPr>
          <w:p w14:paraId="3B498E65" w14:textId="723D5ACD" w:rsidR="00381EFA" w:rsidRPr="00E3241B" w:rsidRDefault="00381EFA"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5.4 </w:t>
            </w:r>
            <w:r w:rsidR="002B765E">
              <w:rPr>
                <w:rFonts w:ascii="Calibri" w:eastAsia="Times New Roman" w:hAnsi="Calibri" w:cs="Times New Roman"/>
                <w:b/>
                <w:color w:val="000000"/>
                <w:sz w:val="20"/>
                <w:szCs w:val="20"/>
                <w:lang w:val="en-GB"/>
              </w:rPr>
              <w:t>Fan surge</w:t>
            </w:r>
          </w:p>
        </w:tc>
        <w:tc>
          <w:tcPr>
            <w:tcW w:w="7402" w:type="dxa"/>
            <w:vAlign w:val="center"/>
            <w:hideMark/>
          </w:tcPr>
          <w:p w14:paraId="0FE89F6C" w14:textId="3D949B64" w:rsidR="00381EFA" w:rsidRPr="000F1138" w:rsidRDefault="00246D44" w:rsidP="0053696C">
            <w:pPr>
              <w:jc w:val="center"/>
              <w:rPr>
                <w:rFonts w:ascii="Calibri" w:eastAsia="Times New Roman" w:hAnsi="Calibri" w:cs="Times New Roman"/>
                <w:color w:val="000000"/>
                <w:sz w:val="20"/>
                <w:szCs w:val="20"/>
                <w:lang w:val="en-GB"/>
              </w:rPr>
            </w:pPr>
            <w:r w:rsidRPr="000F1138">
              <w:rPr>
                <w:rFonts w:ascii="Calibri" w:eastAsia="Times New Roman" w:hAnsi="Calibri" w:cs="Times New Roman"/>
                <w:color w:val="000000"/>
                <w:sz w:val="20"/>
                <w:szCs w:val="20"/>
                <w:lang w:val="en-GB"/>
              </w:rPr>
              <w:t>Correction factor for fan speed in %. How big is 1 regulation intervention for fan speed.  The regulation will take place according to the time set in the Update Time function</w:t>
            </w:r>
            <w:r w:rsidR="00381EFA" w:rsidRPr="000F1138">
              <w:rPr>
                <w:rFonts w:ascii="Calibri" w:eastAsia="Times New Roman" w:hAnsi="Calibri" w:cs="Times New Roman"/>
                <w:color w:val="000000"/>
                <w:sz w:val="20"/>
                <w:szCs w:val="20"/>
                <w:lang w:val="en-GB"/>
              </w:rPr>
              <w:t>.</w:t>
            </w:r>
          </w:p>
        </w:tc>
        <w:tc>
          <w:tcPr>
            <w:tcW w:w="984" w:type="dxa"/>
            <w:noWrap/>
            <w:vAlign w:val="center"/>
            <w:hideMark/>
          </w:tcPr>
          <w:p w14:paraId="6A38A6D5" w14:textId="77777777" w:rsidR="00381EFA" w:rsidRPr="00E3241B" w:rsidRDefault="00381EFA" w:rsidP="0053696C">
            <w:pPr>
              <w:jc w:val="center"/>
              <w:rPr>
                <w:rFonts w:ascii="Calibri" w:eastAsia="Times New Roman" w:hAnsi="Calibri" w:cs="Times New Roman"/>
                <w:color w:val="000000"/>
                <w:sz w:val="20"/>
                <w:szCs w:val="20"/>
                <w:lang w:val="en-GB"/>
              </w:rPr>
            </w:pPr>
            <w:r w:rsidRPr="00E3241B">
              <w:rPr>
                <w:rFonts w:ascii="Calibri" w:eastAsia="Times New Roman" w:hAnsi="Calibri" w:cs="Times New Roman"/>
                <w:color w:val="000000"/>
                <w:sz w:val="20"/>
                <w:szCs w:val="20"/>
                <w:lang w:val="en-GB"/>
              </w:rPr>
              <w:t>2%</w:t>
            </w:r>
          </w:p>
        </w:tc>
      </w:tr>
      <w:tr w:rsidR="00381EFA" w:rsidRPr="00E3241B" w14:paraId="6330F23E" w14:textId="77777777" w:rsidTr="0053696C">
        <w:trPr>
          <w:trHeight w:val="28"/>
        </w:trPr>
        <w:tc>
          <w:tcPr>
            <w:tcW w:w="2374" w:type="dxa"/>
            <w:vAlign w:val="center"/>
            <w:hideMark/>
          </w:tcPr>
          <w:p w14:paraId="35903B22" w14:textId="14E8A324" w:rsidR="00381EFA" w:rsidRPr="00E3241B" w:rsidRDefault="00381EFA"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5.5 S</w:t>
            </w:r>
            <w:r w:rsidR="002B765E">
              <w:rPr>
                <w:rFonts w:ascii="Calibri" w:eastAsia="Times New Roman" w:hAnsi="Calibri" w:cs="Times New Roman"/>
                <w:b/>
                <w:color w:val="000000"/>
                <w:sz w:val="20"/>
                <w:szCs w:val="20"/>
                <w:lang w:val="en-GB"/>
              </w:rPr>
              <w:t>um</w:t>
            </w:r>
          </w:p>
        </w:tc>
        <w:tc>
          <w:tcPr>
            <w:tcW w:w="7402" w:type="dxa"/>
            <w:vAlign w:val="center"/>
            <w:hideMark/>
          </w:tcPr>
          <w:p w14:paraId="79395B31" w14:textId="514AC7F8" w:rsidR="00381EFA" w:rsidRPr="000F1138" w:rsidRDefault="00246D44" w:rsidP="0053696C">
            <w:pPr>
              <w:jc w:val="center"/>
              <w:rPr>
                <w:rFonts w:ascii="Calibri" w:eastAsia="Times New Roman" w:hAnsi="Calibri" w:cs="Times New Roman"/>
                <w:color w:val="000000"/>
                <w:sz w:val="20"/>
                <w:szCs w:val="20"/>
                <w:lang w:val="en-GB"/>
              </w:rPr>
            </w:pPr>
            <w:r w:rsidRPr="000F1138">
              <w:rPr>
                <w:rFonts w:ascii="Calibri" w:eastAsia="Times New Roman" w:hAnsi="Calibri" w:cs="Times New Roman"/>
                <w:color w:val="000000"/>
                <w:sz w:val="20"/>
                <w:szCs w:val="20"/>
                <w:lang w:val="en-GB"/>
              </w:rPr>
              <w:t>Should the correction factor (oxygen surge, fan surge) be added at each Update Time after the specified O</w:t>
            </w:r>
            <w:r w:rsidRPr="000F1138">
              <w:rPr>
                <w:rFonts w:ascii="Calibri" w:eastAsia="Times New Roman" w:hAnsi="Calibri" w:cs="Times New Roman"/>
                <w:color w:val="000000"/>
                <w:sz w:val="20"/>
                <w:szCs w:val="20"/>
                <w:vertAlign w:val="subscript"/>
                <w:lang w:val="en-GB"/>
              </w:rPr>
              <w:t>2</w:t>
            </w:r>
            <w:r w:rsidRPr="000F1138">
              <w:rPr>
                <w:rFonts w:ascii="Calibri" w:eastAsia="Times New Roman" w:hAnsi="Calibri" w:cs="Times New Roman"/>
                <w:color w:val="000000"/>
                <w:sz w:val="20"/>
                <w:szCs w:val="20"/>
                <w:lang w:val="en-GB"/>
              </w:rPr>
              <w:t xml:space="preserve"> is reached?</w:t>
            </w:r>
          </w:p>
        </w:tc>
        <w:tc>
          <w:tcPr>
            <w:tcW w:w="984" w:type="dxa"/>
            <w:noWrap/>
            <w:vAlign w:val="center"/>
            <w:hideMark/>
          </w:tcPr>
          <w:p w14:paraId="286C70D2" w14:textId="77777777" w:rsidR="00381EFA" w:rsidRPr="00E3241B" w:rsidRDefault="00381EFA" w:rsidP="0053696C">
            <w:pPr>
              <w:jc w:val="center"/>
              <w:rPr>
                <w:rFonts w:ascii="Calibri" w:eastAsia="Times New Roman" w:hAnsi="Calibri" w:cs="Times New Roman"/>
                <w:color w:val="000000"/>
                <w:sz w:val="20"/>
                <w:szCs w:val="20"/>
                <w:lang w:val="en-GB"/>
              </w:rPr>
            </w:pPr>
            <w:r w:rsidRPr="00E3241B">
              <w:rPr>
                <w:rFonts w:ascii="Calibri" w:eastAsia="Times New Roman" w:hAnsi="Calibri" w:cs="Times New Roman"/>
                <w:color w:val="000000"/>
                <w:sz w:val="20"/>
                <w:szCs w:val="20"/>
                <w:lang w:val="en-GB"/>
              </w:rPr>
              <w:t>Ano</w:t>
            </w:r>
          </w:p>
        </w:tc>
      </w:tr>
      <w:tr w:rsidR="00381EFA" w:rsidRPr="00E3241B" w14:paraId="429FF86A" w14:textId="77777777" w:rsidTr="0053696C">
        <w:trPr>
          <w:trHeight w:val="28"/>
        </w:trPr>
        <w:tc>
          <w:tcPr>
            <w:tcW w:w="2374" w:type="dxa"/>
            <w:vAlign w:val="center"/>
            <w:hideMark/>
          </w:tcPr>
          <w:p w14:paraId="67CA1913" w14:textId="55106D04" w:rsidR="00381EFA" w:rsidRPr="00E3241B" w:rsidRDefault="00381EFA"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5.6 Min. </w:t>
            </w:r>
            <w:r w:rsidR="002B765E">
              <w:rPr>
                <w:rFonts w:ascii="Calibri" w:eastAsia="Times New Roman" w:hAnsi="Calibri" w:cs="Times New Roman"/>
                <w:b/>
                <w:color w:val="000000"/>
                <w:sz w:val="20"/>
                <w:szCs w:val="20"/>
                <w:lang w:val="en-GB"/>
              </w:rPr>
              <w:t>change</w:t>
            </w:r>
          </w:p>
        </w:tc>
        <w:tc>
          <w:tcPr>
            <w:tcW w:w="7402" w:type="dxa"/>
            <w:vAlign w:val="center"/>
            <w:hideMark/>
          </w:tcPr>
          <w:p w14:paraId="4F30E4F6" w14:textId="7FC33FA3" w:rsidR="00381EFA" w:rsidRPr="000F1138" w:rsidRDefault="00246D44" w:rsidP="0053696C">
            <w:pPr>
              <w:jc w:val="center"/>
              <w:rPr>
                <w:rFonts w:ascii="Calibri" w:eastAsia="Times New Roman" w:hAnsi="Calibri" w:cs="Times New Roman"/>
                <w:color w:val="000000"/>
                <w:sz w:val="20"/>
                <w:szCs w:val="20"/>
                <w:lang w:val="en-GB"/>
              </w:rPr>
            </w:pPr>
            <w:r w:rsidRPr="000F1138">
              <w:rPr>
                <w:rFonts w:ascii="Calibri" w:eastAsia="Times New Roman" w:hAnsi="Calibri" w:cs="Times New Roman"/>
                <w:color w:val="000000"/>
                <w:sz w:val="20"/>
                <w:szCs w:val="20"/>
                <w:lang w:val="en-GB"/>
              </w:rPr>
              <w:t>Set the lower level of the correction range. The unit will not go lower than this limit when trying to achieve the desired O2. If the Sum function is activated. If the Lambda probe interferes with the operation of the external feeder and fan to such an extent that it reduces the maximum power output of the boiler, then the value set in this function is too high. It should be set closer to 0% so that the Lambda probe cannot interfere so much with the boiler power output. The Lambda probe is only to correct the flame not to maintain the unburned oxygen set point in the boiler by forcing the boiler power output down or up</w:t>
            </w:r>
            <w:r w:rsidR="00381EFA" w:rsidRPr="000F1138">
              <w:rPr>
                <w:rFonts w:ascii="Calibri" w:eastAsia="Times New Roman" w:hAnsi="Calibri" w:cs="Times New Roman"/>
                <w:color w:val="000000"/>
                <w:sz w:val="20"/>
                <w:szCs w:val="20"/>
                <w:lang w:val="en-GB"/>
              </w:rPr>
              <w:t xml:space="preserve">. </w:t>
            </w:r>
            <w:r w:rsidRPr="000F1138">
              <w:rPr>
                <w:rFonts w:ascii="Calibri" w:eastAsia="Times New Roman" w:hAnsi="Calibri" w:cs="Times New Roman"/>
                <w:color w:val="000000"/>
                <w:sz w:val="20"/>
                <w:szCs w:val="20"/>
                <w:lang w:val="en-GB"/>
              </w:rPr>
              <w:t xml:space="preserve">  </w:t>
            </w:r>
          </w:p>
        </w:tc>
        <w:tc>
          <w:tcPr>
            <w:tcW w:w="984" w:type="dxa"/>
            <w:noWrap/>
            <w:vAlign w:val="center"/>
            <w:hideMark/>
          </w:tcPr>
          <w:p w14:paraId="21CCA343" w14:textId="77777777" w:rsidR="00381EFA" w:rsidRPr="00E3241B" w:rsidRDefault="00381EFA" w:rsidP="0053696C">
            <w:pPr>
              <w:jc w:val="center"/>
              <w:rPr>
                <w:rFonts w:ascii="Calibri" w:eastAsia="Times New Roman" w:hAnsi="Calibri" w:cs="Times New Roman"/>
                <w:color w:val="000000"/>
                <w:sz w:val="20"/>
                <w:szCs w:val="20"/>
                <w:lang w:val="en-GB"/>
              </w:rPr>
            </w:pPr>
            <w:r w:rsidRPr="00E3241B">
              <w:rPr>
                <w:rFonts w:ascii="Calibri" w:eastAsia="Times New Roman" w:hAnsi="Calibri" w:cs="Times New Roman"/>
                <w:color w:val="000000"/>
                <w:sz w:val="20"/>
                <w:szCs w:val="20"/>
                <w:lang w:val="en-GB"/>
              </w:rPr>
              <w:t>-10%</w:t>
            </w:r>
          </w:p>
        </w:tc>
      </w:tr>
      <w:tr w:rsidR="00381EFA" w:rsidRPr="00E3241B" w14:paraId="0D75A201" w14:textId="77777777" w:rsidTr="0053696C">
        <w:trPr>
          <w:trHeight w:val="323"/>
        </w:trPr>
        <w:tc>
          <w:tcPr>
            <w:tcW w:w="2374" w:type="dxa"/>
            <w:vAlign w:val="center"/>
            <w:hideMark/>
          </w:tcPr>
          <w:p w14:paraId="0E09C165" w14:textId="3D066D20" w:rsidR="00381EFA" w:rsidRPr="00E3241B" w:rsidRDefault="00381EFA"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5.7 Max. </w:t>
            </w:r>
            <w:r w:rsidR="002B765E">
              <w:rPr>
                <w:rFonts w:ascii="Calibri" w:eastAsia="Times New Roman" w:hAnsi="Calibri" w:cs="Times New Roman"/>
                <w:b/>
                <w:color w:val="000000"/>
                <w:sz w:val="20"/>
                <w:szCs w:val="20"/>
                <w:lang w:val="en-GB"/>
              </w:rPr>
              <w:t>change</w:t>
            </w:r>
          </w:p>
        </w:tc>
        <w:tc>
          <w:tcPr>
            <w:tcW w:w="7402" w:type="dxa"/>
            <w:vAlign w:val="center"/>
            <w:hideMark/>
          </w:tcPr>
          <w:p w14:paraId="274CECBA" w14:textId="51FCC170" w:rsidR="00381EFA" w:rsidRPr="000F1138" w:rsidRDefault="000275CD" w:rsidP="0053696C">
            <w:pPr>
              <w:jc w:val="center"/>
              <w:rPr>
                <w:rFonts w:ascii="Calibri" w:eastAsia="Times New Roman" w:hAnsi="Calibri" w:cs="Times New Roman"/>
                <w:color w:val="000000"/>
                <w:sz w:val="20"/>
                <w:szCs w:val="20"/>
                <w:lang w:val="en-GB"/>
              </w:rPr>
            </w:pPr>
            <w:r w:rsidRPr="000F1138">
              <w:rPr>
                <w:rFonts w:ascii="Calibri" w:eastAsia="Times New Roman" w:hAnsi="Calibri" w:cs="Times New Roman"/>
                <w:color w:val="000000"/>
                <w:sz w:val="20"/>
                <w:szCs w:val="20"/>
                <w:lang w:val="en-GB"/>
              </w:rPr>
              <w:t>Set the upper level of the correction range. The unit will not go higher than this limit when trying to achieve the desired O</w:t>
            </w:r>
            <w:r w:rsidRPr="000F1138">
              <w:rPr>
                <w:rFonts w:ascii="Calibri" w:eastAsia="Times New Roman" w:hAnsi="Calibri" w:cs="Times New Roman"/>
                <w:color w:val="000000"/>
                <w:sz w:val="20"/>
                <w:szCs w:val="20"/>
                <w:vertAlign w:val="subscript"/>
                <w:lang w:val="en-GB"/>
              </w:rPr>
              <w:t>2</w:t>
            </w:r>
            <w:r w:rsidRPr="000F1138">
              <w:rPr>
                <w:rFonts w:ascii="Calibri" w:eastAsia="Times New Roman" w:hAnsi="Calibri" w:cs="Times New Roman"/>
                <w:color w:val="000000"/>
                <w:sz w:val="20"/>
                <w:szCs w:val="20"/>
                <w:lang w:val="en-GB"/>
              </w:rPr>
              <w:t>. If the Sum function is activated</w:t>
            </w:r>
            <w:r w:rsidR="00381EFA" w:rsidRPr="000F1138">
              <w:rPr>
                <w:rFonts w:ascii="Calibri" w:eastAsia="Times New Roman" w:hAnsi="Calibri" w:cs="Times New Roman"/>
                <w:color w:val="000000"/>
                <w:sz w:val="20"/>
                <w:szCs w:val="20"/>
                <w:lang w:val="en-GB"/>
              </w:rPr>
              <w:t>.</w:t>
            </w:r>
          </w:p>
          <w:p w14:paraId="4D22556A" w14:textId="3E89F92C" w:rsidR="00381EFA" w:rsidRPr="000F1138" w:rsidRDefault="00381EFA" w:rsidP="0053696C">
            <w:pPr>
              <w:jc w:val="center"/>
              <w:rPr>
                <w:rFonts w:ascii="Calibri" w:eastAsia="Times New Roman" w:hAnsi="Calibri" w:cs="Times New Roman"/>
                <w:color w:val="000000"/>
                <w:sz w:val="20"/>
                <w:szCs w:val="20"/>
                <w:lang w:val="en-GB"/>
              </w:rPr>
            </w:pPr>
            <w:r w:rsidRPr="000F1138">
              <w:rPr>
                <w:rFonts w:ascii="Calibri" w:eastAsia="Times New Roman" w:hAnsi="Calibri" w:cs="Times New Roman"/>
                <w:color w:val="000000"/>
                <w:sz w:val="20"/>
                <w:szCs w:val="20"/>
                <w:lang w:val="en-GB"/>
              </w:rPr>
              <w:t>V </w:t>
            </w:r>
            <w:r w:rsidR="000275CD" w:rsidRPr="000F1138">
              <w:rPr>
                <w:rFonts w:ascii="Calibri" w:eastAsia="Times New Roman" w:hAnsi="Calibri" w:cs="Times New Roman"/>
                <w:color w:val="000000"/>
                <w:sz w:val="20"/>
                <w:szCs w:val="20"/>
                <w:lang w:val="en-GB"/>
              </w:rPr>
              <w:t>If the Lambda probe interferes with the operation of the external feeder and fan to such an extent that it reduces the maximum power output of the boiler, then the value set in this function is too high. It should be set closer to 0% so that the Lambda probe cannot interfere so much with the boiler power output. The Lambda probe is only to correct the flame not to maintain the unburned oxygen set point in the boiler by forcing the boiler power output down or up</w:t>
            </w:r>
            <w:r w:rsidRPr="000F1138">
              <w:rPr>
                <w:rFonts w:ascii="Calibri" w:eastAsia="Times New Roman" w:hAnsi="Calibri" w:cs="Times New Roman"/>
                <w:color w:val="000000"/>
                <w:sz w:val="20"/>
                <w:szCs w:val="20"/>
                <w:lang w:val="en-GB"/>
              </w:rPr>
              <w:t>.</w:t>
            </w:r>
          </w:p>
        </w:tc>
        <w:tc>
          <w:tcPr>
            <w:tcW w:w="984" w:type="dxa"/>
            <w:noWrap/>
            <w:vAlign w:val="center"/>
            <w:hideMark/>
          </w:tcPr>
          <w:p w14:paraId="3933A60A" w14:textId="77777777" w:rsidR="00381EFA" w:rsidRPr="00E3241B" w:rsidRDefault="00381EFA" w:rsidP="0053696C">
            <w:pPr>
              <w:jc w:val="center"/>
              <w:rPr>
                <w:rFonts w:ascii="Calibri" w:eastAsia="Times New Roman" w:hAnsi="Calibri" w:cs="Times New Roman"/>
                <w:color w:val="000000"/>
                <w:sz w:val="20"/>
                <w:szCs w:val="20"/>
                <w:lang w:val="en-GB"/>
              </w:rPr>
            </w:pPr>
            <w:r w:rsidRPr="00E3241B">
              <w:rPr>
                <w:rFonts w:ascii="Calibri" w:eastAsia="Times New Roman" w:hAnsi="Calibri" w:cs="Times New Roman"/>
                <w:color w:val="000000"/>
                <w:sz w:val="20"/>
                <w:szCs w:val="20"/>
                <w:lang w:val="en-GB"/>
              </w:rPr>
              <w:t>+10%</w:t>
            </w:r>
          </w:p>
        </w:tc>
      </w:tr>
      <w:tr w:rsidR="00381EFA" w:rsidRPr="00E3241B" w14:paraId="13864D8D" w14:textId="77777777" w:rsidTr="0053696C">
        <w:trPr>
          <w:trHeight w:val="28"/>
        </w:trPr>
        <w:tc>
          <w:tcPr>
            <w:tcW w:w="2374" w:type="dxa"/>
            <w:vAlign w:val="center"/>
            <w:hideMark/>
          </w:tcPr>
          <w:p w14:paraId="74D4C811" w14:textId="77777777" w:rsidR="00381EFA" w:rsidRPr="00E3241B" w:rsidRDefault="00381EFA"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5.8 Lambda 100%</w:t>
            </w:r>
          </w:p>
        </w:tc>
        <w:tc>
          <w:tcPr>
            <w:tcW w:w="7402" w:type="dxa"/>
            <w:vAlign w:val="center"/>
            <w:hideMark/>
          </w:tcPr>
          <w:p w14:paraId="220C2DDD" w14:textId="4F410AEE" w:rsidR="00381EFA" w:rsidRPr="00E3241B" w:rsidRDefault="001D0E28" w:rsidP="0053696C">
            <w:pPr>
              <w:jc w:val="center"/>
              <w:rPr>
                <w:rFonts w:ascii="Calibri" w:eastAsia="Times New Roman" w:hAnsi="Calibri" w:cs="Times New Roman"/>
                <w:color w:val="000000"/>
                <w:sz w:val="20"/>
                <w:szCs w:val="20"/>
                <w:lang w:val="en-GB"/>
              </w:rPr>
            </w:pPr>
            <w:r w:rsidRPr="001D0E28">
              <w:rPr>
                <w:rFonts w:ascii="Calibri" w:eastAsia="Times New Roman" w:hAnsi="Calibri" w:cs="Times New Roman"/>
                <w:color w:val="000000"/>
                <w:sz w:val="20"/>
                <w:szCs w:val="20"/>
                <w:lang w:val="en-GB"/>
              </w:rPr>
              <w:t>The required O</w:t>
            </w:r>
            <w:r w:rsidRPr="001D0E28">
              <w:rPr>
                <w:rFonts w:ascii="Calibri" w:eastAsia="Times New Roman" w:hAnsi="Calibri" w:cs="Times New Roman"/>
                <w:color w:val="000000"/>
                <w:sz w:val="20"/>
                <w:szCs w:val="20"/>
                <w:vertAlign w:val="subscript"/>
                <w:lang w:val="en-GB"/>
              </w:rPr>
              <w:t>2</w:t>
            </w:r>
            <w:r w:rsidRPr="001D0E28">
              <w:rPr>
                <w:rFonts w:ascii="Calibri" w:eastAsia="Times New Roman" w:hAnsi="Calibri" w:cs="Times New Roman"/>
                <w:color w:val="000000"/>
                <w:sz w:val="20"/>
                <w:szCs w:val="20"/>
                <w:lang w:val="en-GB"/>
              </w:rPr>
              <w:t xml:space="preserve"> in % for maximum boiler power output. Keep in mind that the lambda probe itself has a certain tolerance on the measured values, which is + - 1%. Therefore, the boiler control unit </w:t>
            </w:r>
            <w:proofErr w:type="gramStart"/>
            <w:r w:rsidRPr="001D0E28">
              <w:rPr>
                <w:rFonts w:ascii="Calibri" w:eastAsia="Times New Roman" w:hAnsi="Calibri" w:cs="Times New Roman"/>
                <w:color w:val="000000"/>
                <w:sz w:val="20"/>
                <w:szCs w:val="20"/>
                <w:lang w:val="en-GB"/>
              </w:rPr>
              <w:t>is able to</w:t>
            </w:r>
            <w:proofErr w:type="gramEnd"/>
            <w:r w:rsidRPr="001D0E28">
              <w:rPr>
                <w:rFonts w:ascii="Calibri" w:eastAsia="Times New Roman" w:hAnsi="Calibri" w:cs="Times New Roman"/>
                <w:color w:val="000000"/>
                <w:sz w:val="20"/>
                <w:szCs w:val="20"/>
                <w:lang w:val="en-GB"/>
              </w:rPr>
              <w:t xml:space="preserve"> maintain the required oxygen in the boiler within 1 - 1% of the set point. We are also talking about the average value of oxygen maintained in the boiler throughout its operation. Short-term deviations of the oxygen from the setpoint are perfectly normal, due to external factors such as changes in the chimney draft, cleaning the burner by increasing the fan speed (Burner Cleaning function in the Main Settings), etc.</w:t>
            </w:r>
            <w:r w:rsidR="00381EFA" w:rsidRPr="00E3241B">
              <w:rPr>
                <w:rFonts w:ascii="Calibri" w:eastAsia="Times New Roman" w:hAnsi="Calibri" w:cs="Times New Roman"/>
                <w:color w:val="000000"/>
                <w:sz w:val="20"/>
                <w:szCs w:val="20"/>
                <w:lang w:val="en-GB"/>
              </w:rPr>
              <w:t>.</w:t>
            </w:r>
          </w:p>
        </w:tc>
        <w:tc>
          <w:tcPr>
            <w:tcW w:w="984" w:type="dxa"/>
            <w:noWrap/>
            <w:vAlign w:val="center"/>
            <w:hideMark/>
          </w:tcPr>
          <w:p w14:paraId="48482A29" w14:textId="4F2CDC47" w:rsidR="00381EFA" w:rsidRPr="00E3241B" w:rsidRDefault="001D0E28" w:rsidP="0053696C">
            <w:pPr>
              <w:jc w:val="center"/>
              <w:rPr>
                <w:rFonts w:ascii="Calibri" w:eastAsia="Times New Roman" w:hAnsi="Calibri" w:cs="Times New Roman"/>
                <w:color w:val="000000"/>
                <w:sz w:val="20"/>
                <w:szCs w:val="20"/>
                <w:lang w:val="en-GB"/>
              </w:rPr>
            </w:pPr>
            <w:r w:rsidRPr="001D0E28">
              <w:rPr>
                <w:rFonts w:ascii="Calibri" w:eastAsia="Times New Roman" w:hAnsi="Calibri" w:cs="Times New Roman"/>
                <w:color w:val="000000"/>
                <w:sz w:val="20"/>
                <w:szCs w:val="20"/>
                <w:lang w:val="en-GB"/>
              </w:rPr>
              <w:t xml:space="preserve">According to </w:t>
            </w:r>
            <w:r>
              <w:rPr>
                <w:rFonts w:ascii="Calibri" w:eastAsia="Times New Roman" w:hAnsi="Calibri" w:cs="Times New Roman"/>
                <w:color w:val="000000"/>
                <w:sz w:val="20"/>
                <w:szCs w:val="20"/>
                <w:lang w:val="en-GB"/>
              </w:rPr>
              <w:t xml:space="preserve">the </w:t>
            </w:r>
            <w:r w:rsidRPr="001D0E28">
              <w:rPr>
                <w:rFonts w:ascii="Calibri" w:eastAsia="Times New Roman" w:hAnsi="Calibri" w:cs="Times New Roman"/>
                <w:color w:val="000000"/>
                <w:sz w:val="20"/>
                <w:szCs w:val="20"/>
                <w:lang w:val="en-GB"/>
              </w:rPr>
              <w:t>burner size</w:t>
            </w:r>
          </w:p>
        </w:tc>
      </w:tr>
      <w:tr w:rsidR="00381EFA" w:rsidRPr="00E3241B" w14:paraId="17EAA849" w14:textId="77777777" w:rsidTr="0053696C">
        <w:trPr>
          <w:trHeight w:val="28"/>
        </w:trPr>
        <w:tc>
          <w:tcPr>
            <w:tcW w:w="2374" w:type="dxa"/>
            <w:vAlign w:val="center"/>
            <w:hideMark/>
          </w:tcPr>
          <w:p w14:paraId="2259C7DB" w14:textId="77777777" w:rsidR="00381EFA" w:rsidRPr="00E3241B" w:rsidRDefault="00381EFA"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5.9 Lambda 1%</w:t>
            </w:r>
          </w:p>
        </w:tc>
        <w:tc>
          <w:tcPr>
            <w:tcW w:w="7402" w:type="dxa"/>
            <w:vAlign w:val="center"/>
            <w:hideMark/>
          </w:tcPr>
          <w:p w14:paraId="6954E7C9" w14:textId="6A3D1F2E" w:rsidR="00381EFA" w:rsidRPr="00E3241B" w:rsidRDefault="001D0E28" w:rsidP="0053696C">
            <w:pPr>
              <w:jc w:val="center"/>
              <w:rPr>
                <w:rFonts w:ascii="Calibri" w:eastAsia="Times New Roman" w:hAnsi="Calibri" w:cs="Times New Roman"/>
                <w:color w:val="000000"/>
                <w:sz w:val="20"/>
                <w:szCs w:val="20"/>
                <w:lang w:val="en-GB"/>
              </w:rPr>
            </w:pPr>
            <w:r w:rsidRPr="001D0E28">
              <w:rPr>
                <w:rFonts w:ascii="Calibri" w:eastAsia="Times New Roman" w:hAnsi="Calibri" w:cs="Times New Roman"/>
                <w:color w:val="000000"/>
                <w:sz w:val="20"/>
                <w:szCs w:val="20"/>
                <w:lang w:val="en-GB"/>
              </w:rPr>
              <w:t>The required O2 in % for the minimum boiler output. The boiler control unit is therefore able to maintain the required oxygen in the boiler within 1 - 1% of the setpoint. We are also talking about the average value of oxygen maintained in the boiler throughout its operation. Short-term deviations of the oxygen from the setpoint are perfectly normal, due to external factors such as changes in the chimney draft, cleaning the burner by increasing the fan speed (Burner Cleaning function in the Main Settings), etc</w:t>
            </w:r>
            <w:r w:rsidR="00381EFA" w:rsidRPr="00E3241B">
              <w:rPr>
                <w:rFonts w:ascii="Calibri" w:eastAsia="Times New Roman" w:hAnsi="Calibri" w:cs="Times New Roman"/>
                <w:color w:val="000000"/>
                <w:sz w:val="20"/>
                <w:szCs w:val="20"/>
                <w:lang w:val="en-GB"/>
              </w:rPr>
              <w:t>.</w:t>
            </w:r>
          </w:p>
        </w:tc>
        <w:tc>
          <w:tcPr>
            <w:tcW w:w="984" w:type="dxa"/>
            <w:noWrap/>
            <w:vAlign w:val="center"/>
            <w:hideMark/>
          </w:tcPr>
          <w:p w14:paraId="794CF1F1" w14:textId="61BBE6E6" w:rsidR="00381EFA" w:rsidRPr="00E3241B" w:rsidRDefault="001D0E28" w:rsidP="0053696C">
            <w:pPr>
              <w:jc w:val="center"/>
              <w:rPr>
                <w:rFonts w:ascii="Calibri" w:eastAsia="Times New Roman" w:hAnsi="Calibri" w:cs="Times New Roman"/>
                <w:color w:val="000000"/>
                <w:sz w:val="20"/>
                <w:szCs w:val="20"/>
                <w:lang w:val="en-GB"/>
              </w:rPr>
            </w:pPr>
            <w:r w:rsidRPr="001D0E28">
              <w:rPr>
                <w:rFonts w:ascii="Calibri" w:eastAsia="Times New Roman" w:hAnsi="Calibri" w:cs="Times New Roman"/>
                <w:color w:val="000000"/>
                <w:sz w:val="20"/>
                <w:szCs w:val="20"/>
                <w:lang w:val="en-GB"/>
              </w:rPr>
              <w:t xml:space="preserve">According to </w:t>
            </w:r>
            <w:r>
              <w:rPr>
                <w:rFonts w:ascii="Calibri" w:eastAsia="Times New Roman" w:hAnsi="Calibri" w:cs="Times New Roman"/>
                <w:color w:val="000000"/>
                <w:sz w:val="20"/>
                <w:szCs w:val="20"/>
                <w:lang w:val="en-GB"/>
              </w:rPr>
              <w:t xml:space="preserve">the </w:t>
            </w:r>
            <w:r w:rsidRPr="001D0E28">
              <w:rPr>
                <w:rFonts w:ascii="Calibri" w:eastAsia="Times New Roman" w:hAnsi="Calibri" w:cs="Times New Roman"/>
                <w:color w:val="000000"/>
                <w:sz w:val="20"/>
                <w:szCs w:val="20"/>
                <w:lang w:val="en-GB"/>
              </w:rPr>
              <w:t>burner size</w:t>
            </w:r>
          </w:p>
        </w:tc>
      </w:tr>
    </w:tbl>
    <w:p w14:paraId="2046A434" w14:textId="3FDD6A69" w:rsidR="00381EFA" w:rsidRPr="00E3241B" w:rsidRDefault="00381EFA" w:rsidP="00381EFA">
      <w:pPr>
        <w:pStyle w:val="Bezmezer"/>
        <w:rPr>
          <w:sz w:val="20"/>
          <w:szCs w:val="20"/>
          <w:lang w:val="en-GB"/>
        </w:rPr>
      </w:pPr>
      <w:r w:rsidRPr="00E3241B">
        <w:rPr>
          <w:sz w:val="18"/>
          <w:szCs w:val="20"/>
          <w:lang w:val="en-GB"/>
        </w:rPr>
        <w:t xml:space="preserve">* </w:t>
      </w:r>
      <w:r w:rsidR="001D0E28" w:rsidRPr="001D0E28">
        <w:rPr>
          <w:sz w:val="18"/>
          <w:szCs w:val="20"/>
          <w:lang w:val="en-GB"/>
        </w:rPr>
        <w:t>Connecting the Lambda probe to one of the RS data outputs in the control unit</w:t>
      </w:r>
      <w:r w:rsidRPr="00E3241B">
        <w:rPr>
          <w:sz w:val="18"/>
          <w:szCs w:val="20"/>
          <w:lang w:val="en-GB"/>
        </w:rPr>
        <w:t xml:space="preserve">.  </w:t>
      </w:r>
    </w:p>
    <w:p w14:paraId="511634C2" w14:textId="77777777" w:rsidR="00381EFA" w:rsidRPr="00E3241B" w:rsidRDefault="00381EFA" w:rsidP="00AA731F">
      <w:pPr>
        <w:pStyle w:val="Bezmezer"/>
        <w:rPr>
          <w:sz w:val="20"/>
          <w:szCs w:val="20"/>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7371"/>
        <w:gridCol w:w="992"/>
      </w:tblGrid>
      <w:tr w:rsidR="00381EFA" w:rsidRPr="00E3241B" w14:paraId="61DF45CF" w14:textId="77777777" w:rsidTr="0053696C">
        <w:trPr>
          <w:trHeight w:val="28"/>
        </w:trPr>
        <w:tc>
          <w:tcPr>
            <w:tcW w:w="2405" w:type="dxa"/>
            <w:vAlign w:val="center"/>
            <w:hideMark/>
          </w:tcPr>
          <w:p w14:paraId="5BF2D675" w14:textId="67661C96" w:rsidR="00381EFA" w:rsidRPr="00E3241B" w:rsidRDefault="00381EFA" w:rsidP="001F645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6. </w:t>
            </w:r>
            <w:r w:rsidR="002B765E">
              <w:rPr>
                <w:rFonts w:ascii="Calibri" w:eastAsia="Times New Roman" w:hAnsi="Calibri" w:cs="Times New Roman"/>
                <w:b/>
                <w:noProof/>
                <w:color w:val="000000"/>
                <w:sz w:val="20"/>
                <w:szCs w:val="20"/>
                <w:lang w:val="en-GB"/>
              </w:rPr>
              <w:t>De-ashing</w:t>
            </w:r>
            <w:r w:rsidRPr="00E3241B">
              <w:rPr>
                <w:rFonts w:ascii="Calibri" w:eastAsia="Times New Roman" w:hAnsi="Calibri" w:cs="Times New Roman"/>
                <w:b/>
                <w:noProof/>
                <w:color w:val="000000"/>
                <w:sz w:val="20"/>
                <w:szCs w:val="20"/>
                <w:lang w:val="en-GB"/>
              </w:rPr>
              <w:t xml:space="preserve"> *</w:t>
            </w:r>
          </w:p>
        </w:tc>
        <w:tc>
          <w:tcPr>
            <w:tcW w:w="7371" w:type="dxa"/>
            <w:vAlign w:val="center"/>
            <w:hideMark/>
          </w:tcPr>
          <w:p w14:paraId="0E1A3A7F" w14:textId="31D4E2AF" w:rsidR="00381EFA" w:rsidRPr="00E3241B" w:rsidRDefault="001D0E28" w:rsidP="0053696C">
            <w:pPr>
              <w:jc w:val="center"/>
              <w:rPr>
                <w:rFonts w:ascii="Calibri" w:eastAsia="Times New Roman" w:hAnsi="Calibri" w:cs="Times New Roman"/>
                <w:noProof/>
                <w:color w:val="000000"/>
                <w:sz w:val="20"/>
                <w:szCs w:val="20"/>
                <w:lang w:val="en-GB"/>
              </w:rPr>
            </w:pPr>
            <w:r w:rsidRPr="001D0E28">
              <w:rPr>
                <w:rFonts w:ascii="Calibri" w:eastAsia="Times New Roman" w:hAnsi="Calibri" w:cs="Times New Roman"/>
                <w:noProof/>
                <w:color w:val="000000"/>
                <w:sz w:val="20"/>
                <w:szCs w:val="20"/>
                <w:lang w:val="en-GB"/>
              </w:rPr>
              <w:t xml:space="preserve">Activation of the motor that drives </w:t>
            </w:r>
            <w:r w:rsidRPr="000F1138">
              <w:rPr>
                <w:rFonts w:ascii="Calibri" w:eastAsia="Times New Roman" w:hAnsi="Calibri" w:cs="Times New Roman"/>
                <w:noProof/>
                <w:color w:val="000000"/>
                <w:sz w:val="20"/>
                <w:szCs w:val="20"/>
                <w:lang w:val="en-GB"/>
              </w:rPr>
              <w:t>the worm that</w:t>
            </w:r>
            <w:r w:rsidRPr="001D0E28">
              <w:rPr>
                <w:rFonts w:ascii="Calibri" w:eastAsia="Times New Roman" w:hAnsi="Calibri" w:cs="Times New Roman"/>
                <w:noProof/>
                <w:color w:val="000000"/>
                <w:sz w:val="20"/>
                <w:szCs w:val="20"/>
                <w:lang w:val="en-GB"/>
              </w:rPr>
              <w:t xml:space="preserve"> empties the ash from the boiler into the external container. Extends the requirement for manual cleaning of the boiler</w:t>
            </w:r>
            <w:r w:rsidR="00381EFA" w:rsidRPr="00E3241B">
              <w:rPr>
                <w:rFonts w:ascii="Calibri" w:eastAsia="Times New Roman" w:hAnsi="Calibri" w:cs="Times New Roman"/>
                <w:noProof/>
                <w:color w:val="000000"/>
                <w:sz w:val="20"/>
                <w:szCs w:val="20"/>
                <w:lang w:val="en-GB"/>
              </w:rPr>
              <w:t>.</w:t>
            </w:r>
          </w:p>
        </w:tc>
        <w:tc>
          <w:tcPr>
            <w:tcW w:w="992" w:type="dxa"/>
            <w:tcBorders>
              <w:top w:val="nil"/>
              <w:right w:val="nil"/>
            </w:tcBorders>
            <w:vAlign w:val="center"/>
          </w:tcPr>
          <w:p w14:paraId="1F42D482" w14:textId="77777777" w:rsidR="00381EFA" w:rsidRPr="00E3241B" w:rsidRDefault="00381EFA" w:rsidP="0053696C">
            <w:pPr>
              <w:jc w:val="center"/>
              <w:rPr>
                <w:rFonts w:ascii="Calibri" w:eastAsia="Times New Roman" w:hAnsi="Calibri" w:cs="Times New Roman"/>
                <w:noProof/>
                <w:color w:val="000000"/>
                <w:sz w:val="20"/>
                <w:szCs w:val="20"/>
                <w:lang w:val="en-GB"/>
              </w:rPr>
            </w:pPr>
          </w:p>
        </w:tc>
      </w:tr>
      <w:tr w:rsidR="00381EFA" w:rsidRPr="00E3241B" w14:paraId="7FA9A6BE" w14:textId="77777777" w:rsidTr="0053696C">
        <w:trPr>
          <w:trHeight w:val="28"/>
        </w:trPr>
        <w:tc>
          <w:tcPr>
            <w:tcW w:w="2405" w:type="dxa"/>
            <w:vAlign w:val="center"/>
            <w:hideMark/>
          </w:tcPr>
          <w:p w14:paraId="4D85F415" w14:textId="3DA6F869" w:rsidR="00381EFA" w:rsidRPr="00E3241B" w:rsidRDefault="00381EFA"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6.1 </w:t>
            </w:r>
            <w:r w:rsidR="002B765E">
              <w:rPr>
                <w:rFonts w:ascii="Calibri" w:eastAsia="Times New Roman" w:hAnsi="Calibri" w:cs="Times New Roman"/>
                <w:b/>
                <w:noProof/>
                <w:color w:val="000000"/>
                <w:sz w:val="20"/>
                <w:szCs w:val="20"/>
                <w:lang w:val="en-GB"/>
              </w:rPr>
              <w:t>Operating time</w:t>
            </w:r>
          </w:p>
        </w:tc>
        <w:tc>
          <w:tcPr>
            <w:tcW w:w="7371" w:type="dxa"/>
            <w:vAlign w:val="center"/>
            <w:hideMark/>
          </w:tcPr>
          <w:p w14:paraId="26F1BA53" w14:textId="2D974862" w:rsidR="00381EFA" w:rsidRPr="00E3241B" w:rsidRDefault="001D0E28" w:rsidP="0053696C">
            <w:pPr>
              <w:jc w:val="center"/>
              <w:rPr>
                <w:rFonts w:ascii="Calibri" w:eastAsia="Times New Roman" w:hAnsi="Calibri" w:cs="Times New Roman"/>
                <w:noProof/>
                <w:color w:val="000000"/>
                <w:sz w:val="20"/>
                <w:szCs w:val="20"/>
                <w:lang w:val="en-GB"/>
              </w:rPr>
            </w:pPr>
            <w:r w:rsidRPr="001D0E28">
              <w:rPr>
                <w:rFonts w:ascii="Calibri" w:eastAsia="Times New Roman" w:hAnsi="Calibri" w:cs="Times New Roman"/>
                <w:noProof/>
                <w:color w:val="000000"/>
                <w:sz w:val="20"/>
                <w:szCs w:val="20"/>
                <w:lang w:val="en-GB"/>
              </w:rPr>
              <w:t xml:space="preserve">Operating time of the motor that drives the ash removal </w:t>
            </w:r>
            <w:r>
              <w:rPr>
                <w:rFonts w:ascii="Calibri" w:eastAsia="Times New Roman" w:hAnsi="Calibri" w:cs="Times New Roman"/>
                <w:noProof/>
                <w:color w:val="000000"/>
                <w:sz w:val="20"/>
                <w:szCs w:val="20"/>
                <w:lang w:val="en-GB"/>
              </w:rPr>
              <w:t>worm</w:t>
            </w:r>
            <w:r w:rsidRPr="001D0E28">
              <w:rPr>
                <w:rFonts w:ascii="Calibri" w:eastAsia="Times New Roman" w:hAnsi="Calibri" w:cs="Times New Roman"/>
                <w:noProof/>
                <w:color w:val="000000"/>
                <w:sz w:val="20"/>
                <w:szCs w:val="20"/>
                <w:lang w:val="en-GB"/>
              </w:rPr>
              <w:t xml:space="preserve">. We recommend a setting between 5 and 20min depending on the amount of ash generated. </w:t>
            </w:r>
            <w:r>
              <w:rPr>
                <w:rFonts w:ascii="Calibri" w:eastAsia="Times New Roman" w:hAnsi="Calibri" w:cs="Times New Roman"/>
                <w:noProof/>
                <w:color w:val="000000"/>
                <w:sz w:val="20"/>
                <w:szCs w:val="20"/>
                <w:lang w:val="en-GB"/>
              </w:rPr>
              <w:t>The b</w:t>
            </w:r>
            <w:r w:rsidRPr="001D0E28">
              <w:rPr>
                <w:rFonts w:ascii="Calibri" w:eastAsia="Times New Roman" w:hAnsi="Calibri" w:cs="Times New Roman"/>
                <w:noProof/>
                <w:color w:val="000000"/>
                <w:sz w:val="20"/>
                <w:szCs w:val="20"/>
                <w:lang w:val="en-GB"/>
              </w:rPr>
              <w:t xml:space="preserve">igger </w:t>
            </w:r>
            <w:r>
              <w:rPr>
                <w:rFonts w:ascii="Calibri" w:eastAsia="Times New Roman" w:hAnsi="Calibri" w:cs="Times New Roman"/>
                <w:noProof/>
                <w:color w:val="000000"/>
                <w:sz w:val="20"/>
                <w:szCs w:val="20"/>
                <w:lang w:val="en-GB"/>
              </w:rPr>
              <w:t xml:space="preserve">the </w:t>
            </w:r>
            <w:r w:rsidRPr="001D0E28">
              <w:rPr>
                <w:rFonts w:ascii="Calibri" w:eastAsia="Times New Roman" w:hAnsi="Calibri" w:cs="Times New Roman"/>
                <w:noProof/>
                <w:color w:val="000000"/>
                <w:sz w:val="20"/>
                <w:szCs w:val="20"/>
                <w:lang w:val="en-GB"/>
              </w:rPr>
              <w:t xml:space="preserve">burner, </w:t>
            </w:r>
            <w:r>
              <w:rPr>
                <w:rFonts w:ascii="Calibri" w:eastAsia="Times New Roman" w:hAnsi="Calibri" w:cs="Times New Roman"/>
                <w:noProof/>
                <w:color w:val="000000"/>
                <w:sz w:val="20"/>
                <w:szCs w:val="20"/>
                <w:lang w:val="en-GB"/>
              </w:rPr>
              <w:t xml:space="preserve">the </w:t>
            </w:r>
            <w:r w:rsidRPr="001D0E28">
              <w:rPr>
                <w:rFonts w:ascii="Calibri" w:eastAsia="Times New Roman" w:hAnsi="Calibri" w:cs="Times New Roman"/>
                <w:noProof/>
                <w:color w:val="000000"/>
                <w:sz w:val="20"/>
                <w:szCs w:val="20"/>
                <w:lang w:val="en-GB"/>
              </w:rPr>
              <w:t xml:space="preserve">longer </w:t>
            </w:r>
            <w:r>
              <w:rPr>
                <w:rFonts w:ascii="Calibri" w:eastAsia="Times New Roman" w:hAnsi="Calibri" w:cs="Times New Roman"/>
                <w:noProof/>
                <w:color w:val="000000"/>
                <w:sz w:val="20"/>
                <w:szCs w:val="20"/>
                <w:lang w:val="en-GB"/>
              </w:rPr>
              <w:t xml:space="preserve">the </w:t>
            </w:r>
            <w:r w:rsidRPr="001D0E28">
              <w:rPr>
                <w:rFonts w:ascii="Calibri" w:eastAsia="Times New Roman" w:hAnsi="Calibri" w:cs="Times New Roman"/>
                <w:noProof/>
                <w:color w:val="000000"/>
                <w:sz w:val="20"/>
                <w:szCs w:val="20"/>
                <w:lang w:val="en-GB"/>
              </w:rPr>
              <w:t>cleaning time</w:t>
            </w:r>
            <w:r w:rsidR="00381EFA" w:rsidRPr="00E3241B">
              <w:rPr>
                <w:rFonts w:ascii="Calibri" w:eastAsia="Times New Roman" w:hAnsi="Calibri" w:cs="Times New Roman"/>
                <w:noProof/>
                <w:color w:val="000000"/>
                <w:sz w:val="20"/>
                <w:szCs w:val="20"/>
                <w:lang w:val="en-GB"/>
              </w:rPr>
              <w:t>.</w:t>
            </w:r>
          </w:p>
        </w:tc>
        <w:tc>
          <w:tcPr>
            <w:tcW w:w="992" w:type="dxa"/>
            <w:vAlign w:val="center"/>
          </w:tcPr>
          <w:p w14:paraId="2285BCD3" w14:textId="77777777" w:rsidR="00381EFA" w:rsidRPr="00E3241B" w:rsidRDefault="00381EFA" w:rsidP="0053696C">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5-20min</w:t>
            </w:r>
          </w:p>
        </w:tc>
      </w:tr>
      <w:tr w:rsidR="00381EFA" w:rsidRPr="00E3241B" w14:paraId="6D94D7F6" w14:textId="77777777" w:rsidTr="0053696C">
        <w:trPr>
          <w:trHeight w:val="28"/>
        </w:trPr>
        <w:tc>
          <w:tcPr>
            <w:tcW w:w="2405" w:type="dxa"/>
            <w:vAlign w:val="center"/>
            <w:hideMark/>
          </w:tcPr>
          <w:p w14:paraId="2A6EBACA" w14:textId="2F9D0846" w:rsidR="00381EFA" w:rsidRPr="00E3241B" w:rsidRDefault="00381EFA"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6.2 </w:t>
            </w:r>
            <w:r w:rsidR="002B765E">
              <w:rPr>
                <w:rFonts w:ascii="Calibri" w:eastAsia="Times New Roman" w:hAnsi="Calibri" w:cs="Times New Roman"/>
                <w:b/>
                <w:noProof/>
                <w:color w:val="000000"/>
                <w:sz w:val="20"/>
                <w:szCs w:val="20"/>
                <w:lang w:val="en-GB"/>
              </w:rPr>
              <w:t>Pause time</w:t>
            </w:r>
          </w:p>
        </w:tc>
        <w:tc>
          <w:tcPr>
            <w:tcW w:w="7371" w:type="dxa"/>
            <w:vAlign w:val="center"/>
            <w:hideMark/>
          </w:tcPr>
          <w:p w14:paraId="7500A348" w14:textId="505C7F9A" w:rsidR="00381EFA" w:rsidRPr="00E3241B" w:rsidRDefault="001D0E28" w:rsidP="0053696C">
            <w:pPr>
              <w:jc w:val="center"/>
              <w:rPr>
                <w:rFonts w:ascii="Calibri" w:eastAsia="Times New Roman" w:hAnsi="Calibri" w:cs="Times New Roman"/>
                <w:noProof/>
                <w:color w:val="000000"/>
                <w:sz w:val="20"/>
                <w:szCs w:val="20"/>
                <w:lang w:val="en-GB"/>
              </w:rPr>
            </w:pPr>
            <w:r>
              <w:rPr>
                <w:rFonts w:ascii="Calibri" w:eastAsia="Times New Roman" w:hAnsi="Calibri" w:cs="Times New Roman"/>
                <w:noProof/>
                <w:color w:val="000000"/>
                <w:sz w:val="20"/>
                <w:szCs w:val="20"/>
                <w:lang w:val="en-GB"/>
              </w:rPr>
              <w:t>For h</w:t>
            </w:r>
            <w:r w:rsidRPr="001D0E28">
              <w:rPr>
                <w:rFonts w:ascii="Calibri" w:eastAsia="Times New Roman" w:hAnsi="Calibri" w:cs="Times New Roman"/>
                <w:noProof/>
                <w:color w:val="000000"/>
                <w:sz w:val="20"/>
                <w:szCs w:val="20"/>
                <w:lang w:val="en-GB"/>
              </w:rPr>
              <w:t xml:space="preserve">ow long the motor </w:t>
            </w:r>
            <w:r>
              <w:rPr>
                <w:rFonts w:ascii="Calibri" w:eastAsia="Times New Roman" w:hAnsi="Calibri" w:cs="Times New Roman"/>
                <w:noProof/>
                <w:color w:val="000000"/>
                <w:sz w:val="20"/>
                <w:szCs w:val="20"/>
                <w:lang w:val="en-GB"/>
              </w:rPr>
              <w:t>is in a stand-by</w:t>
            </w:r>
            <w:r w:rsidRPr="001D0E28">
              <w:rPr>
                <w:rFonts w:ascii="Calibri" w:eastAsia="Times New Roman" w:hAnsi="Calibri" w:cs="Times New Roman"/>
                <w:noProof/>
                <w:color w:val="000000"/>
                <w:sz w:val="20"/>
                <w:szCs w:val="20"/>
                <w:lang w:val="en-GB"/>
              </w:rPr>
              <w:t xml:space="preserve"> before reactivation occurs. </w:t>
            </w:r>
            <w:r>
              <w:rPr>
                <w:rFonts w:ascii="Calibri" w:eastAsia="Times New Roman" w:hAnsi="Calibri" w:cs="Times New Roman"/>
                <w:noProof/>
                <w:color w:val="000000"/>
                <w:sz w:val="20"/>
                <w:szCs w:val="20"/>
                <w:lang w:val="en-GB"/>
              </w:rPr>
              <w:t>It d</w:t>
            </w:r>
            <w:r w:rsidRPr="001D0E28">
              <w:rPr>
                <w:rFonts w:ascii="Calibri" w:eastAsia="Times New Roman" w:hAnsi="Calibri" w:cs="Times New Roman"/>
                <w:noProof/>
                <w:color w:val="000000"/>
                <w:sz w:val="20"/>
                <w:szCs w:val="20"/>
                <w:lang w:val="en-GB"/>
              </w:rPr>
              <w:t>epends on the quality of the pellets and the size of the burner. Recommended setting is anything between 2 and 20 hours</w:t>
            </w:r>
            <w:r w:rsidR="00381EFA" w:rsidRPr="00E3241B">
              <w:rPr>
                <w:rFonts w:ascii="Calibri" w:eastAsia="Times New Roman" w:hAnsi="Calibri" w:cs="Times New Roman"/>
                <w:noProof/>
                <w:color w:val="000000"/>
                <w:sz w:val="20"/>
                <w:szCs w:val="20"/>
                <w:lang w:val="en-GB"/>
              </w:rPr>
              <w:t>.</w:t>
            </w:r>
          </w:p>
        </w:tc>
        <w:tc>
          <w:tcPr>
            <w:tcW w:w="992" w:type="dxa"/>
            <w:vAlign w:val="center"/>
          </w:tcPr>
          <w:p w14:paraId="3485016F" w14:textId="77777777" w:rsidR="00381EFA" w:rsidRPr="00E3241B" w:rsidRDefault="00381EFA" w:rsidP="0053696C">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2-20h</w:t>
            </w:r>
          </w:p>
        </w:tc>
      </w:tr>
    </w:tbl>
    <w:p w14:paraId="022DF401" w14:textId="75095B44" w:rsidR="00381EFA" w:rsidRPr="00E3241B" w:rsidRDefault="00381EFA" w:rsidP="00AA731F">
      <w:pPr>
        <w:pStyle w:val="Bezmezer"/>
        <w:rPr>
          <w:sz w:val="20"/>
          <w:szCs w:val="20"/>
          <w:lang w:val="en-GB"/>
        </w:rPr>
      </w:pPr>
      <w:r w:rsidRPr="00E3241B">
        <w:rPr>
          <w:sz w:val="18"/>
          <w:szCs w:val="20"/>
          <w:lang w:val="en-GB"/>
        </w:rPr>
        <w:t xml:space="preserve">* </w:t>
      </w:r>
      <w:r w:rsidR="001D0E28" w:rsidRPr="001D0E28">
        <w:rPr>
          <w:sz w:val="18"/>
          <w:szCs w:val="20"/>
          <w:lang w:val="en-GB"/>
        </w:rPr>
        <w:t xml:space="preserve">Connecting the Ash Remover to the </w:t>
      </w:r>
      <w:r w:rsidR="001D0E28">
        <w:rPr>
          <w:sz w:val="18"/>
          <w:szCs w:val="20"/>
          <w:lang w:val="en-GB"/>
        </w:rPr>
        <w:t>“</w:t>
      </w:r>
      <w:r w:rsidR="001D0E28" w:rsidRPr="001D0E28">
        <w:rPr>
          <w:sz w:val="18"/>
          <w:szCs w:val="20"/>
          <w:lang w:val="en-GB"/>
        </w:rPr>
        <w:t>De</w:t>
      </w:r>
      <w:r w:rsidR="001D0E28">
        <w:rPr>
          <w:sz w:val="18"/>
          <w:szCs w:val="20"/>
          <w:lang w:val="en-GB"/>
        </w:rPr>
        <w:t>-</w:t>
      </w:r>
      <w:proofErr w:type="spellStart"/>
      <w:r w:rsidR="001D0E28" w:rsidRPr="001D0E28">
        <w:rPr>
          <w:sz w:val="18"/>
          <w:szCs w:val="20"/>
          <w:lang w:val="en-GB"/>
        </w:rPr>
        <w:t>ashing</w:t>
      </w:r>
      <w:proofErr w:type="spellEnd"/>
      <w:r w:rsidR="001D0E28">
        <w:rPr>
          <w:sz w:val="18"/>
          <w:szCs w:val="20"/>
          <w:lang w:val="en-GB"/>
        </w:rPr>
        <w:t>”</w:t>
      </w:r>
      <w:r w:rsidR="001D0E28" w:rsidRPr="001D0E28">
        <w:rPr>
          <w:sz w:val="18"/>
          <w:szCs w:val="20"/>
          <w:lang w:val="en-GB"/>
        </w:rPr>
        <w:t xml:space="preserve"> output of the control unit</w:t>
      </w:r>
      <w:r w:rsidRPr="00E3241B">
        <w:rPr>
          <w:sz w:val="20"/>
          <w:szCs w:val="20"/>
          <w:lang w:val="en-GB"/>
        </w:rPr>
        <w:t xml:space="preserve">.  </w:t>
      </w:r>
    </w:p>
    <w:p w14:paraId="37F672C0" w14:textId="77777777" w:rsidR="00381EFA" w:rsidRPr="00E3241B" w:rsidRDefault="00381EFA" w:rsidP="00AA731F">
      <w:pPr>
        <w:pStyle w:val="Bezmezer"/>
        <w:rPr>
          <w:sz w:val="20"/>
          <w:szCs w:val="20"/>
          <w:lang w:val="en-GB"/>
        </w:rPr>
      </w:pPr>
    </w:p>
    <w:tbl>
      <w:tblPr>
        <w:tblStyle w:val="Mkatabulky"/>
        <w:tblW w:w="10760" w:type="dxa"/>
        <w:tblCellMar>
          <w:top w:w="57" w:type="dxa"/>
          <w:bottom w:w="57" w:type="dxa"/>
        </w:tblCellMar>
        <w:tblLook w:val="04A0" w:firstRow="1" w:lastRow="0" w:firstColumn="1" w:lastColumn="0" w:noHBand="0" w:noVBand="1"/>
      </w:tblPr>
      <w:tblGrid>
        <w:gridCol w:w="2358"/>
        <w:gridCol w:w="6270"/>
        <w:gridCol w:w="1054"/>
        <w:gridCol w:w="1078"/>
      </w:tblGrid>
      <w:tr w:rsidR="00AD6D8A" w:rsidRPr="00E3241B" w14:paraId="697FD924" w14:textId="77777777" w:rsidTr="0053696C">
        <w:trPr>
          <w:trHeight w:val="255"/>
        </w:trPr>
        <w:tc>
          <w:tcPr>
            <w:tcW w:w="2358" w:type="dxa"/>
            <w:vAlign w:val="center"/>
            <w:hideMark/>
          </w:tcPr>
          <w:p w14:paraId="049D05ED" w14:textId="76701496" w:rsidR="00AD6D8A" w:rsidRPr="00E3241B" w:rsidRDefault="00AD6D8A" w:rsidP="00AD6D8A">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7. </w:t>
            </w:r>
            <w:r w:rsidR="002B765E">
              <w:rPr>
                <w:rFonts w:ascii="Calibri" w:eastAsia="Times New Roman" w:hAnsi="Calibri" w:cs="Times New Roman"/>
                <w:b/>
                <w:color w:val="000000"/>
                <w:sz w:val="20"/>
                <w:szCs w:val="20"/>
                <w:lang w:val="en-GB"/>
              </w:rPr>
              <w:t>Compressor cleaning</w:t>
            </w:r>
            <w:r w:rsidRPr="00E3241B">
              <w:rPr>
                <w:rFonts w:ascii="Calibri" w:eastAsia="Times New Roman" w:hAnsi="Calibri" w:cs="Times New Roman"/>
                <w:b/>
                <w:color w:val="000000"/>
                <w:sz w:val="20"/>
                <w:szCs w:val="20"/>
                <w:lang w:val="en-GB"/>
              </w:rPr>
              <w:t xml:space="preserve"> 1, 2, 3 *</w:t>
            </w:r>
            <w:r w:rsidRPr="00E3241B">
              <w:rPr>
                <w:rFonts w:ascii="Calibri" w:eastAsia="Times New Roman" w:hAnsi="Calibri" w:cs="Times New Roman"/>
                <w:b/>
                <w:color w:val="000000"/>
                <w:sz w:val="20"/>
                <w:szCs w:val="20"/>
                <w:vertAlign w:val="superscript"/>
                <w:lang w:val="en-GB"/>
              </w:rPr>
              <w:t>2</w:t>
            </w:r>
          </w:p>
        </w:tc>
        <w:tc>
          <w:tcPr>
            <w:tcW w:w="6270" w:type="dxa"/>
            <w:vAlign w:val="center"/>
            <w:hideMark/>
          </w:tcPr>
          <w:p w14:paraId="16F8F4DF" w14:textId="3353E736" w:rsidR="00AD6D8A" w:rsidRPr="00E3241B" w:rsidRDefault="001D0E28" w:rsidP="0053696C">
            <w:pPr>
              <w:jc w:val="center"/>
              <w:rPr>
                <w:rFonts w:ascii="Calibri" w:eastAsia="Times New Roman" w:hAnsi="Calibri" w:cs="Times New Roman"/>
                <w:color w:val="000000"/>
                <w:sz w:val="20"/>
                <w:szCs w:val="20"/>
                <w:lang w:val="en-GB"/>
              </w:rPr>
            </w:pPr>
            <w:r w:rsidRPr="001D0E28">
              <w:rPr>
                <w:rFonts w:ascii="Calibri" w:eastAsia="Times New Roman" w:hAnsi="Calibri" w:cs="Times New Roman"/>
                <w:color w:val="000000"/>
                <w:sz w:val="20"/>
                <w:szCs w:val="20"/>
                <w:lang w:val="en-GB"/>
              </w:rPr>
              <w:t>Cleaning the burner and boiler exchanger with a compressor set</w:t>
            </w:r>
            <w:r w:rsidR="00AD6D8A" w:rsidRPr="00E3241B">
              <w:rPr>
                <w:rFonts w:ascii="Calibri" w:eastAsia="Times New Roman" w:hAnsi="Calibri" w:cs="Times New Roman"/>
                <w:color w:val="000000"/>
                <w:sz w:val="20"/>
                <w:szCs w:val="20"/>
                <w:lang w:val="en-GB"/>
              </w:rPr>
              <w:t xml:space="preserve">. </w:t>
            </w:r>
          </w:p>
        </w:tc>
        <w:tc>
          <w:tcPr>
            <w:tcW w:w="1054" w:type="dxa"/>
            <w:noWrap/>
            <w:vAlign w:val="center"/>
            <w:hideMark/>
          </w:tcPr>
          <w:p w14:paraId="67D6C316" w14:textId="2D86BBFF" w:rsidR="00AD6D8A" w:rsidRPr="00E3241B" w:rsidRDefault="001D0E28" w:rsidP="0053696C">
            <w:pPr>
              <w:jc w:val="center"/>
              <w:rPr>
                <w:rFonts w:eastAsia="Times New Roman" w:cs="Times New Roman"/>
                <w:color w:val="000000"/>
                <w:sz w:val="20"/>
                <w:szCs w:val="20"/>
                <w:lang w:val="en-GB"/>
              </w:rPr>
            </w:pPr>
            <w:r>
              <w:rPr>
                <w:rFonts w:eastAsia="Times New Roman" w:cs="Times New Roman"/>
                <w:color w:val="000000"/>
                <w:sz w:val="20"/>
                <w:szCs w:val="20"/>
                <w:lang w:val="en-GB"/>
              </w:rPr>
              <w:t>ON state</w:t>
            </w:r>
          </w:p>
        </w:tc>
        <w:tc>
          <w:tcPr>
            <w:tcW w:w="1078" w:type="dxa"/>
            <w:noWrap/>
            <w:vAlign w:val="center"/>
            <w:hideMark/>
          </w:tcPr>
          <w:p w14:paraId="3507060C" w14:textId="74F7911F" w:rsidR="00AD6D8A" w:rsidRPr="00E3241B" w:rsidRDefault="001D0E28" w:rsidP="0053696C">
            <w:pPr>
              <w:jc w:val="center"/>
              <w:rPr>
                <w:rFonts w:eastAsia="Times New Roman" w:cs="Times New Roman"/>
                <w:sz w:val="20"/>
                <w:szCs w:val="20"/>
                <w:lang w:val="en-GB"/>
              </w:rPr>
            </w:pPr>
            <w:r>
              <w:rPr>
                <w:rFonts w:eastAsia="Times New Roman" w:cs="Times New Roman"/>
                <w:sz w:val="20"/>
                <w:szCs w:val="20"/>
                <w:lang w:val="en-GB"/>
              </w:rPr>
              <w:t>OFF state</w:t>
            </w:r>
          </w:p>
        </w:tc>
      </w:tr>
      <w:tr w:rsidR="00AD6D8A" w:rsidRPr="00E3241B" w14:paraId="40901C0B" w14:textId="77777777" w:rsidTr="0053696C">
        <w:trPr>
          <w:trHeight w:val="414"/>
        </w:trPr>
        <w:tc>
          <w:tcPr>
            <w:tcW w:w="2358" w:type="dxa"/>
            <w:vAlign w:val="center"/>
            <w:hideMark/>
          </w:tcPr>
          <w:p w14:paraId="68BA31A9" w14:textId="6864A7CF" w:rsidR="00AD6D8A" w:rsidRPr="00E3241B" w:rsidRDefault="00AD6D8A"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7.1 </w:t>
            </w:r>
            <w:r w:rsidR="002B765E">
              <w:rPr>
                <w:rFonts w:ascii="Calibri" w:eastAsia="Times New Roman" w:hAnsi="Calibri" w:cs="Times New Roman"/>
                <w:b/>
                <w:color w:val="000000"/>
                <w:sz w:val="20"/>
                <w:szCs w:val="20"/>
                <w:lang w:val="en-GB"/>
              </w:rPr>
              <w:t>ON</w:t>
            </w:r>
          </w:p>
        </w:tc>
        <w:tc>
          <w:tcPr>
            <w:tcW w:w="6270" w:type="dxa"/>
            <w:vAlign w:val="center"/>
            <w:hideMark/>
          </w:tcPr>
          <w:p w14:paraId="4A101CB3" w14:textId="5D0F61AE" w:rsidR="00AD6D8A" w:rsidRPr="00E3241B" w:rsidRDefault="001D0E28" w:rsidP="0053696C">
            <w:pPr>
              <w:jc w:val="center"/>
              <w:rPr>
                <w:rFonts w:ascii="Calibri" w:eastAsia="Times New Roman" w:hAnsi="Calibri" w:cs="Times New Roman"/>
                <w:color w:val="000000"/>
                <w:sz w:val="20"/>
                <w:szCs w:val="20"/>
                <w:lang w:val="en-GB"/>
              </w:rPr>
            </w:pPr>
            <w:r w:rsidRPr="001D0E28">
              <w:rPr>
                <w:rFonts w:ascii="Calibri" w:eastAsia="Times New Roman" w:hAnsi="Calibri" w:cs="Times New Roman"/>
                <w:color w:val="000000"/>
                <w:sz w:val="20"/>
                <w:szCs w:val="20"/>
                <w:lang w:val="en-GB"/>
              </w:rPr>
              <w:t xml:space="preserve">When switched on, the compressor always cleans after the extinction phase </w:t>
            </w:r>
            <w:proofErr w:type="gramStart"/>
            <w:r w:rsidRPr="001D0E28">
              <w:rPr>
                <w:rFonts w:ascii="Calibri" w:eastAsia="Times New Roman" w:hAnsi="Calibri" w:cs="Times New Roman"/>
                <w:color w:val="000000"/>
                <w:sz w:val="20"/>
                <w:szCs w:val="20"/>
                <w:lang w:val="en-GB"/>
              </w:rPr>
              <w:t>and also</w:t>
            </w:r>
            <w:proofErr w:type="gramEnd"/>
            <w:r w:rsidRPr="001D0E28">
              <w:rPr>
                <w:rFonts w:ascii="Calibri" w:eastAsia="Times New Roman" w:hAnsi="Calibri" w:cs="Times New Roman"/>
                <w:color w:val="000000"/>
                <w:sz w:val="20"/>
                <w:szCs w:val="20"/>
                <w:lang w:val="en-GB"/>
              </w:rPr>
              <w:t xml:space="preserve"> during PID operation according to the time set in the Pause Time function. After cleaning during PID work, the light is lost (the photosensor does not detect the flame) and the boiler goes into Ignition after the set time. This time is the 20s without flame set in the Service menu, in the Operation Check function</w:t>
            </w:r>
            <w:r w:rsidR="00AD6D8A" w:rsidRPr="00E3241B">
              <w:rPr>
                <w:rFonts w:ascii="Calibri" w:eastAsia="Times New Roman" w:hAnsi="Calibri" w:cs="Times New Roman"/>
                <w:color w:val="000000"/>
                <w:sz w:val="20"/>
                <w:szCs w:val="20"/>
                <w:lang w:val="en-GB"/>
              </w:rPr>
              <w:t xml:space="preserve">. </w:t>
            </w:r>
          </w:p>
        </w:tc>
        <w:tc>
          <w:tcPr>
            <w:tcW w:w="1054" w:type="dxa"/>
            <w:noWrap/>
            <w:vAlign w:val="center"/>
            <w:hideMark/>
          </w:tcPr>
          <w:p w14:paraId="6729E5FA" w14:textId="4CDA87CB" w:rsidR="00AD6D8A" w:rsidRPr="00E3241B" w:rsidRDefault="001D0E28" w:rsidP="0053696C">
            <w:pPr>
              <w:jc w:val="center"/>
              <w:rPr>
                <w:rFonts w:eastAsia="Times New Roman" w:cs="Times New Roman"/>
                <w:color w:val="000000"/>
                <w:sz w:val="20"/>
                <w:szCs w:val="20"/>
                <w:lang w:val="en-GB"/>
              </w:rPr>
            </w:pPr>
            <w:r>
              <w:rPr>
                <w:rFonts w:eastAsia="Times New Roman" w:cs="Times New Roman"/>
                <w:color w:val="000000"/>
                <w:sz w:val="20"/>
                <w:szCs w:val="20"/>
                <w:lang w:val="en-GB"/>
              </w:rPr>
              <w:t>On</w:t>
            </w:r>
          </w:p>
        </w:tc>
        <w:tc>
          <w:tcPr>
            <w:tcW w:w="1078" w:type="dxa"/>
            <w:noWrap/>
            <w:vAlign w:val="center"/>
            <w:hideMark/>
          </w:tcPr>
          <w:p w14:paraId="4D6897B0" w14:textId="77777777" w:rsidR="00AD6D8A" w:rsidRPr="00E3241B" w:rsidRDefault="00AD6D8A" w:rsidP="0053696C">
            <w:pPr>
              <w:jc w:val="center"/>
              <w:rPr>
                <w:rFonts w:eastAsia="Times New Roman" w:cs="Times New Roman"/>
                <w:sz w:val="20"/>
                <w:szCs w:val="20"/>
                <w:lang w:val="en-GB"/>
              </w:rPr>
            </w:pPr>
          </w:p>
        </w:tc>
      </w:tr>
      <w:tr w:rsidR="00AD6D8A" w:rsidRPr="00E3241B" w14:paraId="638F82F0" w14:textId="77777777" w:rsidTr="0053696C">
        <w:trPr>
          <w:trHeight w:val="365"/>
        </w:trPr>
        <w:tc>
          <w:tcPr>
            <w:tcW w:w="2358" w:type="dxa"/>
            <w:vAlign w:val="center"/>
            <w:hideMark/>
          </w:tcPr>
          <w:p w14:paraId="7390BB6B" w14:textId="02DF74EA" w:rsidR="00AD6D8A" w:rsidRPr="00E3241B" w:rsidRDefault="00AD6D8A"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7.2 </w:t>
            </w:r>
            <w:r w:rsidR="002B765E">
              <w:rPr>
                <w:rFonts w:ascii="Calibri" w:eastAsia="Times New Roman" w:hAnsi="Calibri" w:cs="Times New Roman"/>
                <w:b/>
                <w:color w:val="000000"/>
                <w:sz w:val="20"/>
                <w:szCs w:val="20"/>
                <w:lang w:val="en-GB"/>
              </w:rPr>
              <w:t>OFF</w:t>
            </w:r>
            <w:r w:rsidRPr="00E3241B">
              <w:rPr>
                <w:rFonts w:ascii="Calibri" w:eastAsia="Times New Roman" w:hAnsi="Calibri" w:cs="Times New Roman"/>
                <w:b/>
                <w:color w:val="000000"/>
                <w:sz w:val="20"/>
                <w:szCs w:val="20"/>
                <w:lang w:val="en-GB"/>
              </w:rPr>
              <w:t xml:space="preserve"> </w:t>
            </w:r>
          </w:p>
        </w:tc>
        <w:tc>
          <w:tcPr>
            <w:tcW w:w="6270" w:type="dxa"/>
            <w:vAlign w:val="center"/>
            <w:hideMark/>
          </w:tcPr>
          <w:p w14:paraId="1272E784" w14:textId="4C7350CA" w:rsidR="00AD6D8A" w:rsidRPr="00E3241B" w:rsidRDefault="001D0E28" w:rsidP="0053696C">
            <w:pPr>
              <w:jc w:val="center"/>
              <w:rPr>
                <w:rFonts w:ascii="Calibri" w:eastAsia="Times New Roman" w:hAnsi="Calibri" w:cs="Times New Roman"/>
                <w:color w:val="000000"/>
                <w:sz w:val="20"/>
                <w:szCs w:val="20"/>
                <w:lang w:val="en-GB"/>
              </w:rPr>
            </w:pPr>
            <w:r w:rsidRPr="001D0E28">
              <w:rPr>
                <w:rFonts w:ascii="Calibri" w:eastAsia="Times New Roman" w:hAnsi="Calibri" w:cs="Times New Roman"/>
                <w:color w:val="000000"/>
                <w:sz w:val="20"/>
                <w:szCs w:val="20"/>
                <w:lang w:val="en-GB"/>
              </w:rPr>
              <w:t>In the deactivated state, the compressor cleans only after extinction and does not clean during PID operation</w:t>
            </w:r>
            <w:r w:rsidR="00AD6D8A" w:rsidRPr="00E3241B">
              <w:rPr>
                <w:rFonts w:ascii="Calibri" w:eastAsia="Times New Roman" w:hAnsi="Calibri" w:cs="Times New Roman"/>
                <w:color w:val="000000"/>
                <w:sz w:val="20"/>
                <w:szCs w:val="20"/>
                <w:lang w:val="en-GB"/>
              </w:rPr>
              <w:t>.</w:t>
            </w:r>
          </w:p>
        </w:tc>
        <w:tc>
          <w:tcPr>
            <w:tcW w:w="1054" w:type="dxa"/>
            <w:noWrap/>
            <w:vAlign w:val="center"/>
            <w:hideMark/>
          </w:tcPr>
          <w:p w14:paraId="5D287F4E" w14:textId="77777777" w:rsidR="00AD6D8A" w:rsidRPr="00E3241B" w:rsidRDefault="00AD6D8A" w:rsidP="0053696C">
            <w:pPr>
              <w:jc w:val="center"/>
              <w:rPr>
                <w:rFonts w:eastAsia="Times New Roman" w:cs="Times New Roman"/>
                <w:color w:val="000000"/>
                <w:sz w:val="20"/>
                <w:szCs w:val="20"/>
                <w:lang w:val="en-GB"/>
              </w:rPr>
            </w:pPr>
          </w:p>
        </w:tc>
        <w:tc>
          <w:tcPr>
            <w:tcW w:w="1078" w:type="dxa"/>
            <w:noWrap/>
            <w:vAlign w:val="center"/>
            <w:hideMark/>
          </w:tcPr>
          <w:p w14:paraId="75A8B0B2" w14:textId="45B62830" w:rsidR="00AD6D8A" w:rsidRPr="00E3241B" w:rsidRDefault="001D0E28" w:rsidP="0053696C">
            <w:pPr>
              <w:jc w:val="center"/>
              <w:rPr>
                <w:rFonts w:eastAsia="Times New Roman" w:cs="Times New Roman"/>
                <w:sz w:val="20"/>
                <w:szCs w:val="20"/>
                <w:lang w:val="en-GB"/>
              </w:rPr>
            </w:pPr>
            <w:r>
              <w:rPr>
                <w:rFonts w:eastAsia="Times New Roman" w:cs="Times New Roman"/>
                <w:sz w:val="20"/>
                <w:szCs w:val="20"/>
                <w:lang w:val="en-GB"/>
              </w:rPr>
              <w:t>Off</w:t>
            </w:r>
          </w:p>
        </w:tc>
      </w:tr>
      <w:tr w:rsidR="00AD6D8A" w:rsidRPr="00E3241B" w14:paraId="69FE4763" w14:textId="77777777" w:rsidTr="0053696C">
        <w:trPr>
          <w:trHeight w:val="317"/>
        </w:trPr>
        <w:tc>
          <w:tcPr>
            <w:tcW w:w="2358" w:type="dxa"/>
            <w:vAlign w:val="center"/>
            <w:hideMark/>
          </w:tcPr>
          <w:p w14:paraId="139F2F25" w14:textId="0E256BEB" w:rsidR="00AD6D8A" w:rsidRPr="00E3241B" w:rsidRDefault="00AD6D8A"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7.3 </w:t>
            </w:r>
            <w:r w:rsidR="002B765E">
              <w:rPr>
                <w:rFonts w:ascii="Calibri" w:eastAsia="Times New Roman" w:hAnsi="Calibri" w:cs="Times New Roman"/>
                <w:b/>
                <w:color w:val="000000"/>
                <w:sz w:val="20"/>
                <w:szCs w:val="20"/>
                <w:lang w:val="en-GB"/>
              </w:rPr>
              <w:t>Cleaning time</w:t>
            </w:r>
          </w:p>
        </w:tc>
        <w:tc>
          <w:tcPr>
            <w:tcW w:w="6270" w:type="dxa"/>
            <w:vAlign w:val="center"/>
            <w:hideMark/>
          </w:tcPr>
          <w:p w14:paraId="5CE05EE1" w14:textId="2224AE02" w:rsidR="00AD6D8A" w:rsidRPr="00E3241B" w:rsidRDefault="007639E7" w:rsidP="0053696C">
            <w:pPr>
              <w:jc w:val="center"/>
              <w:rPr>
                <w:rFonts w:ascii="Calibri" w:eastAsia="Times New Roman" w:hAnsi="Calibri" w:cs="Times New Roman"/>
                <w:color w:val="000000"/>
                <w:sz w:val="20"/>
                <w:szCs w:val="20"/>
                <w:lang w:val="en-GB"/>
              </w:rPr>
            </w:pPr>
            <w:r w:rsidRPr="007639E7">
              <w:rPr>
                <w:rFonts w:ascii="Calibri" w:eastAsia="Times New Roman" w:hAnsi="Calibri" w:cs="Times New Roman"/>
                <w:color w:val="000000"/>
                <w:sz w:val="20"/>
                <w:szCs w:val="20"/>
                <w:lang w:val="en-GB"/>
              </w:rPr>
              <w:t>Total compressor cleaning time. We recommend between 1-3 min. The larger the burner, the longer the cleaning time. During this time, the solenoid valve opens and closes periodically according to the values set in the Open Time and Cycle Time functions</w:t>
            </w:r>
            <w:r w:rsidR="00AD6D8A" w:rsidRPr="00E3241B">
              <w:rPr>
                <w:rFonts w:ascii="Calibri" w:eastAsia="Times New Roman" w:hAnsi="Calibri" w:cs="Times New Roman"/>
                <w:color w:val="000000"/>
                <w:sz w:val="20"/>
                <w:szCs w:val="20"/>
                <w:lang w:val="en-GB"/>
              </w:rPr>
              <w:t>.</w:t>
            </w:r>
          </w:p>
          <w:p w14:paraId="26A4BFAC" w14:textId="0242794B" w:rsidR="00AD6D8A" w:rsidRPr="00E3241B" w:rsidRDefault="007639E7" w:rsidP="0053696C">
            <w:pPr>
              <w:jc w:val="center"/>
              <w:rPr>
                <w:rFonts w:ascii="Calibri" w:eastAsia="Times New Roman" w:hAnsi="Calibri" w:cs="Times New Roman"/>
                <w:color w:val="000000"/>
                <w:sz w:val="20"/>
                <w:szCs w:val="20"/>
                <w:lang w:val="en-GB"/>
              </w:rPr>
            </w:pPr>
            <w:r w:rsidRPr="007639E7">
              <w:rPr>
                <w:rFonts w:ascii="Calibri" w:eastAsia="Times New Roman" w:hAnsi="Calibri" w:cs="Times New Roman"/>
                <w:color w:val="000000"/>
                <w:sz w:val="20"/>
                <w:szCs w:val="20"/>
                <w:lang w:val="en-GB"/>
              </w:rPr>
              <w:t>When set to On, it is necessary to complete the total Cleaning Time before the automatic reheat occurs so that the compressor does not blow the pellet charge for the automatic Ignition. Therefore</w:t>
            </w:r>
            <w:r>
              <w:rPr>
                <w:rFonts w:ascii="Calibri" w:eastAsia="Times New Roman" w:hAnsi="Calibri" w:cs="Times New Roman"/>
                <w:color w:val="000000"/>
                <w:sz w:val="20"/>
                <w:szCs w:val="20"/>
                <w:lang w:val="en-GB"/>
              </w:rPr>
              <w:t>,</w:t>
            </w:r>
            <w:r w:rsidRPr="007639E7">
              <w:rPr>
                <w:rFonts w:ascii="Calibri" w:eastAsia="Times New Roman" w:hAnsi="Calibri" w:cs="Times New Roman"/>
                <w:color w:val="000000"/>
                <w:sz w:val="20"/>
                <w:szCs w:val="20"/>
                <w:lang w:val="en-GB"/>
              </w:rPr>
              <w:t xml:space="preserve"> set the Cleaning Time to a maximum of 1min</w:t>
            </w:r>
            <w:r w:rsidR="00AD6D8A" w:rsidRPr="00E3241B">
              <w:rPr>
                <w:rFonts w:ascii="Calibri" w:eastAsia="Times New Roman" w:hAnsi="Calibri" w:cs="Times New Roman"/>
                <w:color w:val="000000"/>
                <w:sz w:val="20"/>
                <w:szCs w:val="20"/>
                <w:lang w:val="en-GB"/>
              </w:rPr>
              <w:t>.</w:t>
            </w:r>
          </w:p>
        </w:tc>
        <w:tc>
          <w:tcPr>
            <w:tcW w:w="1054" w:type="dxa"/>
            <w:noWrap/>
            <w:vAlign w:val="center"/>
            <w:hideMark/>
          </w:tcPr>
          <w:p w14:paraId="1959EC79" w14:textId="77777777" w:rsidR="00AD6D8A" w:rsidRPr="00E3241B" w:rsidRDefault="00AD6D8A" w:rsidP="0053696C">
            <w:pPr>
              <w:jc w:val="center"/>
              <w:rPr>
                <w:rFonts w:eastAsia="Times New Roman" w:cs="Times New Roman"/>
                <w:color w:val="000000"/>
                <w:sz w:val="20"/>
                <w:szCs w:val="20"/>
                <w:lang w:val="en-GB"/>
              </w:rPr>
            </w:pPr>
            <w:r w:rsidRPr="00E3241B">
              <w:rPr>
                <w:rFonts w:eastAsia="Times New Roman" w:cs="Times New Roman"/>
                <w:color w:val="000000"/>
                <w:sz w:val="20"/>
                <w:szCs w:val="20"/>
                <w:lang w:val="en-GB"/>
              </w:rPr>
              <w:t>1min</w:t>
            </w:r>
          </w:p>
        </w:tc>
        <w:tc>
          <w:tcPr>
            <w:tcW w:w="1078" w:type="dxa"/>
            <w:noWrap/>
            <w:vAlign w:val="center"/>
            <w:hideMark/>
          </w:tcPr>
          <w:p w14:paraId="29D1A045" w14:textId="77777777" w:rsidR="00AD6D8A" w:rsidRPr="00E3241B" w:rsidRDefault="00AD6D8A" w:rsidP="0053696C">
            <w:pPr>
              <w:jc w:val="center"/>
              <w:rPr>
                <w:rFonts w:eastAsia="Times New Roman" w:cs="Times New Roman"/>
                <w:sz w:val="20"/>
                <w:szCs w:val="20"/>
                <w:lang w:val="en-GB"/>
              </w:rPr>
            </w:pPr>
            <w:r w:rsidRPr="00E3241B">
              <w:rPr>
                <w:rFonts w:eastAsia="Times New Roman" w:cs="Times New Roman"/>
                <w:sz w:val="20"/>
                <w:szCs w:val="20"/>
                <w:lang w:val="en-GB"/>
              </w:rPr>
              <w:t>3min</w:t>
            </w:r>
          </w:p>
        </w:tc>
      </w:tr>
      <w:tr w:rsidR="00AD6D8A" w:rsidRPr="00E3241B" w14:paraId="3C2C190A" w14:textId="77777777" w:rsidTr="0053696C">
        <w:trPr>
          <w:trHeight w:val="510"/>
        </w:trPr>
        <w:tc>
          <w:tcPr>
            <w:tcW w:w="2358" w:type="dxa"/>
            <w:vAlign w:val="center"/>
            <w:hideMark/>
          </w:tcPr>
          <w:p w14:paraId="5B059660" w14:textId="6A77DA6D" w:rsidR="00AD6D8A" w:rsidRPr="00E3241B" w:rsidRDefault="00AD6D8A"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7.4 </w:t>
            </w:r>
            <w:r w:rsidR="002B765E">
              <w:rPr>
                <w:rFonts w:ascii="Calibri" w:eastAsia="Times New Roman" w:hAnsi="Calibri" w:cs="Times New Roman"/>
                <w:b/>
                <w:color w:val="000000"/>
                <w:sz w:val="20"/>
                <w:szCs w:val="20"/>
                <w:lang w:val="en-GB"/>
              </w:rPr>
              <w:t>Opening time</w:t>
            </w:r>
          </w:p>
        </w:tc>
        <w:tc>
          <w:tcPr>
            <w:tcW w:w="6270" w:type="dxa"/>
            <w:vAlign w:val="center"/>
            <w:hideMark/>
          </w:tcPr>
          <w:p w14:paraId="0066D2EC" w14:textId="49CAEBAC" w:rsidR="00AD6D8A" w:rsidRPr="00E3241B" w:rsidRDefault="007639E7" w:rsidP="0053696C">
            <w:pPr>
              <w:jc w:val="center"/>
              <w:rPr>
                <w:rFonts w:ascii="Calibri" w:eastAsia="Times New Roman" w:hAnsi="Calibri" w:cs="Times New Roman"/>
                <w:color w:val="000000"/>
                <w:sz w:val="20"/>
                <w:szCs w:val="20"/>
                <w:lang w:val="en-GB"/>
              </w:rPr>
            </w:pPr>
            <w:r w:rsidRPr="007639E7">
              <w:rPr>
                <w:rFonts w:ascii="Calibri" w:eastAsia="Times New Roman" w:hAnsi="Calibri" w:cs="Times New Roman"/>
                <w:color w:val="000000"/>
                <w:sz w:val="20"/>
                <w:szCs w:val="20"/>
                <w:lang w:val="en-GB"/>
              </w:rPr>
              <w:t>Opening the solenoid valve. Time of one cleaning period. We recommend between 1-2 s</w:t>
            </w:r>
            <w:r w:rsidR="00AD6D8A" w:rsidRPr="00E3241B">
              <w:rPr>
                <w:rFonts w:ascii="Calibri" w:eastAsia="Times New Roman" w:hAnsi="Calibri" w:cs="Times New Roman"/>
                <w:color w:val="000000"/>
                <w:sz w:val="20"/>
                <w:szCs w:val="20"/>
                <w:lang w:val="en-GB"/>
              </w:rPr>
              <w:t>.</w:t>
            </w:r>
          </w:p>
        </w:tc>
        <w:tc>
          <w:tcPr>
            <w:tcW w:w="1054" w:type="dxa"/>
            <w:noWrap/>
            <w:vAlign w:val="center"/>
            <w:hideMark/>
          </w:tcPr>
          <w:p w14:paraId="03B64662" w14:textId="77777777" w:rsidR="00AD6D8A" w:rsidRPr="00E3241B" w:rsidRDefault="00AD6D8A" w:rsidP="0053696C">
            <w:pPr>
              <w:jc w:val="center"/>
              <w:rPr>
                <w:rFonts w:eastAsia="Times New Roman" w:cs="Times New Roman"/>
                <w:color w:val="000000"/>
                <w:sz w:val="20"/>
                <w:szCs w:val="20"/>
                <w:lang w:val="en-GB"/>
              </w:rPr>
            </w:pPr>
            <w:r w:rsidRPr="00E3241B">
              <w:rPr>
                <w:rFonts w:eastAsia="Times New Roman" w:cs="Times New Roman"/>
                <w:color w:val="000000"/>
                <w:sz w:val="20"/>
                <w:szCs w:val="20"/>
                <w:lang w:val="en-GB"/>
              </w:rPr>
              <w:t>2s</w:t>
            </w:r>
          </w:p>
        </w:tc>
        <w:tc>
          <w:tcPr>
            <w:tcW w:w="1078" w:type="dxa"/>
            <w:noWrap/>
            <w:vAlign w:val="center"/>
            <w:hideMark/>
          </w:tcPr>
          <w:p w14:paraId="02B6DC3F" w14:textId="77777777" w:rsidR="00AD6D8A" w:rsidRPr="00E3241B" w:rsidRDefault="00AD6D8A" w:rsidP="0053696C">
            <w:pPr>
              <w:jc w:val="center"/>
              <w:rPr>
                <w:rFonts w:eastAsia="Times New Roman" w:cs="Times New Roman"/>
                <w:sz w:val="20"/>
                <w:szCs w:val="20"/>
                <w:lang w:val="en-GB"/>
              </w:rPr>
            </w:pPr>
            <w:r w:rsidRPr="00E3241B">
              <w:rPr>
                <w:rFonts w:eastAsia="Times New Roman" w:cs="Times New Roman"/>
                <w:sz w:val="20"/>
                <w:szCs w:val="20"/>
                <w:lang w:val="en-GB"/>
              </w:rPr>
              <w:t>2s</w:t>
            </w:r>
          </w:p>
        </w:tc>
      </w:tr>
      <w:tr w:rsidR="00AD6D8A" w:rsidRPr="00E3241B" w14:paraId="6A12FD36" w14:textId="77777777" w:rsidTr="0053696C">
        <w:trPr>
          <w:trHeight w:val="271"/>
        </w:trPr>
        <w:tc>
          <w:tcPr>
            <w:tcW w:w="2358" w:type="dxa"/>
            <w:vAlign w:val="center"/>
            <w:hideMark/>
          </w:tcPr>
          <w:p w14:paraId="02C9787C" w14:textId="59E3A0CB" w:rsidR="00AD6D8A" w:rsidRPr="00E3241B" w:rsidRDefault="00AD6D8A"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7.5 </w:t>
            </w:r>
            <w:r w:rsidR="002B765E">
              <w:rPr>
                <w:rFonts w:ascii="Calibri" w:eastAsia="Times New Roman" w:hAnsi="Calibri" w:cs="Times New Roman"/>
                <w:b/>
                <w:color w:val="000000"/>
                <w:sz w:val="20"/>
                <w:szCs w:val="20"/>
                <w:lang w:val="en-GB"/>
              </w:rPr>
              <w:t>Cycle time</w:t>
            </w:r>
          </w:p>
        </w:tc>
        <w:tc>
          <w:tcPr>
            <w:tcW w:w="6270" w:type="dxa"/>
            <w:vAlign w:val="center"/>
            <w:hideMark/>
          </w:tcPr>
          <w:p w14:paraId="061FED57" w14:textId="46F1B71D" w:rsidR="00AD6D8A" w:rsidRPr="00E3241B" w:rsidRDefault="007639E7" w:rsidP="0053696C">
            <w:pPr>
              <w:jc w:val="center"/>
              <w:rPr>
                <w:rFonts w:ascii="Calibri" w:eastAsia="Times New Roman" w:hAnsi="Calibri" w:cs="Times New Roman"/>
                <w:color w:val="000000"/>
                <w:sz w:val="20"/>
                <w:szCs w:val="20"/>
                <w:lang w:val="en-GB"/>
              </w:rPr>
            </w:pPr>
            <w:r w:rsidRPr="007639E7">
              <w:rPr>
                <w:rFonts w:ascii="Calibri" w:eastAsia="Times New Roman" w:hAnsi="Calibri" w:cs="Times New Roman"/>
                <w:color w:val="000000"/>
                <w:sz w:val="20"/>
                <w:szCs w:val="20"/>
                <w:lang w:val="en-GB"/>
              </w:rPr>
              <w:t>Time required to re-pressurize the compressor so that the valve can be opened and cleaned again. 20s is recommended</w:t>
            </w:r>
            <w:r w:rsidR="00AD6D8A" w:rsidRPr="00E3241B">
              <w:rPr>
                <w:rFonts w:ascii="Calibri" w:eastAsia="Times New Roman" w:hAnsi="Calibri" w:cs="Times New Roman"/>
                <w:color w:val="000000"/>
                <w:sz w:val="20"/>
                <w:szCs w:val="20"/>
                <w:lang w:val="en-GB"/>
              </w:rPr>
              <w:t>.</w:t>
            </w:r>
          </w:p>
        </w:tc>
        <w:tc>
          <w:tcPr>
            <w:tcW w:w="1054" w:type="dxa"/>
            <w:noWrap/>
            <w:vAlign w:val="center"/>
            <w:hideMark/>
          </w:tcPr>
          <w:p w14:paraId="11E0D03E" w14:textId="77777777" w:rsidR="00AD6D8A" w:rsidRPr="00E3241B" w:rsidRDefault="00AD6D8A" w:rsidP="0053696C">
            <w:pPr>
              <w:jc w:val="center"/>
              <w:rPr>
                <w:rFonts w:eastAsia="Times New Roman" w:cs="Times New Roman"/>
                <w:color w:val="000000"/>
                <w:sz w:val="20"/>
                <w:szCs w:val="20"/>
                <w:lang w:val="en-GB"/>
              </w:rPr>
            </w:pPr>
            <w:r w:rsidRPr="00E3241B">
              <w:rPr>
                <w:rFonts w:eastAsia="Times New Roman" w:cs="Times New Roman"/>
                <w:color w:val="000000"/>
                <w:sz w:val="20"/>
                <w:szCs w:val="20"/>
                <w:lang w:val="en-GB"/>
              </w:rPr>
              <w:t>25s</w:t>
            </w:r>
          </w:p>
        </w:tc>
        <w:tc>
          <w:tcPr>
            <w:tcW w:w="1078" w:type="dxa"/>
            <w:noWrap/>
            <w:vAlign w:val="center"/>
            <w:hideMark/>
          </w:tcPr>
          <w:p w14:paraId="78A19661" w14:textId="77777777" w:rsidR="00AD6D8A" w:rsidRPr="00E3241B" w:rsidRDefault="00AD6D8A" w:rsidP="0053696C">
            <w:pPr>
              <w:jc w:val="center"/>
              <w:rPr>
                <w:rFonts w:eastAsia="Times New Roman" w:cs="Times New Roman"/>
                <w:sz w:val="20"/>
                <w:szCs w:val="20"/>
                <w:lang w:val="en-GB"/>
              </w:rPr>
            </w:pPr>
            <w:r w:rsidRPr="00E3241B">
              <w:rPr>
                <w:rFonts w:eastAsia="Times New Roman" w:cs="Times New Roman"/>
                <w:sz w:val="20"/>
                <w:szCs w:val="20"/>
                <w:lang w:val="en-GB"/>
              </w:rPr>
              <w:t>20s</w:t>
            </w:r>
          </w:p>
        </w:tc>
      </w:tr>
      <w:tr w:rsidR="00AD6D8A" w:rsidRPr="00E3241B" w14:paraId="39A96AF1" w14:textId="77777777" w:rsidTr="0053696C">
        <w:trPr>
          <w:trHeight w:val="237"/>
        </w:trPr>
        <w:tc>
          <w:tcPr>
            <w:tcW w:w="2358" w:type="dxa"/>
            <w:vAlign w:val="center"/>
            <w:hideMark/>
          </w:tcPr>
          <w:p w14:paraId="7588ED7C" w14:textId="1774C0F5" w:rsidR="00AD6D8A" w:rsidRPr="00E3241B" w:rsidRDefault="00AD6D8A" w:rsidP="0053696C">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7.6 </w:t>
            </w:r>
            <w:r w:rsidR="002B765E">
              <w:rPr>
                <w:rFonts w:ascii="Calibri" w:eastAsia="Times New Roman" w:hAnsi="Calibri" w:cs="Times New Roman"/>
                <w:b/>
                <w:color w:val="000000"/>
                <w:sz w:val="20"/>
                <w:szCs w:val="20"/>
                <w:lang w:val="en-GB"/>
              </w:rPr>
              <w:t>Pause time</w:t>
            </w:r>
          </w:p>
        </w:tc>
        <w:tc>
          <w:tcPr>
            <w:tcW w:w="6270" w:type="dxa"/>
            <w:vAlign w:val="center"/>
            <w:hideMark/>
          </w:tcPr>
          <w:p w14:paraId="210BAB54" w14:textId="3E0FB39A" w:rsidR="00AD6D8A" w:rsidRPr="00E3241B" w:rsidRDefault="007639E7" w:rsidP="0053696C">
            <w:pPr>
              <w:jc w:val="center"/>
              <w:rPr>
                <w:rFonts w:ascii="Calibri" w:eastAsia="Times New Roman" w:hAnsi="Calibri" w:cs="Times New Roman"/>
                <w:color w:val="000000"/>
                <w:sz w:val="20"/>
                <w:szCs w:val="20"/>
                <w:lang w:val="en-GB"/>
              </w:rPr>
            </w:pPr>
            <w:r w:rsidRPr="007639E7">
              <w:rPr>
                <w:rFonts w:ascii="Calibri" w:eastAsia="Times New Roman" w:hAnsi="Calibri" w:cs="Times New Roman"/>
                <w:color w:val="000000"/>
                <w:sz w:val="20"/>
                <w:szCs w:val="20"/>
                <w:lang w:val="en-GB"/>
              </w:rPr>
              <w:t xml:space="preserve">Time of break between </w:t>
            </w:r>
            <w:proofErr w:type="gramStart"/>
            <w:r w:rsidRPr="007639E7">
              <w:rPr>
                <w:rFonts w:ascii="Calibri" w:eastAsia="Times New Roman" w:hAnsi="Calibri" w:cs="Times New Roman"/>
                <w:color w:val="000000"/>
                <w:sz w:val="20"/>
                <w:szCs w:val="20"/>
                <w:lang w:val="en-GB"/>
              </w:rPr>
              <w:t>cleaning</w:t>
            </w:r>
            <w:proofErr w:type="gramEnd"/>
            <w:r w:rsidRPr="007639E7">
              <w:rPr>
                <w:rFonts w:ascii="Calibri" w:eastAsia="Times New Roman" w:hAnsi="Calibri" w:cs="Times New Roman"/>
                <w:color w:val="000000"/>
                <w:sz w:val="20"/>
                <w:szCs w:val="20"/>
                <w:lang w:val="en-GB"/>
              </w:rPr>
              <w:t>. Recommended between 10 and 20 hours. This time is only valid when cleaning during PID operation, i.e. when the compressor is ON</w:t>
            </w:r>
            <w:r w:rsidR="00AD6D8A" w:rsidRPr="00E3241B">
              <w:rPr>
                <w:rFonts w:ascii="Calibri" w:eastAsia="Times New Roman" w:hAnsi="Calibri" w:cs="Times New Roman"/>
                <w:color w:val="000000"/>
                <w:sz w:val="20"/>
                <w:szCs w:val="20"/>
                <w:lang w:val="en-GB"/>
              </w:rPr>
              <w:t>.</w:t>
            </w:r>
          </w:p>
        </w:tc>
        <w:tc>
          <w:tcPr>
            <w:tcW w:w="1054" w:type="dxa"/>
            <w:noWrap/>
            <w:vAlign w:val="center"/>
            <w:hideMark/>
          </w:tcPr>
          <w:p w14:paraId="57B883F7" w14:textId="77777777" w:rsidR="00AD6D8A" w:rsidRPr="00E3241B" w:rsidRDefault="00AD6D8A" w:rsidP="0053696C">
            <w:pPr>
              <w:jc w:val="center"/>
              <w:rPr>
                <w:rFonts w:eastAsia="Times New Roman" w:cs="Times New Roman"/>
                <w:color w:val="000000"/>
                <w:sz w:val="20"/>
                <w:szCs w:val="20"/>
                <w:lang w:val="en-GB"/>
              </w:rPr>
            </w:pPr>
            <w:r w:rsidRPr="00E3241B">
              <w:rPr>
                <w:rFonts w:eastAsia="Times New Roman" w:cs="Times New Roman"/>
                <w:color w:val="000000"/>
                <w:sz w:val="20"/>
                <w:szCs w:val="20"/>
                <w:lang w:val="en-GB"/>
              </w:rPr>
              <w:t>10-24h</w:t>
            </w:r>
          </w:p>
        </w:tc>
        <w:tc>
          <w:tcPr>
            <w:tcW w:w="1078" w:type="dxa"/>
            <w:noWrap/>
            <w:vAlign w:val="center"/>
            <w:hideMark/>
          </w:tcPr>
          <w:p w14:paraId="5CAB7B63" w14:textId="08640322" w:rsidR="00AD6D8A" w:rsidRPr="00E3241B" w:rsidRDefault="001D0E28" w:rsidP="0053696C">
            <w:pPr>
              <w:jc w:val="center"/>
              <w:rPr>
                <w:rFonts w:eastAsia="Times New Roman" w:cs="Times New Roman"/>
                <w:sz w:val="20"/>
                <w:szCs w:val="20"/>
                <w:lang w:val="en-GB"/>
              </w:rPr>
            </w:pPr>
            <w:r>
              <w:rPr>
                <w:rFonts w:eastAsia="Times New Roman" w:cs="Times New Roman"/>
                <w:sz w:val="20"/>
                <w:szCs w:val="20"/>
                <w:lang w:val="en-GB"/>
              </w:rPr>
              <w:t xml:space="preserve">Not </w:t>
            </w:r>
            <w:proofErr w:type="gramStart"/>
            <w:r>
              <w:rPr>
                <w:rFonts w:eastAsia="Times New Roman" w:cs="Times New Roman"/>
                <w:sz w:val="20"/>
                <w:szCs w:val="20"/>
                <w:lang w:val="en-GB"/>
              </w:rPr>
              <w:t>taken into account</w:t>
            </w:r>
            <w:proofErr w:type="gramEnd"/>
            <w:r w:rsidR="00AD6D8A" w:rsidRPr="00E3241B">
              <w:rPr>
                <w:rFonts w:eastAsia="Times New Roman" w:cs="Times New Roman"/>
                <w:sz w:val="20"/>
                <w:szCs w:val="20"/>
                <w:lang w:val="en-GB"/>
              </w:rPr>
              <w:t>*</w:t>
            </w:r>
            <w:r w:rsidR="00AD6D8A" w:rsidRPr="00E3241B">
              <w:rPr>
                <w:rFonts w:eastAsia="Times New Roman" w:cs="Times New Roman"/>
                <w:sz w:val="20"/>
                <w:szCs w:val="20"/>
                <w:vertAlign w:val="superscript"/>
                <w:lang w:val="en-GB"/>
              </w:rPr>
              <w:t>1</w:t>
            </w:r>
          </w:p>
        </w:tc>
      </w:tr>
    </w:tbl>
    <w:p w14:paraId="3378818F" w14:textId="0368F6AF" w:rsidR="00AD6D8A" w:rsidRPr="00E3241B" w:rsidRDefault="00AD6D8A" w:rsidP="00AD6D8A">
      <w:pPr>
        <w:pStyle w:val="Bezmezer"/>
        <w:rPr>
          <w:sz w:val="18"/>
          <w:szCs w:val="20"/>
          <w:lang w:val="en-GB"/>
        </w:rPr>
      </w:pPr>
      <w:r w:rsidRPr="00E3241B">
        <w:rPr>
          <w:sz w:val="18"/>
          <w:szCs w:val="20"/>
          <w:lang w:val="en-GB"/>
        </w:rPr>
        <w:t xml:space="preserve">* </w:t>
      </w:r>
      <w:r w:rsidR="007639E7" w:rsidRPr="007639E7">
        <w:rPr>
          <w:sz w:val="18"/>
          <w:szCs w:val="20"/>
          <w:lang w:val="en-GB"/>
        </w:rPr>
        <w:t xml:space="preserve">In the </w:t>
      </w:r>
      <w:proofErr w:type="spellStart"/>
      <w:r w:rsidR="007639E7" w:rsidRPr="007639E7">
        <w:rPr>
          <w:sz w:val="18"/>
          <w:szCs w:val="20"/>
          <w:lang w:val="en-GB"/>
        </w:rPr>
        <w:t>Off setting</w:t>
      </w:r>
      <w:proofErr w:type="spellEnd"/>
      <w:r w:rsidR="007639E7" w:rsidRPr="007639E7">
        <w:rPr>
          <w:sz w:val="18"/>
          <w:szCs w:val="20"/>
          <w:lang w:val="en-GB"/>
        </w:rPr>
        <w:t>, the compressor operates only after the Extinction stage (in O</w:t>
      </w:r>
      <w:r w:rsidR="007639E7">
        <w:rPr>
          <w:sz w:val="18"/>
          <w:szCs w:val="20"/>
          <w:lang w:val="en-GB"/>
        </w:rPr>
        <w:t>FF</w:t>
      </w:r>
      <w:r w:rsidR="007639E7" w:rsidRPr="007639E7">
        <w:rPr>
          <w:sz w:val="18"/>
          <w:szCs w:val="20"/>
          <w:lang w:val="en-GB"/>
        </w:rPr>
        <w:t xml:space="preserve"> condition). Therefore, we do not </w:t>
      </w:r>
      <w:r w:rsidR="007639E7">
        <w:rPr>
          <w:sz w:val="18"/>
          <w:szCs w:val="20"/>
          <w:lang w:val="en-GB"/>
        </w:rPr>
        <w:t>consider</w:t>
      </w:r>
      <w:r w:rsidR="007639E7" w:rsidRPr="007639E7">
        <w:rPr>
          <w:sz w:val="18"/>
          <w:szCs w:val="20"/>
          <w:lang w:val="en-GB"/>
        </w:rPr>
        <w:t xml:space="preserve"> the Pause Time</w:t>
      </w:r>
      <w:r w:rsidRPr="00E3241B">
        <w:rPr>
          <w:sz w:val="18"/>
          <w:szCs w:val="20"/>
          <w:lang w:val="en-GB"/>
        </w:rPr>
        <w:t xml:space="preserve">. </w:t>
      </w:r>
    </w:p>
    <w:p w14:paraId="310F14E8" w14:textId="2175E0D2" w:rsidR="00AD6D8A" w:rsidRPr="00E3241B" w:rsidRDefault="00AD6D8A" w:rsidP="00AD6D8A">
      <w:pPr>
        <w:pStyle w:val="Bezmezer"/>
        <w:rPr>
          <w:sz w:val="20"/>
          <w:szCs w:val="20"/>
          <w:lang w:val="en-GB"/>
        </w:rPr>
      </w:pPr>
      <w:r w:rsidRPr="00E3241B">
        <w:rPr>
          <w:sz w:val="18"/>
          <w:szCs w:val="20"/>
          <w:lang w:val="en-GB"/>
        </w:rPr>
        <w:t xml:space="preserve">* </w:t>
      </w:r>
      <w:r w:rsidR="007639E7" w:rsidRPr="007639E7">
        <w:rPr>
          <w:sz w:val="18"/>
          <w:szCs w:val="20"/>
          <w:lang w:val="en-GB"/>
        </w:rPr>
        <w:t>Connecting the compressor solenoid valve to one of the "Compressor 1, 2 or 2" outputs in the control unit</w:t>
      </w:r>
      <w:r w:rsidRPr="00E3241B">
        <w:rPr>
          <w:sz w:val="20"/>
          <w:szCs w:val="20"/>
          <w:lang w:val="en-GB"/>
        </w:rPr>
        <w:t xml:space="preserve">.  </w:t>
      </w:r>
    </w:p>
    <w:p w14:paraId="2AA1C679" w14:textId="77777777" w:rsidR="000577FB" w:rsidRPr="00E3241B" w:rsidRDefault="000577FB" w:rsidP="00AD6D8A">
      <w:pPr>
        <w:pStyle w:val="Bezmezer"/>
        <w:rPr>
          <w:sz w:val="20"/>
          <w:szCs w:val="20"/>
          <w:lang w:val="en-GB"/>
        </w:rPr>
      </w:pPr>
    </w:p>
    <w:p w14:paraId="1B47E0A8" w14:textId="77777777" w:rsidR="008302B2" w:rsidRPr="00E3241B" w:rsidRDefault="008302B2" w:rsidP="008302B2">
      <w:pPr>
        <w:pStyle w:val="Bezmezer"/>
        <w:rPr>
          <w:sz w:val="16"/>
          <w:szCs w:val="16"/>
          <w:lang w:val="en-GB"/>
        </w:rPr>
      </w:pPr>
    </w:p>
    <w:tbl>
      <w:tblPr>
        <w:tblStyle w:val="Mkatabulky"/>
        <w:tblW w:w="10760" w:type="dxa"/>
        <w:tblCellMar>
          <w:top w:w="57" w:type="dxa"/>
          <w:bottom w:w="57" w:type="dxa"/>
        </w:tblCellMar>
        <w:tblLook w:val="04A0" w:firstRow="1" w:lastRow="0" w:firstColumn="1" w:lastColumn="0" w:noHBand="0" w:noVBand="1"/>
      </w:tblPr>
      <w:tblGrid>
        <w:gridCol w:w="2405"/>
        <w:gridCol w:w="7395"/>
        <w:gridCol w:w="960"/>
      </w:tblGrid>
      <w:tr w:rsidR="008302B2" w:rsidRPr="00E3241B" w14:paraId="6BF49F3A" w14:textId="77777777" w:rsidTr="0053696C">
        <w:trPr>
          <w:trHeight w:val="255"/>
        </w:trPr>
        <w:tc>
          <w:tcPr>
            <w:tcW w:w="2405" w:type="dxa"/>
            <w:vAlign w:val="center"/>
            <w:hideMark/>
          </w:tcPr>
          <w:p w14:paraId="2F82588F" w14:textId="3DB4A888"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 </w:t>
            </w:r>
            <w:r w:rsidR="002B765E">
              <w:rPr>
                <w:rFonts w:ascii="Calibri" w:eastAsia="Times New Roman" w:hAnsi="Calibri" w:cs="Times New Roman"/>
                <w:b/>
                <w:noProof/>
                <w:color w:val="000000"/>
                <w:sz w:val="20"/>
                <w:szCs w:val="20"/>
                <w:lang w:val="en-GB"/>
              </w:rPr>
              <w:t>Built-in valve</w:t>
            </w:r>
            <w:r w:rsidRPr="00E3241B">
              <w:rPr>
                <w:rFonts w:ascii="Calibri" w:eastAsia="Times New Roman" w:hAnsi="Calibri" w:cs="Times New Roman"/>
                <w:b/>
                <w:noProof/>
                <w:color w:val="000000"/>
                <w:sz w:val="20"/>
                <w:szCs w:val="20"/>
                <w:lang w:val="en-GB"/>
              </w:rPr>
              <w:t xml:space="preserve"> 1, 2 *</w:t>
            </w:r>
            <w:r w:rsidRPr="00E3241B">
              <w:rPr>
                <w:rFonts w:ascii="Calibri" w:eastAsia="Times New Roman" w:hAnsi="Calibri" w:cs="Times New Roman"/>
                <w:b/>
                <w:noProof/>
                <w:color w:val="000000"/>
                <w:sz w:val="20"/>
                <w:szCs w:val="20"/>
                <w:vertAlign w:val="superscript"/>
                <w:lang w:val="en-GB"/>
              </w:rPr>
              <w:t>1</w:t>
            </w:r>
          </w:p>
        </w:tc>
        <w:tc>
          <w:tcPr>
            <w:tcW w:w="7395" w:type="dxa"/>
            <w:vAlign w:val="center"/>
            <w:hideMark/>
          </w:tcPr>
          <w:p w14:paraId="368C4363" w14:textId="25B0CEFE" w:rsidR="008302B2" w:rsidRPr="00E3241B" w:rsidRDefault="007639E7" w:rsidP="0053696C">
            <w:pPr>
              <w:jc w:val="center"/>
              <w:rPr>
                <w:rFonts w:ascii="Calibri" w:eastAsia="Times New Roman" w:hAnsi="Calibri" w:cs="Times New Roman"/>
                <w:noProof/>
                <w:color w:val="000000"/>
                <w:sz w:val="20"/>
                <w:szCs w:val="20"/>
                <w:lang w:val="en-GB"/>
              </w:rPr>
            </w:pPr>
            <w:r w:rsidRPr="007639E7">
              <w:rPr>
                <w:rFonts w:ascii="Calibri" w:eastAsia="Times New Roman" w:hAnsi="Calibri" w:cs="Times New Roman"/>
                <w:noProof/>
                <w:color w:val="000000"/>
                <w:sz w:val="20"/>
                <w:szCs w:val="20"/>
                <w:lang w:val="en-GB"/>
              </w:rPr>
              <w:t>Mixing valve control for one heating circuit</w:t>
            </w:r>
            <w:r w:rsidR="008302B2" w:rsidRPr="00E3241B">
              <w:rPr>
                <w:rFonts w:ascii="Calibri" w:eastAsia="Times New Roman" w:hAnsi="Calibri" w:cs="Times New Roman"/>
                <w:noProof/>
                <w:color w:val="000000"/>
                <w:sz w:val="20"/>
                <w:szCs w:val="20"/>
                <w:lang w:val="en-GB"/>
              </w:rPr>
              <w:t>.</w:t>
            </w:r>
          </w:p>
        </w:tc>
        <w:tc>
          <w:tcPr>
            <w:tcW w:w="960" w:type="dxa"/>
            <w:tcBorders>
              <w:top w:val="nil"/>
              <w:bottom w:val="nil"/>
              <w:right w:val="nil"/>
            </w:tcBorders>
            <w:noWrap/>
            <w:vAlign w:val="center"/>
            <w:hideMark/>
          </w:tcPr>
          <w:p w14:paraId="3E01F3D9" w14:textId="77777777" w:rsidR="008302B2" w:rsidRPr="00E3241B" w:rsidRDefault="008302B2" w:rsidP="0053696C">
            <w:pPr>
              <w:jc w:val="center"/>
              <w:rPr>
                <w:rFonts w:ascii="Calibri" w:eastAsia="Times New Roman" w:hAnsi="Calibri" w:cs="Times New Roman"/>
                <w:noProof/>
                <w:color w:val="000000"/>
                <w:sz w:val="20"/>
                <w:szCs w:val="20"/>
                <w:lang w:val="en-GB"/>
              </w:rPr>
            </w:pPr>
          </w:p>
        </w:tc>
      </w:tr>
      <w:tr w:rsidR="008302B2" w:rsidRPr="00E3241B" w14:paraId="232F6A63" w14:textId="77777777" w:rsidTr="0053696C">
        <w:trPr>
          <w:trHeight w:val="139"/>
        </w:trPr>
        <w:tc>
          <w:tcPr>
            <w:tcW w:w="2405" w:type="dxa"/>
            <w:vAlign w:val="center"/>
            <w:hideMark/>
          </w:tcPr>
          <w:p w14:paraId="228D5448" w14:textId="2615B0C9"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 </w:t>
            </w:r>
            <w:r w:rsidR="002B765E">
              <w:rPr>
                <w:rFonts w:ascii="Calibri" w:eastAsia="Times New Roman" w:hAnsi="Calibri" w:cs="Times New Roman"/>
                <w:b/>
                <w:noProof/>
                <w:color w:val="000000"/>
                <w:sz w:val="20"/>
                <w:szCs w:val="20"/>
                <w:lang w:val="en-GB"/>
              </w:rPr>
              <w:t>Switch off the valve</w:t>
            </w:r>
          </w:p>
        </w:tc>
        <w:tc>
          <w:tcPr>
            <w:tcW w:w="7395" w:type="dxa"/>
            <w:vAlign w:val="center"/>
            <w:hideMark/>
          </w:tcPr>
          <w:p w14:paraId="22E70A53" w14:textId="50D1FD75" w:rsidR="008302B2" w:rsidRPr="00E3241B" w:rsidRDefault="007639E7" w:rsidP="0053696C">
            <w:pPr>
              <w:jc w:val="center"/>
              <w:rPr>
                <w:rFonts w:ascii="Calibri" w:eastAsia="Times New Roman" w:hAnsi="Calibri" w:cs="Times New Roman"/>
                <w:noProof/>
                <w:color w:val="000000"/>
                <w:sz w:val="20"/>
                <w:szCs w:val="20"/>
                <w:lang w:val="en-GB"/>
              </w:rPr>
            </w:pPr>
            <w:r w:rsidRPr="007639E7">
              <w:rPr>
                <w:rFonts w:ascii="Calibri" w:eastAsia="Times New Roman" w:hAnsi="Calibri" w:cs="Times New Roman"/>
                <w:noProof/>
                <w:color w:val="000000"/>
                <w:sz w:val="20"/>
                <w:szCs w:val="20"/>
                <w:lang w:val="en-GB"/>
              </w:rPr>
              <w:t>Deactivation of the mixing valve in case you do not want to use it at the moment</w:t>
            </w:r>
            <w:r>
              <w:rPr>
                <w:rFonts w:ascii="Calibri" w:eastAsia="Times New Roman" w:hAnsi="Calibri" w:cs="Times New Roman"/>
                <w:noProof/>
                <w:color w:val="000000"/>
                <w:sz w:val="20"/>
                <w:szCs w:val="20"/>
                <w:lang w:val="en-GB"/>
              </w:rPr>
              <w:t>.</w:t>
            </w:r>
          </w:p>
        </w:tc>
        <w:tc>
          <w:tcPr>
            <w:tcW w:w="960" w:type="dxa"/>
            <w:tcBorders>
              <w:top w:val="nil"/>
              <w:bottom w:val="nil"/>
              <w:right w:val="nil"/>
            </w:tcBorders>
            <w:noWrap/>
            <w:vAlign w:val="center"/>
            <w:hideMark/>
          </w:tcPr>
          <w:p w14:paraId="1483E686" w14:textId="77777777" w:rsidR="008302B2" w:rsidRPr="00E3241B" w:rsidRDefault="008302B2" w:rsidP="0053696C">
            <w:pPr>
              <w:jc w:val="center"/>
              <w:rPr>
                <w:rFonts w:ascii="Times New Roman" w:eastAsia="Times New Roman" w:hAnsi="Times New Roman" w:cs="Times New Roman"/>
                <w:noProof/>
                <w:sz w:val="20"/>
                <w:szCs w:val="20"/>
                <w:lang w:val="en-GB"/>
              </w:rPr>
            </w:pPr>
          </w:p>
        </w:tc>
      </w:tr>
      <w:tr w:rsidR="008302B2" w:rsidRPr="00E3241B" w14:paraId="7C49C2DA" w14:textId="77777777" w:rsidTr="0053696C">
        <w:trPr>
          <w:trHeight w:val="28"/>
        </w:trPr>
        <w:tc>
          <w:tcPr>
            <w:tcW w:w="2405" w:type="dxa"/>
            <w:vAlign w:val="center"/>
            <w:hideMark/>
          </w:tcPr>
          <w:p w14:paraId="6D112B48" w14:textId="28F49584"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8.2 </w:t>
            </w:r>
            <w:r w:rsidR="002B765E">
              <w:rPr>
                <w:rFonts w:ascii="Calibri" w:eastAsia="Times New Roman" w:hAnsi="Calibri" w:cs="Times New Roman"/>
                <w:b/>
                <w:noProof/>
                <w:color w:val="000000"/>
                <w:sz w:val="20"/>
                <w:szCs w:val="20"/>
                <w:lang w:val="en-GB"/>
              </w:rPr>
              <w:t>Switch on the valve</w:t>
            </w:r>
          </w:p>
        </w:tc>
        <w:tc>
          <w:tcPr>
            <w:tcW w:w="7395" w:type="dxa"/>
            <w:vAlign w:val="center"/>
            <w:hideMark/>
          </w:tcPr>
          <w:p w14:paraId="46B668C2" w14:textId="20A6A015" w:rsidR="008302B2" w:rsidRPr="00E3241B" w:rsidRDefault="007639E7" w:rsidP="0053696C">
            <w:pPr>
              <w:jc w:val="center"/>
              <w:rPr>
                <w:rFonts w:ascii="Calibri" w:eastAsia="Times New Roman" w:hAnsi="Calibri" w:cs="Times New Roman"/>
                <w:noProof/>
                <w:color w:val="000000"/>
                <w:sz w:val="20"/>
                <w:szCs w:val="20"/>
                <w:lang w:val="en-GB"/>
              </w:rPr>
            </w:pPr>
            <w:r w:rsidRPr="007639E7">
              <w:rPr>
                <w:rFonts w:ascii="Calibri" w:eastAsia="Times New Roman" w:hAnsi="Calibri" w:cs="Times New Roman"/>
                <w:noProof/>
                <w:color w:val="000000"/>
                <w:sz w:val="20"/>
                <w:szCs w:val="20"/>
                <w:lang w:val="en-GB"/>
              </w:rPr>
              <w:t>Activation of the mixing valve</w:t>
            </w:r>
            <w:r w:rsidR="008302B2" w:rsidRPr="00E3241B">
              <w:rPr>
                <w:rFonts w:ascii="Calibri" w:eastAsia="Times New Roman" w:hAnsi="Calibri" w:cs="Times New Roman"/>
                <w:noProof/>
                <w:color w:val="000000"/>
                <w:sz w:val="20"/>
                <w:szCs w:val="20"/>
                <w:lang w:val="en-GB"/>
              </w:rPr>
              <w:t xml:space="preserve">. </w:t>
            </w:r>
          </w:p>
        </w:tc>
        <w:tc>
          <w:tcPr>
            <w:tcW w:w="960" w:type="dxa"/>
            <w:tcBorders>
              <w:top w:val="nil"/>
              <w:right w:val="nil"/>
            </w:tcBorders>
            <w:noWrap/>
            <w:vAlign w:val="center"/>
            <w:hideMark/>
          </w:tcPr>
          <w:p w14:paraId="5EDDC134" w14:textId="77777777" w:rsidR="008302B2" w:rsidRPr="00E3241B" w:rsidRDefault="008302B2" w:rsidP="0053696C">
            <w:pPr>
              <w:jc w:val="center"/>
              <w:rPr>
                <w:rFonts w:ascii="Times New Roman" w:eastAsia="Times New Roman" w:hAnsi="Times New Roman" w:cs="Times New Roman"/>
                <w:noProof/>
                <w:sz w:val="20"/>
                <w:szCs w:val="20"/>
                <w:lang w:val="en-GB"/>
              </w:rPr>
            </w:pPr>
          </w:p>
        </w:tc>
      </w:tr>
      <w:tr w:rsidR="008302B2" w:rsidRPr="00E3241B" w14:paraId="3410BDCB" w14:textId="77777777" w:rsidTr="0053696C">
        <w:trPr>
          <w:trHeight w:val="28"/>
        </w:trPr>
        <w:tc>
          <w:tcPr>
            <w:tcW w:w="2405" w:type="dxa"/>
            <w:vAlign w:val="center"/>
            <w:hideMark/>
          </w:tcPr>
          <w:p w14:paraId="34C512AB" w14:textId="21691725"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8.3 </w:t>
            </w:r>
            <w:r w:rsidR="00162780">
              <w:rPr>
                <w:rFonts w:ascii="Calibri" w:eastAsia="Times New Roman" w:hAnsi="Calibri" w:cs="Times New Roman"/>
                <w:b/>
                <w:noProof/>
                <w:color w:val="000000"/>
                <w:sz w:val="20"/>
                <w:szCs w:val="20"/>
                <w:lang w:val="en-GB"/>
              </w:rPr>
              <w:t>Set valve temperature</w:t>
            </w:r>
            <w:r w:rsidRPr="00E3241B">
              <w:rPr>
                <w:rFonts w:ascii="Calibri" w:eastAsia="Times New Roman" w:hAnsi="Calibri" w:cs="Times New Roman"/>
                <w:b/>
                <w:noProof/>
                <w:color w:val="000000"/>
                <w:sz w:val="20"/>
                <w:szCs w:val="20"/>
                <w:lang w:val="en-GB"/>
              </w:rPr>
              <w:t xml:space="preserve"> *</w:t>
            </w:r>
            <w:r w:rsidRPr="00E3241B">
              <w:rPr>
                <w:rFonts w:ascii="Calibri" w:eastAsia="Times New Roman" w:hAnsi="Calibri" w:cs="Times New Roman"/>
                <w:b/>
                <w:noProof/>
                <w:color w:val="000000"/>
                <w:sz w:val="20"/>
                <w:szCs w:val="20"/>
                <w:vertAlign w:val="superscript"/>
                <w:lang w:val="en-GB"/>
              </w:rPr>
              <w:t>2</w:t>
            </w:r>
          </w:p>
        </w:tc>
        <w:tc>
          <w:tcPr>
            <w:tcW w:w="7395" w:type="dxa"/>
            <w:vAlign w:val="center"/>
            <w:hideMark/>
          </w:tcPr>
          <w:p w14:paraId="0769EC23" w14:textId="4085770B" w:rsidR="008302B2" w:rsidRPr="00E3241B" w:rsidRDefault="007639E7" w:rsidP="0053696C">
            <w:pPr>
              <w:jc w:val="center"/>
              <w:rPr>
                <w:rFonts w:ascii="Calibri" w:eastAsia="Times New Roman" w:hAnsi="Calibri" w:cs="Times New Roman"/>
                <w:noProof/>
                <w:color w:val="000000"/>
                <w:sz w:val="20"/>
                <w:szCs w:val="20"/>
                <w:lang w:val="en-GB"/>
              </w:rPr>
            </w:pPr>
            <w:r w:rsidRPr="007639E7">
              <w:rPr>
                <w:rFonts w:ascii="Calibri" w:eastAsia="Times New Roman" w:hAnsi="Calibri" w:cs="Times New Roman"/>
                <w:noProof/>
                <w:color w:val="000000"/>
                <w:sz w:val="20"/>
                <w:szCs w:val="20"/>
                <w:lang w:val="en-GB"/>
              </w:rPr>
              <w:t>Enter the desired temperature to be maintained by the mixing valve. The maximum adjustable temperature on the mixing valve is determined by the function Mixing valve type</w:t>
            </w:r>
            <w:r>
              <w:rPr>
                <w:rFonts w:ascii="Calibri" w:eastAsia="Times New Roman" w:hAnsi="Calibri" w:cs="Times New Roman"/>
                <w:noProof/>
                <w:color w:val="000000"/>
                <w:sz w:val="20"/>
                <w:szCs w:val="20"/>
                <w:lang w:val="en-GB"/>
              </w:rPr>
              <w:t>.</w:t>
            </w:r>
          </w:p>
        </w:tc>
        <w:tc>
          <w:tcPr>
            <w:tcW w:w="960" w:type="dxa"/>
            <w:tcBorders>
              <w:bottom w:val="single" w:sz="4" w:space="0" w:color="auto"/>
            </w:tcBorders>
            <w:noWrap/>
            <w:vAlign w:val="center"/>
            <w:hideMark/>
          </w:tcPr>
          <w:p w14:paraId="0594AF2B" w14:textId="1B216B34" w:rsidR="008302B2" w:rsidRPr="00E3241B" w:rsidRDefault="007639E7" w:rsidP="0053696C">
            <w:pPr>
              <w:jc w:val="center"/>
              <w:rPr>
                <w:rFonts w:ascii="Calibri" w:eastAsia="Times New Roman" w:hAnsi="Calibri" w:cs="Times New Roman"/>
                <w:noProof/>
                <w:color w:val="000000"/>
                <w:sz w:val="20"/>
                <w:szCs w:val="20"/>
                <w:lang w:val="en-GB"/>
              </w:rPr>
            </w:pPr>
            <w:r>
              <w:rPr>
                <w:rFonts w:ascii="Calibri" w:eastAsia="Times New Roman" w:hAnsi="Calibri" w:cs="Times New Roman"/>
                <w:noProof/>
                <w:color w:val="000000"/>
                <w:sz w:val="20"/>
                <w:szCs w:val="20"/>
                <w:lang w:val="en-GB"/>
              </w:rPr>
              <w:t>optional</w:t>
            </w:r>
          </w:p>
        </w:tc>
      </w:tr>
      <w:tr w:rsidR="008302B2" w:rsidRPr="00E3241B" w14:paraId="3B6CA5A7" w14:textId="77777777" w:rsidTr="0053696C">
        <w:trPr>
          <w:trHeight w:val="28"/>
        </w:trPr>
        <w:tc>
          <w:tcPr>
            <w:tcW w:w="2405" w:type="dxa"/>
            <w:vAlign w:val="center"/>
            <w:hideMark/>
          </w:tcPr>
          <w:p w14:paraId="014DDEEE" w14:textId="347B4F6E"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8.4 </w:t>
            </w:r>
            <w:r w:rsidR="00162780">
              <w:rPr>
                <w:rFonts w:ascii="Calibri" w:eastAsia="Times New Roman" w:hAnsi="Calibri" w:cs="Times New Roman"/>
                <w:b/>
                <w:noProof/>
                <w:color w:val="000000"/>
                <w:sz w:val="20"/>
                <w:szCs w:val="20"/>
                <w:lang w:val="en-GB"/>
              </w:rPr>
              <w:t>Calibration</w:t>
            </w:r>
          </w:p>
        </w:tc>
        <w:tc>
          <w:tcPr>
            <w:tcW w:w="7395" w:type="dxa"/>
            <w:vAlign w:val="center"/>
            <w:hideMark/>
          </w:tcPr>
          <w:p w14:paraId="236DFD32" w14:textId="5B460A76" w:rsidR="008302B2" w:rsidRPr="00E3241B" w:rsidRDefault="007639E7" w:rsidP="0053696C">
            <w:pPr>
              <w:jc w:val="center"/>
              <w:rPr>
                <w:rFonts w:ascii="Calibri" w:eastAsia="Times New Roman" w:hAnsi="Calibri" w:cs="Times New Roman"/>
                <w:noProof/>
                <w:color w:val="000000"/>
                <w:sz w:val="20"/>
                <w:szCs w:val="20"/>
                <w:lang w:val="en-GB"/>
              </w:rPr>
            </w:pPr>
            <w:r w:rsidRPr="007639E7">
              <w:rPr>
                <w:rFonts w:ascii="Calibri" w:eastAsia="Times New Roman" w:hAnsi="Calibri" w:cs="Times New Roman"/>
                <w:noProof/>
                <w:color w:val="000000"/>
                <w:sz w:val="20"/>
                <w:szCs w:val="20"/>
                <w:lang w:val="en-GB"/>
              </w:rPr>
              <w:t>Calibrate the valve in use to ensure that it opens and closes to the limit positions. This calibration is automatic</w:t>
            </w:r>
            <w:r w:rsidR="008302B2" w:rsidRPr="00E3241B">
              <w:rPr>
                <w:rFonts w:ascii="Calibri" w:eastAsia="Times New Roman" w:hAnsi="Calibri" w:cs="Times New Roman"/>
                <w:noProof/>
                <w:color w:val="000000"/>
                <w:sz w:val="20"/>
                <w:szCs w:val="20"/>
                <w:lang w:val="en-GB"/>
              </w:rPr>
              <w:t>.</w:t>
            </w:r>
          </w:p>
        </w:tc>
        <w:tc>
          <w:tcPr>
            <w:tcW w:w="960" w:type="dxa"/>
            <w:tcBorders>
              <w:right w:val="nil"/>
            </w:tcBorders>
            <w:noWrap/>
            <w:vAlign w:val="center"/>
            <w:hideMark/>
          </w:tcPr>
          <w:p w14:paraId="4D972B80" w14:textId="77777777" w:rsidR="008302B2" w:rsidRPr="00E3241B" w:rsidRDefault="008302B2" w:rsidP="0053696C">
            <w:pPr>
              <w:jc w:val="center"/>
              <w:rPr>
                <w:rFonts w:ascii="Calibri" w:eastAsia="Times New Roman" w:hAnsi="Calibri" w:cs="Times New Roman"/>
                <w:noProof/>
                <w:color w:val="000000"/>
                <w:sz w:val="20"/>
                <w:szCs w:val="20"/>
                <w:lang w:val="en-GB"/>
              </w:rPr>
            </w:pPr>
          </w:p>
        </w:tc>
      </w:tr>
      <w:tr w:rsidR="008302B2" w:rsidRPr="00E3241B" w14:paraId="46402806" w14:textId="77777777" w:rsidTr="0053696C">
        <w:trPr>
          <w:trHeight w:val="28"/>
        </w:trPr>
        <w:tc>
          <w:tcPr>
            <w:tcW w:w="2405" w:type="dxa"/>
            <w:vAlign w:val="center"/>
            <w:hideMark/>
          </w:tcPr>
          <w:p w14:paraId="521BD939" w14:textId="1AC5EAD9"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8.5 </w:t>
            </w:r>
            <w:r w:rsidR="00162780">
              <w:rPr>
                <w:rFonts w:ascii="Calibri" w:eastAsia="Times New Roman" w:hAnsi="Calibri" w:cs="Times New Roman"/>
                <w:b/>
                <w:noProof/>
                <w:color w:val="000000"/>
                <w:sz w:val="20"/>
                <w:szCs w:val="20"/>
                <w:lang w:val="en-GB"/>
              </w:rPr>
              <w:t>Unit jump</w:t>
            </w:r>
          </w:p>
        </w:tc>
        <w:tc>
          <w:tcPr>
            <w:tcW w:w="7395" w:type="dxa"/>
            <w:vAlign w:val="center"/>
            <w:hideMark/>
          </w:tcPr>
          <w:p w14:paraId="11694C95" w14:textId="648C3EE9" w:rsidR="008302B2" w:rsidRPr="00E3241B" w:rsidRDefault="00623C44" w:rsidP="0053696C">
            <w:pPr>
              <w:jc w:val="center"/>
              <w:rPr>
                <w:rFonts w:ascii="Calibri" w:eastAsia="Times New Roman" w:hAnsi="Calibri" w:cs="Times New Roman"/>
                <w:noProof/>
                <w:color w:val="000000"/>
                <w:sz w:val="20"/>
                <w:szCs w:val="20"/>
                <w:lang w:val="en-GB"/>
              </w:rPr>
            </w:pPr>
            <w:r w:rsidRPr="00623C44">
              <w:rPr>
                <w:rFonts w:ascii="Calibri" w:eastAsia="Times New Roman" w:hAnsi="Calibri" w:cs="Times New Roman"/>
                <w:noProof/>
                <w:color w:val="000000"/>
                <w:sz w:val="20"/>
                <w:szCs w:val="20"/>
                <w:lang w:val="en-GB"/>
              </w:rPr>
              <w:t>The size of one step of each valve position change. This step is performed periodically, according to the time setting in the Measurement Pause function</w:t>
            </w:r>
            <w:r w:rsidR="008302B2" w:rsidRPr="00E3241B">
              <w:rPr>
                <w:rFonts w:ascii="Calibri" w:eastAsia="Times New Roman" w:hAnsi="Calibri" w:cs="Times New Roman"/>
                <w:noProof/>
                <w:color w:val="000000"/>
                <w:sz w:val="20"/>
                <w:szCs w:val="20"/>
                <w:lang w:val="en-GB"/>
              </w:rPr>
              <w:t>.</w:t>
            </w:r>
          </w:p>
        </w:tc>
        <w:tc>
          <w:tcPr>
            <w:tcW w:w="960" w:type="dxa"/>
            <w:noWrap/>
            <w:vAlign w:val="center"/>
            <w:hideMark/>
          </w:tcPr>
          <w:p w14:paraId="0FABA0B0" w14:textId="77777777" w:rsidR="008302B2" w:rsidRPr="00E3241B" w:rsidRDefault="008302B2" w:rsidP="0053696C">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1-20%</w:t>
            </w:r>
          </w:p>
        </w:tc>
      </w:tr>
      <w:tr w:rsidR="008302B2" w:rsidRPr="00E3241B" w14:paraId="722E0E26" w14:textId="77777777" w:rsidTr="0053696C">
        <w:trPr>
          <w:trHeight w:val="28"/>
        </w:trPr>
        <w:tc>
          <w:tcPr>
            <w:tcW w:w="2405" w:type="dxa"/>
            <w:vAlign w:val="center"/>
            <w:hideMark/>
          </w:tcPr>
          <w:p w14:paraId="264C4ED7" w14:textId="17EB3960"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8.6 </w:t>
            </w:r>
            <w:r w:rsidR="00162780">
              <w:rPr>
                <w:rFonts w:ascii="Calibri" w:eastAsia="Times New Roman" w:hAnsi="Calibri" w:cs="Times New Roman"/>
                <w:b/>
                <w:noProof/>
                <w:color w:val="000000"/>
                <w:sz w:val="20"/>
                <w:szCs w:val="20"/>
                <w:lang w:val="en-GB"/>
              </w:rPr>
              <w:t>Minimum opening</w:t>
            </w:r>
          </w:p>
        </w:tc>
        <w:tc>
          <w:tcPr>
            <w:tcW w:w="7395" w:type="dxa"/>
            <w:vAlign w:val="center"/>
            <w:hideMark/>
          </w:tcPr>
          <w:p w14:paraId="58794DB8" w14:textId="5E15C245" w:rsidR="008302B2" w:rsidRPr="00E3241B" w:rsidRDefault="00623C44" w:rsidP="0053696C">
            <w:pPr>
              <w:jc w:val="center"/>
              <w:rPr>
                <w:rFonts w:ascii="Calibri" w:eastAsia="Times New Roman" w:hAnsi="Calibri" w:cs="Times New Roman"/>
                <w:noProof/>
                <w:color w:val="000000"/>
                <w:sz w:val="20"/>
                <w:szCs w:val="20"/>
                <w:lang w:val="en-GB"/>
              </w:rPr>
            </w:pPr>
            <w:r w:rsidRPr="00623C44">
              <w:rPr>
                <w:rFonts w:ascii="Calibri" w:eastAsia="Times New Roman" w:hAnsi="Calibri" w:cs="Times New Roman"/>
                <w:noProof/>
                <w:color w:val="000000"/>
                <w:sz w:val="20"/>
                <w:szCs w:val="20"/>
                <w:lang w:val="en-GB"/>
              </w:rPr>
              <w:t>Set the minimum opening to ensure minimum water flow in the heating system even if there is no heating requirement (valve temperature is reached). If you want to prevent water flow into the system when the valve temperature is reached, then set 0%</w:t>
            </w:r>
          </w:p>
        </w:tc>
        <w:tc>
          <w:tcPr>
            <w:tcW w:w="960" w:type="dxa"/>
            <w:noWrap/>
            <w:vAlign w:val="center"/>
            <w:hideMark/>
          </w:tcPr>
          <w:p w14:paraId="40A76DDA" w14:textId="77777777" w:rsidR="008302B2" w:rsidRPr="00E3241B" w:rsidRDefault="008302B2" w:rsidP="0053696C">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0-5%</w:t>
            </w:r>
          </w:p>
        </w:tc>
      </w:tr>
      <w:tr w:rsidR="008302B2" w:rsidRPr="00E3241B" w14:paraId="630DCC78" w14:textId="77777777" w:rsidTr="0053696C">
        <w:trPr>
          <w:trHeight w:val="28"/>
        </w:trPr>
        <w:tc>
          <w:tcPr>
            <w:tcW w:w="2405" w:type="dxa"/>
            <w:vAlign w:val="center"/>
            <w:hideMark/>
          </w:tcPr>
          <w:p w14:paraId="6BE1AC5B" w14:textId="278F1B6A"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8.7 </w:t>
            </w:r>
            <w:r w:rsidR="00162780">
              <w:rPr>
                <w:rFonts w:ascii="Calibri" w:eastAsia="Times New Roman" w:hAnsi="Calibri" w:cs="Times New Roman"/>
                <w:b/>
                <w:noProof/>
                <w:color w:val="000000"/>
                <w:sz w:val="20"/>
                <w:szCs w:val="20"/>
                <w:lang w:val="en-GB"/>
              </w:rPr>
              <w:t>Opening time</w:t>
            </w:r>
          </w:p>
        </w:tc>
        <w:tc>
          <w:tcPr>
            <w:tcW w:w="7395" w:type="dxa"/>
            <w:vAlign w:val="center"/>
            <w:hideMark/>
          </w:tcPr>
          <w:p w14:paraId="4B9E1645" w14:textId="6E8358A8" w:rsidR="008302B2" w:rsidRPr="00E3241B" w:rsidRDefault="00623C44" w:rsidP="0053696C">
            <w:pPr>
              <w:jc w:val="center"/>
              <w:rPr>
                <w:rFonts w:ascii="Calibri" w:eastAsia="Times New Roman" w:hAnsi="Calibri" w:cs="Times New Roman"/>
                <w:noProof/>
                <w:color w:val="000000"/>
                <w:sz w:val="20"/>
                <w:szCs w:val="20"/>
                <w:lang w:val="en-GB"/>
              </w:rPr>
            </w:pPr>
            <w:r w:rsidRPr="00623C44">
              <w:rPr>
                <w:rFonts w:ascii="Calibri" w:eastAsia="Times New Roman" w:hAnsi="Calibri" w:cs="Times New Roman"/>
                <w:noProof/>
                <w:color w:val="000000"/>
                <w:sz w:val="20"/>
                <w:szCs w:val="20"/>
                <w:lang w:val="en-GB"/>
              </w:rPr>
              <w:t>How long does it take for the valve to move from one limit position to another. Closed - Open. It also depends on the type of valve</w:t>
            </w:r>
            <w:r w:rsidR="008302B2" w:rsidRPr="00E3241B">
              <w:rPr>
                <w:rFonts w:ascii="Calibri" w:eastAsia="Times New Roman" w:hAnsi="Calibri" w:cs="Times New Roman"/>
                <w:noProof/>
                <w:color w:val="000000"/>
                <w:sz w:val="20"/>
                <w:szCs w:val="20"/>
                <w:lang w:val="en-GB"/>
              </w:rPr>
              <w:t>.</w:t>
            </w:r>
          </w:p>
        </w:tc>
        <w:tc>
          <w:tcPr>
            <w:tcW w:w="960" w:type="dxa"/>
            <w:noWrap/>
            <w:vAlign w:val="center"/>
            <w:hideMark/>
          </w:tcPr>
          <w:p w14:paraId="0AC92E9C" w14:textId="77777777" w:rsidR="008302B2" w:rsidRPr="00E3241B" w:rsidRDefault="008302B2" w:rsidP="0053696C">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120s</w:t>
            </w:r>
          </w:p>
        </w:tc>
      </w:tr>
      <w:tr w:rsidR="008302B2" w:rsidRPr="00E3241B" w14:paraId="4025B629" w14:textId="77777777" w:rsidTr="0053696C">
        <w:trPr>
          <w:trHeight w:val="28"/>
        </w:trPr>
        <w:tc>
          <w:tcPr>
            <w:tcW w:w="2405" w:type="dxa"/>
            <w:vAlign w:val="center"/>
            <w:hideMark/>
          </w:tcPr>
          <w:p w14:paraId="236A0178" w14:textId="6FA57111" w:rsidR="008302B2" w:rsidRPr="00162780" w:rsidRDefault="008302B2" w:rsidP="00162780">
            <w:pPr>
              <w:jc w:val="center"/>
              <w:rPr>
                <w:rFonts w:ascii="Calibri" w:eastAsia="Times New Roman" w:hAnsi="Calibri"/>
                <w:b/>
                <w:noProof/>
                <w:color w:val="000000"/>
                <w:sz w:val="20"/>
                <w:szCs w:val="20"/>
              </w:rPr>
            </w:pPr>
            <w:r w:rsidRPr="00E3241B">
              <w:rPr>
                <w:rFonts w:ascii="Calibri" w:eastAsia="Times New Roman" w:hAnsi="Calibri" w:cs="Times New Roman"/>
                <w:b/>
                <w:noProof/>
                <w:color w:val="000000"/>
                <w:sz w:val="20"/>
                <w:szCs w:val="20"/>
                <w:lang w:val="en-GB"/>
              </w:rPr>
              <w:t xml:space="preserve">8.8 </w:t>
            </w:r>
            <w:r w:rsidR="00162780" w:rsidRPr="00162780">
              <w:rPr>
                <w:rFonts w:ascii="Calibri" w:eastAsia="Times New Roman" w:hAnsi="Calibri"/>
                <w:b/>
                <w:bCs/>
                <w:noProof/>
                <w:color w:val="000000"/>
                <w:sz w:val="20"/>
                <w:szCs w:val="20"/>
              </w:rPr>
              <w:t>Pause in measurement</w:t>
            </w:r>
          </w:p>
        </w:tc>
        <w:tc>
          <w:tcPr>
            <w:tcW w:w="7395" w:type="dxa"/>
            <w:vAlign w:val="center"/>
            <w:hideMark/>
          </w:tcPr>
          <w:p w14:paraId="34C72552" w14:textId="74368BB8" w:rsidR="008302B2" w:rsidRPr="00E3241B" w:rsidRDefault="00623C44" w:rsidP="0053696C">
            <w:pPr>
              <w:jc w:val="center"/>
              <w:rPr>
                <w:rFonts w:ascii="Calibri" w:eastAsia="Times New Roman" w:hAnsi="Calibri" w:cs="Times New Roman"/>
                <w:noProof/>
                <w:color w:val="000000"/>
                <w:sz w:val="20"/>
                <w:szCs w:val="20"/>
                <w:lang w:val="en-GB"/>
              </w:rPr>
            </w:pPr>
            <w:r w:rsidRPr="00623C44">
              <w:rPr>
                <w:rFonts w:ascii="Calibri" w:eastAsia="Times New Roman" w:hAnsi="Calibri" w:cs="Times New Roman"/>
                <w:noProof/>
                <w:color w:val="000000"/>
                <w:sz w:val="20"/>
                <w:szCs w:val="20"/>
              </w:rPr>
              <w:t>The pause between valve position changes. The unit measures the temperature of the valve at the set interval and performs the valve position change</w:t>
            </w:r>
            <w:r w:rsidR="008302B2" w:rsidRPr="00E3241B">
              <w:rPr>
                <w:rFonts w:ascii="Calibri" w:eastAsia="Times New Roman" w:hAnsi="Calibri" w:cs="Times New Roman"/>
                <w:noProof/>
                <w:color w:val="000000"/>
                <w:sz w:val="20"/>
                <w:szCs w:val="20"/>
                <w:lang w:val="en-GB"/>
              </w:rPr>
              <w:t>.</w:t>
            </w:r>
          </w:p>
        </w:tc>
        <w:tc>
          <w:tcPr>
            <w:tcW w:w="960" w:type="dxa"/>
            <w:tcBorders>
              <w:bottom w:val="single" w:sz="4" w:space="0" w:color="auto"/>
            </w:tcBorders>
            <w:noWrap/>
            <w:vAlign w:val="center"/>
            <w:hideMark/>
          </w:tcPr>
          <w:p w14:paraId="56EF94A1" w14:textId="77777777" w:rsidR="008302B2" w:rsidRPr="00E3241B" w:rsidRDefault="008302B2" w:rsidP="0053696C">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30s</w:t>
            </w:r>
          </w:p>
        </w:tc>
      </w:tr>
      <w:tr w:rsidR="008302B2" w:rsidRPr="00E3241B" w14:paraId="30BCE10F" w14:textId="77777777" w:rsidTr="0053696C">
        <w:trPr>
          <w:trHeight w:val="28"/>
        </w:trPr>
        <w:tc>
          <w:tcPr>
            <w:tcW w:w="2405" w:type="dxa"/>
            <w:vAlign w:val="center"/>
            <w:hideMark/>
          </w:tcPr>
          <w:p w14:paraId="01CA1C4A" w14:textId="43454B9B"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8.9 </w:t>
            </w:r>
            <w:r w:rsidR="00162780">
              <w:rPr>
                <w:rFonts w:ascii="Calibri" w:eastAsia="Times New Roman" w:hAnsi="Calibri" w:cs="Times New Roman"/>
                <w:b/>
                <w:noProof/>
                <w:color w:val="000000"/>
                <w:sz w:val="20"/>
                <w:szCs w:val="20"/>
                <w:lang w:val="en-GB"/>
              </w:rPr>
              <w:t>Mixing valve type</w:t>
            </w:r>
          </w:p>
        </w:tc>
        <w:tc>
          <w:tcPr>
            <w:tcW w:w="7395" w:type="dxa"/>
            <w:vAlign w:val="center"/>
            <w:hideMark/>
          </w:tcPr>
          <w:p w14:paraId="41ABEABF" w14:textId="7449266E" w:rsidR="008302B2" w:rsidRPr="00E3241B" w:rsidRDefault="00623C44" w:rsidP="0053696C">
            <w:pPr>
              <w:jc w:val="center"/>
              <w:rPr>
                <w:rFonts w:ascii="Calibri" w:eastAsia="Times New Roman" w:hAnsi="Calibri" w:cs="Times New Roman"/>
                <w:noProof/>
                <w:color w:val="000000"/>
                <w:sz w:val="20"/>
                <w:szCs w:val="20"/>
                <w:lang w:val="en-GB"/>
              </w:rPr>
            </w:pPr>
            <w:r w:rsidRPr="00623C44">
              <w:rPr>
                <w:rFonts w:ascii="Calibri" w:eastAsia="Times New Roman" w:hAnsi="Calibri" w:cs="Times New Roman"/>
                <w:noProof/>
                <w:color w:val="000000"/>
                <w:sz w:val="20"/>
                <w:szCs w:val="20"/>
                <w:lang w:val="en-GB"/>
              </w:rPr>
              <w:t>Select the valve type according to the type of heating system. The setting will change the maximum possible temperature of the valve so as not to damage the heating system in use</w:t>
            </w:r>
            <w:r w:rsidR="008302B2" w:rsidRPr="00E3241B">
              <w:rPr>
                <w:rFonts w:ascii="Calibri" w:eastAsia="Times New Roman" w:hAnsi="Calibri" w:cs="Times New Roman"/>
                <w:noProof/>
                <w:color w:val="000000"/>
                <w:sz w:val="20"/>
                <w:szCs w:val="20"/>
                <w:lang w:val="en-GB"/>
              </w:rPr>
              <w:t>.</w:t>
            </w:r>
          </w:p>
        </w:tc>
        <w:tc>
          <w:tcPr>
            <w:tcW w:w="960" w:type="dxa"/>
            <w:tcBorders>
              <w:bottom w:val="single" w:sz="4" w:space="0" w:color="auto"/>
              <w:right w:val="nil"/>
            </w:tcBorders>
            <w:noWrap/>
            <w:vAlign w:val="center"/>
          </w:tcPr>
          <w:p w14:paraId="7B596D23" w14:textId="77777777" w:rsidR="008302B2" w:rsidRPr="00E3241B" w:rsidRDefault="008302B2" w:rsidP="0053696C">
            <w:pPr>
              <w:jc w:val="center"/>
              <w:rPr>
                <w:rFonts w:ascii="Calibri" w:eastAsia="Times New Roman" w:hAnsi="Calibri" w:cs="Times New Roman"/>
                <w:noProof/>
                <w:color w:val="000000"/>
                <w:sz w:val="20"/>
                <w:szCs w:val="20"/>
                <w:lang w:val="en-GB"/>
              </w:rPr>
            </w:pPr>
          </w:p>
        </w:tc>
      </w:tr>
      <w:tr w:rsidR="008302B2" w:rsidRPr="00E3241B" w14:paraId="0C3315C7" w14:textId="77777777" w:rsidTr="0053696C">
        <w:trPr>
          <w:trHeight w:val="28"/>
        </w:trPr>
        <w:tc>
          <w:tcPr>
            <w:tcW w:w="2405" w:type="dxa"/>
            <w:vAlign w:val="center"/>
            <w:hideMark/>
          </w:tcPr>
          <w:p w14:paraId="5912D457" w14:textId="25254BEB"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8.9.1 </w:t>
            </w:r>
            <w:r w:rsidR="00162780">
              <w:rPr>
                <w:rFonts w:ascii="Calibri" w:eastAsia="Times New Roman" w:hAnsi="Calibri" w:cs="Times New Roman"/>
                <w:b/>
                <w:noProof/>
                <w:color w:val="000000"/>
                <w:sz w:val="20"/>
                <w:szCs w:val="20"/>
                <w:lang w:val="en-GB"/>
              </w:rPr>
              <w:t>CH valve</w:t>
            </w:r>
          </w:p>
        </w:tc>
        <w:tc>
          <w:tcPr>
            <w:tcW w:w="7395" w:type="dxa"/>
            <w:vAlign w:val="center"/>
            <w:hideMark/>
          </w:tcPr>
          <w:p w14:paraId="4268E9EB" w14:textId="0BA27541" w:rsidR="008302B2" w:rsidRPr="00E3241B" w:rsidRDefault="00623C44" w:rsidP="0053696C">
            <w:pPr>
              <w:jc w:val="center"/>
              <w:rPr>
                <w:rFonts w:ascii="Calibri" w:eastAsia="Times New Roman" w:hAnsi="Calibri" w:cs="Times New Roman"/>
                <w:noProof/>
                <w:color w:val="000000"/>
                <w:sz w:val="20"/>
                <w:szCs w:val="20"/>
                <w:lang w:val="en-GB"/>
              </w:rPr>
            </w:pPr>
            <w:r w:rsidRPr="00623C44">
              <w:rPr>
                <w:rFonts w:ascii="Calibri" w:eastAsia="Times New Roman" w:hAnsi="Calibri" w:cs="Times New Roman"/>
                <w:noProof/>
                <w:color w:val="000000"/>
                <w:sz w:val="20"/>
                <w:szCs w:val="20"/>
                <w:lang w:val="en-GB"/>
              </w:rPr>
              <w:t>Central heating valve. The maximum temperature at the valve should be 85°C</w:t>
            </w:r>
            <w:r w:rsidR="008302B2" w:rsidRPr="00E3241B">
              <w:rPr>
                <w:rFonts w:ascii="Calibri" w:eastAsia="Times New Roman" w:hAnsi="Calibri" w:cs="Times New Roman"/>
                <w:noProof/>
                <w:color w:val="000000"/>
                <w:sz w:val="20"/>
                <w:szCs w:val="20"/>
                <w:lang w:val="en-GB"/>
              </w:rPr>
              <w:t>.</w:t>
            </w:r>
          </w:p>
        </w:tc>
        <w:tc>
          <w:tcPr>
            <w:tcW w:w="960" w:type="dxa"/>
            <w:tcBorders>
              <w:top w:val="single" w:sz="4" w:space="0" w:color="auto"/>
              <w:bottom w:val="single" w:sz="4" w:space="0" w:color="auto"/>
              <w:right w:val="single" w:sz="4" w:space="0" w:color="auto"/>
            </w:tcBorders>
            <w:noWrap/>
            <w:vAlign w:val="center"/>
            <w:hideMark/>
          </w:tcPr>
          <w:p w14:paraId="4DE2ADD1" w14:textId="77777777" w:rsidR="008302B2" w:rsidRPr="00E3241B" w:rsidRDefault="008302B2" w:rsidP="0053696C">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50-85°C</w:t>
            </w:r>
          </w:p>
        </w:tc>
      </w:tr>
      <w:tr w:rsidR="008302B2" w:rsidRPr="00E3241B" w14:paraId="58050779" w14:textId="77777777" w:rsidTr="0053696C">
        <w:trPr>
          <w:trHeight w:val="28"/>
        </w:trPr>
        <w:tc>
          <w:tcPr>
            <w:tcW w:w="2405" w:type="dxa"/>
            <w:vAlign w:val="center"/>
            <w:hideMark/>
          </w:tcPr>
          <w:p w14:paraId="1ED72785" w14:textId="187B6935"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8.9.2 </w:t>
            </w:r>
            <w:r w:rsidR="00162780">
              <w:rPr>
                <w:rFonts w:ascii="Calibri" w:eastAsia="Times New Roman" w:hAnsi="Calibri" w:cs="Times New Roman"/>
                <w:b/>
                <w:noProof/>
                <w:color w:val="000000"/>
                <w:sz w:val="20"/>
                <w:szCs w:val="20"/>
                <w:lang w:val="en-GB"/>
              </w:rPr>
              <w:t>Flloor valve</w:t>
            </w:r>
          </w:p>
        </w:tc>
        <w:tc>
          <w:tcPr>
            <w:tcW w:w="7395" w:type="dxa"/>
            <w:vAlign w:val="center"/>
            <w:hideMark/>
          </w:tcPr>
          <w:p w14:paraId="3F13E3F2" w14:textId="242F4326" w:rsidR="008302B2" w:rsidRPr="00E3241B" w:rsidRDefault="00623C44" w:rsidP="0053696C">
            <w:pPr>
              <w:jc w:val="center"/>
              <w:rPr>
                <w:rFonts w:ascii="Calibri" w:eastAsia="Times New Roman" w:hAnsi="Calibri" w:cs="Times New Roman"/>
                <w:noProof/>
                <w:color w:val="000000"/>
                <w:sz w:val="20"/>
                <w:szCs w:val="20"/>
                <w:lang w:val="en-GB"/>
              </w:rPr>
            </w:pPr>
            <w:r w:rsidRPr="00623C44">
              <w:rPr>
                <w:rFonts w:ascii="Calibri" w:eastAsia="Times New Roman" w:hAnsi="Calibri" w:cs="Times New Roman"/>
                <w:noProof/>
                <w:color w:val="000000"/>
                <w:sz w:val="20"/>
                <w:szCs w:val="20"/>
                <w:lang w:val="en-GB"/>
              </w:rPr>
              <w:t xml:space="preserve">Floor valve, the maximum temperature can be 55°C to avoid damage to the </w:t>
            </w:r>
            <w:r>
              <w:rPr>
                <w:rFonts w:ascii="Calibri" w:eastAsia="Times New Roman" w:hAnsi="Calibri" w:cs="Times New Roman"/>
                <w:noProof/>
                <w:color w:val="000000"/>
                <w:sz w:val="20"/>
                <w:szCs w:val="20"/>
                <w:lang w:val="en-GB"/>
              </w:rPr>
              <w:t>under</w:t>
            </w:r>
            <w:r w:rsidRPr="00623C44">
              <w:rPr>
                <w:rFonts w:ascii="Calibri" w:eastAsia="Times New Roman" w:hAnsi="Calibri" w:cs="Times New Roman"/>
                <w:noProof/>
                <w:color w:val="000000"/>
                <w:sz w:val="20"/>
                <w:szCs w:val="20"/>
                <w:lang w:val="en-GB"/>
              </w:rPr>
              <w:t>floor heating system</w:t>
            </w:r>
            <w:r w:rsidR="008302B2" w:rsidRPr="00E3241B">
              <w:rPr>
                <w:rFonts w:ascii="Calibri" w:eastAsia="Times New Roman" w:hAnsi="Calibri" w:cs="Times New Roman"/>
                <w:noProof/>
                <w:color w:val="000000"/>
                <w:sz w:val="20"/>
                <w:szCs w:val="20"/>
                <w:lang w:val="en-GB"/>
              </w:rPr>
              <w:t>.</w:t>
            </w:r>
          </w:p>
        </w:tc>
        <w:tc>
          <w:tcPr>
            <w:tcW w:w="960" w:type="dxa"/>
            <w:tcBorders>
              <w:top w:val="single" w:sz="4" w:space="0" w:color="auto"/>
              <w:bottom w:val="single" w:sz="4" w:space="0" w:color="auto"/>
              <w:right w:val="single" w:sz="4" w:space="0" w:color="auto"/>
            </w:tcBorders>
            <w:noWrap/>
            <w:vAlign w:val="center"/>
            <w:hideMark/>
          </w:tcPr>
          <w:p w14:paraId="791C9174" w14:textId="77777777" w:rsidR="008302B2" w:rsidRPr="00E3241B" w:rsidRDefault="008302B2" w:rsidP="0053696C">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10-55°C</w:t>
            </w:r>
          </w:p>
        </w:tc>
      </w:tr>
      <w:tr w:rsidR="008302B2" w:rsidRPr="00E3241B" w14:paraId="2B428834" w14:textId="77777777" w:rsidTr="0053696C">
        <w:trPr>
          <w:trHeight w:val="28"/>
        </w:trPr>
        <w:tc>
          <w:tcPr>
            <w:tcW w:w="2405" w:type="dxa"/>
            <w:vAlign w:val="center"/>
            <w:hideMark/>
          </w:tcPr>
          <w:p w14:paraId="53FCA25E" w14:textId="3E0F70B6"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8.10 </w:t>
            </w:r>
            <w:r w:rsidR="00162780">
              <w:rPr>
                <w:rFonts w:ascii="Calibri" w:eastAsia="Times New Roman" w:hAnsi="Calibri" w:cs="Times New Roman"/>
                <w:b/>
                <w:noProof/>
                <w:color w:val="000000"/>
                <w:sz w:val="20"/>
                <w:szCs w:val="20"/>
                <w:lang w:val="en-GB"/>
              </w:rPr>
              <w:t>Equithermal regulation</w:t>
            </w:r>
            <w:r w:rsidRPr="00E3241B">
              <w:rPr>
                <w:rFonts w:ascii="Calibri" w:eastAsia="Times New Roman" w:hAnsi="Calibri" w:cs="Times New Roman"/>
                <w:b/>
                <w:noProof/>
                <w:color w:val="000000"/>
                <w:sz w:val="20"/>
                <w:szCs w:val="20"/>
                <w:lang w:val="en-GB"/>
              </w:rPr>
              <w:t xml:space="preserve"> *</w:t>
            </w:r>
            <w:r w:rsidRPr="00E3241B">
              <w:rPr>
                <w:rFonts w:ascii="Calibri" w:eastAsia="Times New Roman" w:hAnsi="Calibri" w:cs="Times New Roman"/>
                <w:b/>
                <w:noProof/>
                <w:color w:val="000000"/>
                <w:sz w:val="20"/>
                <w:szCs w:val="20"/>
                <w:vertAlign w:val="superscript"/>
                <w:lang w:val="en-GB"/>
              </w:rPr>
              <w:t>4</w:t>
            </w:r>
          </w:p>
        </w:tc>
        <w:tc>
          <w:tcPr>
            <w:tcW w:w="7395" w:type="dxa"/>
            <w:vAlign w:val="center"/>
            <w:hideMark/>
          </w:tcPr>
          <w:p w14:paraId="1DEDE231" w14:textId="3B0B6D6C" w:rsidR="008302B2" w:rsidRPr="00E3241B" w:rsidRDefault="00623C44" w:rsidP="0053696C">
            <w:pPr>
              <w:jc w:val="center"/>
              <w:rPr>
                <w:rFonts w:ascii="Calibri" w:eastAsia="Times New Roman" w:hAnsi="Calibri" w:cs="Times New Roman"/>
                <w:noProof/>
                <w:color w:val="000000"/>
                <w:sz w:val="20"/>
                <w:szCs w:val="20"/>
                <w:lang w:val="en-GB"/>
              </w:rPr>
            </w:pPr>
            <w:r w:rsidRPr="00623C44">
              <w:rPr>
                <w:rFonts w:ascii="Calibri" w:eastAsia="Times New Roman" w:hAnsi="Calibri" w:cs="Times New Roman"/>
                <w:noProof/>
                <w:color w:val="000000"/>
                <w:sz w:val="20"/>
                <w:szCs w:val="20"/>
                <w:lang w:val="en-GB"/>
              </w:rPr>
              <w:t>Change the temperature of the valve according to the outdoor sensor. The temperature at the valve will be automatically adjusted according to the set values in this function. The lower the outside temperature, the higher the desired temperature of the valve should be. Caution: the outdoor sensor must be plugged in, otherwise an error message will occur.</w:t>
            </w:r>
          </w:p>
        </w:tc>
        <w:tc>
          <w:tcPr>
            <w:tcW w:w="960" w:type="dxa"/>
            <w:tcBorders>
              <w:top w:val="single" w:sz="4" w:space="0" w:color="auto"/>
              <w:bottom w:val="single" w:sz="4" w:space="0" w:color="auto"/>
              <w:right w:val="nil"/>
            </w:tcBorders>
            <w:noWrap/>
            <w:vAlign w:val="center"/>
            <w:hideMark/>
          </w:tcPr>
          <w:p w14:paraId="4A0B36CF" w14:textId="77777777" w:rsidR="008302B2" w:rsidRPr="00E3241B" w:rsidRDefault="008302B2" w:rsidP="0053696C">
            <w:pPr>
              <w:jc w:val="center"/>
              <w:rPr>
                <w:rFonts w:ascii="Calibri" w:eastAsia="Times New Roman" w:hAnsi="Calibri" w:cs="Times New Roman"/>
                <w:noProof/>
                <w:color w:val="000000"/>
                <w:sz w:val="20"/>
                <w:szCs w:val="20"/>
                <w:lang w:val="en-GB"/>
              </w:rPr>
            </w:pPr>
          </w:p>
        </w:tc>
      </w:tr>
      <w:tr w:rsidR="008302B2" w:rsidRPr="00E3241B" w14:paraId="23C8C3D8" w14:textId="77777777" w:rsidTr="0053696C">
        <w:trPr>
          <w:trHeight w:val="28"/>
        </w:trPr>
        <w:tc>
          <w:tcPr>
            <w:tcW w:w="2405" w:type="dxa"/>
            <w:vAlign w:val="center"/>
            <w:hideMark/>
          </w:tcPr>
          <w:p w14:paraId="32700709" w14:textId="225D284F"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8.10.1 </w:t>
            </w:r>
            <w:r w:rsidR="00162780">
              <w:rPr>
                <w:rFonts w:ascii="Calibri" w:eastAsia="Times New Roman" w:hAnsi="Calibri" w:cs="Times New Roman"/>
                <w:b/>
                <w:noProof/>
                <w:color w:val="000000"/>
                <w:sz w:val="20"/>
                <w:szCs w:val="20"/>
                <w:lang w:val="en-GB"/>
              </w:rPr>
              <w:t>Heating curve</w:t>
            </w:r>
          </w:p>
        </w:tc>
        <w:tc>
          <w:tcPr>
            <w:tcW w:w="7395" w:type="dxa"/>
            <w:vAlign w:val="center"/>
            <w:hideMark/>
          </w:tcPr>
          <w:p w14:paraId="0ECABD70" w14:textId="3378FBC9" w:rsidR="008302B2" w:rsidRPr="00E3241B" w:rsidRDefault="001C562B" w:rsidP="0053696C">
            <w:pPr>
              <w:jc w:val="center"/>
              <w:rPr>
                <w:rFonts w:ascii="Calibri" w:eastAsia="Times New Roman" w:hAnsi="Calibri" w:cs="Times New Roman"/>
                <w:noProof/>
                <w:color w:val="000000"/>
                <w:sz w:val="20"/>
                <w:szCs w:val="20"/>
                <w:lang w:val="en-GB"/>
              </w:rPr>
            </w:pPr>
            <w:r w:rsidRPr="001C562B">
              <w:rPr>
                <w:rFonts w:ascii="Calibri" w:eastAsia="Times New Roman" w:hAnsi="Calibri" w:cs="Times New Roman"/>
                <w:noProof/>
                <w:color w:val="000000"/>
                <w:sz w:val="20"/>
                <w:szCs w:val="20"/>
                <w:lang w:val="en-GB"/>
              </w:rPr>
              <w:t>Temperature setting on the valve according to the outside temperature measured by the outdoor sensor. The temperature on the valve will be automatically adjusted according to the set values</w:t>
            </w:r>
            <w:r w:rsidR="008302B2" w:rsidRPr="00E3241B">
              <w:rPr>
                <w:rFonts w:ascii="Calibri" w:eastAsia="Times New Roman" w:hAnsi="Calibri" w:cs="Times New Roman"/>
                <w:noProof/>
                <w:color w:val="000000"/>
                <w:sz w:val="20"/>
                <w:szCs w:val="20"/>
                <w:lang w:val="en-GB"/>
              </w:rPr>
              <w:t>.</w:t>
            </w:r>
          </w:p>
        </w:tc>
        <w:tc>
          <w:tcPr>
            <w:tcW w:w="960" w:type="dxa"/>
            <w:tcBorders>
              <w:top w:val="single" w:sz="4" w:space="0" w:color="auto"/>
              <w:bottom w:val="single" w:sz="4" w:space="0" w:color="auto"/>
            </w:tcBorders>
            <w:noWrap/>
            <w:vAlign w:val="center"/>
            <w:hideMark/>
          </w:tcPr>
          <w:p w14:paraId="12D22B03" w14:textId="2BD4397B" w:rsidR="008302B2" w:rsidRPr="00E3241B" w:rsidRDefault="00623C44" w:rsidP="0053696C">
            <w:pPr>
              <w:jc w:val="center"/>
              <w:rPr>
                <w:rFonts w:ascii="Calibri" w:eastAsia="Times New Roman" w:hAnsi="Calibri" w:cs="Times New Roman"/>
                <w:noProof/>
                <w:color w:val="000000"/>
                <w:sz w:val="20"/>
                <w:szCs w:val="20"/>
                <w:lang w:val="en-GB"/>
              </w:rPr>
            </w:pPr>
            <w:r>
              <w:rPr>
                <w:rFonts w:ascii="Calibri" w:eastAsia="Times New Roman" w:hAnsi="Calibri" w:cs="Times New Roman"/>
                <w:noProof/>
                <w:color w:val="000000"/>
                <w:sz w:val="20"/>
                <w:szCs w:val="20"/>
                <w:lang w:val="en-GB"/>
              </w:rPr>
              <w:t>optional</w:t>
            </w:r>
          </w:p>
        </w:tc>
      </w:tr>
      <w:tr w:rsidR="008302B2" w:rsidRPr="00E3241B" w14:paraId="18E797AB" w14:textId="77777777" w:rsidTr="0053696C">
        <w:trPr>
          <w:trHeight w:val="28"/>
        </w:trPr>
        <w:tc>
          <w:tcPr>
            <w:tcW w:w="2405" w:type="dxa"/>
            <w:vAlign w:val="center"/>
            <w:hideMark/>
          </w:tcPr>
          <w:p w14:paraId="680E0052" w14:textId="5A9A1821"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8.11 </w:t>
            </w:r>
            <w:r w:rsidR="00162780">
              <w:rPr>
                <w:rFonts w:ascii="Calibri" w:eastAsia="Times New Roman" w:hAnsi="Calibri" w:cs="Times New Roman"/>
                <w:b/>
                <w:noProof/>
                <w:color w:val="000000"/>
                <w:sz w:val="20"/>
                <w:szCs w:val="20"/>
                <w:lang w:val="en-GB"/>
              </w:rPr>
              <w:t>Room thermostat</w:t>
            </w:r>
          </w:p>
        </w:tc>
        <w:tc>
          <w:tcPr>
            <w:tcW w:w="7395" w:type="dxa"/>
            <w:vAlign w:val="center"/>
            <w:hideMark/>
          </w:tcPr>
          <w:p w14:paraId="7C2F353C" w14:textId="753DDB93" w:rsidR="008302B2" w:rsidRPr="00E3241B" w:rsidRDefault="001C562B" w:rsidP="0053696C">
            <w:pPr>
              <w:jc w:val="center"/>
              <w:rPr>
                <w:rFonts w:ascii="Calibri" w:eastAsia="Times New Roman" w:hAnsi="Calibri" w:cs="Times New Roman"/>
                <w:noProof/>
                <w:color w:val="000000"/>
                <w:sz w:val="20"/>
                <w:szCs w:val="20"/>
                <w:lang w:val="en-GB"/>
              </w:rPr>
            </w:pPr>
            <w:r w:rsidRPr="001C562B">
              <w:rPr>
                <w:rFonts w:ascii="Calibri" w:eastAsia="Times New Roman" w:hAnsi="Calibri" w:cs="Times New Roman"/>
                <w:noProof/>
                <w:color w:val="000000"/>
                <w:sz w:val="20"/>
                <w:szCs w:val="20"/>
                <w:lang w:val="en-GB"/>
              </w:rPr>
              <w:t>Activate the control of the mixing valve with the room thermostat. The valve can respond to the thermostat instruction by lowering/raising the valve set temperature, or closing/opening as instructed by the room thermostat</w:t>
            </w:r>
            <w:r w:rsidR="008302B2" w:rsidRPr="00E3241B">
              <w:rPr>
                <w:rFonts w:ascii="Calibri" w:eastAsia="Times New Roman" w:hAnsi="Calibri" w:cs="Times New Roman"/>
                <w:noProof/>
                <w:color w:val="000000"/>
                <w:sz w:val="20"/>
                <w:szCs w:val="20"/>
                <w:lang w:val="en-GB"/>
              </w:rPr>
              <w:t>.</w:t>
            </w:r>
          </w:p>
        </w:tc>
        <w:tc>
          <w:tcPr>
            <w:tcW w:w="960" w:type="dxa"/>
            <w:tcBorders>
              <w:bottom w:val="nil"/>
              <w:right w:val="nil"/>
            </w:tcBorders>
            <w:noWrap/>
            <w:vAlign w:val="center"/>
            <w:hideMark/>
          </w:tcPr>
          <w:p w14:paraId="3A1A2AC5" w14:textId="77777777" w:rsidR="008302B2" w:rsidRPr="00E3241B" w:rsidRDefault="008302B2" w:rsidP="0053696C">
            <w:pPr>
              <w:jc w:val="center"/>
              <w:rPr>
                <w:rFonts w:ascii="Calibri" w:eastAsia="Times New Roman" w:hAnsi="Calibri" w:cs="Times New Roman"/>
                <w:noProof/>
                <w:color w:val="000000"/>
                <w:sz w:val="20"/>
                <w:szCs w:val="20"/>
                <w:lang w:val="en-GB"/>
              </w:rPr>
            </w:pPr>
          </w:p>
        </w:tc>
      </w:tr>
      <w:tr w:rsidR="008302B2" w:rsidRPr="00E3241B" w14:paraId="6AB28EA2" w14:textId="77777777" w:rsidTr="0053696C">
        <w:trPr>
          <w:trHeight w:val="255"/>
        </w:trPr>
        <w:tc>
          <w:tcPr>
            <w:tcW w:w="2405" w:type="dxa"/>
            <w:vAlign w:val="center"/>
            <w:hideMark/>
          </w:tcPr>
          <w:p w14:paraId="07B23545" w14:textId="1E480ACA"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8.11.1 </w:t>
            </w:r>
            <w:r w:rsidR="00162780">
              <w:rPr>
                <w:rFonts w:ascii="Calibri" w:eastAsia="Times New Roman" w:hAnsi="Calibri" w:cs="Times New Roman"/>
                <w:b/>
                <w:noProof/>
                <w:color w:val="000000"/>
                <w:sz w:val="20"/>
                <w:szCs w:val="20"/>
                <w:lang w:val="en-GB"/>
              </w:rPr>
              <w:t>Regulation without thermostat</w:t>
            </w:r>
          </w:p>
        </w:tc>
        <w:tc>
          <w:tcPr>
            <w:tcW w:w="7395" w:type="dxa"/>
            <w:vAlign w:val="center"/>
            <w:hideMark/>
          </w:tcPr>
          <w:p w14:paraId="5AB249BE" w14:textId="7F15A84B" w:rsidR="008302B2" w:rsidRPr="00E3241B" w:rsidRDefault="001C562B" w:rsidP="0053696C">
            <w:pPr>
              <w:jc w:val="center"/>
              <w:rPr>
                <w:rFonts w:ascii="Calibri" w:eastAsia="Times New Roman" w:hAnsi="Calibri" w:cs="Times New Roman"/>
                <w:noProof/>
                <w:color w:val="000000"/>
                <w:sz w:val="20"/>
                <w:szCs w:val="20"/>
                <w:lang w:val="en-GB"/>
              </w:rPr>
            </w:pPr>
            <w:r w:rsidRPr="001C562B">
              <w:rPr>
                <w:rFonts w:ascii="Calibri" w:eastAsia="Times New Roman" w:hAnsi="Calibri" w:cs="Times New Roman"/>
                <w:noProof/>
                <w:color w:val="000000"/>
                <w:sz w:val="20"/>
                <w:szCs w:val="20"/>
                <w:lang w:val="en-GB"/>
              </w:rPr>
              <w:t>The room thermostat is deactivated. It does not affect the boiler control</w:t>
            </w:r>
            <w:r w:rsidR="008302B2" w:rsidRPr="00E3241B">
              <w:rPr>
                <w:rFonts w:ascii="Calibri" w:eastAsia="Times New Roman" w:hAnsi="Calibri" w:cs="Times New Roman"/>
                <w:noProof/>
                <w:color w:val="000000"/>
                <w:sz w:val="20"/>
                <w:szCs w:val="20"/>
                <w:lang w:val="en-GB"/>
              </w:rPr>
              <w:t>.</w:t>
            </w:r>
          </w:p>
        </w:tc>
        <w:tc>
          <w:tcPr>
            <w:tcW w:w="960" w:type="dxa"/>
            <w:tcBorders>
              <w:top w:val="nil"/>
              <w:bottom w:val="nil"/>
              <w:right w:val="nil"/>
            </w:tcBorders>
            <w:noWrap/>
            <w:vAlign w:val="center"/>
            <w:hideMark/>
          </w:tcPr>
          <w:p w14:paraId="04C3E847" w14:textId="77777777" w:rsidR="008302B2" w:rsidRPr="00E3241B" w:rsidRDefault="008302B2" w:rsidP="0053696C">
            <w:pPr>
              <w:jc w:val="center"/>
              <w:rPr>
                <w:rFonts w:ascii="Times New Roman" w:eastAsia="Times New Roman" w:hAnsi="Times New Roman" w:cs="Times New Roman"/>
                <w:noProof/>
                <w:sz w:val="20"/>
                <w:szCs w:val="20"/>
                <w:lang w:val="en-GB"/>
              </w:rPr>
            </w:pPr>
          </w:p>
        </w:tc>
      </w:tr>
      <w:tr w:rsidR="008302B2" w:rsidRPr="00E3241B" w14:paraId="5DE2551C" w14:textId="77777777" w:rsidTr="0053696C">
        <w:trPr>
          <w:trHeight w:val="255"/>
        </w:trPr>
        <w:tc>
          <w:tcPr>
            <w:tcW w:w="2405" w:type="dxa"/>
            <w:vAlign w:val="center"/>
            <w:hideMark/>
          </w:tcPr>
          <w:p w14:paraId="5F16C872" w14:textId="2118494C"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8.11.2 </w:t>
            </w:r>
            <w:r w:rsidR="00162780">
              <w:rPr>
                <w:rFonts w:ascii="Calibri" w:eastAsia="Times New Roman" w:hAnsi="Calibri" w:cs="Times New Roman"/>
                <w:b/>
                <w:noProof/>
                <w:color w:val="000000"/>
                <w:sz w:val="20"/>
                <w:szCs w:val="20"/>
                <w:lang w:val="en-GB"/>
              </w:rPr>
              <w:t>RS reduction regulator</w:t>
            </w:r>
          </w:p>
        </w:tc>
        <w:tc>
          <w:tcPr>
            <w:tcW w:w="7395" w:type="dxa"/>
            <w:vAlign w:val="center"/>
            <w:hideMark/>
          </w:tcPr>
          <w:p w14:paraId="0814B753" w14:textId="044AC289" w:rsidR="008302B2" w:rsidRPr="00E3241B" w:rsidRDefault="001C562B" w:rsidP="0053696C">
            <w:pPr>
              <w:jc w:val="center"/>
              <w:rPr>
                <w:rFonts w:ascii="Calibri" w:eastAsia="Times New Roman" w:hAnsi="Calibri" w:cs="Times New Roman"/>
                <w:noProof/>
                <w:color w:val="000000"/>
                <w:sz w:val="20"/>
                <w:szCs w:val="20"/>
                <w:lang w:val="en-GB"/>
              </w:rPr>
            </w:pPr>
            <w:r w:rsidRPr="001C562B">
              <w:rPr>
                <w:rFonts w:ascii="Calibri" w:eastAsia="Times New Roman" w:hAnsi="Calibri" w:cs="Times New Roman"/>
                <w:noProof/>
                <w:color w:val="000000"/>
                <w:sz w:val="20"/>
                <w:szCs w:val="20"/>
                <w:lang w:val="en-GB"/>
              </w:rPr>
              <w:t>The RT10 room thermostat reduces the temperature at the valve according to the set level in the thermostat Temperature reduction function</w:t>
            </w:r>
            <w:r w:rsidR="008302B2" w:rsidRPr="00E3241B">
              <w:rPr>
                <w:rFonts w:ascii="Calibri" w:eastAsia="Times New Roman" w:hAnsi="Calibri" w:cs="Times New Roman"/>
                <w:noProof/>
                <w:color w:val="000000"/>
                <w:sz w:val="20"/>
                <w:szCs w:val="20"/>
                <w:lang w:val="en-GB"/>
              </w:rPr>
              <w:t xml:space="preserve">. </w:t>
            </w:r>
          </w:p>
        </w:tc>
        <w:tc>
          <w:tcPr>
            <w:tcW w:w="960" w:type="dxa"/>
            <w:tcBorders>
              <w:top w:val="nil"/>
              <w:bottom w:val="nil"/>
              <w:right w:val="nil"/>
            </w:tcBorders>
            <w:noWrap/>
            <w:vAlign w:val="center"/>
            <w:hideMark/>
          </w:tcPr>
          <w:p w14:paraId="1DC9B2F0" w14:textId="77777777" w:rsidR="008302B2" w:rsidRPr="00E3241B" w:rsidRDefault="008302B2" w:rsidP="0053696C">
            <w:pPr>
              <w:jc w:val="center"/>
              <w:rPr>
                <w:rFonts w:ascii="Times New Roman" w:eastAsia="Times New Roman" w:hAnsi="Times New Roman" w:cs="Times New Roman"/>
                <w:noProof/>
                <w:sz w:val="20"/>
                <w:szCs w:val="20"/>
                <w:lang w:val="en-GB"/>
              </w:rPr>
            </w:pPr>
          </w:p>
        </w:tc>
      </w:tr>
      <w:tr w:rsidR="008302B2" w:rsidRPr="00E3241B" w14:paraId="5830DFB3" w14:textId="77777777" w:rsidTr="0053696C">
        <w:trPr>
          <w:trHeight w:val="255"/>
        </w:trPr>
        <w:tc>
          <w:tcPr>
            <w:tcW w:w="2405" w:type="dxa"/>
            <w:vAlign w:val="center"/>
            <w:hideMark/>
          </w:tcPr>
          <w:p w14:paraId="4EE80EA7" w14:textId="5503C5F8"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8.11.3 </w:t>
            </w:r>
            <w:r w:rsidR="00162780">
              <w:rPr>
                <w:rFonts w:ascii="Calibri" w:eastAsia="Times New Roman" w:hAnsi="Calibri" w:cs="Times New Roman"/>
                <w:b/>
                <w:noProof/>
                <w:color w:val="000000"/>
                <w:sz w:val="20"/>
                <w:szCs w:val="20"/>
                <w:lang w:val="en-GB"/>
              </w:rPr>
              <w:t>RS proportional regulator</w:t>
            </w:r>
          </w:p>
        </w:tc>
        <w:tc>
          <w:tcPr>
            <w:tcW w:w="7395" w:type="dxa"/>
            <w:vAlign w:val="center"/>
            <w:hideMark/>
          </w:tcPr>
          <w:p w14:paraId="378703B2" w14:textId="53A5BB6F" w:rsidR="008302B2" w:rsidRPr="00E3241B" w:rsidRDefault="001C562B" w:rsidP="0053696C">
            <w:pPr>
              <w:jc w:val="center"/>
              <w:rPr>
                <w:rFonts w:ascii="Calibri" w:eastAsia="Times New Roman" w:hAnsi="Calibri" w:cs="Times New Roman"/>
                <w:noProof/>
                <w:color w:val="000000"/>
                <w:sz w:val="20"/>
                <w:szCs w:val="20"/>
                <w:lang w:val="en-GB"/>
              </w:rPr>
            </w:pPr>
            <w:r w:rsidRPr="001C562B">
              <w:rPr>
                <w:rFonts w:ascii="Calibri" w:eastAsia="Times New Roman" w:hAnsi="Calibri" w:cs="Times New Roman"/>
                <w:noProof/>
                <w:color w:val="000000"/>
                <w:sz w:val="20"/>
                <w:szCs w:val="20"/>
                <w:lang w:val="en-GB"/>
              </w:rPr>
              <w:t>The RT10 regulator closes or opens the valve according to the current heating demand</w:t>
            </w:r>
            <w:r w:rsidR="008302B2" w:rsidRPr="00E3241B">
              <w:rPr>
                <w:rFonts w:ascii="Calibri" w:eastAsia="Times New Roman" w:hAnsi="Calibri" w:cs="Times New Roman"/>
                <w:noProof/>
                <w:color w:val="000000"/>
                <w:sz w:val="20"/>
                <w:szCs w:val="20"/>
                <w:lang w:val="en-GB"/>
              </w:rPr>
              <w:t xml:space="preserve">. </w:t>
            </w:r>
          </w:p>
        </w:tc>
        <w:tc>
          <w:tcPr>
            <w:tcW w:w="960" w:type="dxa"/>
            <w:tcBorders>
              <w:top w:val="nil"/>
              <w:bottom w:val="nil"/>
              <w:right w:val="nil"/>
            </w:tcBorders>
            <w:noWrap/>
            <w:vAlign w:val="center"/>
            <w:hideMark/>
          </w:tcPr>
          <w:p w14:paraId="51A59423" w14:textId="77777777" w:rsidR="008302B2" w:rsidRPr="00E3241B" w:rsidRDefault="008302B2" w:rsidP="0053696C">
            <w:pPr>
              <w:jc w:val="center"/>
              <w:rPr>
                <w:rFonts w:ascii="Times New Roman" w:eastAsia="Times New Roman" w:hAnsi="Times New Roman" w:cs="Times New Roman"/>
                <w:noProof/>
                <w:sz w:val="20"/>
                <w:szCs w:val="20"/>
                <w:lang w:val="en-GB"/>
              </w:rPr>
            </w:pPr>
          </w:p>
        </w:tc>
      </w:tr>
      <w:tr w:rsidR="008302B2" w:rsidRPr="00E3241B" w14:paraId="0818D621" w14:textId="77777777" w:rsidTr="0053696C">
        <w:trPr>
          <w:trHeight w:val="255"/>
        </w:trPr>
        <w:tc>
          <w:tcPr>
            <w:tcW w:w="2405" w:type="dxa"/>
            <w:vAlign w:val="center"/>
            <w:hideMark/>
          </w:tcPr>
          <w:p w14:paraId="6602BFD3" w14:textId="0CCEAD5D"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8.11.4 T</w:t>
            </w:r>
            <w:r w:rsidR="00162780">
              <w:rPr>
                <w:rFonts w:ascii="Calibri" w:eastAsia="Times New Roman" w:hAnsi="Calibri" w:cs="Times New Roman"/>
                <w:b/>
                <w:noProof/>
                <w:color w:val="000000"/>
                <w:sz w:val="20"/>
                <w:szCs w:val="20"/>
                <w:lang w:val="en-GB"/>
              </w:rPr>
              <w:t>h</w:t>
            </w:r>
            <w:r w:rsidRPr="00E3241B">
              <w:rPr>
                <w:rFonts w:ascii="Calibri" w:eastAsia="Times New Roman" w:hAnsi="Calibri" w:cs="Times New Roman"/>
                <w:b/>
                <w:noProof/>
                <w:color w:val="000000"/>
                <w:sz w:val="20"/>
                <w:szCs w:val="20"/>
                <w:lang w:val="en-GB"/>
              </w:rPr>
              <w:t>ermostat standard</w:t>
            </w:r>
          </w:p>
        </w:tc>
        <w:tc>
          <w:tcPr>
            <w:tcW w:w="7395" w:type="dxa"/>
            <w:vAlign w:val="center"/>
            <w:hideMark/>
          </w:tcPr>
          <w:p w14:paraId="1285EDC7" w14:textId="13171B5A" w:rsidR="008302B2" w:rsidRPr="00E3241B" w:rsidRDefault="001C562B" w:rsidP="0053696C">
            <w:pPr>
              <w:jc w:val="center"/>
              <w:rPr>
                <w:rFonts w:ascii="Calibri" w:eastAsia="Times New Roman" w:hAnsi="Calibri" w:cs="Times New Roman"/>
                <w:noProof/>
                <w:color w:val="000000"/>
                <w:sz w:val="20"/>
                <w:szCs w:val="20"/>
                <w:lang w:val="en-GB"/>
              </w:rPr>
            </w:pPr>
            <w:r w:rsidRPr="001C562B">
              <w:rPr>
                <w:rFonts w:ascii="Calibri" w:eastAsia="Times New Roman" w:hAnsi="Calibri" w:cs="Times New Roman"/>
                <w:noProof/>
                <w:color w:val="000000"/>
                <w:sz w:val="20"/>
                <w:szCs w:val="20"/>
                <w:lang w:val="en-GB"/>
              </w:rPr>
              <w:t>Activation of standard thermostat 1 or 2</w:t>
            </w:r>
            <w:r w:rsidR="008302B2" w:rsidRPr="00E3241B">
              <w:rPr>
                <w:rFonts w:ascii="Calibri" w:eastAsia="Times New Roman" w:hAnsi="Calibri" w:cs="Times New Roman"/>
                <w:noProof/>
                <w:color w:val="000000"/>
                <w:sz w:val="20"/>
                <w:szCs w:val="20"/>
                <w:lang w:val="en-GB"/>
              </w:rPr>
              <w:t>.</w:t>
            </w:r>
          </w:p>
        </w:tc>
        <w:tc>
          <w:tcPr>
            <w:tcW w:w="960" w:type="dxa"/>
            <w:tcBorders>
              <w:top w:val="nil"/>
              <w:bottom w:val="nil"/>
              <w:right w:val="nil"/>
            </w:tcBorders>
            <w:noWrap/>
            <w:vAlign w:val="center"/>
            <w:hideMark/>
          </w:tcPr>
          <w:p w14:paraId="36FFA2E4" w14:textId="77777777" w:rsidR="008302B2" w:rsidRPr="00E3241B" w:rsidRDefault="008302B2" w:rsidP="0053696C">
            <w:pPr>
              <w:jc w:val="center"/>
              <w:rPr>
                <w:rFonts w:ascii="Times New Roman" w:eastAsia="Times New Roman" w:hAnsi="Times New Roman" w:cs="Times New Roman"/>
                <w:noProof/>
                <w:sz w:val="20"/>
                <w:szCs w:val="20"/>
                <w:lang w:val="en-GB"/>
              </w:rPr>
            </w:pPr>
          </w:p>
        </w:tc>
      </w:tr>
      <w:tr w:rsidR="008302B2" w:rsidRPr="00E3241B" w14:paraId="7D78FD62" w14:textId="77777777" w:rsidTr="0053696C">
        <w:trPr>
          <w:trHeight w:val="255"/>
        </w:trPr>
        <w:tc>
          <w:tcPr>
            <w:tcW w:w="2405" w:type="dxa"/>
            <w:vAlign w:val="center"/>
            <w:hideMark/>
          </w:tcPr>
          <w:p w14:paraId="3BDB6689" w14:textId="75AC258C"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8.11.5 </w:t>
            </w:r>
            <w:r w:rsidR="00162780">
              <w:rPr>
                <w:rFonts w:ascii="Calibri" w:eastAsia="Times New Roman" w:hAnsi="Calibri" w:cs="Times New Roman"/>
                <w:b/>
                <w:noProof/>
                <w:color w:val="000000"/>
                <w:sz w:val="20"/>
                <w:szCs w:val="20"/>
                <w:lang w:val="en-GB"/>
              </w:rPr>
              <w:t>Temperature reduction by thermostat</w:t>
            </w:r>
          </w:p>
        </w:tc>
        <w:tc>
          <w:tcPr>
            <w:tcW w:w="7395" w:type="dxa"/>
            <w:vAlign w:val="center"/>
            <w:hideMark/>
          </w:tcPr>
          <w:p w14:paraId="6AF97899" w14:textId="42CB78E3" w:rsidR="008302B2" w:rsidRPr="00E3241B" w:rsidRDefault="001C562B" w:rsidP="0053696C">
            <w:pPr>
              <w:jc w:val="center"/>
              <w:rPr>
                <w:rFonts w:ascii="Calibri" w:eastAsia="Times New Roman" w:hAnsi="Calibri" w:cs="Times New Roman"/>
                <w:noProof/>
                <w:color w:val="000000"/>
                <w:sz w:val="20"/>
                <w:szCs w:val="20"/>
                <w:lang w:val="en-GB"/>
              </w:rPr>
            </w:pPr>
            <w:r w:rsidRPr="001C562B">
              <w:rPr>
                <w:rFonts w:ascii="Calibri" w:eastAsia="Times New Roman" w:hAnsi="Calibri" w:cs="Times New Roman"/>
                <w:noProof/>
                <w:color w:val="000000"/>
                <w:sz w:val="20"/>
                <w:szCs w:val="20"/>
                <w:lang w:val="en-GB"/>
              </w:rPr>
              <w:t>Enter the temperature by which the setpoint temperature at the valve will be lowered if the RS Reduction Regulator function has been activated</w:t>
            </w:r>
            <w:r w:rsidR="008302B2" w:rsidRPr="00E3241B">
              <w:rPr>
                <w:rFonts w:ascii="Calibri" w:eastAsia="Times New Roman" w:hAnsi="Calibri" w:cs="Times New Roman"/>
                <w:noProof/>
                <w:color w:val="000000"/>
                <w:sz w:val="20"/>
                <w:szCs w:val="20"/>
                <w:lang w:val="en-GB"/>
              </w:rPr>
              <w:t xml:space="preserve">. </w:t>
            </w:r>
          </w:p>
        </w:tc>
        <w:tc>
          <w:tcPr>
            <w:tcW w:w="960" w:type="dxa"/>
            <w:tcBorders>
              <w:top w:val="nil"/>
              <w:bottom w:val="nil"/>
              <w:right w:val="nil"/>
            </w:tcBorders>
            <w:noWrap/>
            <w:vAlign w:val="center"/>
            <w:hideMark/>
          </w:tcPr>
          <w:p w14:paraId="7F9475D2" w14:textId="77777777" w:rsidR="008302B2" w:rsidRPr="00E3241B" w:rsidRDefault="008302B2" w:rsidP="0053696C">
            <w:pPr>
              <w:jc w:val="center"/>
              <w:rPr>
                <w:rFonts w:ascii="Times New Roman" w:eastAsia="Times New Roman" w:hAnsi="Times New Roman" w:cs="Times New Roman"/>
                <w:noProof/>
                <w:sz w:val="20"/>
                <w:szCs w:val="20"/>
                <w:lang w:val="en-GB"/>
              </w:rPr>
            </w:pPr>
          </w:p>
        </w:tc>
      </w:tr>
      <w:tr w:rsidR="008302B2" w:rsidRPr="00E3241B" w14:paraId="457829D9" w14:textId="77777777" w:rsidTr="0053696C">
        <w:trPr>
          <w:trHeight w:val="255"/>
        </w:trPr>
        <w:tc>
          <w:tcPr>
            <w:tcW w:w="2405" w:type="dxa"/>
            <w:vAlign w:val="center"/>
            <w:hideMark/>
          </w:tcPr>
          <w:p w14:paraId="259DA1CC" w14:textId="4A00515B"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8.11.6 </w:t>
            </w:r>
            <w:r w:rsidR="00162780">
              <w:rPr>
                <w:rFonts w:ascii="Calibri" w:eastAsia="Times New Roman" w:hAnsi="Calibri" w:cs="Times New Roman"/>
                <w:b/>
                <w:noProof/>
                <w:color w:val="000000"/>
                <w:sz w:val="20"/>
                <w:szCs w:val="20"/>
                <w:lang w:val="en-GB"/>
              </w:rPr>
              <w:t>Room temperature difference</w:t>
            </w:r>
          </w:p>
        </w:tc>
        <w:tc>
          <w:tcPr>
            <w:tcW w:w="7395" w:type="dxa"/>
            <w:vAlign w:val="center"/>
            <w:hideMark/>
          </w:tcPr>
          <w:p w14:paraId="2B54D911" w14:textId="10890481" w:rsidR="008302B2" w:rsidRPr="00E3241B" w:rsidRDefault="000C2876" w:rsidP="0053696C">
            <w:pPr>
              <w:jc w:val="center"/>
              <w:rPr>
                <w:rFonts w:ascii="Calibri" w:eastAsia="Times New Roman" w:hAnsi="Calibri" w:cs="Times New Roman"/>
                <w:noProof/>
                <w:color w:val="000000"/>
                <w:sz w:val="20"/>
                <w:szCs w:val="20"/>
                <w:lang w:val="en-GB"/>
              </w:rPr>
            </w:pPr>
            <w:r w:rsidRPr="000C2876">
              <w:rPr>
                <w:rFonts w:ascii="Calibri" w:eastAsia="Times New Roman" w:hAnsi="Calibri" w:cs="Times New Roman"/>
                <w:noProof/>
                <w:color w:val="000000"/>
                <w:sz w:val="20"/>
                <w:szCs w:val="20"/>
                <w:lang w:val="en-GB"/>
              </w:rPr>
              <w:t>Hysteresis of the heating re-command from the room thermostat. By how much the room temperature has to drop for the room thermostat to send a command to the room thermostat to start heating</w:t>
            </w:r>
            <w:r w:rsidR="008302B2" w:rsidRPr="00E3241B">
              <w:rPr>
                <w:rFonts w:ascii="Calibri" w:eastAsia="Times New Roman" w:hAnsi="Calibri" w:cs="Times New Roman"/>
                <w:noProof/>
                <w:color w:val="000000"/>
                <w:sz w:val="20"/>
                <w:szCs w:val="20"/>
                <w:lang w:val="en-GB"/>
              </w:rPr>
              <w:t xml:space="preserve">. </w:t>
            </w:r>
          </w:p>
        </w:tc>
        <w:tc>
          <w:tcPr>
            <w:tcW w:w="960" w:type="dxa"/>
            <w:tcBorders>
              <w:top w:val="nil"/>
              <w:bottom w:val="nil"/>
              <w:right w:val="nil"/>
            </w:tcBorders>
            <w:noWrap/>
            <w:vAlign w:val="center"/>
            <w:hideMark/>
          </w:tcPr>
          <w:p w14:paraId="71181F5D" w14:textId="77777777" w:rsidR="008302B2" w:rsidRPr="00E3241B" w:rsidRDefault="008302B2" w:rsidP="0053696C">
            <w:pPr>
              <w:jc w:val="center"/>
              <w:rPr>
                <w:rFonts w:ascii="Times New Roman" w:eastAsia="Times New Roman" w:hAnsi="Times New Roman" w:cs="Times New Roman"/>
                <w:noProof/>
                <w:sz w:val="20"/>
                <w:szCs w:val="20"/>
                <w:lang w:val="en-GB"/>
              </w:rPr>
            </w:pPr>
          </w:p>
        </w:tc>
      </w:tr>
      <w:tr w:rsidR="008302B2" w:rsidRPr="00E3241B" w14:paraId="24BF6770" w14:textId="77777777" w:rsidTr="0053696C">
        <w:trPr>
          <w:trHeight w:val="255"/>
        </w:trPr>
        <w:tc>
          <w:tcPr>
            <w:tcW w:w="2405" w:type="dxa"/>
            <w:vAlign w:val="center"/>
            <w:hideMark/>
          </w:tcPr>
          <w:p w14:paraId="2DEA3570" w14:textId="1CF319A1"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8.11.7 </w:t>
            </w:r>
            <w:r w:rsidR="00162780">
              <w:rPr>
                <w:rFonts w:ascii="Calibri" w:eastAsia="Times New Roman" w:hAnsi="Calibri" w:cs="Times New Roman"/>
                <w:b/>
                <w:noProof/>
                <w:color w:val="000000"/>
                <w:sz w:val="20"/>
                <w:szCs w:val="20"/>
                <w:lang w:val="en-GB"/>
              </w:rPr>
              <w:t>Change of the set temperature</w:t>
            </w:r>
          </w:p>
        </w:tc>
        <w:tc>
          <w:tcPr>
            <w:tcW w:w="7395" w:type="dxa"/>
            <w:vAlign w:val="center"/>
            <w:hideMark/>
          </w:tcPr>
          <w:p w14:paraId="0D10C7BB" w14:textId="7F2944E1" w:rsidR="008302B2" w:rsidRPr="00E3241B" w:rsidRDefault="000C2876" w:rsidP="0053696C">
            <w:pPr>
              <w:jc w:val="center"/>
              <w:rPr>
                <w:rFonts w:ascii="Calibri" w:eastAsia="Times New Roman" w:hAnsi="Calibri" w:cs="Times New Roman"/>
                <w:noProof/>
                <w:color w:val="000000"/>
                <w:sz w:val="20"/>
                <w:szCs w:val="20"/>
                <w:lang w:val="en-GB"/>
              </w:rPr>
            </w:pPr>
            <w:r w:rsidRPr="000C2876">
              <w:rPr>
                <w:rFonts w:ascii="Calibri" w:eastAsia="Times New Roman" w:hAnsi="Calibri" w:cs="Times New Roman"/>
                <w:noProof/>
                <w:color w:val="000000"/>
                <w:sz w:val="20"/>
                <w:szCs w:val="20"/>
                <w:lang w:val="en-GB"/>
              </w:rPr>
              <w:t>If Standard Thermostat 1 or 2 is connected and activated, we can set the temperature at the valve to drop by a given level in the absence of a heating instruction from the room thermostat</w:t>
            </w:r>
            <w:r w:rsidR="008302B2" w:rsidRPr="00E3241B">
              <w:rPr>
                <w:rFonts w:ascii="Calibri" w:eastAsia="Times New Roman" w:hAnsi="Calibri" w:cs="Times New Roman"/>
                <w:noProof/>
                <w:color w:val="000000"/>
                <w:sz w:val="20"/>
                <w:szCs w:val="20"/>
                <w:lang w:val="en-GB"/>
              </w:rPr>
              <w:t xml:space="preserve">. </w:t>
            </w:r>
          </w:p>
        </w:tc>
        <w:tc>
          <w:tcPr>
            <w:tcW w:w="960" w:type="dxa"/>
            <w:tcBorders>
              <w:top w:val="nil"/>
              <w:bottom w:val="nil"/>
              <w:right w:val="nil"/>
            </w:tcBorders>
            <w:noWrap/>
            <w:vAlign w:val="center"/>
            <w:hideMark/>
          </w:tcPr>
          <w:p w14:paraId="57CB13B2" w14:textId="77777777" w:rsidR="008302B2" w:rsidRPr="00E3241B" w:rsidRDefault="008302B2" w:rsidP="0053696C">
            <w:pPr>
              <w:jc w:val="center"/>
              <w:rPr>
                <w:rFonts w:ascii="Times New Roman" w:eastAsia="Times New Roman" w:hAnsi="Times New Roman" w:cs="Times New Roman"/>
                <w:noProof/>
                <w:sz w:val="20"/>
                <w:szCs w:val="20"/>
                <w:lang w:val="en-GB"/>
              </w:rPr>
            </w:pPr>
          </w:p>
        </w:tc>
      </w:tr>
      <w:tr w:rsidR="008302B2" w:rsidRPr="00E3241B" w14:paraId="15677721" w14:textId="77777777" w:rsidTr="0053696C">
        <w:trPr>
          <w:trHeight w:val="255"/>
        </w:trPr>
        <w:tc>
          <w:tcPr>
            <w:tcW w:w="2405" w:type="dxa"/>
            <w:vAlign w:val="center"/>
            <w:hideMark/>
          </w:tcPr>
          <w:p w14:paraId="5DEFEA02" w14:textId="73FACAAD"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8.12 </w:t>
            </w:r>
            <w:r w:rsidR="00162780">
              <w:rPr>
                <w:rFonts w:ascii="Calibri" w:eastAsia="Times New Roman" w:hAnsi="Calibri" w:cs="Times New Roman"/>
                <w:b/>
                <w:noProof/>
                <w:color w:val="000000"/>
                <w:sz w:val="20"/>
                <w:szCs w:val="20"/>
                <w:lang w:val="en-GB"/>
              </w:rPr>
              <w:t>Proportionality coefficient</w:t>
            </w:r>
          </w:p>
        </w:tc>
        <w:tc>
          <w:tcPr>
            <w:tcW w:w="7395" w:type="dxa"/>
            <w:vAlign w:val="center"/>
            <w:hideMark/>
          </w:tcPr>
          <w:p w14:paraId="57F14304" w14:textId="01DC1D2C" w:rsidR="008302B2" w:rsidRPr="00E3241B" w:rsidRDefault="000C2876" w:rsidP="0053696C">
            <w:pPr>
              <w:jc w:val="center"/>
              <w:rPr>
                <w:rFonts w:ascii="Calibri" w:eastAsia="Times New Roman" w:hAnsi="Calibri" w:cs="Times New Roman"/>
                <w:noProof/>
                <w:color w:val="000000"/>
                <w:sz w:val="20"/>
                <w:szCs w:val="20"/>
                <w:lang w:val="en-GB"/>
              </w:rPr>
            </w:pPr>
            <w:r w:rsidRPr="000C2876">
              <w:rPr>
                <w:rFonts w:ascii="Calibri" w:eastAsia="Times New Roman" w:hAnsi="Calibri" w:cs="Times New Roman"/>
                <w:noProof/>
                <w:color w:val="000000"/>
                <w:sz w:val="20"/>
                <w:szCs w:val="20"/>
                <w:lang w:val="en-GB"/>
              </w:rPr>
              <w:t>Temperature measurement coefficient and heating status update. How often the thermostat checks the temperature and adjusts the valve mode according to the current situation</w:t>
            </w:r>
            <w:r w:rsidR="008302B2" w:rsidRPr="00E3241B">
              <w:rPr>
                <w:rFonts w:ascii="Calibri" w:eastAsia="Times New Roman" w:hAnsi="Calibri" w:cs="Times New Roman"/>
                <w:noProof/>
                <w:color w:val="000000"/>
                <w:sz w:val="20"/>
                <w:szCs w:val="20"/>
                <w:lang w:val="en-GB"/>
              </w:rPr>
              <w:t xml:space="preserve">. </w:t>
            </w:r>
          </w:p>
        </w:tc>
        <w:tc>
          <w:tcPr>
            <w:tcW w:w="960" w:type="dxa"/>
            <w:tcBorders>
              <w:top w:val="nil"/>
              <w:bottom w:val="nil"/>
              <w:right w:val="nil"/>
            </w:tcBorders>
            <w:noWrap/>
            <w:vAlign w:val="center"/>
            <w:hideMark/>
          </w:tcPr>
          <w:p w14:paraId="5DA4C6B2" w14:textId="77777777" w:rsidR="008302B2" w:rsidRPr="00E3241B" w:rsidRDefault="008302B2" w:rsidP="0053696C">
            <w:pPr>
              <w:jc w:val="center"/>
              <w:rPr>
                <w:rFonts w:ascii="Times New Roman" w:eastAsia="Times New Roman" w:hAnsi="Times New Roman" w:cs="Times New Roman"/>
                <w:noProof/>
                <w:sz w:val="20"/>
                <w:szCs w:val="20"/>
                <w:lang w:val="en-GB"/>
              </w:rPr>
            </w:pPr>
          </w:p>
        </w:tc>
      </w:tr>
      <w:tr w:rsidR="008302B2" w:rsidRPr="00E3241B" w14:paraId="0A47C4EF" w14:textId="77777777" w:rsidTr="0053696C">
        <w:trPr>
          <w:trHeight w:val="255"/>
        </w:trPr>
        <w:tc>
          <w:tcPr>
            <w:tcW w:w="2405" w:type="dxa"/>
            <w:vAlign w:val="center"/>
            <w:hideMark/>
          </w:tcPr>
          <w:p w14:paraId="3D51E602" w14:textId="47D5A178"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8.13 </w:t>
            </w:r>
            <w:r w:rsidR="00162780">
              <w:rPr>
                <w:rFonts w:ascii="Calibri" w:eastAsia="Times New Roman" w:hAnsi="Calibri" w:cs="Times New Roman"/>
                <w:b/>
                <w:noProof/>
                <w:color w:val="000000"/>
                <w:sz w:val="20"/>
                <w:szCs w:val="20"/>
                <w:lang w:val="en-GB"/>
              </w:rPr>
              <w:t>Opening direction</w:t>
            </w:r>
          </w:p>
        </w:tc>
        <w:tc>
          <w:tcPr>
            <w:tcW w:w="7395" w:type="dxa"/>
            <w:vAlign w:val="center"/>
            <w:hideMark/>
          </w:tcPr>
          <w:p w14:paraId="09F1BD56" w14:textId="690551D0" w:rsidR="008302B2" w:rsidRPr="00E3241B" w:rsidRDefault="000C2876" w:rsidP="0053696C">
            <w:pPr>
              <w:jc w:val="center"/>
              <w:rPr>
                <w:rFonts w:ascii="Calibri" w:eastAsia="Times New Roman" w:hAnsi="Calibri" w:cs="Times New Roman"/>
                <w:noProof/>
                <w:color w:val="000000"/>
                <w:sz w:val="20"/>
                <w:szCs w:val="20"/>
                <w:lang w:val="en-GB"/>
              </w:rPr>
            </w:pPr>
            <w:r w:rsidRPr="000C2876">
              <w:rPr>
                <w:rFonts w:ascii="Calibri" w:eastAsia="Times New Roman" w:hAnsi="Calibri" w:cs="Times New Roman"/>
                <w:noProof/>
                <w:color w:val="000000"/>
                <w:sz w:val="20"/>
                <w:szCs w:val="20"/>
                <w:lang w:val="en-GB"/>
              </w:rPr>
              <w:t>Change the opening/closing direction of the mixing valve</w:t>
            </w:r>
            <w:r w:rsidR="008302B2" w:rsidRPr="00E3241B">
              <w:rPr>
                <w:rFonts w:ascii="Calibri" w:eastAsia="Times New Roman" w:hAnsi="Calibri" w:cs="Times New Roman"/>
                <w:noProof/>
                <w:color w:val="000000"/>
                <w:sz w:val="20"/>
                <w:szCs w:val="20"/>
                <w:lang w:val="en-GB"/>
              </w:rPr>
              <w:t>.</w:t>
            </w:r>
          </w:p>
        </w:tc>
        <w:tc>
          <w:tcPr>
            <w:tcW w:w="960" w:type="dxa"/>
            <w:tcBorders>
              <w:top w:val="nil"/>
              <w:bottom w:val="nil"/>
              <w:right w:val="nil"/>
            </w:tcBorders>
            <w:noWrap/>
            <w:vAlign w:val="center"/>
            <w:hideMark/>
          </w:tcPr>
          <w:p w14:paraId="19F94138" w14:textId="77777777" w:rsidR="008302B2" w:rsidRPr="00E3241B" w:rsidRDefault="008302B2" w:rsidP="0053696C">
            <w:pPr>
              <w:jc w:val="center"/>
              <w:rPr>
                <w:rFonts w:ascii="Calibri" w:eastAsia="Times New Roman" w:hAnsi="Calibri" w:cs="Times New Roman"/>
                <w:noProof/>
                <w:color w:val="000000"/>
                <w:sz w:val="20"/>
                <w:szCs w:val="20"/>
                <w:lang w:val="en-GB"/>
              </w:rPr>
            </w:pPr>
          </w:p>
        </w:tc>
      </w:tr>
      <w:tr w:rsidR="008302B2" w:rsidRPr="00E3241B" w14:paraId="22F44C8E" w14:textId="77777777" w:rsidTr="0053696C">
        <w:trPr>
          <w:trHeight w:val="255"/>
        </w:trPr>
        <w:tc>
          <w:tcPr>
            <w:tcW w:w="2405" w:type="dxa"/>
            <w:vAlign w:val="center"/>
            <w:hideMark/>
          </w:tcPr>
          <w:p w14:paraId="7E5AB227" w14:textId="0CDB73A1"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8.13.1 </w:t>
            </w:r>
            <w:r w:rsidR="00162780">
              <w:rPr>
                <w:rFonts w:ascii="Calibri" w:eastAsia="Times New Roman" w:hAnsi="Calibri" w:cs="Times New Roman"/>
                <w:b/>
                <w:noProof/>
                <w:color w:val="000000"/>
                <w:sz w:val="20"/>
                <w:szCs w:val="20"/>
                <w:lang w:val="en-GB"/>
              </w:rPr>
              <w:t>Left</w:t>
            </w:r>
          </w:p>
        </w:tc>
        <w:tc>
          <w:tcPr>
            <w:tcW w:w="7395" w:type="dxa"/>
            <w:vAlign w:val="center"/>
            <w:hideMark/>
          </w:tcPr>
          <w:p w14:paraId="78717E3F" w14:textId="33BDE933" w:rsidR="008302B2" w:rsidRPr="00E3241B" w:rsidRDefault="000C2876" w:rsidP="0053696C">
            <w:pPr>
              <w:jc w:val="center"/>
              <w:rPr>
                <w:rFonts w:ascii="Calibri" w:eastAsia="Times New Roman" w:hAnsi="Calibri" w:cs="Times New Roman"/>
                <w:noProof/>
                <w:color w:val="000000"/>
                <w:sz w:val="20"/>
                <w:szCs w:val="20"/>
                <w:lang w:val="en-GB"/>
              </w:rPr>
            </w:pPr>
            <w:r w:rsidRPr="000C2876">
              <w:rPr>
                <w:rFonts w:ascii="Calibri" w:eastAsia="Times New Roman" w:hAnsi="Calibri" w:cs="Times New Roman"/>
                <w:noProof/>
                <w:color w:val="000000"/>
                <w:sz w:val="20"/>
                <w:szCs w:val="20"/>
                <w:lang w:val="en-GB"/>
              </w:rPr>
              <w:t>The mixing valve moves from right to left when opening</w:t>
            </w:r>
            <w:r w:rsidR="008302B2" w:rsidRPr="00E3241B">
              <w:rPr>
                <w:rFonts w:ascii="Calibri" w:eastAsia="Times New Roman" w:hAnsi="Calibri" w:cs="Times New Roman"/>
                <w:noProof/>
                <w:color w:val="000000"/>
                <w:sz w:val="20"/>
                <w:szCs w:val="20"/>
                <w:lang w:val="en-GB"/>
              </w:rPr>
              <w:t>.</w:t>
            </w:r>
          </w:p>
        </w:tc>
        <w:tc>
          <w:tcPr>
            <w:tcW w:w="960" w:type="dxa"/>
            <w:tcBorders>
              <w:top w:val="nil"/>
              <w:bottom w:val="nil"/>
              <w:right w:val="nil"/>
            </w:tcBorders>
            <w:noWrap/>
            <w:vAlign w:val="center"/>
            <w:hideMark/>
          </w:tcPr>
          <w:p w14:paraId="35052F4C" w14:textId="77777777" w:rsidR="008302B2" w:rsidRPr="00E3241B" w:rsidRDefault="008302B2" w:rsidP="0053696C">
            <w:pPr>
              <w:jc w:val="center"/>
              <w:rPr>
                <w:rFonts w:ascii="Calibri" w:eastAsia="Times New Roman" w:hAnsi="Calibri" w:cs="Times New Roman"/>
                <w:noProof/>
                <w:color w:val="000000"/>
                <w:sz w:val="20"/>
                <w:szCs w:val="20"/>
                <w:lang w:val="en-GB"/>
              </w:rPr>
            </w:pPr>
          </w:p>
        </w:tc>
      </w:tr>
      <w:tr w:rsidR="008302B2" w:rsidRPr="00E3241B" w14:paraId="2D5C8266" w14:textId="77777777" w:rsidTr="0053696C">
        <w:trPr>
          <w:trHeight w:val="28"/>
        </w:trPr>
        <w:tc>
          <w:tcPr>
            <w:tcW w:w="2405" w:type="dxa"/>
            <w:vAlign w:val="center"/>
            <w:hideMark/>
          </w:tcPr>
          <w:p w14:paraId="1129A42D" w14:textId="7443F612"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8.13.2 </w:t>
            </w:r>
            <w:r w:rsidR="00162780">
              <w:rPr>
                <w:rFonts w:ascii="Calibri" w:eastAsia="Times New Roman" w:hAnsi="Calibri" w:cs="Times New Roman"/>
                <w:b/>
                <w:noProof/>
                <w:color w:val="000000"/>
                <w:sz w:val="20"/>
                <w:szCs w:val="20"/>
                <w:lang w:val="en-GB"/>
              </w:rPr>
              <w:t>Right</w:t>
            </w:r>
          </w:p>
        </w:tc>
        <w:tc>
          <w:tcPr>
            <w:tcW w:w="7395" w:type="dxa"/>
            <w:vAlign w:val="center"/>
            <w:hideMark/>
          </w:tcPr>
          <w:p w14:paraId="058C1BDB" w14:textId="53CB2F04" w:rsidR="008302B2" w:rsidRPr="00E3241B" w:rsidRDefault="000C2876" w:rsidP="0053696C">
            <w:pPr>
              <w:jc w:val="center"/>
              <w:rPr>
                <w:rFonts w:ascii="Calibri" w:eastAsia="Times New Roman" w:hAnsi="Calibri" w:cs="Times New Roman"/>
                <w:noProof/>
                <w:color w:val="000000"/>
                <w:sz w:val="20"/>
                <w:szCs w:val="20"/>
                <w:lang w:val="en-GB"/>
              </w:rPr>
            </w:pPr>
            <w:r w:rsidRPr="000C2876">
              <w:rPr>
                <w:rFonts w:ascii="Calibri" w:eastAsia="Times New Roman" w:hAnsi="Calibri" w:cs="Times New Roman"/>
                <w:noProof/>
                <w:color w:val="000000"/>
                <w:sz w:val="20"/>
                <w:szCs w:val="20"/>
                <w:lang w:val="en-GB"/>
              </w:rPr>
              <w:t>The mixing valve moves from left to right when opening</w:t>
            </w:r>
            <w:r w:rsidR="008302B2" w:rsidRPr="00E3241B">
              <w:rPr>
                <w:rFonts w:ascii="Calibri" w:eastAsia="Times New Roman" w:hAnsi="Calibri" w:cs="Times New Roman"/>
                <w:noProof/>
                <w:color w:val="000000"/>
                <w:sz w:val="20"/>
                <w:szCs w:val="20"/>
                <w:lang w:val="en-GB"/>
              </w:rPr>
              <w:t>.</w:t>
            </w:r>
          </w:p>
        </w:tc>
        <w:tc>
          <w:tcPr>
            <w:tcW w:w="960" w:type="dxa"/>
            <w:tcBorders>
              <w:top w:val="nil"/>
              <w:bottom w:val="nil"/>
              <w:right w:val="nil"/>
            </w:tcBorders>
            <w:noWrap/>
            <w:vAlign w:val="center"/>
            <w:hideMark/>
          </w:tcPr>
          <w:p w14:paraId="6B155B4D" w14:textId="77777777" w:rsidR="008302B2" w:rsidRPr="00E3241B" w:rsidRDefault="008302B2" w:rsidP="0053696C">
            <w:pPr>
              <w:jc w:val="center"/>
              <w:rPr>
                <w:rFonts w:ascii="Calibri" w:eastAsia="Times New Roman" w:hAnsi="Calibri" w:cs="Times New Roman"/>
                <w:noProof/>
                <w:color w:val="000000"/>
                <w:sz w:val="20"/>
                <w:szCs w:val="20"/>
                <w:lang w:val="en-GB"/>
              </w:rPr>
            </w:pPr>
          </w:p>
        </w:tc>
      </w:tr>
      <w:tr w:rsidR="008302B2" w:rsidRPr="00E3241B" w14:paraId="02FB0778" w14:textId="77777777" w:rsidTr="0053696C">
        <w:trPr>
          <w:trHeight w:val="28"/>
        </w:trPr>
        <w:tc>
          <w:tcPr>
            <w:tcW w:w="2405" w:type="dxa"/>
            <w:vAlign w:val="center"/>
            <w:hideMark/>
          </w:tcPr>
          <w:p w14:paraId="51034C69" w14:textId="42CD175B"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8.14 </w:t>
            </w:r>
            <w:r w:rsidR="00162780">
              <w:rPr>
                <w:rFonts w:ascii="Calibri" w:eastAsia="Times New Roman" w:hAnsi="Calibri" w:cs="Times New Roman"/>
                <w:b/>
                <w:noProof/>
                <w:color w:val="000000"/>
                <w:sz w:val="20"/>
                <w:szCs w:val="20"/>
                <w:lang w:val="en-GB"/>
              </w:rPr>
              <w:t>Selecting CH sensor</w:t>
            </w:r>
          </w:p>
        </w:tc>
        <w:tc>
          <w:tcPr>
            <w:tcW w:w="7395" w:type="dxa"/>
            <w:vAlign w:val="center"/>
            <w:hideMark/>
          </w:tcPr>
          <w:p w14:paraId="06972B52" w14:textId="33BED930" w:rsidR="008302B2" w:rsidRPr="00E3241B" w:rsidRDefault="000C2876" w:rsidP="0053696C">
            <w:pPr>
              <w:jc w:val="center"/>
              <w:rPr>
                <w:rFonts w:ascii="Calibri" w:eastAsia="Times New Roman" w:hAnsi="Calibri" w:cs="Times New Roman"/>
                <w:noProof/>
                <w:color w:val="000000"/>
                <w:sz w:val="20"/>
                <w:szCs w:val="20"/>
                <w:lang w:val="en-GB"/>
              </w:rPr>
            </w:pPr>
            <w:r w:rsidRPr="000C2876">
              <w:rPr>
                <w:rFonts w:ascii="Calibri" w:eastAsia="Times New Roman" w:hAnsi="Calibri" w:cs="Times New Roman"/>
                <w:noProof/>
                <w:color w:val="000000"/>
                <w:sz w:val="20"/>
                <w:szCs w:val="20"/>
                <w:lang w:val="en-GB"/>
              </w:rPr>
              <w:t>Select a sensor that functions as a CH sensor. Linked to the Boiler Protection function</w:t>
            </w:r>
            <w:r w:rsidR="008302B2" w:rsidRPr="00E3241B">
              <w:rPr>
                <w:rFonts w:ascii="Calibri" w:eastAsia="Times New Roman" w:hAnsi="Calibri" w:cs="Times New Roman"/>
                <w:noProof/>
                <w:color w:val="000000"/>
                <w:sz w:val="20"/>
                <w:szCs w:val="20"/>
                <w:lang w:val="en-GB"/>
              </w:rPr>
              <w:t>.</w:t>
            </w:r>
          </w:p>
        </w:tc>
        <w:tc>
          <w:tcPr>
            <w:tcW w:w="960" w:type="dxa"/>
            <w:tcBorders>
              <w:top w:val="nil"/>
              <w:bottom w:val="nil"/>
              <w:right w:val="nil"/>
            </w:tcBorders>
            <w:noWrap/>
            <w:vAlign w:val="center"/>
            <w:hideMark/>
          </w:tcPr>
          <w:p w14:paraId="70658DBA" w14:textId="77777777" w:rsidR="008302B2" w:rsidRPr="00E3241B" w:rsidRDefault="008302B2" w:rsidP="0053696C">
            <w:pPr>
              <w:jc w:val="center"/>
              <w:rPr>
                <w:rFonts w:ascii="Calibri" w:eastAsia="Times New Roman" w:hAnsi="Calibri" w:cs="Times New Roman"/>
                <w:noProof/>
                <w:color w:val="000000"/>
                <w:sz w:val="20"/>
                <w:szCs w:val="20"/>
                <w:lang w:val="en-GB"/>
              </w:rPr>
            </w:pPr>
          </w:p>
        </w:tc>
      </w:tr>
      <w:tr w:rsidR="008302B2" w:rsidRPr="00E3241B" w14:paraId="2A5E3447" w14:textId="77777777" w:rsidTr="0053696C">
        <w:trPr>
          <w:trHeight w:val="28"/>
        </w:trPr>
        <w:tc>
          <w:tcPr>
            <w:tcW w:w="2405" w:type="dxa"/>
            <w:vAlign w:val="center"/>
            <w:hideMark/>
          </w:tcPr>
          <w:p w14:paraId="735A3379" w14:textId="2D959A3A"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8.14.1 </w:t>
            </w:r>
            <w:r w:rsidR="00162780">
              <w:rPr>
                <w:rFonts w:ascii="Calibri" w:eastAsia="Times New Roman" w:hAnsi="Calibri" w:cs="Times New Roman"/>
                <w:b/>
                <w:noProof/>
                <w:color w:val="000000"/>
                <w:sz w:val="20"/>
                <w:szCs w:val="20"/>
                <w:lang w:val="en-GB"/>
              </w:rPr>
              <w:t>CH sensor</w:t>
            </w:r>
          </w:p>
        </w:tc>
        <w:tc>
          <w:tcPr>
            <w:tcW w:w="7395" w:type="dxa"/>
            <w:vAlign w:val="center"/>
            <w:hideMark/>
          </w:tcPr>
          <w:p w14:paraId="6675A198" w14:textId="4028FA6B" w:rsidR="008302B2" w:rsidRPr="00E3241B" w:rsidRDefault="000C2876" w:rsidP="0053696C">
            <w:pPr>
              <w:jc w:val="center"/>
              <w:rPr>
                <w:rFonts w:ascii="Calibri" w:eastAsia="Times New Roman" w:hAnsi="Calibri" w:cs="Times New Roman"/>
                <w:bCs/>
                <w:noProof/>
                <w:color w:val="000000"/>
                <w:sz w:val="20"/>
                <w:szCs w:val="20"/>
                <w:lang w:val="en-GB"/>
              </w:rPr>
            </w:pPr>
            <w:r w:rsidRPr="000C2876">
              <w:rPr>
                <w:rFonts w:ascii="Calibri" w:eastAsia="Times New Roman" w:hAnsi="Calibri" w:cs="Times New Roman"/>
                <w:bCs/>
                <w:noProof/>
                <w:color w:val="000000"/>
                <w:sz w:val="20"/>
                <w:szCs w:val="20"/>
                <w:lang w:val="en-GB"/>
              </w:rPr>
              <w:t>Central heating sensor (boiler temperature). The sensor must be connected, otherwise an alarm message will appear</w:t>
            </w:r>
            <w:r>
              <w:rPr>
                <w:rFonts w:ascii="Calibri" w:eastAsia="Times New Roman" w:hAnsi="Calibri" w:cs="Times New Roman"/>
                <w:bCs/>
                <w:noProof/>
                <w:color w:val="000000"/>
                <w:sz w:val="20"/>
                <w:szCs w:val="20"/>
                <w:lang w:val="en-GB"/>
              </w:rPr>
              <w:t xml:space="preserve">. </w:t>
            </w:r>
          </w:p>
        </w:tc>
        <w:tc>
          <w:tcPr>
            <w:tcW w:w="960" w:type="dxa"/>
            <w:tcBorders>
              <w:top w:val="nil"/>
              <w:bottom w:val="nil"/>
              <w:right w:val="nil"/>
            </w:tcBorders>
            <w:noWrap/>
            <w:vAlign w:val="center"/>
            <w:hideMark/>
          </w:tcPr>
          <w:p w14:paraId="49C51FB5" w14:textId="77777777" w:rsidR="008302B2" w:rsidRPr="00E3241B" w:rsidRDefault="008302B2" w:rsidP="0053696C">
            <w:pPr>
              <w:jc w:val="center"/>
              <w:rPr>
                <w:rFonts w:ascii="Calibri" w:eastAsia="Times New Roman" w:hAnsi="Calibri" w:cs="Times New Roman"/>
                <w:b/>
                <w:bCs/>
                <w:noProof/>
                <w:color w:val="000000"/>
                <w:sz w:val="20"/>
                <w:szCs w:val="20"/>
                <w:lang w:val="en-GB"/>
              </w:rPr>
            </w:pPr>
          </w:p>
        </w:tc>
      </w:tr>
      <w:tr w:rsidR="008302B2" w:rsidRPr="00E3241B" w14:paraId="60ED4C93" w14:textId="77777777" w:rsidTr="0053696C">
        <w:trPr>
          <w:trHeight w:val="28"/>
        </w:trPr>
        <w:tc>
          <w:tcPr>
            <w:tcW w:w="2405" w:type="dxa"/>
            <w:vAlign w:val="center"/>
            <w:hideMark/>
          </w:tcPr>
          <w:p w14:paraId="7B08533E" w14:textId="2F23480F"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8.14.2 </w:t>
            </w:r>
            <w:r w:rsidR="00162780">
              <w:rPr>
                <w:rFonts w:ascii="Calibri" w:eastAsia="Times New Roman" w:hAnsi="Calibri" w:cs="Times New Roman"/>
                <w:b/>
                <w:noProof/>
                <w:color w:val="000000"/>
                <w:sz w:val="20"/>
                <w:szCs w:val="20"/>
                <w:lang w:val="en-GB"/>
              </w:rPr>
              <w:t>Additional sensor</w:t>
            </w:r>
            <w:r w:rsidRPr="00E3241B">
              <w:rPr>
                <w:rFonts w:ascii="Calibri" w:eastAsia="Times New Roman" w:hAnsi="Calibri" w:cs="Times New Roman"/>
                <w:b/>
                <w:noProof/>
                <w:color w:val="000000"/>
                <w:sz w:val="20"/>
                <w:szCs w:val="20"/>
                <w:lang w:val="en-GB"/>
              </w:rPr>
              <w:t xml:space="preserve"> 1 </w:t>
            </w:r>
            <w:r w:rsidRPr="00E3241B">
              <w:rPr>
                <w:b/>
                <w:sz w:val="20"/>
                <w:szCs w:val="20"/>
                <w:lang w:val="en-GB"/>
              </w:rPr>
              <w:t>*</w:t>
            </w:r>
            <w:r w:rsidRPr="00E3241B">
              <w:rPr>
                <w:b/>
                <w:sz w:val="20"/>
                <w:szCs w:val="20"/>
                <w:vertAlign w:val="superscript"/>
                <w:lang w:val="en-GB"/>
              </w:rPr>
              <w:t>6</w:t>
            </w:r>
          </w:p>
        </w:tc>
        <w:tc>
          <w:tcPr>
            <w:tcW w:w="7395" w:type="dxa"/>
            <w:vAlign w:val="center"/>
            <w:hideMark/>
          </w:tcPr>
          <w:p w14:paraId="096E6E5C" w14:textId="191ECD5F" w:rsidR="008302B2" w:rsidRPr="00E3241B" w:rsidRDefault="000C2876" w:rsidP="0053696C">
            <w:pPr>
              <w:jc w:val="center"/>
              <w:rPr>
                <w:rFonts w:ascii="Calibri" w:eastAsia="Times New Roman" w:hAnsi="Calibri" w:cs="Times New Roman"/>
                <w:bCs/>
                <w:noProof/>
                <w:color w:val="000000"/>
                <w:sz w:val="20"/>
                <w:szCs w:val="20"/>
                <w:lang w:val="en-GB"/>
              </w:rPr>
            </w:pPr>
            <w:r w:rsidRPr="000C2876">
              <w:rPr>
                <w:rFonts w:ascii="Calibri" w:eastAsia="Times New Roman" w:hAnsi="Calibri" w:cs="Times New Roman"/>
                <w:bCs/>
                <w:noProof/>
                <w:color w:val="000000"/>
                <w:sz w:val="20"/>
                <w:szCs w:val="20"/>
                <w:lang w:val="en-GB"/>
              </w:rPr>
              <w:t>The sensor must be connected if you activate it. Otherwise an error message will be displayed</w:t>
            </w:r>
            <w:r w:rsidR="008302B2" w:rsidRPr="00E3241B">
              <w:rPr>
                <w:rFonts w:ascii="Calibri" w:eastAsia="Times New Roman" w:hAnsi="Calibri" w:cs="Times New Roman"/>
                <w:bCs/>
                <w:noProof/>
                <w:color w:val="000000"/>
                <w:sz w:val="20"/>
                <w:szCs w:val="20"/>
                <w:lang w:val="en-GB"/>
              </w:rPr>
              <w:t>.</w:t>
            </w:r>
          </w:p>
        </w:tc>
        <w:tc>
          <w:tcPr>
            <w:tcW w:w="960" w:type="dxa"/>
            <w:tcBorders>
              <w:top w:val="nil"/>
              <w:bottom w:val="nil"/>
              <w:right w:val="nil"/>
            </w:tcBorders>
            <w:noWrap/>
            <w:vAlign w:val="center"/>
            <w:hideMark/>
          </w:tcPr>
          <w:p w14:paraId="6C8C6436" w14:textId="77777777" w:rsidR="008302B2" w:rsidRPr="00E3241B" w:rsidRDefault="008302B2" w:rsidP="0053696C">
            <w:pPr>
              <w:jc w:val="center"/>
              <w:rPr>
                <w:rFonts w:ascii="Calibri" w:eastAsia="Times New Roman" w:hAnsi="Calibri" w:cs="Times New Roman"/>
                <w:b/>
                <w:bCs/>
                <w:noProof/>
                <w:color w:val="000000"/>
                <w:sz w:val="20"/>
                <w:szCs w:val="20"/>
                <w:lang w:val="en-GB"/>
              </w:rPr>
            </w:pPr>
          </w:p>
        </w:tc>
      </w:tr>
      <w:tr w:rsidR="008302B2" w:rsidRPr="00E3241B" w14:paraId="1664A2AE" w14:textId="77777777" w:rsidTr="0053696C">
        <w:trPr>
          <w:trHeight w:val="28"/>
        </w:trPr>
        <w:tc>
          <w:tcPr>
            <w:tcW w:w="2405" w:type="dxa"/>
            <w:vAlign w:val="center"/>
            <w:hideMark/>
          </w:tcPr>
          <w:p w14:paraId="0A9F7F0B" w14:textId="3D901419"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8.15 </w:t>
            </w:r>
            <w:r w:rsidR="00162780">
              <w:rPr>
                <w:rFonts w:ascii="Calibri" w:eastAsia="Times New Roman" w:hAnsi="Calibri" w:cs="Times New Roman"/>
                <w:b/>
                <w:noProof/>
                <w:color w:val="000000"/>
                <w:sz w:val="20"/>
                <w:szCs w:val="20"/>
                <w:lang w:val="en-GB"/>
              </w:rPr>
              <w:t>Boiler protection</w:t>
            </w:r>
          </w:p>
        </w:tc>
        <w:tc>
          <w:tcPr>
            <w:tcW w:w="7395" w:type="dxa"/>
            <w:vAlign w:val="center"/>
            <w:hideMark/>
          </w:tcPr>
          <w:p w14:paraId="23D98218" w14:textId="117FE053" w:rsidR="008302B2" w:rsidRPr="00E3241B" w:rsidRDefault="000C2876" w:rsidP="0053696C">
            <w:pPr>
              <w:jc w:val="center"/>
              <w:rPr>
                <w:rFonts w:ascii="Calibri" w:eastAsia="Times New Roman" w:hAnsi="Calibri" w:cs="Times New Roman"/>
                <w:noProof/>
                <w:color w:val="000000"/>
                <w:sz w:val="20"/>
                <w:szCs w:val="20"/>
                <w:lang w:val="en-GB"/>
              </w:rPr>
            </w:pPr>
            <w:r w:rsidRPr="000C2876">
              <w:rPr>
                <w:rFonts w:ascii="Calibri" w:eastAsia="Times New Roman" w:hAnsi="Calibri" w:cs="Times New Roman"/>
                <w:noProof/>
                <w:color w:val="000000"/>
                <w:sz w:val="20"/>
                <w:szCs w:val="20"/>
                <w:lang w:val="en-GB"/>
              </w:rPr>
              <w:t>The mixing valve opens to protect the boiler from overheating if the central heating temperature exceeds the set limit</w:t>
            </w:r>
            <w:r w:rsidR="008302B2" w:rsidRPr="00E3241B">
              <w:rPr>
                <w:rFonts w:ascii="Calibri" w:eastAsia="Times New Roman" w:hAnsi="Calibri" w:cs="Times New Roman"/>
                <w:noProof/>
                <w:color w:val="000000"/>
                <w:sz w:val="20"/>
                <w:szCs w:val="20"/>
                <w:lang w:val="en-GB"/>
              </w:rPr>
              <w:t>.</w:t>
            </w:r>
          </w:p>
        </w:tc>
        <w:tc>
          <w:tcPr>
            <w:tcW w:w="960" w:type="dxa"/>
            <w:tcBorders>
              <w:top w:val="nil"/>
              <w:bottom w:val="single" w:sz="4" w:space="0" w:color="auto"/>
              <w:right w:val="nil"/>
            </w:tcBorders>
            <w:noWrap/>
            <w:vAlign w:val="center"/>
            <w:hideMark/>
          </w:tcPr>
          <w:p w14:paraId="6A6095ED" w14:textId="77777777" w:rsidR="008302B2" w:rsidRPr="00E3241B" w:rsidRDefault="008302B2" w:rsidP="0053696C">
            <w:pPr>
              <w:jc w:val="center"/>
              <w:rPr>
                <w:rFonts w:ascii="Calibri" w:eastAsia="Times New Roman" w:hAnsi="Calibri" w:cs="Times New Roman"/>
                <w:noProof/>
                <w:color w:val="000000"/>
                <w:sz w:val="20"/>
                <w:szCs w:val="20"/>
                <w:lang w:val="en-GB"/>
              </w:rPr>
            </w:pPr>
          </w:p>
        </w:tc>
      </w:tr>
      <w:tr w:rsidR="008302B2" w:rsidRPr="00E3241B" w14:paraId="0723CBBA" w14:textId="77777777" w:rsidTr="0053696C">
        <w:trPr>
          <w:trHeight w:val="28"/>
        </w:trPr>
        <w:tc>
          <w:tcPr>
            <w:tcW w:w="2405" w:type="dxa"/>
            <w:vAlign w:val="center"/>
            <w:hideMark/>
          </w:tcPr>
          <w:p w14:paraId="2DC1B12C" w14:textId="53EEAEE3"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8.15.1 Max. te</w:t>
            </w:r>
            <w:r w:rsidR="00162780">
              <w:rPr>
                <w:rFonts w:ascii="Calibri" w:eastAsia="Times New Roman" w:hAnsi="Calibri" w:cs="Times New Roman"/>
                <w:b/>
                <w:noProof/>
                <w:color w:val="000000"/>
                <w:sz w:val="20"/>
                <w:szCs w:val="20"/>
                <w:lang w:val="en-GB"/>
              </w:rPr>
              <w:t>mperature</w:t>
            </w:r>
          </w:p>
        </w:tc>
        <w:tc>
          <w:tcPr>
            <w:tcW w:w="7395" w:type="dxa"/>
            <w:vAlign w:val="center"/>
            <w:hideMark/>
          </w:tcPr>
          <w:p w14:paraId="7AB6B528" w14:textId="002B9322" w:rsidR="008302B2" w:rsidRPr="00E3241B" w:rsidRDefault="000C2876" w:rsidP="0053696C">
            <w:pPr>
              <w:jc w:val="center"/>
              <w:rPr>
                <w:rFonts w:ascii="Calibri" w:eastAsia="Times New Roman" w:hAnsi="Calibri" w:cs="Times New Roman"/>
                <w:noProof/>
                <w:color w:val="000000"/>
                <w:sz w:val="20"/>
                <w:szCs w:val="20"/>
                <w:lang w:val="en-GB"/>
              </w:rPr>
            </w:pPr>
            <w:r w:rsidRPr="000C2876">
              <w:rPr>
                <w:rFonts w:ascii="Calibri" w:eastAsia="Times New Roman" w:hAnsi="Calibri" w:cs="Times New Roman"/>
                <w:noProof/>
                <w:color w:val="000000"/>
                <w:sz w:val="20"/>
                <w:szCs w:val="20"/>
                <w:lang w:val="en-GB"/>
              </w:rPr>
              <w:t>Set the maximum permissible boiler temperature. If it is higher, the valve will open to cool the boiler and lower the boiler temperature</w:t>
            </w:r>
            <w:r w:rsidR="008302B2" w:rsidRPr="00E3241B">
              <w:rPr>
                <w:rFonts w:ascii="Calibri" w:eastAsia="Times New Roman" w:hAnsi="Calibri" w:cs="Times New Roman"/>
                <w:noProof/>
                <w:color w:val="000000"/>
                <w:sz w:val="20"/>
                <w:szCs w:val="20"/>
                <w:lang w:val="en-GB"/>
              </w:rPr>
              <w:t>.</w:t>
            </w:r>
          </w:p>
        </w:tc>
        <w:tc>
          <w:tcPr>
            <w:tcW w:w="960" w:type="dxa"/>
            <w:tcBorders>
              <w:top w:val="single" w:sz="4" w:space="0" w:color="auto"/>
              <w:bottom w:val="single" w:sz="4" w:space="0" w:color="auto"/>
            </w:tcBorders>
            <w:noWrap/>
            <w:vAlign w:val="center"/>
            <w:hideMark/>
          </w:tcPr>
          <w:p w14:paraId="4E50A702" w14:textId="77777777" w:rsidR="008302B2" w:rsidRPr="00E3241B" w:rsidRDefault="008302B2" w:rsidP="0053696C">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85°C</w:t>
            </w:r>
          </w:p>
        </w:tc>
      </w:tr>
      <w:tr w:rsidR="008302B2" w:rsidRPr="00E3241B" w14:paraId="6B82355F" w14:textId="77777777" w:rsidTr="0053696C">
        <w:trPr>
          <w:trHeight w:val="28"/>
        </w:trPr>
        <w:tc>
          <w:tcPr>
            <w:tcW w:w="2405" w:type="dxa"/>
            <w:vAlign w:val="center"/>
            <w:hideMark/>
          </w:tcPr>
          <w:p w14:paraId="034B4370" w14:textId="5F0D7355"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8.16 </w:t>
            </w:r>
            <w:r w:rsidR="00162780">
              <w:rPr>
                <w:rFonts w:ascii="Calibri" w:eastAsia="Times New Roman" w:hAnsi="Calibri" w:cs="Times New Roman"/>
                <w:b/>
                <w:noProof/>
                <w:color w:val="000000"/>
                <w:sz w:val="20"/>
                <w:szCs w:val="20"/>
                <w:lang w:val="en-GB"/>
              </w:rPr>
              <w:t>Reverse flow protection</w:t>
            </w:r>
            <w:r w:rsidRPr="00E3241B">
              <w:rPr>
                <w:rFonts w:ascii="Calibri" w:eastAsia="Times New Roman" w:hAnsi="Calibri" w:cs="Times New Roman"/>
                <w:b/>
                <w:noProof/>
                <w:color w:val="000000"/>
                <w:sz w:val="20"/>
                <w:szCs w:val="20"/>
                <w:lang w:val="en-GB"/>
              </w:rPr>
              <w:t xml:space="preserve"> *</w:t>
            </w:r>
            <w:r w:rsidRPr="00E3241B">
              <w:rPr>
                <w:rFonts w:ascii="Calibri" w:eastAsia="Times New Roman" w:hAnsi="Calibri" w:cs="Times New Roman"/>
                <w:b/>
                <w:noProof/>
                <w:color w:val="000000"/>
                <w:sz w:val="20"/>
                <w:szCs w:val="20"/>
                <w:vertAlign w:val="superscript"/>
                <w:lang w:val="en-GB"/>
              </w:rPr>
              <w:t>3</w:t>
            </w:r>
          </w:p>
        </w:tc>
        <w:tc>
          <w:tcPr>
            <w:tcW w:w="7395" w:type="dxa"/>
            <w:vAlign w:val="center"/>
            <w:hideMark/>
          </w:tcPr>
          <w:p w14:paraId="7966E13F" w14:textId="56AE4761" w:rsidR="008302B2" w:rsidRPr="00E3241B" w:rsidRDefault="000C2876" w:rsidP="0053696C">
            <w:pPr>
              <w:jc w:val="center"/>
              <w:rPr>
                <w:rFonts w:ascii="Calibri" w:eastAsia="Times New Roman" w:hAnsi="Calibri" w:cs="Times New Roman"/>
                <w:noProof/>
                <w:color w:val="000000"/>
                <w:sz w:val="20"/>
                <w:szCs w:val="20"/>
                <w:lang w:val="en-GB"/>
              </w:rPr>
            </w:pPr>
            <w:r w:rsidRPr="000C2876">
              <w:rPr>
                <w:rFonts w:ascii="Calibri" w:eastAsia="Times New Roman" w:hAnsi="Calibri" w:cs="Times New Roman"/>
                <w:noProof/>
                <w:color w:val="000000"/>
                <w:sz w:val="20"/>
                <w:szCs w:val="20"/>
                <w:lang w:val="en-GB"/>
              </w:rPr>
              <w:t>The mixing valve primarily maintains the minimum temperature of the return water to the boiler to protect it against isothermal corrosion. Caution: the return water sensor must be plugged into the external socket at the front of the boiler, otherwise an error message will occur</w:t>
            </w:r>
            <w:r w:rsidR="008302B2" w:rsidRPr="00E3241B">
              <w:rPr>
                <w:rFonts w:ascii="Calibri" w:eastAsia="Times New Roman" w:hAnsi="Calibri" w:cs="Times New Roman"/>
                <w:noProof/>
                <w:color w:val="000000"/>
                <w:sz w:val="20"/>
                <w:szCs w:val="20"/>
                <w:lang w:val="en-GB"/>
              </w:rPr>
              <w:t>.</w:t>
            </w:r>
          </w:p>
        </w:tc>
        <w:tc>
          <w:tcPr>
            <w:tcW w:w="960" w:type="dxa"/>
            <w:tcBorders>
              <w:bottom w:val="nil"/>
              <w:right w:val="nil"/>
            </w:tcBorders>
            <w:noWrap/>
            <w:vAlign w:val="center"/>
            <w:hideMark/>
          </w:tcPr>
          <w:p w14:paraId="7ADC2B9E" w14:textId="77777777" w:rsidR="008302B2" w:rsidRPr="00E3241B" w:rsidRDefault="008302B2" w:rsidP="0053696C">
            <w:pPr>
              <w:jc w:val="center"/>
              <w:rPr>
                <w:rFonts w:ascii="Calibri" w:eastAsia="Times New Roman" w:hAnsi="Calibri" w:cs="Times New Roman"/>
                <w:noProof/>
                <w:color w:val="000000"/>
                <w:sz w:val="20"/>
                <w:szCs w:val="20"/>
                <w:lang w:val="en-GB"/>
              </w:rPr>
            </w:pPr>
          </w:p>
        </w:tc>
      </w:tr>
      <w:tr w:rsidR="008302B2" w:rsidRPr="00E3241B" w14:paraId="0D979C01" w14:textId="77777777" w:rsidTr="0053696C">
        <w:trPr>
          <w:trHeight w:val="28"/>
        </w:trPr>
        <w:tc>
          <w:tcPr>
            <w:tcW w:w="2405" w:type="dxa"/>
            <w:vAlign w:val="center"/>
            <w:hideMark/>
          </w:tcPr>
          <w:p w14:paraId="7D4669C8" w14:textId="6211CDFA"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8.16.1 </w:t>
            </w:r>
            <w:r w:rsidR="00162780">
              <w:rPr>
                <w:rFonts w:ascii="Calibri" w:eastAsia="Times New Roman" w:hAnsi="Calibri" w:cs="Times New Roman"/>
                <w:b/>
                <w:noProof/>
                <w:color w:val="000000"/>
                <w:sz w:val="20"/>
                <w:szCs w:val="20"/>
                <w:lang w:val="en-GB"/>
              </w:rPr>
              <w:t>Off</w:t>
            </w:r>
          </w:p>
        </w:tc>
        <w:tc>
          <w:tcPr>
            <w:tcW w:w="7395" w:type="dxa"/>
            <w:vAlign w:val="center"/>
            <w:hideMark/>
          </w:tcPr>
          <w:p w14:paraId="115509A2" w14:textId="40E5C322" w:rsidR="008302B2" w:rsidRPr="00E3241B" w:rsidRDefault="000C2876" w:rsidP="0053696C">
            <w:pPr>
              <w:jc w:val="center"/>
              <w:rPr>
                <w:rFonts w:ascii="Calibri" w:eastAsia="Times New Roman" w:hAnsi="Calibri" w:cs="Times New Roman"/>
                <w:noProof/>
                <w:color w:val="000000"/>
                <w:sz w:val="20"/>
                <w:szCs w:val="20"/>
                <w:lang w:val="en-GB"/>
              </w:rPr>
            </w:pPr>
            <w:r w:rsidRPr="000C2876">
              <w:rPr>
                <w:rFonts w:ascii="Calibri" w:eastAsia="Times New Roman" w:hAnsi="Calibri" w:cs="Times New Roman"/>
                <w:noProof/>
                <w:color w:val="000000"/>
                <w:sz w:val="20"/>
                <w:szCs w:val="20"/>
                <w:lang w:val="en-GB"/>
              </w:rPr>
              <w:t>The return water protection function is deactivated</w:t>
            </w:r>
            <w:r w:rsidR="008302B2" w:rsidRPr="00E3241B">
              <w:rPr>
                <w:rFonts w:ascii="Calibri" w:eastAsia="Times New Roman" w:hAnsi="Calibri" w:cs="Times New Roman"/>
                <w:noProof/>
                <w:color w:val="000000"/>
                <w:sz w:val="20"/>
                <w:szCs w:val="20"/>
                <w:lang w:val="en-GB"/>
              </w:rPr>
              <w:t xml:space="preserve">. </w:t>
            </w:r>
          </w:p>
        </w:tc>
        <w:tc>
          <w:tcPr>
            <w:tcW w:w="960" w:type="dxa"/>
            <w:tcBorders>
              <w:top w:val="nil"/>
              <w:bottom w:val="nil"/>
              <w:right w:val="nil"/>
            </w:tcBorders>
            <w:noWrap/>
            <w:vAlign w:val="center"/>
            <w:hideMark/>
          </w:tcPr>
          <w:p w14:paraId="065F3597" w14:textId="77777777" w:rsidR="008302B2" w:rsidRPr="00E3241B" w:rsidRDefault="008302B2" w:rsidP="0053696C">
            <w:pPr>
              <w:jc w:val="center"/>
              <w:rPr>
                <w:rFonts w:ascii="Times New Roman" w:eastAsia="Times New Roman" w:hAnsi="Times New Roman" w:cs="Times New Roman"/>
                <w:noProof/>
                <w:sz w:val="20"/>
                <w:szCs w:val="20"/>
                <w:lang w:val="en-GB"/>
              </w:rPr>
            </w:pPr>
          </w:p>
        </w:tc>
      </w:tr>
      <w:tr w:rsidR="008302B2" w:rsidRPr="00E3241B" w14:paraId="51354BEF" w14:textId="77777777" w:rsidTr="0053696C">
        <w:trPr>
          <w:trHeight w:val="28"/>
        </w:trPr>
        <w:tc>
          <w:tcPr>
            <w:tcW w:w="2405" w:type="dxa"/>
            <w:vAlign w:val="center"/>
            <w:hideMark/>
          </w:tcPr>
          <w:p w14:paraId="0C48840B" w14:textId="08F71E4C"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8.216.2 </w:t>
            </w:r>
            <w:r w:rsidR="00162780">
              <w:rPr>
                <w:rFonts w:ascii="Calibri" w:eastAsia="Times New Roman" w:hAnsi="Calibri" w:cs="Times New Roman"/>
                <w:b/>
                <w:noProof/>
                <w:color w:val="000000"/>
                <w:sz w:val="20"/>
                <w:szCs w:val="20"/>
                <w:lang w:val="en-GB"/>
              </w:rPr>
              <w:t>On</w:t>
            </w:r>
          </w:p>
        </w:tc>
        <w:tc>
          <w:tcPr>
            <w:tcW w:w="7395" w:type="dxa"/>
            <w:vAlign w:val="center"/>
            <w:hideMark/>
          </w:tcPr>
          <w:p w14:paraId="54FE5DE1" w14:textId="04552F59" w:rsidR="008302B2" w:rsidRPr="00E3241B" w:rsidRDefault="004536D3" w:rsidP="0053696C">
            <w:pPr>
              <w:jc w:val="center"/>
              <w:rPr>
                <w:rFonts w:ascii="Calibri" w:eastAsia="Times New Roman" w:hAnsi="Calibri" w:cs="Times New Roman"/>
                <w:noProof/>
                <w:color w:val="000000"/>
                <w:sz w:val="20"/>
                <w:szCs w:val="20"/>
                <w:lang w:val="en-GB"/>
              </w:rPr>
            </w:pPr>
            <w:r w:rsidRPr="004536D3">
              <w:rPr>
                <w:rFonts w:ascii="Calibri" w:eastAsia="Times New Roman" w:hAnsi="Calibri" w:cs="Times New Roman"/>
                <w:noProof/>
                <w:color w:val="000000"/>
                <w:sz w:val="20"/>
                <w:szCs w:val="20"/>
                <w:lang w:val="en-GB"/>
              </w:rPr>
              <w:t xml:space="preserve">The return water protection function is activated. </w:t>
            </w:r>
            <w:r w:rsidRPr="004536D3">
              <w:rPr>
                <w:rFonts w:ascii="Calibri" w:eastAsia="Times New Roman" w:hAnsi="Calibri" w:cs="Times New Roman"/>
                <w:noProof/>
                <w:color w:val="000000"/>
                <w:sz w:val="20"/>
                <w:szCs w:val="20"/>
                <w:lang w:val="pl-PL"/>
              </w:rPr>
              <w:t>The valve will be closed until the valve temperature exceeds the value set in the Min. return temperature function</w:t>
            </w:r>
            <w:r w:rsidR="008302B2" w:rsidRPr="00E3241B">
              <w:rPr>
                <w:rFonts w:ascii="Calibri" w:eastAsia="Times New Roman" w:hAnsi="Calibri" w:cs="Times New Roman"/>
                <w:noProof/>
                <w:color w:val="000000"/>
                <w:sz w:val="20"/>
                <w:szCs w:val="20"/>
                <w:lang w:val="en-GB"/>
              </w:rPr>
              <w:t xml:space="preserve">. </w:t>
            </w:r>
          </w:p>
        </w:tc>
        <w:tc>
          <w:tcPr>
            <w:tcW w:w="960" w:type="dxa"/>
            <w:tcBorders>
              <w:top w:val="nil"/>
              <w:bottom w:val="single" w:sz="4" w:space="0" w:color="auto"/>
              <w:right w:val="nil"/>
            </w:tcBorders>
            <w:noWrap/>
            <w:vAlign w:val="center"/>
            <w:hideMark/>
          </w:tcPr>
          <w:p w14:paraId="3D64704F" w14:textId="77777777" w:rsidR="008302B2" w:rsidRPr="00E3241B" w:rsidRDefault="008302B2" w:rsidP="0053696C">
            <w:pPr>
              <w:jc w:val="center"/>
              <w:rPr>
                <w:rFonts w:ascii="Times New Roman" w:eastAsia="Times New Roman" w:hAnsi="Times New Roman" w:cs="Times New Roman"/>
                <w:noProof/>
                <w:sz w:val="20"/>
                <w:szCs w:val="20"/>
                <w:lang w:val="en-GB"/>
              </w:rPr>
            </w:pPr>
          </w:p>
        </w:tc>
      </w:tr>
      <w:tr w:rsidR="008302B2" w:rsidRPr="00E3241B" w14:paraId="0E384AE4" w14:textId="77777777" w:rsidTr="0053696C">
        <w:trPr>
          <w:trHeight w:val="28"/>
        </w:trPr>
        <w:tc>
          <w:tcPr>
            <w:tcW w:w="2405" w:type="dxa"/>
            <w:vAlign w:val="center"/>
            <w:hideMark/>
          </w:tcPr>
          <w:p w14:paraId="04AEE360" w14:textId="06F2071C"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8.16.3 </w:t>
            </w:r>
            <w:r w:rsidR="00162780">
              <w:rPr>
                <w:rFonts w:ascii="Calibri" w:eastAsia="Times New Roman" w:hAnsi="Calibri" w:cs="Times New Roman"/>
                <w:b/>
                <w:noProof/>
                <w:color w:val="000000"/>
                <w:sz w:val="20"/>
                <w:szCs w:val="20"/>
                <w:lang w:val="en-GB"/>
              </w:rPr>
              <w:t>Min. reverse flow temperature</w:t>
            </w:r>
          </w:p>
        </w:tc>
        <w:tc>
          <w:tcPr>
            <w:tcW w:w="7395" w:type="dxa"/>
            <w:vAlign w:val="center"/>
            <w:hideMark/>
          </w:tcPr>
          <w:p w14:paraId="44557B4B" w14:textId="060B50A4" w:rsidR="008302B2" w:rsidRPr="00E3241B" w:rsidRDefault="004536D3" w:rsidP="0053696C">
            <w:pPr>
              <w:jc w:val="center"/>
              <w:rPr>
                <w:rFonts w:ascii="Calibri" w:eastAsia="Times New Roman" w:hAnsi="Calibri" w:cs="Times New Roman"/>
                <w:noProof/>
                <w:color w:val="000000"/>
                <w:sz w:val="20"/>
                <w:szCs w:val="20"/>
                <w:lang w:val="en-GB"/>
              </w:rPr>
            </w:pPr>
            <w:r w:rsidRPr="004536D3">
              <w:rPr>
                <w:rFonts w:ascii="Calibri" w:eastAsia="Times New Roman" w:hAnsi="Calibri" w:cs="Times New Roman"/>
                <w:noProof/>
                <w:color w:val="000000"/>
                <w:sz w:val="20"/>
                <w:szCs w:val="20"/>
                <w:lang w:val="en-GB"/>
              </w:rPr>
              <w:t>Set the minimum return water temperature that the mixing valve will primarily maintain. A range of 45 to 65°C is recommended. This is based on the maximum CH temperature. The difference should not exceed 20°C. The minimum return water temperature is 50°C</w:t>
            </w:r>
            <w:r w:rsidR="008302B2" w:rsidRPr="00E3241B">
              <w:rPr>
                <w:rFonts w:ascii="Calibri" w:eastAsia="Times New Roman" w:hAnsi="Calibri" w:cs="Times New Roman"/>
                <w:noProof/>
                <w:color w:val="000000"/>
                <w:sz w:val="20"/>
                <w:szCs w:val="20"/>
                <w:lang w:val="en-GB"/>
              </w:rPr>
              <w:t>.</w:t>
            </w:r>
          </w:p>
        </w:tc>
        <w:tc>
          <w:tcPr>
            <w:tcW w:w="960" w:type="dxa"/>
            <w:tcBorders>
              <w:top w:val="single" w:sz="4" w:space="0" w:color="auto"/>
              <w:bottom w:val="single" w:sz="4" w:space="0" w:color="auto"/>
            </w:tcBorders>
            <w:noWrap/>
            <w:vAlign w:val="center"/>
            <w:hideMark/>
          </w:tcPr>
          <w:p w14:paraId="1E67C689" w14:textId="77777777" w:rsidR="008302B2" w:rsidRPr="00E3241B" w:rsidRDefault="008302B2" w:rsidP="0053696C">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55°C</w:t>
            </w:r>
          </w:p>
        </w:tc>
      </w:tr>
      <w:tr w:rsidR="008302B2" w:rsidRPr="00E3241B" w14:paraId="244010D0" w14:textId="77777777" w:rsidTr="0053696C">
        <w:trPr>
          <w:trHeight w:val="255"/>
        </w:trPr>
        <w:tc>
          <w:tcPr>
            <w:tcW w:w="2405" w:type="dxa"/>
            <w:vAlign w:val="center"/>
            <w:hideMark/>
          </w:tcPr>
          <w:p w14:paraId="209DCD7E" w14:textId="51BD3A65"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8.17 </w:t>
            </w:r>
            <w:r w:rsidR="00162780">
              <w:rPr>
                <w:rFonts w:ascii="Calibri" w:eastAsia="Times New Roman" w:hAnsi="Calibri" w:cs="Times New Roman"/>
                <w:b/>
                <w:noProof/>
                <w:color w:val="000000"/>
                <w:sz w:val="20"/>
                <w:szCs w:val="20"/>
                <w:lang w:val="en-GB"/>
              </w:rPr>
              <w:t>Valve pump</w:t>
            </w:r>
            <w:r w:rsidRPr="00E3241B">
              <w:rPr>
                <w:rFonts w:ascii="Calibri" w:eastAsia="Times New Roman" w:hAnsi="Calibri" w:cs="Times New Roman"/>
                <w:b/>
                <w:noProof/>
                <w:color w:val="000000"/>
                <w:sz w:val="20"/>
                <w:szCs w:val="20"/>
                <w:lang w:val="en-GB"/>
              </w:rPr>
              <w:t xml:space="preserve"> </w:t>
            </w:r>
            <w:r w:rsidRPr="00E3241B">
              <w:rPr>
                <w:b/>
                <w:sz w:val="20"/>
                <w:szCs w:val="20"/>
                <w:lang w:val="en-GB"/>
              </w:rPr>
              <w:t>*</w:t>
            </w:r>
            <w:r w:rsidRPr="00E3241B">
              <w:rPr>
                <w:b/>
                <w:sz w:val="20"/>
                <w:szCs w:val="20"/>
                <w:vertAlign w:val="superscript"/>
                <w:lang w:val="en-GB"/>
              </w:rPr>
              <w:t>5</w:t>
            </w:r>
          </w:p>
        </w:tc>
        <w:tc>
          <w:tcPr>
            <w:tcW w:w="7395" w:type="dxa"/>
            <w:vAlign w:val="center"/>
            <w:hideMark/>
          </w:tcPr>
          <w:p w14:paraId="60E12B3F" w14:textId="2275F073" w:rsidR="008302B2" w:rsidRPr="00E3241B" w:rsidRDefault="004536D3" w:rsidP="0053696C">
            <w:pPr>
              <w:jc w:val="center"/>
              <w:rPr>
                <w:rFonts w:ascii="Calibri" w:eastAsia="Times New Roman" w:hAnsi="Calibri" w:cs="Times New Roman"/>
                <w:noProof/>
                <w:color w:val="000000"/>
                <w:sz w:val="20"/>
                <w:szCs w:val="20"/>
                <w:lang w:val="en-GB"/>
              </w:rPr>
            </w:pPr>
            <w:r w:rsidRPr="004536D3">
              <w:rPr>
                <w:rFonts w:ascii="Calibri" w:eastAsia="Times New Roman" w:hAnsi="Calibri" w:cs="Times New Roman"/>
                <w:noProof/>
                <w:color w:val="000000"/>
                <w:sz w:val="20"/>
                <w:szCs w:val="20"/>
                <w:lang w:val="en-GB"/>
              </w:rPr>
              <w:t>Activation and pump settings of Valve 1 and 2</w:t>
            </w:r>
            <w:r w:rsidR="008302B2" w:rsidRPr="00E3241B">
              <w:rPr>
                <w:rFonts w:ascii="Calibri" w:eastAsia="Times New Roman" w:hAnsi="Calibri" w:cs="Times New Roman"/>
                <w:noProof/>
                <w:color w:val="000000"/>
                <w:sz w:val="20"/>
                <w:szCs w:val="20"/>
                <w:lang w:val="en-GB"/>
              </w:rPr>
              <w:t>.</w:t>
            </w:r>
          </w:p>
        </w:tc>
        <w:tc>
          <w:tcPr>
            <w:tcW w:w="960" w:type="dxa"/>
            <w:tcBorders>
              <w:bottom w:val="nil"/>
              <w:right w:val="nil"/>
            </w:tcBorders>
            <w:noWrap/>
            <w:vAlign w:val="center"/>
            <w:hideMark/>
          </w:tcPr>
          <w:p w14:paraId="3944ECE0" w14:textId="77777777" w:rsidR="008302B2" w:rsidRPr="00E3241B" w:rsidRDefault="008302B2" w:rsidP="0053696C">
            <w:pPr>
              <w:jc w:val="center"/>
              <w:rPr>
                <w:rFonts w:ascii="Times New Roman" w:eastAsia="Times New Roman" w:hAnsi="Times New Roman" w:cs="Times New Roman"/>
                <w:noProof/>
                <w:sz w:val="20"/>
                <w:szCs w:val="20"/>
                <w:lang w:val="en-GB"/>
              </w:rPr>
            </w:pPr>
          </w:p>
        </w:tc>
      </w:tr>
      <w:tr w:rsidR="008302B2" w:rsidRPr="00E3241B" w14:paraId="74FFE844" w14:textId="77777777" w:rsidTr="0053696C">
        <w:trPr>
          <w:trHeight w:val="255"/>
        </w:trPr>
        <w:tc>
          <w:tcPr>
            <w:tcW w:w="2405" w:type="dxa"/>
            <w:vAlign w:val="center"/>
            <w:hideMark/>
          </w:tcPr>
          <w:p w14:paraId="48D1C152" w14:textId="719974E2"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8.17.1 </w:t>
            </w:r>
            <w:r w:rsidR="00162780">
              <w:rPr>
                <w:rFonts w:ascii="Calibri" w:eastAsia="Times New Roman" w:hAnsi="Calibri" w:cs="Times New Roman"/>
                <w:b/>
                <w:noProof/>
                <w:color w:val="000000"/>
                <w:sz w:val="20"/>
                <w:szCs w:val="20"/>
                <w:lang w:val="en-GB"/>
              </w:rPr>
              <w:t>Always on</w:t>
            </w:r>
          </w:p>
        </w:tc>
        <w:tc>
          <w:tcPr>
            <w:tcW w:w="7395" w:type="dxa"/>
            <w:vAlign w:val="center"/>
            <w:hideMark/>
          </w:tcPr>
          <w:p w14:paraId="31F244C0" w14:textId="1F9EC863" w:rsidR="008302B2" w:rsidRPr="00E3241B" w:rsidRDefault="004536D3" w:rsidP="0053696C">
            <w:pPr>
              <w:jc w:val="center"/>
              <w:rPr>
                <w:rFonts w:ascii="Calibri" w:eastAsia="Times New Roman" w:hAnsi="Calibri" w:cs="Times New Roman"/>
                <w:noProof/>
                <w:color w:val="000000"/>
                <w:sz w:val="20"/>
                <w:szCs w:val="20"/>
                <w:lang w:val="en-GB"/>
              </w:rPr>
            </w:pPr>
            <w:r w:rsidRPr="004536D3">
              <w:rPr>
                <w:rFonts w:ascii="Calibri" w:eastAsia="Times New Roman" w:hAnsi="Calibri" w:cs="Times New Roman"/>
                <w:noProof/>
                <w:color w:val="000000"/>
                <w:sz w:val="20"/>
                <w:szCs w:val="20"/>
                <w:lang w:val="en-GB"/>
              </w:rPr>
              <w:t>The pump is always switched on, regardless of the valve temperature</w:t>
            </w:r>
            <w:r w:rsidR="008302B2" w:rsidRPr="00E3241B">
              <w:rPr>
                <w:rFonts w:ascii="Calibri" w:eastAsia="Times New Roman" w:hAnsi="Calibri" w:cs="Times New Roman"/>
                <w:noProof/>
                <w:color w:val="000000"/>
                <w:sz w:val="20"/>
                <w:szCs w:val="20"/>
                <w:lang w:val="en-GB"/>
              </w:rPr>
              <w:t>.</w:t>
            </w:r>
          </w:p>
        </w:tc>
        <w:tc>
          <w:tcPr>
            <w:tcW w:w="960" w:type="dxa"/>
            <w:tcBorders>
              <w:top w:val="nil"/>
              <w:bottom w:val="nil"/>
              <w:right w:val="nil"/>
            </w:tcBorders>
            <w:noWrap/>
            <w:vAlign w:val="center"/>
            <w:hideMark/>
          </w:tcPr>
          <w:p w14:paraId="36444B0C" w14:textId="77777777" w:rsidR="008302B2" w:rsidRPr="00E3241B" w:rsidRDefault="008302B2" w:rsidP="0053696C">
            <w:pPr>
              <w:jc w:val="center"/>
              <w:rPr>
                <w:rFonts w:ascii="Calibri" w:eastAsia="Times New Roman" w:hAnsi="Calibri" w:cs="Times New Roman"/>
                <w:noProof/>
                <w:color w:val="000000"/>
                <w:sz w:val="20"/>
                <w:szCs w:val="20"/>
                <w:lang w:val="en-GB"/>
              </w:rPr>
            </w:pPr>
          </w:p>
        </w:tc>
      </w:tr>
      <w:tr w:rsidR="008302B2" w:rsidRPr="00E3241B" w14:paraId="205EDA5B" w14:textId="77777777" w:rsidTr="0053696C">
        <w:trPr>
          <w:trHeight w:val="255"/>
        </w:trPr>
        <w:tc>
          <w:tcPr>
            <w:tcW w:w="2405" w:type="dxa"/>
            <w:vAlign w:val="center"/>
            <w:hideMark/>
          </w:tcPr>
          <w:p w14:paraId="187E81E6" w14:textId="3157C26C"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8.17.2</w:t>
            </w:r>
            <w:r w:rsidR="00162780">
              <w:rPr>
                <w:rFonts w:ascii="Calibri" w:eastAsia="Times New Roman" w:hAnsi="Calibri" w:cs="Times New Roman"/>
                <w:b/>
                <w:noProof/>
                <w:color w:val="000000"/>
                <w:sz w:val="20"/>
                <w:szCs w:val="20"/>
                <w:lang w:val="en-GB"/>
              </w:rPr>
              <w:t xml:space="preserve"> Always off</w:t>
            </w:r>
          </w:p>
        </w:tc>
        <w:tc>
          <w:tcPr>
            <w:tcW w:w="7395" w:type="dxa"/>
            <w:vAlign w:val="center"/>
            <w:hideMark/>
          </w:tcPr>
          <w:p w14:paraId="484A1E82" w14:textId="48F82B82" w:rsidR="008302B2" w:rsidRPr="00E3241B" w:rsidRDefault="004536D3" w:rsidP="0053696C">
            <w:pPr>
              <w:jc w:val="center"/>
              <w:rPr>
                <w:rFonts w:ascii="Calibri" w:eastAsia="Times New Roman" w:hAnsi="Calibri" w:cs="Times New Roman"/>
                <w:noProof/>
                <w:color w:val="000000"/>
                <w:sz w:val="20"/>
                <w:szCs w:val="20"/>
                <w:lang w:val="en-GB"/>
              </w:rPr>
            </w:pPr>
            <w:r w:rsidRPr="004536D3">
              <w:rPr>
                <w:rFonts w:ascii="Calibri" w:eastAsia="Times New Roman" w:hAnsi="Calibri" w:cs="Times New Roman"/>
                <w:noProof/>
                <w:color w:val="000000"/>
                <w:sz w:val="20"/>
                <w:szCs w:val="20"/>
                <w:lang w:val="en-GB"/>
              </w:rPr>
              <w:t>The pump is always switched off, regardless of the valve temperature</w:t>
            </w:r>
            <w:r w:rsidR="008302B2" w:rsidRPr="00E3241B">
              <w:rPr>
                <w:rFonts w:ascii="Calibri" w:eastAsia="Times New Roman" w:hAnsi="Calibri" w:cs="Times New Roman"/>
                <w:noProof/>
                <w:color w:val="000000"/>
                <w:sz w:val="20"/>
                <w:szCs w:val="20"/>
                <w:lang w:val="en-GB"/>
              </w:rPr>
              <w:t>.</w:t>
            </w:r>
          </w:p>
        </w:tc>
        <w:tc>
          <w:tcPr>
            <w:tcW w:w="960" w:type="dxa"/>
            <w:tcBorders>
              <w:top w:val="nil"/>
              <w:bottom w:val="nil"/>
              <w:right w:val="nil"/>
            </w:tcBorders>
            <w:noWrap/>
            <w:vAlign w:val="center"/>
            <w:hideMark/>
          </w:tcPr>
          <w:p w14:paraId="5E8145C7" w14:textId="77777777" w:rsidR="008302B2" w:rsidRPr="00E3241B" w:rsidRDefault="008302B2" w:rsidP="0053696C">
            <w:pPr>
              <w:jc w:val="center"/>
              <w:rPr>
                <w:rFonts w:ascii="Calibri" w:eastAsia="Times New Roman" w:hAnsi="Calibri" w:cs="Times New Roman"/>
                <w:noProof/>
                <w:color w:val="000000"/>
                <w:sz w:val="20"/>
                <w:szCs w:val="20"/>
                <w:lang w:val="en-GB"/>
              </w:rPr>
            </w:pPr>
          </w:p>
        </w:tc>
      </w:tr>
      <w:tr w:rsidR="008302B2" w:rsidRPr="00E3241B" w14:paraId="2A105F50" w14:textId="77777777" w:rsidTr="0053696C">
        <w:trPr>
          <w:trHeight w:val="28"/>
        </w:trPr>
        <w:tc>
          <w:tcPr>
            <w:tcW w:w="2405" w:type="dxa"/>
            <w:vAlign w:val="center"/>
            <w:hideMark/>
          </w:tcPr>
          <w:p w14:paraId="71EBA095" w14:textId="55DBFFF5"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8.17.3 </w:t>
            </w:r>
            <w:r w:rsidR="00162780">
              <w:rPr>
                <w:rFonts w:ascii="Calibri" w:eastAsia="Times New Roman" w:hAnsi="Calibri" w:cs="Times New Roman"/>
                <w:b/>
                <w:noProof/>
                <w:color w:val="000000"/>
                <w:sz w:val="20"/>
                <w:szCs w:val="20"/>
                <w:lang w:val="en-GB"/>
              </w:rPr>
              <w:t>On above limit</w:t>
            </w:r>
          </w:p>
        </w:tc>
        <w:tc>
          <w:tcPr>
            <w:tcW w:w="7395" w:type="dxa"/>
            <w:vAlign w:val="center"/>
            <w:hideMark/>
          </w:tcPr>
          <w:p w14:paraId="777C77ED" w14:textId="7A16F211" w:rsidR="008302B2" w:rsidRPr="00E3241B" w:rsidRDefault="004536D3" w:rsidP="0053696C">
            <w:pPr>
              <w:jc w:val="center"/>
              <w:rPr>
                <w:rFonts w:ascii="Calibri" w:eastAsia="Times New Roman" w:hAnsi="Calibri" w:cs="Times New Roman"/>
                <w:noProof/>
                <w:color w:val="000000"/>
                <w:sz w:val="20"/>
                <w:szCs w:val="20"/>
                <w:lang w:val="en-GB"/>
              </w:rPr>
            </w:pPr>
            <w:r w:rsidRPr="004536D3">
              <w:rPr>
                <w:rFonts w:ascii="Calibri" w:eastAsia="Times New Roman" w:hAnsi="Calibri" w:cs="Times New Roman"/>
                <w:noProof/>
                <w:color w:val="000000"/>
                <w:sz w:val="20"/>
                <w:szCs w:val="20"/>
                <w:lang w:val="en-GB"/>
              </w:rPr>
              <w:t>The pump is switched on above the set temperature. Linked to the Switch-on temperature function</w:t>
            </w:r>
            <w:r w:rsidR="008302B2" w:rsidRPr="00E3241B">
              <w:rPr>
                <w:rFonts w:ascii="Calibri" w:eastAsia="Times New Roman" w:hAnsi="Calibri" w:cs="Times New Roman"/>
                <w:noProof/>
                <w:color w:val="000000"/>
                <w:sz w:val="20"/>
                <w:szCs w:val="20"/>
                <w:lang w:val="en-GB"/>
              </w:rPr>
              <w:t>.</w:t>
            </w:r>
          </w:p>
        </w:tc>
        <w:tc>
          <w:tcPr>
            <w:tcW w:w="960" w:type="dxa"/>
            <w:tcBorders>
              <w:top w:val="nil"/>
              <w:bottom w:val="nil"/>
              <w:right w:val="nil"/>
            </w:tcBorders>
            <w:noWrap/>
            <w:vAlign w:val="center"/>
            <w:hideMark/>
          </w:tcPr>
          <w:p w14:paraId="7D11AC6A" w14:textId="77777777" w:rsidR="008302B2" w:rsidRPr="00E3241B" w:rsidRDefault="008302B2" w:rsidP="0053696C">
            <w:pPr>
              <w:jc w:val="center"/>
              <w:rPr>
                <w:rFonts w:ascii="Calibri" w:eastAsia="Times New Roman" w:hAnsi="Calibri" w:cs="Times New Roman"/>
                <w:noProof/>
                <w:color w:val="000000"/>
                <w:sz w:val="20"/>
                <w:szCs w:val="20"/>
                <w:lang w:val="en-GB"/>
              </w:rPr>
            </w:pPr>
          </w:p>
        </w:tc>
      </w:tr>
      <w:tr w:rsidR="008302B2" w:rsidRPr="00E3241B" w14:paraId="07DFE671" w14:textId="77777777" w:rsidTr="0053696C">
        <w:trPr>
          <w:trHeight w:val="28"/>
        </w:trPr>
        <w:tc>
          <w:tcPr>
            <w:tcW w:w="2405" w:type="dxa"/>
            <w:vAlign w:val="center"/>
            <w:hideMark/>
          </w:tcPr>
          <w:p w14:paraId="51253CD4" w14:textId="150F478F"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8.17.4 </w:t>
            </w:r>
            <w:r w:rsidR="00162780">
              <w:rPr>
                <w:rFonts w:ascii="Calibri" w:eastAsia="Times New Roman" w:hAnsi="Calibri" w:cs="Times New Roman"/>
                <w:b/>
                <w:noProof/>
                <w:color w:val="000000"/>
                <w:sz w:val="20"/>
                <w:szCs w:val="20"/>
                <w:lang w:val="en-GB"/>
              </w:rPr>
              <w:t>Temperature On</w:t>
            </w:r>
          </w:p>
        </w:tc>
        <w:tc>
          <w:tcPr>
            <w:tcW w:w="7395" w:type="dxa"/>
            <w:vAlign w:val="center"/>
            <w:hideMark/>
          </w:tcPr>
          <w:p w14:paraId="1C9B76C5" w14:textId="2208A1D9" w:rsidR="008302B2" w:rsidRPr="00E3241B" w:rsidRDefault="004536D3" w:rsidP="0053696C">
            <w:pPr>
              <w:jc w:val="center"/>
              <w:rPr>
                <w:rFonts w:ascii="Calibri" w:eastAsia="Times New Roman" w:hAnsi="Calibri" w:cs="Times New Roman"/>
                <w:noProof/>
                <w:color w:val="000000"/>
                <w:sz w:val="20"/>
                <w:szCs w:val="20"/>
                <w:lang w:val="en-GB"/>
              </w:rPr>
            </w:pPr>
            <w:r w:rsidRPr="004536D3">
              <w:rPr>
                <w:rFonts w:ascii="Calibri" w:eastAsia="Times New Roman" w:hAnsi="Calibri" w:cs="Times New Roman"/>
                <w:noProof/>
                <w:color w:val="000000"/>
                <w:sz w:val="20"/>
                <w:szCs w:val="20"/>
                <w:lang w:val="en-GB"/>
              </w:rPr>
              <w:t>Set pump switch-on temperature. Linked to the function Switched on above limit</w:t>
            </w:r>
            <w:r w:rsidR="008302B2" w:rsidRPr="00E3241B">
              <w:rPr>
                <w:rFonts w:ascii="Calibri" w:eastAsia="Times New Roman" w:hAnsi="Calibri" w:cs="Times New Roman"/>
                <w:noProof/>
                <w:color w:val="000000"/>
                <w:sz w:val="20"/>
                <w:szCs w:val="20"/>
                <w:lang w:val="en-GB"/>
              </w:rPr>
              <w:t>.</w:t>
            </w:r>
          </w:p>
        </w:tc>
        <w:tc>
          <w:tcPr>
            <w:tcW w:w="960" w:type="dxa"/>
            <w:tcBorders>
              <w:top w:val="nil"/>
              <w:bottom w:val="nil"/>
              <w:right w:val="nil"/>
            </w:tcBorders>
            <w:noWrap/>
            <w:vAlign w:val="center"/>
            <w:hideMark/>
          </w:tcPr>
          <w:p w14:paraId="132830AC" w14:textId="77777777" w:rsidR="008302B2" w:rsidRPr="00E3241B" w:rsidRDefault="008302B2" w:rsidP="0053696C">
            <w:pPr>
              <w:jc w:val="center"/>
              <w:rPr>
                <w:rFonts w:ascii="Calibri" w:eastAsia="Times New Roman" w:hAnsi="Calibri" w:cs="Times New Roman"/>
                <w:noProof/>
                <w:color w:val="000000"/>
                <w:sz w:val="20"/>
                <w:szCs w:val="20"/>
                <w:lang w:val="en-GB"/>
              </w:rPr>
            </w:pPr>
          </w:p>
        </w:tc>
      </w:tr>
      <w:tr w:rsidR="008302B2" w:rsidRPr="00E3241B" w14:paraId="377CC044" w14:textId="77777777" w:rsidTr="0053696C">
        <w:trPr>
          <w:trHeight w:val="28"/>
        </w:trPr>
        <w:tc>
          <w:tcPr>
            <w:tcW w:w="2405" w:type="dxa"/>
            <w:vAlign w:val="center"/>
            <w:hideMark/>
          </w:tcPr>
          <w:p w14:paraId="33983A1E" w14:textId="08517F66" w:rsidR="008302B2" w:rsidRPr="00E3241B" w:rsidRDefault="008302B2"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8.18 </w:t>
            </w:r>
            <w:r w:rsidR="00162780">
              <w:rPr>
                <w:rFonts w:ascii="Calibri" w:eastAsia="Times New Roman" w:hAnsi="Calibri" w:cs="Times New Roman"/>
                <w:b/>
                <w:noProof/>
                <w:color w:val="000000"/>
                <w:sz w:val="20"/>
                <w:szCs w:val="20"/>
                <w:lang w:val="en-GB"/>
              </w:rPr>
              <w:t>Factory settings</w:t>
            </w:r>
          </w:p>
        </w:tc>
        <w:tc>
          <w:tcPr>
            <w:tcW w:w="7395" w:type="dxa"/>
            <w:vAlign w:val="center"/>
            <w:hideMark/>
          </w:tcPr>
          <w:p w14:paraId="71FA6C29" w14:textId="5060BF1A" w:rsidR="008302B2" w:rsidRPr="00E3241B" w:rsidRDefault="004536D3" w:rsidP="0053696C">
            <w:pPr>
              <w:jc w:val="center"/>
              <w:rPr>
                <w:rFonts w:ascii="Calibri" w:eastAsia="Times New Roman" w:hAnsi="Calibri" w:cs="Times New Roman"/>
                <w:noProof/>
                <w:color w:val="000000"/>
                <w:sz w:val="20"/>
                <w:szCs w:val="20"/>
                <w:lang w:val="en-GB"/>
              </w:rPr>
            </w:pPr>
            <w:r w:rsidRPr="004536D3">
              <w:rPr>
                <w:rFonts w:ascii="Calibri" w:eastAsia="Times New Roman" w:hAnsi="Calibri" w:cs="Times New Roman"/>
                <w:noProof/>
                <w:color w:val="000000"/>
                <w:sz w:val="20"/>
                <w:szCs w:val="20"/>
                <w:lang w:val="en-GB"/>
              </w:rPr>
              <w:t>Reset to factory settings. All user settings on the valve will be erased</w:t>
            </w:r>
            <w:r w:rsidR="008302B2" w:rsidRPr="00E3241B">
              <w:rPr>
                <w:rFonts w:ascii="Calibri" w:eastAsia="Times New Roman" w:hAnsi="Calibri" w:cs="Times New Roman"/>
                <w:noProof/>
                <w:color w:val="000000"/>
                <w:sz w:val="20"/>
                <w:szCs w:val="20"/>
                <w:lang w:val="en-GB"/>
              </w:rPr>
              <w:t>.</w:t>
            </w:r>
          </w:p>
        </w:tc>
        <w:tc>
          <w:tcPr>
            <w:tcW w:w="960" w:type="dxa"/>
            <w:tcBorders>
              <w:top w:val="nil"/>
              <w:bottom w:val="nil"/>
              <w:right w:val="nil"/>
            </w:tcBorders>
            <w:noWrap/>
            <w:vAlign w:val="center"/>
            <w:hideMark/>
          </w:tcPr>
          <w:p w14:paraId="2F1443E0" w14:textId="77777777" w:rsidR="008302B2" w:rsidRPr="00E3241B" w:rsidRDefault="008302B2" w:rsidP="0053696C">
            <w:pPr>
              <w:jc w:val="center"/>
              <w:rPr>
                <w:rFonts w:ascii="Calibri" w:eastAsia="Times New Roman" w:hAnsi="Calibri" w:cs="Times New Roman"/>
                <w:noProof/>
                <w:color w:val="000000"/>
                <w:sz w:val="20"/>
                <w:szCs w:val="20"/>
                <w:lang w:val="en-GB"/>
              </w:rPr>
            </w:pPr>
          </w:p>
        </w:tc>
      </w:tr>
    </w:tbl>
    <w:p w14:paraId="47E8CD04" w14:textId="301A32D1" w:rsidR="008302B2" w:rsidRPr="004536D3" w:rsidRDefault="008302B2" w:rsidP="004536D3">
      <w:pPr>
        <w:pStyle w:val="Bezmezer"/>
        <w:jc w:val="both"/>
        <w:rPr>
          <w:sz w:val="18"/>
          <w:szCs w:val="20"/>
          <w:lang w:val="en-GB"/>
        </w:rPr>
      </w:pPr>
      <w:r w:rsidRPr="00E3241B">
        <w:rPr>
          <w:sz w:val="18"/>
          <w:szCs w:val="20"/>
          <w:lang w:val="en-GB"/>
        </w:rPr>
        <w:t>*</w:t>
      </w:r>
      <w:r w:rsidRPr="00E3241B">
        <w:rPr>
          <w:sz w:val="18"/>
          <w:szCs w:val="20"/>
          <w:vertAlign w:val="superscript"/>
          <w:lang w:val="en-GB"/>
        </w:rPr>
        <w:t>1</w:t>
      </w:r>
      <w:r w:rsidRPr="00E3241B">
        <w:rPr>
          <w:sz w:val="18"/>
          <w:szCs w:val="20"/>
          <w:lang w:val="en-GB"/>
        </w:rPr>
        <w:t xml:space="preserve"> </w:t>
      </w:r>
      <w:r w:rsidR="004536D3" w:rsidRPr="004536D3">
        <w:rPr>
          <w:sz w:val="18"/>
          <w:szCs w:val="20"/>
          <w:lang w:val="en-GB"/>
        </w:rPr>
        <w:t>Connect Mixing Valve 1 or 2 to the "Valve 1" or "Valve 2" outputs on the control unit.</w:t>
      </w:r>
    </w:p>
    <w:p w14:paraId="490DE3E6" w14:textId="79449F5D" w:rsidR="008302B2" w:rsidRPr="004536D3" w:rsidRDefault="008302B2" w:rsidP="004536D3">
      <w:pPr>
        <w:pStyle w:val="Bezmezer"/>
        <w:jc w:val="both"/>
        <w:rPr>
          <w:sz w:val="18"/>
          <w:szCs w:val="20"/>
          <w:lang w:val="en-GB"/>
        </w:rPr>
      </w:pPr>
      <w:r w:rsidRPr="004536D3">
        <w:rPr>
          <w:sz w:val="18"/>
          <w:szCs w:val="20"/>
          <w:lang w:val="en-GB"/>
        </w:rPr>
        <w:t>*</w:t>
      </w:r>
      <w:r w:rsidRPr="004536D3">
        <w:rPr>
          <w:sz w:val="18"/>
          <w:szCs w:val="20"/>
          <w:vertAlign w:val="superscript"/>
          <w:lang w:val="en-GB"/>
        </w:rPr>
        <w:t>2</w:t>
      </w:r>
      <w:r w:rsidRPr="004536D3">
        <w:rPr>
          <w:sz w:val="18"/>
          <w:szCs w:val="20"/>
          <w:lang w:val="en-GB"/>
        </w:rPr>
        <w:t xml:space="preserve"> </w:t>
      </w:r>
      <w:r w:rsidR="004536D3" w:rsidRPr="004536D3">
        <w:rPr>
          <w:sz w:val="18"/>
          <w:szCs w:val="20"/>
          <w:lang w:val="en-GB"/>
        </w:rPr>
        <w:t xml:space="preserve">Connect the Valve 1 or 2 sensor to the outputs "Val.1 </w:t>
      </w:r>
      <w:proofErr w:type="spellStart"/>
      <w:r w:rsidR="004536D3" w:rsidRPr="004536D3">
        <w:rPr>
          <w:sz w:val="18"/>
          <w:szCs w:val="20"/>
          <w:lang w:val="en-GB"/>
        </w:rPr>
        <w:t>sens.</w:t>
      </w:r>
      <w:proofErr w:type="spellEnd"/>
      <w:r w:rsidR="004536D3" w:rsidRPr="004536D3">
        <w:rPr>
          <w:sz w:val="18"/>
          <w:szCs w:val="20"/>
          <w:lang w:val="en-GB"/>
        </w:rPr>
        <w:t xml:space="preserve">" or "Val.2 </w:t>
      </w:r>
      <w:proofErr w:type="spellStart"/>
      <w:r w:rsidR="004536D3" w:rsidRPr="004536D3">
        <w:rPr>
          <w:sz w:val="18"/>
          <w:szCs w:val="20"/>
          <w:lang w:val="en-GB"/>
        </w:rPr>
        <w:t>sens.</w:t>
      </w:r>
      <w:proofErr w:type="spellEnd"/>
      <w:r w:rsidR="004536D3" w:rsidRPr="004536D3">
        <w:rPr>
          <w:sz w:val="18"/>
          <w:szCs w:val="20"/>
          <w:lang w:val="en-GB"/>
        </w:rPr>
        <w:t>" in the control unit</w:t>
      </w:r>
      <w:r w:rsidRPr="004536D3">
        <w:rPr>
          <w:sz w:val="18"/>
          <w:szCs w:val="20"/>
          <w:lang w:val="en-GB"/>
        </w:rPr>
        <w:t>.</w:t>
      </w:r>
    </w:p>
    <w:p w14:paraId="34ECD967" w14:textId="601AB278" w:rsidR="008302B2" w:rsidRPr="004536D3" w:rsidRDefault="008302B2" w:rsidP="004536D3">
      <w:pPr>
        <w:pStyle w:val="Bezmezer"/>
        <w:jc w:val="both"/>
        <w:rPr>
          <w:sz w:val="18"/>
          <w:szCs w:val="20"/>
          <w:lang w:val="en-GB"/>
        </w:rPr>
      </w:pPr>
      <w:r w:rsidRPr="004536D3">
        <w:rPr>
          <w:sz w:val="18"/>
          <w:szCs w:val="20"/>
          <w:lang w:val="en-GB"/>
        </w:rPr>
        <w:t>*</w:t>
      </w:r>
      <w:r w:rsidRPr="004536D3">
        <w:rPr>
          <w:sz w:val="18"/>
          <w:szCs w:val="20"/>
          <w:vertAlign w:val="superscript"/>
          <w:lang w:val="en-GB"/>
        </w:rPr>
        <w:t>3</w:t>
      </w:r>
      <w:r w:rsidRPr="004536D3">
        <w:rPr>
          <w:sz w:val="18"/>
          <w:szCs w:val="20"/>
          <w:lang w:val="en-GB"/>
        </w:rPr>
        <w:t xml:space="preserve"> </w:t>
      </w:r>
      <w:r w:rsidR="004536D3" w:rsidRPr="004536D3">
        <w:rPr>
          <w:sz w:val="18"/>
          <w:szCs w:val="20"/>
          <w:lang w:val="en-GB"/>
        </w:rPr>
        <w:t xml:space="preserve">Connect the Return Water Sensor to the "Return </w:t>
      </w:r>
      <w:proofErr w:type="spellStart"/>
      <w:r w:rsidR="004536D3" w:rsidRPr="004536D3">
        <w:rPr>
          <w:sz w:val="18"/>
          <w:szCs w:val="20"/>
          <w:lang w:val="en-GB"/>
        </w:rPr>
        <w:t>sens.</w:t>
      </w:r>
      <w:proofErr w:type="spellEnd"/>
      <w:r w:rsidR="004536D3" w:rsidRPr="004536D3">
        <w:rPr>
          <w:sz w:val="18"/>
          <w:szCs w:val="20"/>
          <w:lang w:val="en-GB"/>
        </w:rPr>
        <w:t>" output in the control unit</w:t>
      </w:r>
      <w:r w:rsidRPr="004536D3">
        <w:rPr>
          <w:sz w:val="18"/>
          <w:szCs w:val="20"/>
          <w:lang w:val="en-GB"/>
        </w:rPr>
        <w:t xml:space="preserve">. </w:t>
      </w:r>
    </w:p>
    <w:p w14:paraId="7D5D1F01" w14:textId="7F7469AE" w:rsidR="008302B2" w:rsidRPr="004536D3" w:rsidRDefault="008302B2" w:rsidP="004536D3">
      <w:pPr>
        <w:pStyle w:val="Bezmezer"/>
        <w:jc w:val="both"/>
        <w:rPr>
          <w:sz w:val="18"/>
          <w:szCs w:val="20"/>
          <w:lang w:val="en-GB"/>
        </w:rPr>
      </w:pPr>
      <w:r w:rsidRPr="004536D3">
        <w:rPr>
          <w:sz w:val="18"/>
          <w:szCs w:val="20"/>
          <w:lang w:val="en-GB"/>
        </w:rPr>
        <w:t>*</w:t>
      </w:r>
      <w:r w:rsidRPr="004536D3">
        <w:rPr>
          <w:sz w:val="18"/>
          <w:szCs w:val="20"/>
          <w:vertAlign w:val="superscript"/>
          <w:lang w:val="en-GB"/>
        </w:rPr>
        <w:t>4</w:t>
      </w:r>
      <w:r w:rsidRPr="004536D3">
        <w:rPr>
          <w:sz w:val="18"/>
          <w:szCs w:val="20"/>
          <w:lang w:val="en-GB"/>
        </w:rPr>
        <w:t xml:space="preserve"> </w:t>
      </w:r>
      <w:r w:rsidR="004536D3" w:rsidRPr="004536D3">
        <w:rPr>
          <w:sz w:val="18"/>
          <w:szCs w:val="20"/>
          <w:lang w:val="en-GB"/>
        </w:rPr>
        <w:t xml:space="preserve">Connect the Outdoor sensor to the "External </w:t>
      </w:r>
      <w:proofErr w:type="spellStart"/>
      <w:r w:rsidR="004536D3" w:rsidRPr="004536D3">
        <w:rPr>
          <w:sz w:val="18"/>
          <w:szCs w:val="20"/>
          <w:lang w:val="en-GB"/>
        </w:rPr>
        <w:t>sens.</w:t>
      </w:r>
      <w:proofErr w:type="spellEnd"/>
      <w:r w:rsidR="004536D3" w:rsidRPr="004536D3">
        <w:rPr>
          <w:sz w:val="18"/>
          <w:szCs w:val="20"/>
          <w:lang w:val="en-GB"/>
        </w:rPr>
        <w:t>" output in the control unit</w:t>
      </w:r>
      <w:r w:rsidRPr="004536D3">
        <w:rPr>
          <w:sz w:val="18"/>
          <w:szCs w:val="20"/>
          <w:lang w:val="en-GB"/>
        </w:rPr>
        <w:t xml:space="preserve">. </w:t>
      </w:r>
    </w:p>
    <w:p w14:paraId="787B5A5A" w14:textId="16EFC95A" w:rsidR="008302B2" w:rsidRPr="004536D3" w:rsidRDefault="008302B2" w:rsidP="004536D3">
      <w:pPr>
        <w:pStyle w:val="Bezmezer"/>
        <w:jc w:val="both"/>
        <w:rPr>
          <w:sz w:val="18"/>
          <w:szCs w:val="20"/>
          <w:lang w:val="en-GB"/>
        </w:rPr>
      </w:pPr>
      <w:r w:rsidRPr="004536D3">
        <w:rPr>
          <w:sz w:val="18"/>
          <w:szCs w:val="20"/>
          <w:lang w:val="en-GB"/>
        </w:rPr>
        <w:t>*</w:t>
      </w:r>
      <w:r w:rsidRPr="004536D3">
        <w:rPr>
          <w:sz w:val="18"/>
          <w:szCs w:val="20"/>
          <w:vertAlign w:val="superscript"/>
          <w:lang w:val="en-GB"/>
        </w:rPr>
        <w:t>5</w:t>
      </w:r>
      <w:r w:rsidRPr="004536D3">
        <w:rPr>
          <w:sz w:val="18"/>
          <w:szCs w:val="20"/>
          <w:lang w:val="en-GB"/>
        </w:rPr>
        <w:t xml:space="preserve"> </w:t>
      </w:r>
      <w:r w:rsidR="004536D3" w:rsidRPr="004536D3">
        <w:rPr>
          <w:sz w:val="18"/>
          <w:szCs w:val="20"/>
          <w:lang w:val="en-GB"/>
        </w:rPr>
        <w:t>Connect the pump of valve 1 or 2 to the outputs "Valve 1 pump" or "Valve 2 pump" in the control unit</w:t>
      </w:r>
      <w:r w:rsidR="000577FB" w:rsidRPr="004536D3">
        <w:rPr>
          <w:sz w:val="18"/>
          <w:szCs w:val="20"/>
          <w:lang w:val="en-GB"/>
        </w:rPr>
        <w:t>.</w:t>
      </w:r>
    </w:p>
    <w:p w14:paraId="2F462B9A" w14:textId="2DD80A3D" w:rsidR="008302B2" w:rsidRPr="004536D3" w:rsidRDefault="008302B2" w:rsidP="004536D3">
      <w:pPr>
        <w:pStyle w:val="Bezmezer"/>
        <w:jc w:val="both"/>
        <w:rPr>
          <w:sz w:val="18"/>
          <w:szCs w:val="20"/>
          <w:lang w:val="en-GB"/>
        </w:rPr>
      </w:pPr>
      <w:r w:rsidRPr="004536D3">
        <w:rPr>
          <w:sz w:val="18"/>
          <w:szCs w:val="20"/>
          <w:lang w:val="en-GB"/>
        </w:rPr>
        <w:t>*</w:t>
      </w:r>
      <w:r w:rsidRPr="004536D3">
        <w:rPr>
          <w:sz w:val="18"/>
          <w:szCs w:val="20"/>
          <w:vertAlign w:val="superscript"/>
          <w:lang w:val="en-GB"/>
        </w:rPr>
        <w:t>6</w:t>
      </w:r>
      <w:r w:rsidRPr="004536D3">
        <w:rPr>
          <w:sz w:val="18"/>
          <w:szCs w:val="20"/>
          <w:lang w:val="en-GB"/>
        </w:rPr>
        <w:t xml:space="preserve"> </w:t>
      </w:r>
      <w:r w:rsidR="004536D3" w:rsidRPr="004536D3">
        <w:rPr>
          <w:sz w:val="18"/>
          <w:szCs w:val="20"/>
          <w:lang w:val="en-GB"/>
        </w:rPr>
        <w:t>Connect Additional Sensor 1 to the "C1 and Gnd." output in the control unit</w:t>
      </w:r>
      <w:r w:rsidRPr="004536D3">
        <w:rPr>
          <w:sz w:val="18"/>
          <w:szCs w:val="20"/>
          <w:lang w:val="en-GB"/>
        </w:rPr>
        <w:t xml:space="preserve">. </w:t>
      </w:r>
    </w:p>
    <w:p w14:paraId="320384FE" w14:textId="77777777" w:rsidR="008302B2" w:rsidRPr="00E3241B" w:rsidRDefault="008302B2" w:rsidP="008302B2">
      <w:pPr>
        <w:pStyle w:val="Bezmezer"/>
        <w:jc w:val="both"/>
        <w:rPr>
          <w:sz w:val="16"/>
          <w:szCs w:val="16"/>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8302B2" w:rsidRPr="00E3241B" w14:paraId="34E66E70" w14:textId="77777777" w:rsidTr="0053696C">
        <w:trPr>
          <w:trHeight w:val="315"/>
        </w:trPr>
        <w:tc>
          <w:tcPr>
            <w:tcW w:w="2405" w:type="dxa"/>
            <w:vAlign w:val="center"/>
            <w:hideMark/>
          </w:tcPr>
          <w:p w14:paraId="4C11DA24" w14:textId="05D882B8" w:rsidR="008302B2" w:rsidRPr="00E3241B" w:rsidRDefault="000D5C0C" w:rsidP="008302B2">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9</w:t>
            </w:r>
            <w:r w:rsidR="008302B2" w:rsidRPr="00E3241B">
              <w:rPr>
                <w:rFonts w:ascii="Calibri" w:eastAsia="Times New Roman" w:hAnsi="Calibri" w:cs="Times New Roman"/>
                <w:b/>
                <w:noProof/>
                <w:color w:val="000000"/>
                <w:sz w:val="20"/>
                <w:szCs w:val="20"/>
                <w:lang w:val="en-GB"/>
              </w:rPr>
              <w:t xml:space="preserve">. </w:t>
            </w:r>
            <w:r w:rsidR="00162780">
              <w:rPr>
                <w:rFonts w:ascii="Calibri" w:eastAsia="Times New Roman" w:hAnsi="Calibri" w:cs="Times New Roman"/>
                <w:b/>
                <w:noProof/>
                <w:color w:val="000000"/>
                <w:sz w:val="20"/>
                <w:szCs w:val="20"/>
                <w:lang w:val="en-GB"/>
              </w:rPr>
              <w:t>Valve</w:t>
            </w:r>
            <w:r w:rsidR="008302B2" w:rsidRPr="00E3241B">
              <w:rPr>
                <w:rFonts w:ascii="Calibri" w:eastAsia="Times New Roman" w:hAnsi="Calibri" w:cs="Times New Roman"/>
                <w:b/>
                <w:noProof/>
                <w:color w:val="000000"/>
                <w:sz w:val="20"/>
                <w:szCs w:val="20"/>
                <w:lang w:val="en-GB"/>
              </w:rPr>
              <w:t xml:space="preserve"> 1, 2 (431N) *</w:t>
            </w:r>
          </w:p>
        </w:tc>
        <w:tc>
          <w:tcPr>
            <w:tcW w:w="8363" w:type="dxa"/>
            <w:vAlign w:val="center"/>
            <w:hideMark/>
          </w:tcPr>
          <w:p w14:paraId="63EA770F" w14:textId="0AEB630F" w:rsidR="008302B2" w:rsidRPr="00E3241B" w:rsidRDefault="004536D3" w:rsidP="0053696C">
            <w:pPr>
              <w:jc w:val="center"/>
              <w:rPr>
                <w:rFonts w:ascii="Calibri" w:eastAsia="Times New Roman" w:hAnsi="Calibri" w:cs="Times New Roman"/>
                <w:noProof/>
                <w:color w:val="000000"/>
                <w:sz w:val="20"/>
                <w:szCs w:val="20"/>
                <w:lang w:val="en-GB"/>
              </w:rPr>
            </w:pPr>
            <w:r w:rsidRPr="004536D3">
              <w:rPr>
                <w:rFonts w:ascii="Calibri" w:eastAsia="Times New Roman" w:hAnsi="Calibri" w:cs="Times New Roman"/>
                <w:noProof/>
                <w:color w:val="000000"/>
                <w:sz w:val="20"/>
                <w:szCs w:val="20"/>
                <w:lang w:val="en-GB"/>
              </w:rPr>
              <w:t xml:space="preserve">With the 431N add-on modules you can control an additional mixing valve. This can be connected to the boiler control unit via the 431N module. For further information on this additional device, please contact your certified </w:t>
            </w:r>
            <w:r w:rsidR="00103C85">
              <w:rPr>
                <w:rFonts w:ascii="Calibri" w:eastAsia="Times New Roman" w:hAnsi="Calibri" w:cs="Times New Roman"/>
                <w:noProof/>
                <w:color w:val="000000"/>
                <w:sz w:val="20"/>
                <w:szCs w:val="20"/>
                <w:lang w:val="en-GB"/>
              </w:rPr>
              <w:t>plumbing</w:t>
            </w:r>
            <w:r w:rsidRPr="004536D3">
              <w:rPr>
                <w:rFonts w:ascii="Calibri" w:eastAsia="Times New Roman" w:hAnsi="Calibri" w:cs="Times New Roman"/>
                <w:noProof/>
                <w:color w:val="000000"/>
                <w:sz w:val="20"/>
                <w:szCs w:val="20"/>
                <w:lang w:val="en-GB"/>
              </w:rPr>
              <w:t xml:space="preserve"> company or directly the representative of OPOP spol. s.r.o</w:t>
            </w:r>
            <w:r w:rsidR="008302B2" w:rsidRPr="00E3241B">
              <w:rPr>
                <w:rFonts w:ascii="Calibri" w:eastAsia="Times New Roman" w:hAnsi="Calibri" w:cs="Times New Roman"/>
                <w:noProof/>
                <w:color w:val="000000"/>
                <w:sz w:val="20"/>
                <w:szCs w:val="20"/>
                <w:lang w:val="en-GB"/>
              </w:rPr>
              <w:t>.</w:t>
            </w:r>
          </w:p>
        </w:tc>
      </w:tr>
    </w:tbl>
    <w:p w14:paraId="07279F6C" w14:textId="080774AD" w:rsidR="008302B2" w:rsidRPr="00E3241B" w:rsidRDefault="008302B2" w:rsidP="008302B2">
      <w:pPr>
        <w:pStyle w:val="Bezmezer"/>
        <w:jc w:val="both"/>
        <w:rPr>
          <w:sz w:val="18"/>
          <w:szCs w:val="20"/>
          <w:lang w:val="en-GB"/>
        </w:rPr>
      </w:pPr>
      <w:r w:rsidRPr="00E3241B">
        <w:rPr>
          <w:sz w:val="18"/>
          <w:szCs w:val="20"/>
          <w:lang w:val="en-GB"/>
        </w:rPr>
        <w:t>*</w:t>
      </w:r>
      <w:r w:rsidRPr="00E3241B">
        <w:rPr>
          <w:sz w:val="18"/>
          <w:szCs w:val="20"/>
          <w:vertAlign w:val="superscript"/>
          <w:lang w:val="en-GB"/>
        </w:rPr>
        <w:t>1</w:t>
      </w:r>
      <w:r w:rsidRPr="00E3241B">
        <w:rPr>
          <w:sz w:val="18"/>
          <w:szCs w:val="20"/>
          <w:lang w:val="en-GB"/>
        </w:rPr>
        <w:t xml:space="preserve"> </w:t>
      </w:r>
      <w:r w:rsidR="00103C85" w:rsidRPr="00103C85">
        <w:rPr>
          <w:sz w:val="18"/>
          <w:szCs w:val="20"/>
          <w:lang w:val="en-GB"/>
        </w:rPr>
        <w:t>Connect Mixing Valve 1 or 2 to the RS data outputs in the control unit via the additional 431N modules</w:t>
      </w:r>
      <w:r w:rsidRPr="00E3241B">
        <w:rPr>
          <w:sz w:val="18"/>
          <w:szCs w:val="20"/>
          <w:lang w:val="en-GB"/>
        </w:rPr>
        <w:t>.</w:t>
      </w:r>
    </w:p>
    <w:p w14:paraId="161BB8D2" w14:textId="77777777" w:rsidR="000D5C0C" w:rsidRPr="00E3241B" w:rsidRDefault="000D5C0C" w:rsidP="000D5C0C">
      <w:pPr>
        <w:pStyle w:val="Bezmezer"/>
        <w:rPr>
          <w:sz w:val="16"/>
          <w:szCs w:val="16"/>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0D5C0C" w:rsidRPr="00E3241B" w14:paraId="44338BDC" w14:textId="77777777" w:rsidTr="0053696C">
        <w:trPr>
          <w:trHeight w:val="255"/>
        </w:trPr>
        <w:tc>
          <w:tcPr>
            <w:tcW w:w="2405" w:type="dxa"/>
            <w:vAlign w:val="center"/>
            <w:hideMark/>
          </w:tcPr>
          <w:p w14:paraId="408E07D0" w14:textId="28959481" w:rsidR="000D5C0C" w:rsidRPr="000F1138" w:rsidRDefault="000D5C0C" w:rsidP="0053696C">
            <w:pPr>
              <w:jc w:val="center"/>
              <w:rPr>
                <w:rFonts w:ascii="Calibri" w:eastAsia="Times New Roman" w:hAnsi="Calibri" w:cs="Times New Roman"/>
                <w:b/>
                <w:noProof/>
                <w:color w:val="000000"/>
                <w:sz w:val="20"/>
                <w:szCs w:val="20"/>
                <w:lang w:val="en-GB"/>
              </w:rPr>
            </w:pPr>
            <w:r w:rsidRPr="000F1138">
              <w:rPr>
                <w:rFonts w:ascii="Calibri" w:eastAsia="Times New Roman" w:hAnsi="Calibri" w:cs="Times New Roman"/>
                <w:b/>
                <w:noProof/>
                <w:color w:val="000000"/>
                <w:sz w:val="20"/>
                <w:szCs w:val="20"/>
                <w:lang w:val="en-GB"/>
              </w:rPr>
              <w:t xml:space="preserve">10. </w:t>
            </w:r>
            <w:r w:rsidR="00162780" w:rsidRPr="000F1138">
              <w:rPr>
                <w:rFonts w:ascii="Calibri" w:eastAsia="Times New Roman" w:hAnsi="Calibri" w:cs="Times New Roman"/>
                <w:b/>
                <w:noProof/>
                <w:color w:val="000000"/>
                <w:sz w:val="20"/>
                <w:szCs w:val="20"/>
                <w:lang w:val="en-GB"/>
              </w:rPr>
              <w:t>Buffer tank parameters</w:t>
            </w:r>
            <w:r w:rsidRPr="000F1138">
              <w:rPr>
                <w:rFonts w:ascii="Calibri" w:eastAsia="Times New Roman" w:hAnsi="Calibri" w:cs="Times New Roman"/>
                <w:b/>
                <w:noProof/>
                <w:color w:val="000000"/>
                <w:sz w:val="20"/>
                <w:szCs w:val="20"/>
                <w:lang w:val="en-GB"/>
              </w:rPr>
              <w:t>*</w:t>
            </w:r>
          </w:p>
        </w:tc>
        <w:tc>
          <w:tcPr>
            <w:tcW w:w="8363" w:type="dxa"/>
            <w:vAlign w:val="center"/>
            <w:hideMark/>
          </w:tcPr>
          <w:p w14:paraId="23CE80E5" w14:textId="589D3C58" w:rsidR="000D5C0C" w:rsidRPr="00E3241B" w:rsidRDefault="005D5282" w:rsidP="0053696C">
            <w:pPr>
              <w:jc w:val="center"/>
              <w:rPr>
                <w:rFonts w:ascii="Calibri" w:eastAsia="Times New Roman" w:hAnsi="Calibri" w:cs="Times New Roman"/>
                <w:noProof/>
                <w:color w:val="000000"/>
                <w:sz w:val="20"/>
                <w:szCs w:val="20"/>
                <w:lang w:val="en-GB"/>
              </w:rPr>
            </w:pPr>
            <w:r w:rsidRPr="005D5282">
              <w:rPr>
                <w:rFonts w:ascii="Calibri" w:eastAsia="Times New Roman" w:hAnsi="Calibri" w:cs="Times New Roman"/>
                <w:noProof/>
                <w:color w:val="000000"/>
                <w:sz w:val="20"/>
                <w:szCs w:val="20"/>
                <w:lang w:val="en-GB"/>
              </w:rPr>
              <w:t>Set the heating method of the buffer tank</w:t>
            </w:r>
            <w:r w:rsidR="000D5C0C" w:rsidRPr="00E3241B">
              <w:rPr>
                <w:rFonts w:ascii="Calibri" w:eastAsia="Times New Roman" w:hAnsi="Calibri" w:cs="Times New Roman"/>
                <w:noProof/>
                <w:color w:val="000000"/>
                <w:sz w:val="20"/>
                <w:szCs w:val="20"/>
                <w:lang w:val="en-GB"/>
              </w:rPr>
              <w:t>.</w:t>
            </w:r>
          </w:p>
        </w:tc>
      </w:tr>
      <w:tr w:rsidR="000D5C0C" w:rsidRPr="00E3241B" w14:paraId="04637E69" w14:textId="77777777" w:rsidTr="0053696C">
        <w:trPr>
          <w:trHeight w:val="255"/>
        </w:trPr>
        <w:tc>
          <w:tcPr>
            <w:tcW w:w="2405" w:type="dxa"/>
            <w:vAlign w:val="center"/>
            <w:hideMark/>
          </w:tcPr>
          <w:p w14:paraId="08895962" w14:textId="1C2E86EC" w:rsidR="000D5C0C" w:rsidRPr="000F1138" w:rsidRDefault="000D5C0C" w:rsidP="0053696C">
            <w:pPr>
              <w:jc w:val="center"/>
              <w:rPr>
                <w:rFonts w:ascii="Calibri" w:eastAsia="Times New Roman" w:hAnsi="Calibri" w:cs="Times New Roman"/>
                <w:b/>
                <w:noProof/>
                <w:color w:val="000000"/>
                <w:sz w:val="20"/>
                <w:szCs w:val="20"/>
                <w:lang w:val="en-GB"/>
              </w:rPr>
            </w:pPr>
            <w:r w:rsidRPr="000F1138">
              <w:rPr>
                <w:rFonts w:ascii="Calibri" w:eastAsia="Times New Roman" w:hAnsi="Calibri" w:cs="Times New Roman"/>
                <w:b/>
                <w:noProof/>
                <w:color w:val="000000"/>
                <w:sz w:val="20"/>
                <w:szCs w:val="20"/>
                <w:lang w:val="en-GB"/>
              </w:rPr>
              <w:t xml:space="preserve">10.1 </w:t>
            </w:r>
            <w:r w:rsidR="00162780" w:rsidRPr="000F1138">
              <w:rPr>
                <w:rFonts w:ascii="Calibri" w:eastAsia="Times New Roman" w:hAnsi="Calibri" w:cs="Times New Roman"/>
                <w:b/>
                <w:noProof/>
                <w:color w:val="000000"/>
                <w:sz w:val="20"/>
                <w:szCs w:val="20"/>
                <w:lang w:val="en-GB"/>
              </w:rPr>
              <w:t>Buffer tank</w:t>
            </w:r>
          </w:p>
        </w:tc>
        <w:tc>
          <w:tcPr>
            <w:tcW w:w="8363" w:type="dxa"/>
            <w:vAlign w:val="center"/>
            <w:hideMark/>
          </w:tcPr>
          <w:p w14:paraId="1836ABA4" w14:textId="29CE1B24" w:rsidR="000D5C0C" w:rsidRPr="00E3241B" w:rsidRDefault="005D5282" w:rsidP="0053696C">
            <w:pPr>
              <w:jc w:val="center"/>
              <w:rPr>
                <w:rFonts w:ascii="Calibri" w:eastAsia="Times New Roman" w:hAnsi="Calibri" w:cs="Times New Roman"/>
                <w:noProof/>
                <w:color w:val="000000"/>
                <w:sz w:val="20"/>
                <w:szCs w:val="20"/>
                <w:lang w:val="en-GB"/>
              </w:rPr>
            </w:pPr>
            <w:r w:rsidRPr="005D5282">
              <w:rPr>
                <w:rFonts w:ascii="Calibri" w:eastAsia="Times New Roman" w:hAnsi="Calibri" w:cs="Times New Roman"/>
                <w:noProof/>
                <w:color w:val="000000"/>
                <w:sz w:val="20"/>
                <w:szCs w:val="20"/>
                <w:lang w:val="en-GB"/>
              </w:rPr>
              <w:t>In this submenu you activate or deactivate the heating of the buffer tank</w:t>
            </w:r>
            <w:r w:rsidR="000D5C0C" w:rsidRPr="00E3241B">
              <w:rPr>
                <w:rFonts w:ascii="Calibri" w:eastAsia="Times New Roman" w:hAnsi="Calibri" w:cs="Times New Roman"/>
                <w:noProof/>
                <w:color w:val="000000"/>
                <w:sz w:val="20"/>
                <w:szCs w:val="20"/>
                <w:lang w:val="en-GB"/>
              </w:rPr>
              <w:t xml:space="preserve">. </w:t>
            </w:r>
          </w:p>
        </w:tc>
      </w:tr>
      <w:tr w:rsidR="000D5C0C" w:rsidRPr="00E3241B" w14:paraId="0944FBED" w14:textId="77777777" w:rsidTr="0053696C">
        <w:trPr>
          <w:trHeight w:val="255"/>
        </w:trPr>
        <w:tc>
          <w:tcPr>
            <w:tcW w:w="2405" w:type="dxa"/>
            <w:vAlign w:val="center"/>
            <w:hideMark/>
          </w:tcPr>
          <w:p w14:paraId="77F52EB9" w14:textId="0B0C1BB4" w:rsidR="000D5C0C" w:rsidRPr="00E3241B" w:rsidRDefault="000D5C0C" w:rsidP="000D5C0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10.1.1 </w:t>
            </w:r>
            <w:r w:rsidR="00162780">
              <w:rPr>
                <w:rFonts w:ascii="Calibri" w:eastAsia="Times New Roman" w:hAnsi="Calibri" w:cs="Times New Roman"/>
                <w:b/>
                <w:noProof/>
                <w:color w:val="000000"/>
                <w:sz w:val="20"/>
                <w:szCs w:val="20"/>
                <w:lang w:val="en-GB"/>
              </w:rPr>
              <w:t>Off</w:t>
            </w:r>
          </w:p>
        </w:tc>
        <w:tc>
          <w:tcPr>
            <w:tcW w:w="8363" w:type="dxa"/>
            <w:vAlign w:val="center"/>
            <w:hideMark/>
          </w:tcPr>
          <w:p w14:paraId="140E7256" w14:textId="3EAC27AE" w:rsidR="000D5C0C" w:rsidRPr="00E3241B" w:rsidRDefault="005D5282" w:rsidP="0053696C">
            <w:pPr>
              <w:jc w:val="center"/>
              <w:rPr>
                <w:rFonts w:ascii="Calibri" w:eastAsia="Times New Roman" w:hAnsi="Calibri" w:cs="Times New Roman"/>
                <w:noProof/>
                <w:color w:val="000000"/>
                <w:sz w:val="20"/>
                <w:szCs w:val="20"/>
                <w:lang w:val="en-GB"/>
              </w:rPr>
            </w:pPr>
            <w:r w:rsidRPr="005D5282">
              <w:rPr>
                <w:rFonts w:ascii="Calibri" w:eastAsia="Times New Roman" w:hAnsi="Calibri" w:cs="Times New Roman"/>
                <w:noProof/>
                <w:color w:val="000000"/>
                <w:sz w:val="20"/>
                <w:szCs w:val="20"/>
                <w:lang w:val="en-GB"/>
              </w:rPr>
              <w:t>Deactivate the heating of the buffer tank</w:t>
            </w:r>
            <w:r w:rsidR="000D5C0C" w:rsidRPr="00E3241B">
              <w:rPr>
                <w:rFonts w:ascii="Calibri" w:eastAsia="Times New Roman" w:hAnsi="Calibri" w:cs="Times New Roman"/>
                <w:noProof/>
                <w:color w:val="000000"/>
                <w:sz w:val="20"/>
                <w:szCs w:val="20"/>
                <w:lang w:val="en-GB"/>
              </w:rPr>
              <w:t>.</w:t>
            </w:r>
          </w:p>
        </w:tc>
      </w:tr>
      <w:tr w:rsidR="000D5C0C" w:rsidRPr="00E3241B" w14:paraId="51A9F237" w14:textId="77777777" w:rsidTr="0053696C">
        <w:trPr>
          <w:trHeight w:val="255"/>
        </w:trPr>
        <w:tc>
          <w:tcPr>
            <w:tcW w:w="2405" w:type="dxa"/>
            <w:vAlign w:val="center"/>
            <w:hideMark/>
          </w:tcPr>
          <w:p w14:paraId="36816CCB" w14:textId="581212FE" w:rsidR="000D5C0C" w:rsidRPr="00E3241B" w:rsidRDefault="000D5C0C"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10.1.2 </w:t>
            </w:r>
            <w:r w:rsidR="00162780">
              <w:rPr>
                <w:rFonts w:ascii="Calibri" w:eastAsia="Times New Roman" w:hAnsi="Calibri" w:cs="Times New Roman"/>
                <w:b/>
                <w:noProof/>
                <w:color w:val="000000"/>
                <w:sz w:val="20"/>
                <w:szCs w:val="20"/>
                <w:lang w:val="en-GB"/>
              </w:rPr>
              <w:t>On</w:t>
            </w:r>
          </w:p>
        </w:tc>
        <w:tc>
          <w:tcPr>
            <w:tcW w:w="8363" w:type="dxa"/>
            <w:vAlign w:val="center"/>
            <w:hideMark/>
          </w:tcPr>
          <w:p w14:paraId="1E377C58" w14:textId="02234B9A" w:rsidR="000D5C0C" w:rsidRPr="00E3241B" w:rsidRDefault="005D5282" w:rsidP="0053696C">
            <w:pPr>
              <w:jc w:val="center"/>
              <w:rPr>
                <w:rFonts w:ascii="Calibri" w:eastAsia="Times New Roman" w:hAnsi="Calibri" w:cs="Times New Roman"/>
                <w:noProof/>
                <w:color w:val="000000"/>
                <w:sz w:val="20"/>
                <w:szCs w:val="20"/>
                <w:lang w:val="en-GB"/>
              </w:rPr>
            </w:pPr>
            <w:r w:rsidRPr="005D5282">
              <w:rPr>
                <w:rFonts w:ascii="Calibri" w:eastAsia="Times New Roman" w:hAnsi="Calibri" w:cs="Times New Roman"/>
                <w:noProof/>
                <w:color w:val="000000"/>
                <w:sz w:val="20"/>
                <w:szCs w:val="20"/>
                <w:lang w:val="en-GB"/>
              </w:rPr>
              <w:t>Activate the heating of the buffer tank</w:t>
            </w:r>
            <w:r w:rsidR="000D5C0C" w:rsidRPr="00E3241B">
              <w:rPr>
                <w:rFonts w:ascii="Calibri" w:eastAsia="Times New Roman" w:hAnsi="Calibri" w:cs="Times New Roman"/>
                <w:noProof/>
                <w:color w:val="000000"/>
                <w:sz w:val="20"/>
                <w:szCs w:val="20"/>
                <w:lang w:val="en-GB"/>
              </w:rPr>
              <w:t xml:space="preserve">. </w:t>
            </w:r>
          </w:p>
        </w:tc>
      </w:tr>
      <w:tr w:rsidR="000D5C0C" w:rsidRPr="00E3241B" w14:paraId="5E8D907A" w14:textId="77777777" w:rsidTr="0053696C">
        <w:trPr>
          <w:trHeight w:val="255"/>
        </w:trPr>
        <w:tc>
          <w:tcPr>
            <w:tcW w:w="2405" w:type="dxa"/>
            <w:vAlign w:val="center"/>
            <w:hideMark/>
          </w:tcPr>
          <w:p w14:paraId="7FBE154C" w14:textId="0FA35973" w:rsidR="000D5C0C" w:rsidRPr="00E3241B" w:rsidRDefault="000D5C0C"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10.2 </w:t>
            </w:r>
            <w:r w:rsidR="00162780">
              <w:rPr>
                <w:rFonts w:ascii="Calibri" w:eastAsia="Times New Roman" w:hAnsi="Calibri" w:cs="Times New Roman"/>
                <w:b/>
                <w:noProof/>
                <w:color w:val="000000"/>
                <w:sz w:val="20"/>
                <w:szCs w:val="20"/>
                <w:lang w:val="en-GB"/>
              </w:rPr>
              <w:t>DHW (TUV) function</w:t>
            </w:r>
          </w:p>
        </w:tc>
        <w:tc>
          <w:tcPr>
            <w:tcW w:w="8363" w:type="dxa"/>
            <w:vAlign w:val="center"/>
            <w:hideMark/>
          </w:tcPr>
          <w:p w14:paraId="3A440556" w14:textId="2C5DF4E5" w:rsidR="000D5C0C" w:rsidRPr="00E3241B" w:rsidRDefault="005D5282" w:rsidP="0053696C">
            <w:pPr>
              <w:jc w:val="center"/>
              <w:rPr>
                <w:rFonts w:ascii="Calibri" w:eastAsia="Times New Roman" w:hAnsi="Calibri" w:cs="Times New Roman"/>
                <w:noProof/>
                <w:color w:val="000000"/>
                <w:sz w:val="20"/>
                <w:szCs w:val="20"/>
                <w:lang w:val="en-GB"/>
              </w:rPr>
            </w:pPr>
            <w:r w:rsidRPr="005D5282">
              <w:rPr>
                <w:rFonts w:ascii="Calibri" w:eastAsia="Times New Roman" w:hAnsi="Calibri" w:cs="Times New Roman"/>
                <w:noProof/>
                <w:color w:val="000000"/>
                <w:sz w:val="20"/>
                <w:szCs w:val="20"/>
                <w:lang w:val="en-GB"/>
              </w:rPr>
              <w:t>Activation of DHW heating with the buffer tank.</w:t>
            </w:r>
          </w:p>
        </w:tc>
      </w:tr>
      <w:tr w:rsidR="000D5C0C" w:rsidRPr="00E3241B" w14:paraId="46CA7093" w14:textId="77777777" w:rsidTr="0053696C">
        <w:trPr>
          <w:trHeight w:val="255"/>
        </w:trPr>
        <w:tc>
          <w:tcPr>
            <w:tcW w:w="2405" w:type="dxa"/>
            <w:vAlign w:val="center"/>
            <w:hideMark/>
          </w:tcPr>
          <w:p w14:paraId="77EC8929" w14:textId="541A7097" w:rsidR="000D5C0C" w:rsidRPr="00E3241B" w:rsidRDefault="000D5C0C"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10.2.1 </w:t>
            </w:r>
            <w:r w:rsidR="00162780">
              <w:rPr>
                <w:rFonts w:ascii="Calibri" w:eastAsia="Times New Roman" w:hAnsi="Calibri" w:cs="Times New Roman"/>
                <w:b/>
                <w:noProof/>
                <w:color w:val="000000"/>
                <w:sz w:val="20"/>
                <w:szCs w:val="20"/>
                <w:lang w:val="en-GB"/>
              </w:rPr>
              <w:t>From buffer tank</w:t>
            </w:r>
          </w:p>
        </w:tc>
        <w:tc>
          <w:tcPr>
            <w:tcW w:w="8363" w:type="dxa"/>
            <w:vAlign w:val="center"/>
            <w:hideMark/>
          </w:tcPr>
          <w:p w14:paraId="4856D8DD" w14:textId="6B461D5A" w:rsidR="000D5C0C" w:rsidRPr="00E3241B" w:rsidRDefault="005D5282" w:rsidP="0053696C">
            <w:pPr>
              <w:jc w:val="center"/>
              <w:rPr>
                <w:rFonts w:ascii="Calibri" w:eastAsia="Times New Roman" w:hAnsi="Calibri" w:cs="Times New Roman"/>
                <w:noProof/>
                <w:color w:val="000000"/>
                <w:sz w:val="20"/>
                <w:szCs w:val="20"/>
                <w:lang w:val="en-GB"/>
              </w:rPr>
            </w:pPr>
            <w:r w:rsidRPr="005D5282">
              <w:rPr>
                <w:rFonts w:ascii="Calibri" w:eastAsia="Times New Roman" w:hAnsi="Calibri" w:cs="Times New Roman"/>
                <w:noProof/>
                <w:color w:val="000000"/>
                <w:sz w:val="20"/>
                <w:szCs w:val="20"/>
                <w:lang w:val="en-GB"/>
              </w:rPr>
              <w:t>DHW heating is implemented using the buffer tank</w:t>
            </w:r>
            <w:r w:rsidR="000D5C0C" w:rsidRPr="00E3241B">
              <w:rPr>
                <w:rFonts w:ascii="Calibri" w:eastAsia="Times New Roman" w:hAnsi="Calibri" w:cs="Times New Roman"/>
                <w:noProof/>
                <w:color w:val="000000"/>
                <w:sz w:val="20"/>
                <w:szCs w:val="20"/>
                <w:lang w:val="en-GB"/>
              </w:rPr>
              <w:t>.</w:t>
            </w:r>
          </w:p>
        </w:tc>
      </w:tr>
      <w:tr w:rsidR="000D5C0C" w:rsidRPr="00E3241B" w14:paraId="5DE44D71" w14:textId="77777777" w:rsidTr="0053696C">
        <w:trPr>
          <w:trHeight w:val="255"/>
        </w:trPr>
        <w:tc>
          <w:tcPr>
            <w:tcW w:w="2405" w:type="dxa"/>
            <w:vAlign w:val="center"/>
            <w:hideMark/>
          </w:tcPr>
          <w:p w14:paraId="5F4D8C85" w14:textId="7BD146DC" w:rsidR="000D5C0C" w:rsidRPr="00E3241B" w:rsidRDefault="000D5C0C"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10.2.2 </w:t>
            </w:r>
            <w:r w:rsidR="00162780">
              <w:rPr>
                <w:rFonts w:ascii="Calibri" w:eastAsia="Times New Roman" w:hAnsi="Calibri" w:cs="Times New Roman"/>
                <w:b/>
                <w:noProof/>
                <w:color w:val="000000"/>
                <w:sz w:val="20"/>
                <w:szCs w:val="20"/>
                <w:lang w:val="en-GB"/>
              </w:rPr>
              <w:t>From boiler</w:t>
            </w:r>
          </w:p>
        </w:tc>
        <w:tc>
          <w:tcPr>
            <w:tcW w:w="8363" w:type="dxa"/>
            <w:vAlign w:val="center"/>
            <w:hideMark/>
          </w:tcPr>
          <w:p w14:paraId="3D14B158" w14:textId="3A2B64AA" w:rsidR="000D5C0C" w:rsidRPr="00E3241B" w:rsidRDefault="005D5282" w:rsidP="0053696C">
            <w:pPr>
              <w:jc w:val="center"/>
              <w:rPr>
                <w:rFonts w:ascii="Calibri" w:eastAsia="Times New Roman" w:hAnsi="Calibri" w:cs="Times New Roman"/>
                <w:noProof/>
                <w:color w:val="000000"/>
                <w:sz w:val="20"/>
                <w:szCs w:val="20"/>
                <w:lang w:val="en-GB"/>
              </w:rPr>
            </w:pPr>
            <w:r w:rsidRPr="005D5282">
              <w:rPr>
                <w:rFonts w:ascii="Calibri" w:eastAsia="Times New Roman" w:hAnsi="Calibri" w:cs="Times New Roman"/>
                <w:noProof/>
                <w:color w:val="000000"/>
                <w:sz w:val="20"/>
                <w:szCs w:val="20"/>
                <w:lang w:val="en-GB"/>
              </w:rPr>
              <w:t>DHW heating is implemented by means of a DHW pump</w:t>
            </w:r>
            <w:r w:rsidR="000D5C0C" w:rsidRPr="00E3241B">
              <w:rPr>
                <w:rFonts w:ascii="Calibri" w:eastAsia="Times New Roman" w:hAnsi="Calibri" w:cs="Times New Roman"/>
                <w:noProof/>
                <w:color w:val="000000"/>
                <w:sz w:val="20"/>
                <w:szCs w:val="20"/>
                <w:lang w:val="en-GB"/>
              </w:rPr>
              <w:t xml:space="preserve">. </w:t>
            </w:r>
          </w:p>
        </w:tc>
      </w:tr>
      <w:tr w:rsidR="000D5C0C" w:rsidRPr="00E3241B" w14:paraId="33CE7C4C" w14:textId="77777777" w:rsidTr="000D5C0C">
        <w:trPr>
          <w:trHeight w:val="255"/>
        </w:trPr>
        <w:tc>
          <w:tcPr>
            <w:tcW w:w="2405" w:type="dxa"/>
            <w:vAlign w:val="center"/>
            <w:hideMark/>
          </w:tcPr>
          <w:p w14:paraId="1A7BC50A" w14:textId="3B26D27B" w:rsidR="000D5C0C" w:rsidRPr="00E3241B" w:rsidRDefault="000D5C0C" w:rsidP="000D5C0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10.3 </w:t>
            </w:r>
            <w:r w:rsidR="00162780">
              <w:rPr>
                <w:rFonts w:ascii="Calibri" w:eastAsia="Times New Roman" w:hAnsi="Calibri" w:cs="Times New Roman"/>
                <w:b/>
                <w:noProof/>
                <w:color w:val="000000"/>
                <w:sz w:val="20"/>
                <w:szCs w:val="20"/>
                <w:lang w:val="en-GB"/>
              </w:rPr>
              <w:t>Upper set temperature</w:t>
            </w:r>
          </w:p>
        </w:tc>
        <w:tc>
          <w:tcPr>
            <w:tcW w:w="8363" w:type="dxa"/>
            <w:vAlign w:val="center"/>
            <w:hideMark/>
          </w:tcPr>
          <w:p w14:paraId="1942D412" w14:textId="7239DC3E" w:rsidR="000D5C0C" w:rsidRPr="00E3241B" w:rsidRDefault="005D5282" w:rsidP="0053696C">
            <w:pPr>
              <w:jc w:val="center"/>
              <w:rPr>
                <w:rFonts w:ascii="Calibri" w:eastAsia="Times New Roman" w:hAnsi="Calibri" w:cs="Times New Roman"/>
                <w:noProof/>
                <w:color w:val="000000"/>
                <w:sz w:val="20"/>
                <w:szCs w:val="20"/>
                <w:lang w:val="en-GB"/>
              </w:rPr>
            </w:pPr>
            <w:r w:rsidRPr="005D5282">
              <w:rPr>
                <w:rFonts w:ascii="Calibri" w:eastAsia="Times New Roman" w:hAnsi="Calibri" w:cs="Times New Roman"/>
                <w:noProof/>
                <w:color w:val="000000"/>
                <w:sz w:val="20"/>
                <w:szCs w:val="20"/>
                <w:lang w:val="en-GB"/>
              </w:rPr>
              <w:t>Enter the maximum temperature at the top of the buffer tank</w:t>
            </w:r>
            <w:r w:rsidR="000D5C0C" w:rsidRPr="00E3241B">
              <w:rPr>
                <w:rFonts w:ascii="Calibri" w:eastAsia="Times New Roman" w:hAnsi="Calibri" w:cs="Times New Roman"/>
                <w:noProof/>
                <w:color w:val="000000"/>
                <w:sz w:val="20"/>
                <w:szCs w:val="20"/>
                <w:lang w:val="en-GB"/>
              </w:rPr>
              <w:t xml:space="preserve">. </w:t>
            </w:r>
          </w:p>
        </w:tc>
      </w:tr>
      <w:tr w:rsidR="000D5C0C" w:rsidRPr="00E3241B" w14:paraId="5210DF27" w14:textId="77777777" w:rsidTr="0053696C">
        <w:trPr>
          <w:trHeight w:val="765"/>
        </w:trPr>
        <w:tc>
          <w:tcPr>
            <w:tcW w:w="2405" w:type="dxa"/>
            <w:vAlign w:val="center"/>
            <w:hideMark/>
          </w:tcPr>
          <w:p w14:paraId="13834D93" w14:textId="06507D1F" w:rsidR="000D5C0C" w:rsidRPr="00E3241B" w:rsidRDefault="000D5C0C"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10.4 </w:t>
            </w:r>
            <w:r w:rsidR="00162780">
              <w:rPr>
                <w:rFonts w:ascii="Calibri" w:eastAsia="Times New Roman" w:hAnsi="Calibri" w:cs="Times New Roman"/>
                <w:b/>
                <w:noProof/>
                <w:color w:val="000000"/>
                <w:sz w:val="20"/>
                <w:szCs w:val="20"/>
                <w:lang w:val="en-GB"/>
              </w:rPr>
              <w:t>Lower set temperature</w:t>
            </w:r>
          </w:p>
        </w:tc>
        <w:tc>
          <w:tcPr>
            <w:tcW w:w="8363" w:type="dxa"/>
            <w:vAlign w:val="center"/>
            <w:hideMark/>
          </w:tcPr>
          <w:p w14:paraId="2F43AB56" w14:textId="1344D80C" w:rsidR="000D5C0C" w:rsidRPr="00E3241B" w:rsidRDefault="005D5282" w:rsidP="0053696C">
            <w:pPr>
              <w:jc w:val="center"/>
              <w:rPr>
                <w:rFonts w:ascii="Calibri" w:eastAsia="Times New Roman" w:hAnsi="Calibri" w:cs="Times New Roman"/>
                <w:noProof/>
                <w:color w:val="000000"/>
                <w:sz w:val="20"/>
                <w:szCs w:val="20"/>
                <w:lang w:val="en-GB"/>
              </w:rPr>
            </w:pPr>
            <w:r w:rsidRPr="005D5282">
              <w:rPr>
                <w:rFonts w:ascii="Calibri" w:eastAsia="Times New Roman" w:hAnsi="Calibri" w:cs="Times New Roman"/>
                <w:noProof/>
                <w:color w:val="000000"/>
                <w:sz w:val="20"/>
                <w:szCs w:val="20"/>
                <w:lang w:val="en-GB"/>
              </w:rPr>
              <w:t>Enter the maximum temperature at the bottom of the buffer tank</w:t>
            </w:r>
            <w:r w:rsidR="000D5C0C" w:rsidRPr="00E3241B">
              <w:rPr>
                <w:rFonts w:ascii="Calibri" w:eastAsia="Times New Roman" w:hAnsi="Calibri" w:cs="Times New Roman"/>
                <w:noProof/>
                <w:color w:val="000000"/>
                <w:sz w:val="20"/>
                <w:szCs w:val="20"/>
                <w:lang w:val="en-GB"/>
              </w:rPr>
              <w:t>.</w:t>
            </w:r>
          </w:p>
        </w:tc>
      </w:tr>
    </w:tbl>
    <w:p w14:paraId="6C4DBDFF" w14:textId="4694B5E5" w:rsidR="000D5C0C" w:rsidRPr="00E3241B" w:rsidRDefault="000D5C0C" w:rsidP="000D5C0C">
      <w:pPr>
        <w:pStyle w:val="Bezmezer"/>
        <w:rPr>
          <w:sz w:val="18"/>
          <w:szCs w:val="20"/>
          <w:lang w:val="en-GB"/>
        </w:rPr>
      </w:pPr>
      <w:r w:rsidRPr="00E3241B">
        <w:rPr>
          <w:sz w:val="18"/>
          <w:szCs w:val="20"/>
          <w:lang w:val="en-GB"/>
        </w:rPr>
        <w:t xml:space="preserve">* </w:t>
      </w:r>
      <w:r w:rsidR="005D5282" w:rsidRPr="005D5282">
        <w:rPr>
          <w:sz w:val="18"/>
          <w:szCs w:val="20"/>
          <w:lang w:val="en-GB"/>
        </w:rPr>
        <w:t>Connect the sensors for heating the buffer tank to outputs "C1" and "C2" in the control unit</w:t>
      </w:r>
      <w:r w:rsidRPr="00E3241B">
        <w:rPr>
          <w:sz w:val="18"/>
          <w:szCs w:val="20"/>
          <w:lang w:val="en-GB"/>
        </w:rPr>
        <w:t xml:space="preserve">. </w:t>
      </w:r>
    </w:p>
    <w:p w14:paraId="7D7ECFE0" w14:textId="77777777" w:rsidR="00E828F9" w:rsidRPr="00E3241B" w:rsidRDefault="00E828F9" w:rsidP="00E828F9">
      <w:pPr>
        <w:pStyle w:val="Bezmezer"/>
        <w:rPr>
          <w:sz w:val="16"/>
          <w:szCs w:val="16"/>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E828F9" w:rsidRPr="00E3241B" w14:paraId="18CD8B44" w14:textId="77777777" w:rsidTr="0053696C">
        <w:trPr>
          <w:trHeight w:val="28"/>
        </w:trPr>
        <w:tc>
          <w:tcPr>
            <w:tcW w:w="2405" w:type="dxa"/>
            <w:vAlign w:val="center"/>
            <w:hideMark/>
          </w:tcPr>
          <w:p w14:paraId="04F9C87A" w14:textId="532989BF" w:rsidR="00E828F9" w:rsidRPr="00E3241B" w:rsidRDefault="00E828F9" w:rsidP="00E828F9">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 </w:t>
            </w:r>
            <w:r w:rsidR="00162780">
              <w:rPr>
                <w:rFonts w:ascii="Calibri" w:eastAsia="Times New Roman" w:hAnsi="Calibri" w:cs="Times New Roman"/>
                <w:b/>
                <w:noProof/>
                <w:color w:val="000000"/>
                <w:sz w:val="20"/>
                <w:szCs w:val="20"/>
                <w:lang w:val="en-GB"/>
              </w:rPr>
              <w:t>Additional pump</w:t>
            </w:r>
            <w:r w:rsidRPr="00E3241B">
              <w:rPr>
                <w:rFonts w:ascii="Calibri" w:eastAsia="Times New Roman" w:hAnsi="Calibri" w:cs="Times New Roman"/>
                <w:b/>
                <w:noProof/>
                <w:color w:val="000000"/>
                <w:sz w:val="20"/>
                <w:szCs w:val="20"/>
                <w:lang w:val="en-GB"/>
              </w:rPr>
              <w:t xml:space="preserve"> *</w:t>
            </w:r>
          </w:p>
        </w:tc>
        <w:tc>
          <w:tcPr>
            <w:tcW w:w="8363" w:type="dxa"/>
            <w:vAlign w:val="center"/>
            <w:hideMark/>
          </w:tcPr>
          <w:p w14:paraId="7D8CACC9" w14:textId="16622740" w:rsidR="00E828F9" w:rsidRPr="00E3241B" w:rsidRDefault="00FA057B" w:rsidP="0053696C">
            <w:pPr>
              <w:jc w:val="center"/>
              <w:rPr>
                <w:rFonts w:ascii="Calibri" w:eastAsia="Times New Roman" w:hAnsi="Calibri" w:cs="Times New Roman"/>
                <w:noProof/>
                <w:color w:val="000000"/>
                <w:sz w:val="20"/>
                <w:szCs w:val="20"/>
                <w:lang w:val="en-GB"/>
              </w:rPr>
            </w:pPr>
            <w:r w:rsidRPr="00FA057B">
              <w:rPr>
                <w:rFonts w:ascii="Calibri" w:eastAsia="Times New Roman" w:hAnsi="Calibri" w:cs="Times New Roman"/>
                <w:noProof/>
                <w:color w:val="000000"/>
                <w:sz w:val="20"/>
                <w:szCs w:val="20"/>
                <w:lang w:val="en-GB"/>
              </w:rPr>
              <w:t xml:space="preserve">Activation and setting of </w:t>
            </w:r>
            <w:r w:rsidR="00EB27C6">
              <w:rPr>
                <w:rFonts w:ascii="Calibri" w:eastAsia="Times New Roman" w:hAnsi="Calibri" w:cs="Times New Roman"/>
                <w:noProof/>
                <w:color w:val="000000"/>
                <w:sz w:val="20"/>
                <w:szCs w:val="20"/>
                <w:lang w:val="en-GB"/>
              </w:rPr>
              <w:t>the additional</w:t>
            </w:r>
            <w:r w:rsidRPr="00FA057B">
              <w:rPr>
                <w:rFonts w:ascii="Calibri" w:eastAsia="Times New Roman" w:hAnsi="Calibri" w:cs="Times New Roman"/>
                <w:noProof/>
                <w:color w:val="000000"/>
                <w:sz w:val="20"/>
                <w:szCs w:val="20"/>
                <w:lang w:val="en-GB"/>
              </w:rPr>
              <w:t xml:space="preserve"> pump</w:t>
            </w:r>
            <w:r w:rsidR="00E828F9" w:rsidRPr="00E3241B">
              <w:rPr>
                <w:rFonts w:ascii="Calibri" w:eastAsia="Times New Roman" w:hAnsi="Calibri" w:cs="Times New Roman"/>
                <w:noProof/>
                <w:color w:val="000000"/>
                <w:sz w:val="20"/>
                <w:szCs w:val="20"/>
                <w:lang w:val="en-GB"/>
              </w:rPr>
              <w:t>.</w:t>
            </w:r>
          </w:p>
        </w:tc>
      </w:tr>
      <w:tr w:rsidR="00E828F9" w:rsidRPr="00E3241B" w14:paraId="2D7EE44F" w14:textId="77777777" w:rsidTr="0053696C">
        <w:trPr>
          <w:trHeight w:val="28"/>
        </w:trPr>
        <w:tc>
          <w:tcPr>
            <w:tcW w:w="2405" w:type="dxa"/>
            <w:vAlign w:val="center"/>
            <w:hideMark/>
          </w:tcPr>
          <w:p w14:paraId="20646714" w14:textId="30D42FBD" w:rsidR="00E828F9" w:rsidRPr="00E3241B" w:rsidRDefault="00E828F9"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11.1 </w:t>
            </w:r>
            <w:r w:rsidR="00162780">
              <w:rPr>
                <w:rFonts w:ascii="Calibri" w:eastAsia="Times New Roman" w:hAnsi="Calibri" w:cs="Times New Roman"/>
                <w:b/>
                <w:noProof/>
                <w:color w:val="000000"/>
                <w:sz w:val="20"/>
                <w:szCs w:val="20"/>
                <w:lang w:val="en-GB"/>
              </w:rPr>
              <w:t>Device type</w:t>
            </w:r>
          </w:p>
        </w:tc>
        <w:tc>
          <w:tcPr>
            <w:tcW w:w="8363" w:type="dxa"/>
            <w:vAlign w:val="center"/>
            <w:hideMark/>
          </w:tcPr>
          <w:p w14:paraId="46D326A8" w14:textId="0101A467" w:rsidR="00E828F9" w:rsidRPr="00E3241B" w:rsidRDefault="00EB27C6" w:rsidP="0053696C">
            <w:pPr>
              <w:jc w:val="center"/>
              <w:rPr>
                <w:rFonts w:ascii="Calibri" w:eastAsia="Times New Roman" w:hAnsi="Calibri" w:cs="Times New Roman"/>
                <w:noProof/>
                <w:color w:val="000000"/>
                <w:sz w:val="20"/>
                <w:szCs w:val="20"/>
                <w:lang w:val="en-GB"/>
              </w:rPr>
            </w:pPr>
            <w:r w:rsidRPr="00EB27C6">
              <w:rPr>
                <w:rFonts w:ascii="Calibri" w:eastAsia="Times New Roman" w:hAnsi="Calibri" w:cs="Times New Roman"/>
                <w:noProof/>
                <w:color w:val="000000"/>
                <w:sz w:val="20"/>
                <w:szCs w:val="20"/>
                <w:lang w:val="en-GB"/>
              </w:rPr>
              <w:t>Select the pump type. For what purpose you will use it</w:t>
            </w:r>
            <w:r w:rsidR="00E828F9" w:rsidRPr="00E3241B">
              <w:rPr>
                <w:rFonts w:ascii="Calibri" w:eastAsia="Times New Roman" w:hAnsi="Calibri" w:cs="Times New Roman"/>
                <w:noProof/>
                <w:color w:val="000000"/>
                <w:sz w:val="20"/>
                <w:szCs w:val="20"/>
                <w:lang w:val="en-GB"/>
              </w:rPr>
              <w:t>.</w:t>
            </w:r>
          </w:p>
        </w:tc>
      </w:tr>
      <w:tr w:rsidR="00E828F9" w:rsidRPr="00E3241B" w14:paraId="5F2B25CD" w14:textId="77777777" w:rsidTr="0053696C">
        <w:trPr>
          <w:trHeight w:val="28"/>
        </w:trPr>
        <w:tc>
          <w:tcPr>
            <w:tcW w:w="2405" w:type="dxa"/>
            <w:vAlign w:val="center"/>
            <w:hideMark/>
          </w:tcPr>
          <w:p w14:paraId="7809660A" w14:textId="59766EDE" w:rsidR="00E828F9" w:rsidRPr="00E3241B" w:rsidRDefault="00E828F9" w:rsidP="00E828F9">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11.1.1 </w:t>
            </w:r>
            <w:r w:rsidR="00162780">
              <w:rPr>
                <w:rFonts w:ascii="Calibri" w:eastAsia="Times New Roman" w:hAnsi="Calibri" w:cs="Times New Roman"/>
                <w:b/>
                <w:noProof/>
                <w:color w:val="000000"/>
                <w:sz w:val="20"/>
                <w:szCs w:val="20"/>
                <w:lang w:val="en-GB"/>
              </w:rPr>
              <w:t>Pump off</w:t>
            </w:r>
          </w:p>
        </w:tc>
        <w:tc>
          <w:tcPr>
            <w:tcW w:w="8363" w:type="dxa"/>
            <w:vAlign w:val="center"/>
            <w:hideMark/>
          </w:tcPr>
          <w:p w14:paraId="1B9C8871" w14:textId="3AFD5F39" w:rsidR="00E828F9" w:rsidRPr="00E3241B" w:rsidRDefault="00EB27C6" w:rsidP="0053696C">
            <w:pPr>
              <w:jc w:val="center"/>
              <w:rPr>
                <w:rFonts w:ascii="Calibri" w:eastAsia="Times New Roman" w:hAnsi="Calibri" w:cs="Times New Roman"/>
                <w:noProof/>
                <w:color w:val="000000"/>
                <w:sz w:val="20"/>
                <w:szCs w:val="20"/>
                <w:lang w:val="en-GB"/>
              </w:rPr>
            </w:pPr>
            <w:r w:rsidRPr="00EB27C6">
              <w:rPr>
                <w:rFonts w:ascii="Calibri" w:eastAsia="Times New Roman" w:hAnsi="Calibri" w:cs="Times New Roman"/>
                <w:noProof/>
                <w:color w:val="000000"/>
                <w:sz w:val="20"/>
                <w:szCs w:val="20"/>
                <w:lang w:val="en-GB"/>
              </w:rPr>
              <w:t>Deactivat</w:t>
            </w:r>
            <w:r>
              <w:rPr>
                <w:rFonts w:ascii="Calibri" w:eastAsia="Times New Roman" w:hAnsi="Calibri" w:cs="Times New Roman"/>
                <w:noProof/>
                <w:color w:val="000000"/>
                <w:sz w:val="20"/>
                <w:szCs w:val="20"/>
                <w:lang w:val="en-GB"/>
              </w:rPr>
              <w:t>ion of</w:t>
            </w:r>
            <w:r w:rsidRPr="00EB27C6">
              <w:rPr>
                <w:rFonts w:ascii="Calibri" w:eastAsia="Times New Roman" w:hAnsi="Calibri" w:cs="Times New Roman"/>
                <w:noProof/>
                <w:color w:val="000000"/>
                <w:sz w:val="20"/>
                <w:szCs w:val="20"/>
                <w:lang w:val="en-GB"/>
              </w:rPr>
              <w:t xml:space="preserve"> the additional pump</w:t>
            </w:r>
            <w:r w:rsidR="00E828F9" w:rsidRPr="00E3241B">
              <w:rPr>
                <w:rFonts w:ascii="Calibri" w:eastAsia="Times New Roman" w:hAnsi="Calibri" w:cs="Times New Roman"/>
                <w:noProof/>
                <w:color w:val="000000"/>
                <w:sz w:val="20"/>
                <w:szCs w:val="20"/>
                <w:lang w:val="en-GB"/>
              </w:rPr>
              <w:t xml:space="preserve">. </w:t>
            </w:r>
          </w:p>
        </w:tc>
      </w:tr>
      <w:tr w:rsidR="00E828F9" w:rsidRPr="00E3241B" w14:paraId="0404F20C" w14:textId="77777777" w:rsidTr="0053696C">
        <w:trPr>
          <w:trHeight w:val="28"/>
        </w:trPr>
        <w:tc>
          <w:tcPr>
            <w:tcW w:w="2405" w:type="dxa"/>
            <w:vAlign w:val="center"/>
            <w:hideMark/>
          </w:tcPr>
          <w:p w14:paraId="1555FFA5" w14:textId="67E53B19" w:rsidR="00E828F9" w:rsidRPr="00E3241B" w:rsidRDefault="00E828F9"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11.1.2 </w:t>
            </w:r>
            <w:r w:rsidR="00162780">
              <w:rPr>
                <w:rFonts w:ascii="Calibri" w:eastAsia="Times New Roman" w:hAnsi="Calibri" w:cs="Times New Roman"/>
                <w:b/>
                <w:noProof/>
                <w:color w:val="000000"/>
                <w:sz w:val="20"/>
                <w:szCs w:val="20"/>
                <w:lang w:val="en-GB"/>
              </w:rPr>
              <w:t>CH pump – room thermostat</w:t>
            </w:r>
          </w:p>
        </w:tc>
        <w:tc>
          <w:tcPr>
            <w:tcW w:w="8363" w:type="dxa"/>
            <w:vAlign w:val="center"/>
            <w:hideMark/>
          </w:tcPr>
          <w:p w14:paraId="1F3D0C13" w14:textId="7639105B" w:rsidR="00E828F9" w:rsidRPr="00E3241B" w:rsidRDefault="00EB27C6" w:rsidP="0053696C">
            <w:pPr>
              <w:jc w:val="center"/>
              <w:rPr>
                <w:rFonts w:ascii="Calibri" w:eastAsia="Times New Roman" w:hAnsi="Calibri" w:cs="Times New Roman"/>
                <w:noProof/>
                <w:color w:val="000000"/>
                <w:sz w:val="20"/>
                <w:szCs w:val="20"/>
                <w:lang w:val="en-GB"/>
              </w:rPr>
            </w:pPr>
            <w:r w:rsidRPr="00EB27C6">
              <w:rPr>
                <w:rFonts w:ascii="Calibri" w:eastAsia="Times New Roman" w:hAnsi="Calibri" w:cs="Times New Roman"/>
                <w:noProof/>
                <w:color w:val="000000"/>
                <w:sz w:val="20"/>
                <w:szCs w:val="20"/>
                <w:lang w:val="en-GB"/>
              </w:rPr>
              <w:t>The central heating pump is switched on when the central heating temperature is higher than 40°C. This value can be changed in the Service menu</w:t>
            </w:r>
            <w:r w:rsidR="00E828F9" w:rsidRPr="00E3241B">
              <w:rPr>
                <w:rFonts w:ascii="Calibri" w:eastAsia="Times New Roman" w:hAnsi="Calibri" w:cs="Times New Roman"/>
                <w:noProof/>
                <w:color w:val="000000"/>
                <w:sz w:val="20"/>
                <w:szCs w:val="20"/>
                <w:lang w:val="en-GB"/>
              </w:rPr>
              <w:t>.</w:t>
            </w:r>
          </w:p>
        </w:tc>
      </w:tr>
      <w:tr w:rsidR="00E828F9" w:rsidRPr="00E3241B" w14:paraId="7D38F7A6" w14:textId="77777777" w:rsidTr="0053696C">
        <w:trPr>
          <w:trHeight w:val="28"/>
        </w:trPr>
        <w:tc>
          <w:tcPr>
            <w:tcW w:w="2405" w:type="dxa"/>
            <w:vAlign w:val="center"/>
            <w:hideMark/>
          </w:tcPr>
          <w:p w14:paraId="4CC6723A" w14:textId="6BE3A3F3" w:rsidR="00E828F9" w:rsidRPr="00E3241B" w:rsidRDefault="00E828F9"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11.1.3 </w:t>
            </w:r>
            <w:r w:rsidR="00162780">
              <w:rPr>
                <w:rFonts w:ascii="Calibri" w:eastAsia="Times New Roman" w:hAnsi="Calibri" w:cs="Times New Roman"/>
                <w:b/>
                <w:noProof/>
                <w:color w:val="000000"/>
                <w:sz w:val="20"/>
                <w:szCs w:val="20"/>
                <w:lang w:val="en-GB"/>
              </w:rPr>
              <w:t>DHW pump</w:t>
            </w:r>
          </w:p>
        </w:tc>
        <w:tc>
          <w:tcPr>
            <w:tcW w:w="8363" w:type="dxa"/>
            <w:vAlign w:val="center"/>
            <w:hideMark/>
          </w:tcPr>
          <w:p w14:paraId="7418F9ED" w14:textId="152A7339" w:rsidR="00E828F9" w:rsidRPr="00E3241B" w:rsidRDefault="00EB27C6" w:rsidP="0053696C">
            <w:pPr>
              <w:jc w:val="center"/>
              <w:rPr>
                <w:rFonts w:ascii="Calibri" w:eastAsia="Times New Roman" w:hAnsi="Calibri" w:cs="Times New Roman"/>
                <w:noProof/>
                <w:color w:val="000000"/>
                <w:sz w:val="20"/>
                <w:szCs w:val="20"/>
                <w:lang w:val="en-GB"/>
              </w:rPr>
            </w:pPr>
            <w:r w:rsidRPr="00EB27C6">
              <w:rPr>
                <w:rFonts w:ascii="Calibri" w:eastAsia="Times New Roman" w:hAnsi="Calibri" w:cs="Times New Roman"/>
                <w:noProof/>
                <w:color w:val="000000"/>
                <w:sz w:val="20"/>
                <w:szCs w:val="20"/>
                <w:lang w:val="en-GB"/>
              </w:rPr>
              <w:t>The DHW pump will be switched according to the set parameters DHW temperature (Main setting) and DHW hysteresis (Service menu</w:t>
            </w:r>
            <w:r w:rsidR="00E828F9" w:rsidRPr="00E3241B">
              <w:rPr>
                <w:rFonts w:ascii="Calibri" w:eastAsia="Times New Roman" w:hAnsi="Calibri" w:cs="Times New Roman"/>
                <w:noProof/>
                <w:color w:val="000000"/>
                <w:sz w:val="20"/>
                <w:szCs w:val="20"/>
                <w:lang w:val="en-GB"/>
              </w:rPr>
              <w:t>).</w:t>
            </w:r>
          </w:p>
        </w:tc>
      </w:tr>
      <w:tr w:rsidR="00E828F9" w:rsidRPr="00E3241B" w14:paraId="073FA769" w14:textId="77777777" w:rsidTr="0053696C">
        <w:trPr>
          <w:trHeight w:val="28"/>
        </w:trPr>
        <w:tc>
          <w:tcPr>
            <w:tcW w:w="2405" w:type="dxa"/>
            <w:vAlign w:val="center"/>
            <w:hideMark/>
          </w:tcPr>
          <w:p w14:paraId="0D819391" w14:textId="5B7B6A3B" w:rsidR="00E828F9" w:rsidRPr="00E3241B" w:rsidRDefault="00E828F9"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11.1.4 </w:t>
            </w:r>
            <w:r w:rsidR="00162780">
              <w:rPr>
                <w:rFonts w:ascii="Calibri" w:eastAsia="Times New Roman" w:hAnsi="Calibri" w:cs="Times New Roman"/>
                <w:b/>
                <w:noProof/>
                <w:color w:val="000000"/>
                <w:sz w:val="20"/>
                <w:szCs w:val="20"/>
                <w:lang w:val="en-GB"/>
              </w:rPr>
              <w:t>Circulation pump</w:t>
            </w:r>
          </w:p>
        </w:tc>
        <w:tc>
          <w:tcPr>
            <w:tcW w:w="8363" w:type="dxa"/>
            <w:vAlign w:val="center"/>
            <w:hideMark/>
          </w:tcPr>
          <w:p w14:paraId="3F06E9AF" w14:textId="1F9D3535" w:rsidR="00E828F9" w:rsidRPr="00E3241B" w:rsidRDefault="00EB27C6" w:rsidP="0053696C">
            <w:pPr>
              <w:jc w:val="center"/>
              <w:rPr>
                <w:rFonts w:ascii="Calibri" w:eastAsia="Times New Roman" w:hAnsi="Calibri" w:cs="Times New Roman"/>
                <w:noProof/>
                <w:color w:val="000000"/>
                <w:sz w:val="20"/>
                <w:szCs w:val="20"/>
                <w:lang w:val="en-GB"/>
              </w:rPr>
            </w:pPr>
            <w:r w:rsidRPr="00EB27C6">
              <w:rPr>
                <w:rFonts w:ascii="Calibri" w:eastAsia="Times New Roman" w:hAnsi="Calibri" w:cs="Times New Roman"/>
                <w:noProof/>
                <w:color w:val="000000"/>
                <w:sz w:val="20"/>
                <w:szCs w:val="20"/>
                <w:lang w:val="en-GB"/>
              </w:rPr>
              <w:t>The circulation pump has a switching temperature set in the Max. temperature, Min. temperature, Sensor selection functions that control the pump</w:t>
            </w:r>
            <w:r w:rsidR="00E828F9" w:rsidRPr="00E3241B">
              <w:rPr>
                <w:rFonts w:ascii="Calibri" w:eastAsia="Times New Roman" w:hAnsi="Calibri" w:cs="Times New Roman"/>
                <w:noProof/>
                <w:color w:val="000000"/>
                <w:sz w:val="20"/>
                <w:szCs w:val="20"/>
                <w:lang w:val="en-GB"/>
              </w:rPr>
              <w:t>.</w:t>
            </w:r>
          </w:p>
        </w:tc>
      </w:tr>
      <w:tr w:rsidR="00E828F9" w:rsidRPr="00E3241B" w14:paraId="4D3187A4" w14:textId="77777777" w:rsidTr="0053696C">
        <w:trPr>
          <w:trHeight w:val="28"/>
        </w:trPr>
        <w:tc>
          <w:tcPr>
            <w:tcW w:w="2405" w:type="dxa"/>
            <w:vAlign w:val="center"/>
            <w:hideMark/>
          </w:tcPr>
          <w:p w14:paraId="3006098A" w14:textId="08C34F70" w:rsidR="00E828F9" w:rsidRPr="00E3241B" w:rsidRDefault="00E828F9"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11.1.5 </w:t>
            </w:r>
            <w:r w:rsidR="00162780">
              <w:rPr>
                <w:rFonts w:ascii="Calibri" w:eastAsia="Times New Roman" w:hAnsi="Calibri" w:cs="Times New Roman"/>
                <w:b/>
                <w:noProof/>
                <w:color w:val="000000"/>
                <w:sz w:val="20"/>
                <w:szCs w:val="20"/>
                <w:lang w:val="en-GB"/>
              </w:rPr>
              <w:t>Floor pump</w:t>
            </w:r>
          </w:p>
        </w:tc>
        <w:tc>
          <w:tcPr>
            <w:tcW w:w="8363" w:type="dxa"/>
            <w:vAlign w:val="center"/>
            <w:hideMark/>
          </w:tcPr>
          <w:p w14:paraId="72A8B4EB" w14:textId="7211EB64" w:rsidR="00E828F9" w:rsidRPr="00E3241B" w:rsidRDefault="00D8080E" w:rsidP="0053696C">
            <w:pPr>
              <w:jc w:val="center"/>
              <w:rPr>
                <w:rFonts w:ascii="Calibri" w:eastAsia="Times New Roman" w:hAnsi="Calibri" w:cs="Times New Roman"/>
                <w:noProof/>
                <w:color w:val="000000"/>
                <w:sz w:val="20"/>
                <w:szCs w:val="20"/>
                <w:lang w:val="en-GB"/>
              </w:rPr>
            </w:pPr>
            <w:r w:rsidRPr="00D8080E">
              <w:rPr>
                <w:rFonts w:ascii="Calibri" w:eastAsia="Times New Roman" w:hAnsi="Calibri" w:cs="Times New Roman"/>
                <w:noProof/>
                <w:color w:val="000000"/>
                <w:sz w:val="20"/>
                <w:szCs w:val="20"/>
                <w:lang w:val="en-GB"/>
              </w:rPr>
              <w:t>The floor pump behaves in the same way as a circulator pump, except that its maximum switching temperature is lowered so as not to damage the underfloor heating. You set the switching temperatures in the Max. temperature, Min. temperature and Sensor selection functions that control the pump</w:t>
            </w:r>
            <w:r w:rsidR="00E828F9" w:rsidRPr="00E3241B">
              <w:rPr>
                <w:rFonts w:ascii="Calibri" w:eastAsia="Times New Roman" w:hAnsi="Calibri" w:cs="Times New Roman"/>
                <w:noProof/>
                <w:color w:val="000000"/>
                <w:sz w:val="20"/>
                <w:szCs w:val="20"/>
                <w:lang w:val="en-GB"/>
              </w:rPr>
              <w:t>.</w:t>
            </w:r>
          </w:p>
        </w:tc>
      </w:tr>
      <w:tr w:rsidR="00E828F9" w:rsidRPr="00E3241B" w14:paraId="38D4316E" w14:textId="77777777" w:rsidTr="0053696C">
        <w:trPr>
          <w:trHeight w:val="28"/>
        </w:trPr>
        <w:tc>
          <w:tcPr>
            <w:tcW w:w="2405" w:type="dxa"/>
            <w:vAlign w:val="center"/>
            <w:hideMark/>
          </w:tcPr>
          <w:p w14:paraId="002D8A8E" w14:textId="648221CB" w:rsidR="00E828F9" w:rsidRPr="00E3241B" w:rsidRDefault="00E828F9" w:rsidP="00E828F9">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11.2 Max. te</w:t>
            </w:r>
            <w:r w:rsidR="00162780">
              <w:rPr>
                <w:rFonts w:ascii="Calibri" w:eastAsia="Times New Roman" w:hAnsi="Calibri" w:cs="Times New Roman"/>
                <w:b/>
                <w:noProof/>
                <w:color w:val="000000"/>
                <w:sz w:val="20"/>
                <w:szCs w:val="20"/>
                <w:lang w:val="en-GB"/>
              </w:rPr>
              <w:t>mperature</w:t>
            </w:r>
          </w:p>
        </w:tc>
        <w:tc>
          <w:tcPr>
            <w:tcW w:w="8363" w:type="dxa"/>
            <w:vAlign w:val="center"/>
            <w:hideMark/>
          </w:tcPr>
          <w:p w14:paraId="6E29133E" w14:textId="7F8911E8" w:rsidR="00E828F9" w:rsidRPr="00E3241B" w:rsidRDefault="00D8080E" w:rsidP="0053696C">
            <w:pPr>
              <w:jc w:val="center"/>
              <w:rPr>
                <w:rFonts w:ascii="Calibri" w:eastAsia="Times New Roman" w:hAnsi="Calibri" w:cs="Times New Roman"/>
                <w:noProof/>
                <w:color w:val="000000"/>
                <w:sz w:val="20"/>
                <w:szCs w:val="20"/>
                <w:lang w:val="en-GB"/>
              </w:rPr>
            </w:pPr>
            <w:r w:rsidRPr="00D8080E">
              <w:rPr>
                <w:rFonts w:ascii="Calibri" w:eastAsia="Times New Roman" w:hAnsi="Calibri" w:cs="Times New Roman"/>
                <w:noProof/>
                <w:color w:val="000000"/>
                <w:sz w:val="20"/>
                <w:szCs w:val="20"/>
                <w:lang w:val="en-GB"/>
              </w:rPr>
              <w:t>The maximum temperature at which the Circulation or Floor Pump is switched on</w:t>
            </w:r>
            <w:r w:rsidR="00E828F9" w:rsidRPr="00E3241B">
              <w:rPr>
                <w:rFonts w:ascii="Calibri" w:eastAsia="Times New Roman" w:hAnsi="Calibri" w:cs="Times New Roman"/>
                <w:noProof/>
                <w:color w:val="000000"/>
                <w:sz w:val="20"/>
                <w:szCs w:val="20"/>
                <w:lang w:val="en-GB"/>
              </w:rPr>
              <w:t>.</w:t>
            </w:r>
          </w:p>
        </w:tc>
      </w:tr>
      <w:tr w:rsidR="00E828F9" w:rsidRPr="00E3241B" w14:paraId="035E1853" w14:textId="77777777" w:rsidTr="0053696C">
        <w:trPr>
          <w:trHeight w:val="28"/>
        </w:trPr>
        <w:tc>
          <w:tcPr>
            <w:tcW w:w="2405" w:type="dxa"/>
            <w:vAlign w:val="center"/>
            <w:hideMark/>
          </w:tcPr>
          <w:p w14:paraId="3F790D39" w14:textId="0EB34D86" w:rsidR="00E828F9" w:rsidRPr="00E3241B" w:rsidRDefault="00E828F9"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11.3 Min. t</w:t>
            </w:r>
            <w:r w:rsidR="00162780">
              <w:rPr>
                <w:rFonts w:ascii="Calibri" w:eastAsia="Times New Roman" w:hAnsi="Calibri" w:cs="Times New Roman"/>
                <w:b/>
                <w:noProof/>
                <w:color w:val="000000"/>
                <w:sz w:val="20"/>
                <w:szCs w:val="20"/>
                <w:lang w:val="en-GB"/>
              </w:rPr>
              <w:t>emperature</w:t>
            </w:r>
          </w:p>
        </w:tc>
        <w:tc>
          <w:tcPr>
            <w:tcW w:w="8363" w:type="dxa"/>
            <w:vAlign w:val="center"/>
            <w:hideMark/>
          </w:tcPr>
          <w:p w14:paraId="21FD0964" w14:textId="1BDA3CB9" w:rsidR="00E828F9" w:rsidRPr="00E3241B" w:rsidRDefault="00D8080E" w:rsidP="0053696C">
            <w:pPr>
              <w:jc w:val="center"/>
              <w:rPr>
                <w:rFonts w:ascii="Calibri" w:eastAsia="Times New Roman" w:hAnsi="Calibri" w:cs="Times New Roman"/>
                <w:noProof/>
                <w:color w:val="000000"/>
                <w:sz w:val="20"/>
                <w:szCs w:val="20"/>
                <w:lang w:val="en-GB"/>
              </w:rPr>
            </w:pPr>
            <w:r w:rsidRPr="00D8080E">
              <w:rPr>
                <w:rFonts w:ascii="Calibri" w:eastAsia="Times New Roman" w:hAnsi="Calibri" w:cs="Times New Roman"/>
                <w:noProof/>
                <w:color w:val="000000"/>
                <w:sz w:val="20"/>
                <w:szCs w:val="20"/>
                <w:lang w:val="en-GB"/>
              </w:rPr>
              <w:t>The minimum temperature at which the Circulation or Floor Pump is switched on</w:t>
            </w:r>
            <w:r w:rsidR="00E828F9" w:rsidRPr="00E3241B">
              <w:rPr>
                <w:rFonts w:ascii="Calibri" w:eastAsia="Times New Roman" w:hAnsi="Calibri" w:cs="Times New Roman"/>
                <w:noProof/>
                <w:color w:val="000000"/>
                <w:sz w:val="20"/>
                <w:szCs w:val="20"/>
                <w:lang w:val="en-GB"/>
              </w:rPr>
              <w:t>.</w:t>
            </w:r>
          </w:p>
        </w:tc>
      </w:tr>
      <w:tr w:rsidR="00E828F9" w:rsidRPr="00E3241B" w14:paraId="575A73BC" w14:textId="77777777" w:rsidTr="0053696C">
        <w:trPr>
          <w:trHeight w:val="28"/>
        </w:trPr>
        <w:tc>
          <w:tcPr>
            <w:tcW w:w="2405" w:type="dxa"/>
            <w:vAlign w:val="center"/>
            <w:hideMark/>
          </w:tcPr>
          <w:p w14:paraId="4BD7D735" w14:textId="5EDE325E" w:rsidR="00E828F9" w:rsidRPr="00E3241B" w:rsidRDefault="00E828F9" w:rsidP="00E828F9">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11.4 </w:t>
            </w:r>
            <w:r w:rsidR="00162780">
              <w:rPr>
                <w:rFonts w:ascii="Calibri" w:eastAsia="Times New Roman" w:hAnsi="Calibri" w:cs="Times New Roman"/>
                <w:b/>
                <w:noProof/>
                <w:color w:val="000000"/>
                <w:sz w:val="20"/>
                <w:szCs w:val="20"/>
                <w:lang w:val="en-GB"/>
              </w:rPr>
              <w:t>Sensor selection</w:t>
            </w:r>
          </w:p>
        </w:tc>
        <w:tc>
          <w:tcPr>
            <w:tcW w:w="8363" w:type="dxa"/>
            <w:vAlign w:val="center"/>
            <w:hideMark/>
          </w:tcPr>
          <w:p w14:paraId="3267E8CB" w14:textId="7BA61181" w:rsidR="00E828F9" w:rsidRPr="00E3241B" w:rsidRDefault="00D8080E" w:rsidP="0053696C">
            <w:pPr>
              <w:jc w:val="center"/>
              <w:rPr>
                <w:rFonts w:ascii="Calibri" w:eastAsia="Times New Roman" w:hAnsi="Calibri" w:cs="Times New Roman"/>
                <w:noProof/>
                <w:color w:val="000000"/>
                <w:sz w:val="20"/>
                <w:szCs w:val="20"/>
                <w:lang w:val="en-GB"/>
              </w:rPr>
            </w:pPr>
            <w:r w:rsidRPr="00D8080E">
              <w:rPr>
                <w:rFonts w:ascii="Calibri" w:eastAsia="Times New Roman" w:hAnsi="Calibri" w:cs="Times New Roman"/>
                <w:noProof/>
                <w:color w:val="000000"/>
                <w:sz w:val="20"/>
                <w:szCs w:val="20"/>
                <w:lang w:val="en-GB"/>
              </w:rPr>
              <w:t>Select the sensor by which the Circulation or Floor Pump is controlled. Caution: if you activate a sensor that is not connected to an external socket in the front of the boiler, an error message will occur</w:t>
            </w:r>
            <w:r w:rsidR="00E828F9" w:rsidRPr="00E3241B">
              <w:rPr>
                <w:rFonts w:ascii="Calibri" w:eastAsia="Times New Roman" w:hAnsi="Calibri" w:cs="Times New Roman"/>
                <w:noProof/>
                <w:color w:val="000000"/>
                <w:sz w:val="20"/>
                <w:szCs w:val="20"/>
                <w:lang w:val="en-GB"/>
              </w:rPr>
              <w:t>.</w:t>
            </w:r>
          </w:p>
        </w:tc>
      </w:tr>
      <w:tr w:rsidR="00E828F9" w:rsidRPr="00E3241B" w14:paraId="12591994" w14:textId="77777777" w:rsidTr="0053696C">
        <w:trPr>
          <w:trHeight w:val="28"/>
        </w:trPr>
        <w:tc>
          <w:tcPr>
            <w:tcW w:w="2405" w:type="dxa"/>
            <w:vAlign w:val="center"/>
            <w:hideMark/>
          </w:tcPr>
          <w:p w14:paraId="4416D1C8" w14:textId="7497E182" w:rsidR="00E828F9" w:rsidRPr="00E3241B" w:rsidRDefault="00E828F9"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11.4.1 </w:t>
            </w:r>
            <w:r w:rsidR="00A01F57">
              <w:rPr>
                <w:rFonts w:ascii="Calibri" w:eastAsia="Times New Roman" w:hAnsi="Calibri" w:cs="Times New Roman"/>
                <w:b/>
                <w:noProof/>
                <w:color w:val="000000"/>
                <w:sz w:val="20"/>
                <w:szCs w:val="20"/>
                <w:lang w:val="en-GB"/>
              </w:rPr>
              <w:t>CH sensor</w:t>
            </w:r>
          </w:p>
        </w:tc>
        <w:tc>
          <w:tcPr>
            <w:tcW w:w="8363" w:type="dxa"/>
            <w:vAlign w:val="center"/>
            <w:hideMark/>
          </w:tcPr>
          <w:p w14:paraId="3A7AC15F" w14:textId="050C53A2" w:rsidR="00E828F9" w:rsidRPr="00E3241B" w:rsidRDefault="00D8080E" w:rsidP="0053696C">
            <w:pPr>
              <w:jc w:val="center"/>
              <w:rPr>
                <w:rFonts w:ascii="Calibri" w:eastAsia="Times New Roman" w:hAnsi="Calibri" w:cs="Times New Roman"/>
                <w:noProof/>
                <w:color w:val="000000"/>
                <w:sz w:val="20"/>
                <w:szCs w:val="20"/>
                <w:lang w:val="en-GB"/>
              </w:rPr>
            </w:pPr>
            <w:r w:rsidRPr="00D8080E">
              <w:rPr>
                <w:rFonts w:ascii="Calibri" w:eastAsia="Times New Roman" w:hAnsi="Calibri" w:cs="Times New Roman"/>
                <w:noProof/>
                <w:color w:val="000000"/>
                <w:sz w:val="20"/>
                <w:szCs w:val="20"/>
                <w:lang w:val="en-GB"/>
              </w:rPr>
              <w:t>CH sensor connected to the CH sensor output</w:t>
            </w:r>
            <w:r w:rsidR="00E828F9" w:rsidRPr="00E3241B">
              <w:rPr>
                <w:rFonts w:ascii="Calibri" w:eastAsia="Times New Roman" w:hAnsi="Calibri" w:cs="Times New Roman"/>
                <w:noProof/>
                <w:color w:val="000000"/>
                <w:sz w:val="20"/>
                <w:szCs w:val="20"/>
                <w:lang w:val="en-GB"/>
              </w:rPr>
              <w:t>.</w:t>
            </w:r>
          </w:p>
        </w:tc>
      </w:tr>
      <w:tr w:rsidR="00E828F9" w:rsidRPr="00E3241B" w14:paraId="7EABC6AE" w14:textId="77777777" w:rsidTr="0053696C">
        <w:trPr>
          <w:trHeight w:val="255"/>
        </w:trPr>
        <w:tc>
          <w:tcPr>
            <w:tcW w:w="2405" w:type="dxa"/>
            <w:vAlign w:val="center"/>
            <w:hideMark/>
          </w:tcPr>
          <w:p w14:paraId="7F3701DA" w14:textId="7249226A" w:rsidR="00E828F9" w:rsidRPr="00E3241B" w:rsidRDefault="00E828F9"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11.4.2 </w:t>
            </w:r>
            <w:r w:rsidR="00A01F57">
              <w:rPr>
                <w:rFonts w:ascii="Calibri" w:eastAsia="Times New Roman" w:hAnsi="Calibri" w:cs="Times New Roman"/>
                <w:b/>
                <w:noProof/>
                <w:color w:val="000000"/>
                <w:sz w:val="20"/>
                <w:szCs w:val="20"/>
                <w:lang w:val="en-GB"/>
              </w:rPr>
              <w:t>DHW sensor</w:t>
            </w:r>
          </w:p>
        </w:tc>
        <w:tc>
          <w:tcPr>
            <w:tcW w:w="8363" w:type="dxa"/>
            <w:vAlign w:val="center"/>
            <w:hideMark/>
          </w:tcPr>
          <w:p w14:paraId="7C4F0625" w14:textId="17778C0D" w:rsidR="00E828F9" w:rsidRPr="00E3241B" w:rsidRDefault="00D8080E" w:rsidP="0053696C">
            <w:pPr>
              <w:jc w:val="center"/>
              <w:rPr>
                <w:rFonts w:ascii="Calibri" w:eastAsia="Times New Roman" w:hAnsi="Calibri" w:cs="Times New Roman"/>
                <w:noProof/>
                <w:color w:val="000000"/>
                <w:sz w:val="20"/>
                <w:szCs w:val="20"/>
                <w:lang w:val="en-GB"/>
              </w:rPr>
            </w:pPr>
            <w:r w:rsidRPr="00D8080E">
              <w:rPr>
                <w:rFonts w:ascii="Calibri" w:eastAsia="Times New Roman" w:hAnsi="Calibri" w:cs="Times New Roman"/>
                <w:noProof/>
                <w:color w:val="000000"/>
                <w:sz w:val="20"/>
                <w:szCs w:val="20"/>
                <w:lang w:val="en-GB"/>
              </w:rPr>
              <w:t>DHW sensor connected to DHV sensor output</w:t>
            </w:r>
            <w:r w:rsidR="00E828F9" w:rsidRPr="00E3241B">
              <w:rPr>
                <w:rFonts w:ascii="Calibri" w:eastAsia="Times New Roman" w:hAnsi="Calibri" w:cs="Times New Roman"/>
                <w:noProof/>
                <w:color w:val="000000"/>
                <w:sz w:val="20"/>
                <w:szCs w:val="20"/>
                <w:lang w:val="en-GB"/>
              </w:rPr>
              <w:t>.</w:t>
            </w:r>
          </w:p>
        </w:tc>
      </w:tr>
      <w:tr w:rsidR="00E828F9" w:rsidRPr="00E3241B" w14:paraId="63B790DD" w14:textId="77777777" w:rsidTr="0053696C">
        <w:trPr>
          <w:trHeight w:val="255"/>
        </w:trPr>
        <w:tc>
          <w:tcPr>
            <w:tcW w:w="2405" w:type="dxa"/>
            <w:vAlign w:val="center"/>
            <w:hideMark/>
          </w:tcPr>
          <w:p w14:paraId="1EF1EA30" w14:textId="6369D224" w:rsidR="00E828F9" w:rsidRPr="00E3241B" w:rsidRDefault="00E828F9"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11.4.3 </w:t>
            </w:r>
            <w:r w:rsidR="00A01F57">
              <w:rPr>
                <w:rFonts w:ascii="Calibri" w:eastAsia="Times New Roman" w:hAnsi="Calibri" w:cs="Times New Roman"/>
                <w:b/>
                <w:noProof/>
                <w:color w:val="000000"/>
                <w:sz w:val="20"/>
                <w:szCs w:val="20"/>
                <w:lang w:val="en-GB"/>
              </w:rPr>
              <w:t>Valve 1 sensor</w:t>
            </w:r>
          </w:p>
        </w:tc>
        <w:tc>
          <w:tcPr>
            <w:tcW w:w="8363" w:type="dxa"/>
            <w:vAlign w:val="center"/>
            <w:hideMark/>
          </w:tcPr>
          <w:p w14:paraId="41B1F959" w14:textId="229218FA" w:rsidR="00E828F9" w:rsidRPr="00E3241B" w:rsidRDefault="00D8080E" w:rsidP="0053696C">
            <w:pPr>
              <w:jc w:val="center"/>
              <w:rPr>
                <w:rFonts w:ascii="Calibri" w:eastAsia="Times New Roman" w:hAnsi="Calibri" w:cs="Times New Roman"/>
                <w:noProof/>
                <w:color w:val="000000"/>
                <w:sz w:val="20"/>
                <w:szCs w:val="20"/>
                <w:lang w:val="en-GB"/>
              </w:rPr>
            </w:pPr>
            <w:r w:rsidRPr="00D8080E">
              <w:rPr>
                <w:rFonts w:ascii="Calibri" w:eastAsia="Times New Roman" w:hAnsi="Calibri" w:cs="Times New Roman"/>
                <w:noProof/>
                <w:color w:val="000000"/>
                <w:sz w:val="20"/>
                <w:szCs w:val="20"/>
                <w:lang w:val="en-GB"/>
              </w:rPr>
              <w:t>Valve 1 sensor connected to Valve1 sensor output</w:t>
            </w:r>
            <w:r w:rsidR="00E828F9" w:rsidRPr="00E3241B">
              <w:rPr>
                <w:rFonts w:ascii="Calibri" w:eastAsia="Times New Roman" w:hAnsi="Calibri" w:cs="Times New Roman"/>
                <w:noProof/>
                <w:color w:val="000000"/>
                <w:sz w:val="20"/>
                <w:szCs w:val="20"/>
                <w:lang w:val="en-GB"/>
              </w:rPr>
              <w:t>.</w:t>
            </w:r>
          </w:p>
        </w:tc>
      </w:tr>
      <w:tr w:rsidR="00E828F9" w:rsidRPr="00E3241B" w14:paraId="7748EE82" w14:textId="77777777" w:rsidTr="0053696C">
        <w:trPr>
          <w:trHeight w:val="255"/>
        </w:trPr>
        <w:tc>
          <w:tcPr>
            <w:tcW w:w="2405" w:type="dxa"/>
            <w:vAlign w:val="center"/>
            <w:hideMark/>
          </w:tcPr>
          <w:p w14:paraId="143D5DB5" w14:textId="57210330" w:rsidR="00E828F9" w:rsidRPr="00E3241B" w:rsidRDefault="00E828F9"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11.4.5 </w:t>
            </w:r>
            <w:r w:rsidR="00A01F57">
              <w:rPr>
                <w:rFonts w:ascii="Calibri" w:eastAsia="Times New Roman" w:hAnsi="Calibri" w:cs="Times New Roman"/>
                <w:b/>
                <w:noProof/>
                <w:color w:val="000000"/>
                <w:sz w:val="20"/>
                <w:szCs w:val="20"/>
                <w:lang w:val="en-GB"/>
              </w:rPr>
              <w:t>Valve 2 sensor</w:t>
            </w:r>
          </w:p>
        </w:tc>
        <w:tc>
          <w:tcPr>
            <w:tcW w:w="8363" w:type="dxa"/>
            <w:vAlign w:val="center"/>
            <w:hideMark/>
          </w:tcPr>
          <w:p w14:paraId="1140A00E" w14:textId="7008C584" w:rsidR="00E828F9" w:rsidRPr="00E3241B" w:rsidRDefault="00D8080E" w:rsidP="0053696C">
            <w:pPr>
              <w:jc w:val="center"/>
              <w:rPr>
                <w:rFonts w:ascii="Calibri" w:eastAsia="Times New Roman" w:hAnsi="Calibri" w:cs="Times New Roman"/>
                <w:noProof/>
                <w:color w:val="000000"/>
                <w:sz w:val="20"/>
                <w:szCs w:val="20"/>
                <w:lang w:val="en-GB"/>
              </w:rPr>
            </w:pPr>
            <w:r w:rsidRPr="00D8080E">
              <w:rPr>
                <w:rFonts w:ascii="Calibri" w:eastAsia="Times New Roman" w:hAnsi="Calibri" w:cs="Times New Roman"/>
                <w:noProof/>
                <w:color w:val="000000"/>
                <w:sz w:val="20"/>
                <w:szCs w:val="20"/>
                <w:lang w:val="en-GB"/>
              </w:rPr>
              <w:t>Valve 2 sensor connected to Valve2 sensor output</w:t>
            </w:r>
            <w:r w:rsidR="00E828F9" w:rsidRPr="00E3241B">
              <w:rPr>
                <w:rFonts w:ascii="Calibri" w:eastAsia="Times New Roman" w:hAnsi="Calibri" w:cs="Times New Roman"/>
                <w:noProof/>
                <w:color w:val="000000"/>
                <w:sz w:val="20"/>
                <w:szCs w:val="20"/>
                <w:lang w:val="en-GB"/>
              </w:rPr>
              <w:t>.</w:t>
            </w:r>
          </w:p>
        </w:tc>
      </w:tr>
      <w:tr w:rsidR="00E828F9" w:rsidRPr="00E3241B" w14:paraId="33DA7FB0" w14:textId="77777777" w:rsidTr="0053696C">
        <w:trPr>
          <w:trHeight w:val="255"/>
        </w:trPr>
        <w:tc>
          <w:tcPr>
            <w:tcW w:w="2405" w:type="dxa"/>
            <w:vAlign w:val="center"/>
            <w:hideMark/>
          </w:tcPr>
          <w:p w14:paraId="43F2DE9F" w14:textId="65CEA630" w:rsidR="00E828F9" w:rsidRPr="00E3241B" w:rsidRDefault="00E828F9"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11.4.6 </w:t>
            </w:r>
            <w:r w:rsidR="00A01F57">
              <w:rPr>
                <w:rFonts w:ascii="Calibri" w:eastAsia="Times New Roman" w:hAnsi="Calibri" w:cs="Times New Roman"/>
                <w:b/>
                <w:noProof/>
                <w:color w:val="000000"/>
                <w:sz w:val="20"/>
                <w:szCs w:val="20"/>
                <w:lang w:val="en-GB"/>
              </w:rPr>
              <w:t>Reverse flow sensor</w:t>
            </w:r>
          </w:p>
        </w:tc>
        <w:tc>
          <w:tcPr>
            <w:tcW w:w="8363" w:type="dxa"/>
            <w:vAlign w:val="center"/>
            <w:hideMark/>
          </w:tcPr>
          <w:p w14:paraId="57535B18" w14:textId="379D9432" w:rsidR="00E828F9" w:rsidRPr="00E3241B" w:rsidRDefault="00D8080E" w:rsidP="0053696C">
            <w:pPr>
              <w:jc w:val="center"/>
              <w:rPr>
                <w:rFonts w:ascii="Calibri" w:eastAsia="Times New Roman" w:hAnsi="Calibri" w:cs="Times New Roman"/>
                <w:noProof/>
                <w:color w:val="000000"/>
                <w:sz w:val="20"/>
                <w:szCs w:val="20"/>
                <w:lang w:val="en-GB"/>
              </w:rPr>
            </w:pPr>
            <w:r w:rsidRPr="00D8080E">
              <w:rPr>
                <w:rFonts w:ascii="Calibri" w:eastAsia="Times New Roman" w:hAnsi="Calibri" w:cs="Times New Roman"/>
                <w:noProof/>
                <w:color w:val="000000"/>
                <w:sz w:val="20"/>
                <w:szCs w:val="20"/>
                <w:lang w:val="en-GB"/>
              </w:rPr>
              <w:t>Return water sensor connected to Return sensor output</w:t>
            </w:r>
            <w:r w:rsidR="00E828F9" w:rsidRPr="00E3241B">
              <w:rPr>
                <w:rFonts w:ascii="Calibri" w:eastAsia="Times New Roman" w:hAnsi="Calibri" w:cs="Times New Roman"/>
                <w:noProof/>
                <w:color w:val="000000"/>
                <w:sz w:val="20"/>
                <w:szCs w:val="20"/>
                <w:lang w:val="en-GB"/>
              </w:rPr>
              <w:t>.</w:t>
            </w:r>
          </w:p>
        </w:tc>
      </w:tr>
      <w:tr w:rsidR="00E828F9" w:rsidRPr="00E3241B" w14:paraId="3912A653" w14:textId="77777777" w:rsidTr="0053696C">
        <w:trPr>
          <w:trHeight w:val="255"/>
        </w:trPr>
        <w:tc>
          <w:tcPr>
            <w:tcW w:w="2405" w:type="dxa"/>
            <w:vAlign w:val="center"/>
            <w:hideMark/>
          </w:tcPr>
          <w:p w14:paraId="60613FDA" w14:textId="3F4719B6" w:rsidR="00E828F9" w:rsidRPr="00E3241B" w:rsidRDefault="00E828F9"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11.4.7 </w:t>
            </w:r>
            <w:r w:rsidR="00A01F57">
              <w:rPr>
                <w:rFonts w:ascii="Calibri" w:eastAsia="Times New Roman" w:hAnsi="Calibri" w:cs="Times New Roman"/>
                <w:b/>
                <w:noProof/>
                <w:color w:val="000000"/>
                <w:sz w:val="20"/>
                <w:szCs w:val="20"/>
                <w:lang w:val="en-GB"/>
              </w:rPr>
              <w:t>Equithermal sensor</w:t>
            </w:r>
          </w:p>
        </w:tc>
        <w:tc>
          <w:tcPr>
            <w:tcW w:w="8363" w:type="dxa"/>
            <w:vAlign w:val="center"/>
            <w:hideMark/>
          </w:tcPr>
          <w:p w14:paraId="0DDB81E3" w14:textId="376D01C7" w:rsidR="00E828F9" w:rsidRPr="00E3241B" w:rsidRDefault="00D8080E" w:rsidP="0053696C">
            <w:pPr>
              <w:jc w:val="center"/>
              <w:rPr>
                <w:rFonts w:ascii="Calibri" w:eastAsia="Times New Roman" w:hAnsi="Calibri" w:cs="Times New Roman"/>
                <w:noProof/>
                <w:color w:val="000000"/>
                <w:sz w:val="20"/>
                <w:szCs w:val="20"/>
                <w:lang w:val="en-GB"/>
              </w:rPr>
            </w:pPr>
            <w:r w:rsidRPr="00D8080E">
              <w:rPr>
                <w:rFonts w:ascii="Calibri" w:eastAsia="Times New Roman" w:hAnsi="Calibri" w:cs="Times New Roman"/>
                <w:noProof/>
                <w:color w:val="000000"/>
                <w:sz w:val="20"/>
                <w:szCs w:val="20"/>
                <w:lang w:val="en-GB"/>
              </w:rPr>
              <w:t>Outdoor temperature sensor connected to the Weather sensor output</w:t>
            </w:r>
            <w:r w:rsidR="00E828F9" w:rsidRPr="00E3241B">
              <w:rPr>
                <w:rFonts w:ascii="Calibri" w:eastAsia="Times New Roman" w:hAnsi="Calibri" w:cs="Times New Roman"/>
                <w:noProof/>
                <w:color w:val="000000"/>
                <w:sz w:val="20"/>
                <w:szCs w:val="20"/>
                <w:lang w:val="en-GB"/>
              </w:rPr>
              <w:t>.</w:t>
            </w:r>
          </w:p>
        </w:tc>
      </w:tr>
      <w:tr w:rsidR="00E828F9" w:rsidRPr="00E3241B" w14:paraId="03B21B5A" w14:textId="77777777" w:rsidTr="0053696C">
        <w:trPr>
          <w:trHeight w:val="255"/>
        </w:trPr>
        <w:tc>
          <w:tcPr>
            <w:tcW w:w="2405" w:type="dxa"/>
            <w:vAlign w:val="center"/>
            <w:hideMark/>
          </w:tcPr>
          <w:p w14:paraId="1B839539" w14:textId="2330E462" w:rsidR="00E828F9" w:rsidRPr="00E3241B" w:rsidRDefault="00E828F9" w:rsidP="00E828F9">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11.4.8 </w:t>
            </w:r>
            <w:r w:rsidR="00A01F57">
              <w:rPr>
                <w:rFonts w:ascii="Calibri" w:eastAsia="Times New Roman" w:hAnsi="Calibri" w:cs="Times New Roman"/>
                <w:b/>
                <w:noProof/>
                <w:color w:val="000000"/>
                <w:sz w:val="20"/>
                <w:szCs w:val="20"/>
                <w:lang w:val="en-GB"/>
              </w:rPr>
              <w:t>Additional sensor</w:t>
            </w:r>
            <w:r w:rsidRPr="00E3241B">
              <w:rPr>
                <w:rFonts w:ascii="Calibri" w:eastAsia="Times New Roman" w:hAnsi="Calibri" w:cs="Times New Roman"/>
                <w:b/>
                <w:noProof/>
                <w:color w:val="000000"/>
                <w:sz w:val="20"/>
                <w:szCs w:val="20"/>
                <w:lang w:val="en-GB"/>
              </w:rPr>
              <w:t xml:space="preserve"> 1</w:t>
            </w:r>
          </w:p>
        </w:tc>
        <w:tc>
          <w:tcPr>
            <w:tcW w:w="8363" w:type="dxa"/>
            <w:vAlign w:val="center"/>
            <w:hideMark/>
          </w:tcPr>
          <w:p w14:paraId="220061BC" w14:textId="7893A2CF" w:rsidR="00E828F9" w:rsidRPr="00E3241B" w:rsidRDefault="00D8080E" w:rsidP="0053696C">
            <w:pPr>
              <w:jc w:val="center"/>
              <w:rPr>
                <w:rFonts w:ascii="Calibri" w:eastAsia="Times New Roman" w:hAnsi="Calibri" w:cs="Times New Roman"/>
                <w:noProof/>
                <w:color w:val="000000"/>
                <w:sz w:val="20"/>
                <w:szCs w:val="20"/>
                <w:lang w:val="en-GB"/>
              </w:rPr>
            </w:pPr>
            <w:r w:rsidRPr="00D8080E">
              <w:rPr>
                <w:rFonts w:ascii="Calibri" w:eastAsia="Times New Roman" w:hAnsi="Calibri" w:cs="Times New Roman"/>
                <w:noProof/>
                <w:color w:val="000000"/>
                <w:sz w:val="20"/>
                <w:szCs w:val="20"/>
                <w:lang w:val="en-GB"/>
              </w:rPr>
              <w:t>Additional C1 sensor connected to C1 sensor output</w:t>
            </w:r>
            <w:r w:rsidR="00E828F9" w:rsidRPr="00E3241B">
              <w:rPr>
                <w:rFonts w:ascii="Calibri" w:eastAsia="Times New Roman" w:hAnsi="Calibri" w:cs="Times New Roman"/>
                <w:noProof/>
                <w:color w:val="000000"/>
                <w:sz w:val="20"/>
                <w:szCs w:val="20"/>
                <w:lang w:val="en-GB"/>
              </w:rPr>
              <w:t>.</w:t>
            </w:r>
          </w:p>
        </w:tc>
      </w:tr>
      <w:tr w:rsidR="00E828F9" w:rsidRPr="00E3241B" w14:paraId="4FAA879D" w14:textId="77777777" w:rsidTr="0053696C">
        <w:trPr>
          <w:trHeight w:val="255"/>
        </w:trPr>
        <w:tc>
          <w:tcPr>
            <w:tcW w:w="2405" w:type="dxa"/>
            <w:vAlign w:val="center"/>
            <w:hideMark/>
          </w:tcPr>
          <w:p w14:paraId="62D00C0F" w14:textId="4658B4FD" w:rsidR="00E828F9" w:rsidRPr="00E3241B" w:rsidRDefault="00E828F9"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11.4.9 </w:t>
            </w:r>
            <w:r w:rsidR="00A01F57">
              <w:rPr>
                <w:rFonts w:ascii="Calibri" w:eastAsia="Times New Roman" w:hAnsi="Calibri" w:cs="Times New Roman"/>
                <w:b/>
                <w:noProof/>
                <w:color w:val="000000"/>
                <w:sz w:val="20"/>
                <w:szCs w:val="20"/>
                <w:lang w:val="en-GB"/>
              </w:rPr>
              <w:t>Additional sensor</w:t>
            </w:r>
            <w:r w:rsidRPr="00E3241B">
              <w:rPr>
                <w:rFonts w:ascii="Calibri" w:eastAsia="Times New Roman" w:hAnsi="Calibri" w:cs="Times New Roman"/>
                <w:b/>
                <w:noProof/>
                <w:color w:val="000000"/>
                <w:sz w:val="20"/>
                <w:szCs w:val="20"/>
                <w:lang w:val="en-GB"/>
              </w:rPr>
              <w:t xml:space="preserve"> 2</w:t>
            </w:r>
          </w:p>
        </w:tc>
        <w:tc>
          <w:tcPr>
            <w:tcW w:w="8363" w:type="dxa"/>
            <w:vAlign w:val="center"/>
            <w:hideMark/>
          </w:tcPr>
          <w:p w14:paraId="626B7669" w14:textId="3C0E6D87" w:rsidR="00E828F9" w:rsidRPr="00E3241B" w:rsidRDefault="00D8080E" w:rsidP="0053696C">
            <w:pPr>
              <w:jc w:val="center"/>
              <w:rPr>
                <w:rFonts w:ascii="Calibri" w:eastAsia="Times New Roman" w:hAnsi="Calibri" w:cs="Times New Roman"/>
                <w:noProof/>
                <w:color w:val="000000"/>
                <w:sz w:val="20"/>
                <w:szCs w:val="20"/>
                <w:lang w:val="en-GB"/>
              </w:rPr>
            </w:pPr>
            <w:r w:rsidRPr="00D8080E">
              <w:rPr>
                <w:rFonts w:ascii="Calibri" w:eastAsia="Times New Roman" w:hAnsi="Calibri" w:cs="Times New Roman"/>
                <w:noProof/>
                <w:color w:val="000000"/>
                <w:sz w:val="20"/>
                <w:szCs w:val="20"/>
                <w:lang w:val="en-GB"/>
              </w:rPr>
              <w:t>Additional sensor C2 connected to output C2 sensor</w:t>
            </w:r>
            <w:r w:rsidR="00E828F9" w:rsidRPr="00E3241B">
              <w:rPr>
                <w:rFonts w:ascii="Calibri" w:eastAsia="Times New Roman" w:hAnsi="Calibri" w:cs="Times New Roman"/>
                <w:noProof/>
                <w:color w:val="000000"/>
                <w:sz w:val="20"/>
                <w:szCs w:val="20"/>
                <w:lang w:val="en-GB"/>
              </w:rPr>
              <w:t>.</w:t>
            </w:r>
          </w:p>
        </w:tc>
      </w:tr>
    </w:tbl>
    <w:p w14:paraId="5C217A55" w14:textId="08E23043" w:rsidR="00E828F9" w:rsidRPr="00E3241B" w:rsidRDefault="00E828F9" w:rsidP="00E828F9">
      <w:pPr>
        <w:pStyle w:val="Bezmezer"/>
        <w:jc w:val="both"/>
        <w:rPr>
          <w:sz w:val="20"/>
          <w:szCs w:val="20"/>
          <w:lang w:val="en-GB"/>
        </w:rPr>
      </w:pPr>
      <w:r w:rsidRPr="00E3241B">
        <w:rPr>
          <w:sz w:val="20"/>
          <w:szCs w:val="20"/>
          <w:lang w:val="en-GB"/>
        </w:rPr>
        <w:t xml:space="preserve">* </w:t>
      </w:r>
      <w:r w:rsidR="00D8080E" w:rsidRPr="00D8080E">
        <w:rPr>
          <w:sz w:val="20"/>
          <w:szCs w:val="20"/>
          <w:lang w:val="en-GB"/>
        </w:rPr>
        <w:t>Connect the A</w:t>
      </w:r>
      <w:r w:rsidR="00A01F57">
        <w:rPr>
          <w:sz w:val="20"/>
          <w:szCs w:val="20"/>
          <w:lang w:val="en-GB"/>
        </w:rPr>
        <w:t>d</w:t>
      </w:r>
      <w:r w:rsidR="00D8080E" w:rsidRPr="00D8080E">
        <w:rPr>
          <w:sz w:val="20"/>
          <w:szCs w:val="20"/>
          <w:lang w:val="en-GB"/>
        </w:rPr>
        <w:t xml:space="preserve">ditional pump to the </w:t>
      </w:r>
      <w:r w:rsidR="00D8080E">
        <w:rPr>
          <w:sz w:val="20"/>
          <w:szCs w:val="20"/>
          <w:lang w:val="en-GB"/>
        </w:rPr>
        <w:t>“</w:t>
      </w:r>
      <w:r w:rsidR="00D8080E" w:rsidRPr="00D8080E">
        <w:rPr>
          <w:sz w:val="20"/>
          <w:szCs w:val="20"/>
          <w:lang w:val="en-GB"/>
        </w:rPr>
        <w:t>A</w:t>
      </w:r>
      <w:r w:rsidR="00A01F57">
        <w:rPr>
          <w:sz w:val="20"/>
          <w:szCs w:val="20"/>
          <w:lang w:val="en-GB"/>
        </w:rPr>
        <w:t>d</w:t>
      </w:r>
      <w:r w:rsidR="00D8080E" w:rsidRPr="00D8080E">
        <w:rPr>
          <w:sz w:val="20"/>
          <w:szCs w:val="20"/>
          <w:lang w:val="en-GB"/>
        </w:rPr>
        <w:t>ditional pump</w:t>
      </w:r>
      <w:r w:rsidR="00D8080E">
        <w:rPr>
          <w:sz w:val="20"/>
          <w:szCs w:val="20"/>
          <w:lang w:val="en-GB"/>
        </w:rPr>
        <w:t>”</w:t>
      </w:r>
      <w:r w:rsidR="00D8080E" w:rsidRPr="00D8080E">
        <w:rPr>
          <w:sz w:val="20"/>
          <w:szCs w:val="20"/>
          <w:lang w:val="en-GB"/>
        </w:rPr>
        <w:t xml:space="preserve"> output in the control unit</w:t>
      </w:r>
      <w:r w:rsidRPr="00E3241B">
        <w:rPr>
          <w:sz w:val="20"/>
          <w:szCs w:val="20"/>
          <w:lang w:val="en-GB"/>
        </w:rPr>
        <w:t xml:space="preserve">. </w:t>
      </w:r>
    </w:p>
    <w:p w14:paraId="0B5F0917" w14:textId="77777777" w:rsidR="0053696C" w:rsidRPr="00E3241B" w:rsidRDefault="0053696C" w:rsidP="0053696C">
      <w:pPr>
        <w:pStyle w:val="Bezmezer"/>
        <w:jc w:val="both"/>
        <w:rPr>
          <w:sz w:val="16"/>
          <w:szCs w:val="16"/>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53696C" w:rsidRPr="00E3241B" w14:paraId="3546DECA" w14:textId="77777777" w:rsidTr="0053696C">
        <w:trPr>
          <w:trHeight w:val="160"/>
        </w:trPr>
        <w:tc>
          <w:tcPr>
            <w:tcW w:w="2405" w:type="dxa"/>
            <w:vAlign w:val="center"/>
            <w:hideMark/>
          </w:tcPr>
          <w:p w14:paraId="57EC74A5" w14:textId="58529B8B" w:rsidR="0053696C" w:rsidRPr="00E3241B" w:rsidRDefault="0019741E"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12</w:t>
            </w:r>
            <w:r w:rsidR="0053696C" w:rsidRPr="00E3241B">
              <w:rPr>
                <w:rFonts w:ascii="Calibri" w:eastAsia="Times New Roman" w:hAnsi="Calibri" w:cs="Times New Roman"/>
                <w:b/>
                <w:noProof/>
                <w:color w:val="000000"/>
                <w:sz w:val="20"/>
                <w:szCs w:val="20"/>
                <w:lang w:val="en-GB"/>
              </w:rPr>
              <w:t xml:space="preserve">. </w:t>
            </w:r>
            <w:r w:rsidR="00A01F57">
              <w:rPr>
                <w:rFonts w:ascii="Calibri" w:eastAsia="Times New Roman" w:hAnsi="Calibri" w:cs="Times New Roman"/>
                <w:b/>
                <w:noProof/>
                <w:color w:val="000000"/>
                <w:sz w:val="20"/>
                <w:szCs w:val="20"/>
                <w:lang w:val="en-GB"/>
              </w:rPr>
              <w:t>Ethernet module</w:t>
            </w:r>
            <w:r w:rsidR="0053696C" w:rsidRPr="00E3241B">
              <w:rPr>
                <w:rFonts w:ascii="Calibri" w:eastAsia="Times New Roman" w:hAnsi="Calibri" w:cs="Times New Roman"/>
                <w:b/>
                <w:noProof/>
                <w:color w:val="000000"/>
                <w:sz w:val="20"/>
                <w:szCs w:val="20"/>
                <w:lang w:val="en-GB"/>
              </w:rPr>
              <w:t xml:space="preserve"> *</w:t>
            </w:r>
          </w:p>
        </w:tc>
        <w:tc>
          <w:tcPr>
            <w:tcW w:w="8363" w:type="dxa"/>
            <w:vAlign w:val="center"/>
            <w:hideMark/>
          </w:tcPr>
          <w:p w14:paraId="2543CE1C" w14:textId="1E1D51BD" w:rsidR="0053696C" w:rsidRPr="00E3241B" w:rsidRDefault="00A01F57" w:rsidP="0053696C">
            <w:pPr>
              <w:jc w:val="center"/>
              <w:rPr>
                <w:rFonts w:ascii="Calibri" w:eastAsia="Times New Roman" w:hAnsi="Calibri" w:cs="Times New Roman"/>
                <w:noProof/>
                <w:color w:val="000000"/>
                <w:sz w:val="20"/>
                <w:szCs w:val="20"/>
                <w:lang w:val="en-GB"/>
              </w:rPr>
            </w:pPr>
            <w:r w:rsidRPr="00A01F57">
              <w:rPr>
                <w:rFonts w:ascii="Calibri" w:eastAsia="Times New Roman" w:hAnsi="Calibri" w:cs="Times New Roman"/>
                <w:noProof/>
                <w:color w:val="000000"/>
                <w:sz w:val="20"/>
                <w:szCs w:val="20"/>
                <w:lang w:val="en-GB"/>
              </w:rPr>
              <w:t>Internet module allowing connection of the boiler to the OPOP online server and providing online remote management of your boiler</w:t>
            </w:r>
            <w:r w:rsidR="0053696C" w:rsidRPr="00E3241B">
              <w:rPr>
                <w:rFonts w:ascii="Calibri" w:eastAsia="Times New Roman" w:hAnsi="Calibri" w:cs="Times New Roman"/>
                <w:noProof/>
                <w:color w:val="000000"/>
                <w:sz w:val="20"/>
                <w:szCs w:val="20"/>
                <w:lang w:val="en-GB"/>
              </w:rPr>
              <w:t>.</w:t>
            </w:r>
          </w:p>
        </w:tc>
      </w:tr>
      <w:tr w:rsidR="0053696C" w:rsidRPr="00E3241B" w14:paraId="1FC98518" w14:textId="77777777" w:rsidTr="0053696C">
        <w:trPr>
          <w:trHeight w:val="255"/>
        </w:trPr>
        <w:tc>
          <w:tcPr>
            <w:tcW w:w="2405" w:type="dxa"/>
            <w:vAlign w:val="center"/>
            <w:hideMark/>
          </w:tcPr>
          <w:p w14:paraId="7ADDC452" w14:textId="3057D2F9" w:rsidR="0053696C" w:rsidRPr="00E3241B" w:rsidRDefault="0019741E"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12</w:t>
            </w:r>
            <w:r w:rsidR="0053696C" w:rsidRPr="00E3241B">
              <w:rPr>
                <w:rFonts w:ascii="Calibri" w:eastAsia="Times New Roman" w:hAnsi="Calibri" w:cs="Times New Roman"/>
                <w:b/>
                <w:noProof/>
                <w:color w:val="000000"/>
                <w:sz w:val="20"/>
                <w:szCs w:val="20"/>
                <w:lang w:val="en-GB"/>
              </w:rPr>
              <w:t xml:space="preserve">.1 </w:t>
            </w:r>
            <w:r w:rsidR="00A01F57">
              <w:rPr>
                <w:rFonts w:ascii="Calibri" w:eastAsia="Times New Roman" w:hAnsi="Calibri" w:cs="Times New Roman"/>
                <w:b/>
                <w:noProof/>
                <w:color w:val="000000"/>
                <w:sz w:val="20"/>
                <w:szCs w:val="20"/>
                <w:lang w:val="en-GB"/>
              </w:rPr>
              <w:t>Switch off the module</w:t>
            </w:r>
          </w:p>
        </w:tc>
        <w:tc>
          <w:tcPr>
            <w:tcW w:w="8363" w:type="dxa"/>
            <w:vAlign w:val="center"/>
            <w:hideMark/>
          </w:tcPr>
          <w:p w14:paraId="28C16EEF" w14:textId="5D2E8F3A" w:rsidR="0053696C" w:rsidRPr="00E3241B" w:rsidRDefault="00A01F57" w:rsidP="0053696C">
            <w:pPr>
              <w:jc w:val="center"/>
              <w:rPr>
                <w:rFonts w:ascii="Calibri" w:eastAsia="Times New Roman" w:hAnsi="Calibri" w:cs="Times New Roman"/>
                <w:noProof/>
                <w:color w:val="000000"/>
                <w:sz w:val="20"/>
                <w:szCs w:val="20"/>
                <w:lang w:val="en-GB"/>
              </w:rPr>
            </w:pPr>
            <w:r w:rsidRPr="00A01F57">
              <w:rPr>
                <w:rFonts w:ascii="Calibri" w:eastAsia="Times New Roman" w:hAnsi="Calibri" w:cs="Times New Roman"/>
                <w:noProof/>
                <w:color w:val="000000"/>
                <w:sz w:val="20"/>
                <w:szCs w:val="20"/>
                <w:lang w:val="en-GB"/>
              </w:rPr>
              <w:t>Deactivation of the module</w:t>
            </w:r>
            <w:r w:rsidR="0053696C" w:rsidRPr="00E3241B">
              <w:rPr>
                <w:rFonts w:ascii="Calibri" w:eastAsia="Times New Roman" w:hAnsi="Calibri" w:cs="Times New Roman"/>
                <w:noProof/>
                <w:color w:val="000000"/>
                <w:sz w:val="20"/>
                <w:szCs w:val="20"/>
                <w:lang w:val="en-GB"/>
              </w:rPr>
              <w:t>.</w:t>
            </w:r>
          </w:p>
        </w:tc>
      </w:tr>
      <w:tr w:rsidR="0053696C" w:rsidRPr="00E3241B" w14:paraId="210CE44E" w14:textId="77777777" w:rsidTr="0053696C">
        <w:trPr>
          <w:trHeight w:val="255"/>
        </w:trPr>
        <w:tc>
          <w:tcPr>
            <w:tcW w:w="2405" w:type="dxa"/>
            <w:vAlign w:val="center"/>
            <w:hideMark/>
          </w:tcPr>
          <w:p w14:paraId="11039B06" w14:textId="2BAD254B" w:rsidR="0053696C" w:rsidRPr="00E3241B" w:rsidRDefault="0019741E"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12</w:t>
            </w:r>
            <w:r w:rsidR="0053696C" w:rsidRPr="00E3241B">
              <w:rPr>
                <w:rFonts w:ascii="Calibri" w:eastAsia="Times New Roman" w:hAnsi="Calibri" w:cs="Times New Roman"/>
                <w:b/>
                <w:noProof/>
                <w:color w:val="000000"/>
                <w:sz w:val="20"/>
                <w:szCs w:val="20"/>
                <w:lang w:val="en-GB"/>
              </w:rPr>
              <w:t xml:space="preserve">.2 </w:t>
            </w:r>
            <w:r w:rsidR="00A01F57">
              <w:rPr>
                <w:rFonts w:ascii="Calibri" w:eastAsia="Times New Roman" w:hAnsi="Calibri" w:cs="Times New Roman"/>
                <w:b/>
                <w:noProof/>
                <w:color w:val="000000"/>
                <w:sz w:val="20"/>
                <w:szCs w:val="20"/>
                <w:lang w:val="en-GB"/>
              </w:rPr>
              <w:t>Switch on the module</w:t>
            </w:r>
          </w:p>
        </w:tc>
        <w:tc>
          <w:tcPr>
            <w:tcW w:w="8363" w:type="dxa"/>
            <w:vAlign w:val="center"/>
            <w:hideMark/>
          </w:tcPr>
          <w:p w14:paraId="525EFC96" w14:textId="6240E9D0" w:rsidR="0053696C" w:rsidRPr="00E3241B" w:rsidRDefault="00A01F57" w:rsidP="0053696C">
            <w:pPr>
              <w:jc w:val="center"/>
              <w:rPr>
                <w:rFonts w:ascii="Calibri" w:eastAsia="Times New Roman" w:hAnsi="Calibri" w:cs="Times New Roman"/>
                <w:noProof/>
                <w:color w:val="000000"/>
                <w:sz w:val="20"/>
                <w:szCs w:val="20"/>
                <w:lang w:val="en-GB"/>
              </w:rPr>
            </w:pPr>
            <w:r w:rsidRPr="00A01F57">
              <w:rPr>
                <w:rFonts w:ascii="Calibri" w:eastAsia="Times New Roman" w:hAnsi="Calibri" w:cs="Times New Roman"/>
                <w:noProof/>
                <w:color w:val="000000"/>
                <w:sz w:val="20"/>
                <w:szCs w:val="20"/>
                <w:lang w:val="en-GB"/>
              </w:rPr>
              <w:t>Activation of the module</w:t>
            </w:r>
            <w:r w:rsidR="0053696C" w:rsidRPr="00E3241B">
              <w:rPr>
                <w:rFonts w:ascii="Calibri" w:eastAsia="Times New Roman" w:hAnsi="Calibri" w:cs="Times New Roman"/>
                <w:noProof/>
                <w:color w:val="000000"/>
                <w:sz w:val="20"/>
                <w:szCs w:val="20"/>
                <w:lang w:val="en-GB"/>
              </w:rPr>
              <w:t xml:space="preserve">. </w:t>
            </w:r>
          </w:p>
        </w:tc>
      </w:tr>
      <w:tr w:rsidR="0053696C" w:rsidRPr="00E3241B" w14:paraId="1B8BA002" w14:textId="77777777" w:rsidTr="0053696C">
        <w:trPr>
          <w:trHeight w:val="28"/>
        </w:trPr>
        <w:tc>
          <w:tcPr>
            <w:tcW w:w="2405" w:type="dxa"/>
            <w:vAlign w:val="center"/>
            <w:hideMark/>
          </w:tcPr>
          <w:p w14:paraId="069F47B3" w14:textId="7859CC94" w:rsidR="0053696C" w:rsidRPr="00E3241B" w:rsidRDefault="0019741E"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12</w:t>
            </w:r>
            <w:r w:rsidR="0053696C" w:rsidRPr="00E3241B">
              <w:rPr>
                <w:rFonts w:ascii="Calibri" w:eastAsia="Times New Roman" w:hAnsi="Calibri" w:cs="Times New Roman"/>
                <w:b/>
                <w:noProof/>
                <w:color w:val="000000"/>
                <w:sz w:val="20"/>
                <w:szCs w:val="20"/>
                <w:lang w:val="en-GB"/>
              </w:rPr>
              <w:t>.3 Registr</w:t>
            </w:r>
            <w:r w:rsidR="00A01F57">
              <w:rPr>
                <w:rFonts w:ascii="Calibri" w:eastAsia="Times New Roman" w:hAnsi="Calibri" w:cs="Times New Roman"/>
                <w:b/>
                <w:noProof/>
                <w:color w:val="000000"/>
                <w:sz w:val="20"/>
                <w:szCs w:val="20"/>
                <w:lang w:val="en-GB"/>
              </w:rPr>
              <w:t>ation</w:t>
            </w:r>
          </w:p>
        </w:tc>
        <w:tc>
          <w:tcPr>
            <w:tcW w:w="8363" w:type="dxa"/>
            <w:vAlign w:val="center"/>
            <w:hideMark/>
          </w:tcPr>
          <w:p w14:paraId="278E5CD2" w14:textId="76BA45E1" w:rsidR="0053696C" w:rsidRPr="00E3241B" w:rsidRDefault="00A01F57" w:rsidP="0053696C">
            <w:pPr>
              <w:jc w:val="center"/>
              <w:rPr>
                <w:rFonts w:ascii="Calibri" w:eastAsia="Times New Roman" w:hAnsi="Calibri" w:cs="Times New Roman"/>
                <w:noProof/>
                <w:color w:val="000000"/>
                <w:sz w:val="20"/>
                <w:szCs w:val="20"/>
                <w:lang w:val="en-GB"/>
              </w:rPr>
            </w:pPr>
            <w:r w:rsidRPr="00A01F57">
              <w:rPr>
                <w:rFonts w:ascii="Calibri" w:eastAsia="Times New Roman" w:hAnsi="Calibri" w:cs="Times New Roman"/>
                <w:noProof/>
                <w:color w:val="000000"/>
                <w:sz w:val="20"/>
                <w:szCs w:val="20"/>
                <w:lang w:val="en-GB"/>
              </w:rPr>
              <w:t>Obtain a registration number to register your boiler on the OPOP online server</w:t>
            </w:r>
            <w:r w:rsidR="0053696C" w:rsidRPr="00E3241B">
              <w:rPr>
                <w:rFonts w:ascii="Calibri" w:eastAsia="Times New Roman" w:hAnsi="Calibri" w:cs="Times New Roman"/>
                <w:noProof/>
                <w:color w:val="000000"/>
                <w:sz w:val="20"/>
                <w:szCs w:val="20"/>
                <w:lang w:val="en-GB"/>
              </w:rPr>
              <w:t xml:space="preserve">. </w:t>
            </w:r>
          </w:p>
        </w:tc>
      </w:tr>
      <w:tr w:rsidR="0053696C" w:rsidRPr="00E3241B" w14:paraId="1FCEC8BC" w14:textId="77777777" w:rsidTr="0053696C">
        <w:trPr>
          <w:trHeight w:val="255"/>
        </w:trPr>
        <w:tc>
          <w:tcPr>
            <w:tcW w:w="2405" w:type="dxa"/>
            <w:vAlign w:val="center"/>
            <w:hideMark/>
          </w:tcPr>
          <w:p w14:paraId="56863DA6" w14:textId="77777777" w:rsidR="0053696C" w:rsidRPr="00E3241B" w:rsidRDefault="0019741E"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12</w:t>
            </w:r>
            <w:r w:rsidR="0053696C" w:rsidRPr="00E3241B">
              <w:rPr>
                <w:rFonts w:ascii="Calibri" w:eastAsia="Times New Roman" w:hAnsi="Calibri" w:cs="Times New Roman"/>
                <w:b/>
                <w:noProof/>
                <w:color w:val="000000"/>
                <w:sz w:val="20"/>
                <w:szCs w:val="20"/>
                <w:lang w:val="en-GB"/>
              </w:rPr>
              <w:t>.4 DHCP</w:t>
            </w:r>
          </w:p>
        </w:tc>
        <w:tc>
          <w:tcPr>
            <w:tcW w:w="8363" w:type="dxa"/>
            <w:vAlign w:val="center"/>
            <w:hideMark/>
          </w:tcPr>
          <w:p w14:paraId="76F7E9BC" w14:textId="2FF82E23" w:rsidR="0053696C" w:rsidRPr="00E3241B" w:rsidRDefault="00A01F57" w:rsidP="0053696C">
            <w:pPr>
              <w:jc w:val="center"/>
              <w:rPr>
                <w:rFonts w:ascii="Calibri" w:eastAsia="Times New Roman" w:hAnsi="Calibri" w:cs="Times New Roman"/>
                <w:noProof/>
                <w:color w:val="000000"/>
                <w:sz w:val="20"/>
                <w:szCs w:val="20"/>
                <w:lang w:val="en-GB"/>
              </w:rPr>
            </w:pPr>
            <w:r w:rsidRPr="00A01F57">
              <w:rPr>
                <w:rFonts w:ascii="Calibri" w:eastAsia="Times New Roman" w:hAnsi="Calibri" w:cs="Times New Roman"/>
                <w:noProof/>
                <w:color w:val="000000"/>
                <w:sz w:val="20"/>
                <w:szCs w:val="20"/>
                <w:lang w:val="en-GB"/>
              </w:rPr>
              <w:t>It is used for automatic configuration of computers connected to the computer network</w:t>
            </w:r>
            <w:r w:rsidR="0053696C" w:rsidRPr="00E3241B">
              <w:rPr>
                <w:rFonts w:ascii="Calibri" w:eastAsia="Times New Roman" w:hAnsi="Calibri" w:cs="Times New Roman"/>
                <w:noProof/>
                <w:color w:val="000000"/>
                <w:sz w:val="20"/>
                <w:szCs w:val="20"/>
                <w:lang w:val="en-GB"/>
              </w:rPr>
              <w:t>.</w:t>
            </w:r>
          </w:p>
        </w:tc>
      </w:tr>
      <w:tr w:rsidR="0053696C" w:rsidRPr="00E3241B" w14:paraId="100F7F29" w14:textId="77777777" w:rsidTr="0053696C">
        <w:trPr>
          <w:trHeight w:val="255"/>
        </w:trPr>
        <w:tc>
          <w:tcPr>
            <w:tcW w:w="2405" w:type="dxa"/>
            <w:vAlign w:val="center"/>
            <w:hideMark/>
          </w:tcPr>
          <w:p w14:paraId="5AF79C74" w14:textId="09C48A79" w:rsidR="0053696C" w:rsidRPr="00E3241B" w:rsidRDefault="0019741E"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12</w:t>
            </w:r>
            <w:r w:rsidR="0053696C" w:rsidRPr="00E3241B">
              <w:rPr>
                <w:rFonts w:ascii="Calibri" w:eastAsia="Times New Roman" w:hAnsi="Calibri" w:cs="Times New Roman"/>
                <w:b/>
                <w:noProof/>
                <w:color w:val="000000"/>
                <w:sz w:val="20"/>
                <w:szCs w:val="20"/>
                <w:lang w:val="en-GB"/>
              </w:rPr>
              <w:t>.5 IP ad</w:t>
            </w:r>
            <w:r w:rsidR="00A01F57">
              <w:rPr>
                <w:rFonts w:ascii="Calibri" w:eastAsia="Times New Roman" w:hAnsi="Calibri" w:cs="Times New Roman"/>
                <w:b/>
                <w:noProof/>
                <w:color w:val="000000"/>
                <w:sz w:val="20"/>
                <w:szCs w:val="20"/>
                <w:lang w:val="en-GB"/>
              </w:rPr>
              <w:t>d</w:t>
            </w:r>
            <w:r w:rsidR="0053696C" w:rsidRPr="00E3241B">
              <w:rPr>
                <w:rFonts w:ascii="Calibri" w:eastAsia="Times New Roman" w:hAnsi="Calibri" w:cs="Times New Roman"/>
                <w:b/>
                <w:noProof/>
                <w:color w:val="000000"/>
                <w:sz w:val="20"/>
                <w:szCs w:val="20"/>
                <w:lang w:val="en-GB"/>
              </w:rPr>
              <w:t>res</w:t>
            </w:r>
            <w:r w:rsidR="00A01F57">
              <w:rPr>
                <w:rFonts w:ascii="Calibri" w:eastAsia="Times New Roman" w:hAnsi="Calibri" w:cs="Times New Roman"/>
                <w:b/>
                <w:noProof/>
                <w:color w:val="000000"/>
                <w:sz w:val="20"/>
                <w:szCs w:val="20"/>
                <w:lang w:val="en-GB"/>
              </w:rPr>
              <w:t>s</w:t>
            </w:r>
          </w:p>
        </w:tc>
        <w:tc>
          <w:tcPr>
            <w:tcW w:w="8363" w:type="dxa"/>
            <w:vAlign w:val="center"/>
            <w:hideMark/>
          </w:tcPr>
          <w:p w14:paraId="6839E4E8" w14:textId="1D422597" w:rsidR="0053696C" w:rsidRPr="00E3241B" w:rsidRDefault="00A01F57" w:rsidP="0053696C">
            <w:pPr>
              <w:jc w:val="center"/>
              <w:rPr>
                <w:rFonts w:ascii="Calibri" w:eastAsia="Times New Roman" w:hAnsi="Calibri" w:cs="Times New Roman"/>
                <w:noProof/>
                <w:color w:val="000000"/>
                <w:sz w:val="20"/>
                <w:szCs w:val="20"/>
                <w:lang w:val="en-GB"/>
              </w:rPr>
            </w:pPr>
            <w:r w:rsidRPr="00A01F57">
              <w:rPr>
                <w:rFonts w:ascii="Calibri" w:eastAsia="Times New Roman" w:hAnsi="Calibri" w:cs="Times New Roman"/>
                <w:noProof/>
                <w:color w:val="000000"/>
                <w:sz w:val="20"/>
                <w:szCs w:val="20"/>
                <w:lang w:val="en-GB"/>
              </w:rPr>
              <w:t>Identifies the network interface on the computer network</w:t>
            </w:r>
            <w:r>
              <w:rPr>
                <w:rFonts w:ascii="Calibri" w:eastAsia="Times New Roman" w:hAnsi="Calibri" w:cs="Times New Roman"/>
                <w:noProof/>
                <w:color w:val="000000"/>
                <w:sz w:val="20"/>
                <w:szCs w:val="20"/>
                <w:lang w:val="en-GB"/>
              </w:rPr>
              <w:t>.</w:t>
            </w:r>
          </w:p>
        </w:tc>
      </w:tr>
      <w:tr w:rsidR="0053696C" w:rsidRPr="00E3241B" w14:paraId="790E317C" w14:textId="77777777" w:rsidTr="0053696C">
        <w:trPr>
          <w:trHeight w:val="255"/>
        </w:trPr>
        <w:tc>
          <w:tcPr>
            <w:tcW w:w="2405" w:type="dxa"/>
            <w:vAlign w:val="center"/>
            <w:hideMark/>
          </w:tcPr>
          <w:p w14:paraId="3D8E0A6E" w14:textId="48BC5936" w:rsidR="0053696C" w:rsidRPr="00E3241B" w:rsidRDefault="0019741E"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12</w:t>
            </w:r>
            <w:r w:rsidR="0053696C" w:rsidRPr="00E3241B">
              <w:rPr>
                <w:rFonts w:ascii="Calibri" w:eastAsia="Times New Roman" w:hAnsi="Calibri" w:cs="Times New Roman"/>
                <w:b/>
                <w:noProof/>
                <w:color w:val="000000"/>
                <w:sz w:val="20"/>
                <w:szCs w:val="20"/>
                <w:lang w:val="en-GB"/>
              </w:rPr>
              <w:t xml:space="preserve">.6 </w:t>
            </w:r>
            <w:r w:rsidR="00A01F57">
              <w:rPr>
                <w:rFonts w:ascii="Calibri" w:eastAsia="Times New Roman" w:hAnsi="Calibri" w:cs="Times New Roman"/>
                <w:b/>
                <w:noProof/>
                <w:color w:val="000000"/>
                <w:sz w:val="20"/>
                <w:szCs w:val="20"/>
                <w:lang w:val="en-GB"/>
              </w:rPr>
              <w:t>IP mask</w:t>
            </w:r>
          </w:p>
        </w:tc>
        <w:tc>
          <w:tcPr>
            <w:tcW w:w="8363" w:type="dxa"/>
            <w:vAlign w:val="center"/>
            <w:hideMark/>
          </w:tcPr>
          <w:p w14:paraId="0D330331" w14:textId="6B7D27F2" w:rsidR="0053696C" w:rsidRPr="00E3241B" w:rsidRDefault="00A01F57" w:rsidP="0053696C">
            <w:pPr>
              <w:jc w:val="center"/>
              <w:rPr>
                <w:rFonts w:ascii="Calibri" w:eastAsia="Times New Roman" w:hAnsi="Calibri" w:cs="Times New Roman"/>
                <w:noProof/>
                <w:color w:val="000000"/>
                <w:sz w:val="20"/>
                <w:szCs w:val="20"/>
                <w:lang w:val="en-GB"/>
              </w:rPr>
            </w:pPr>
            <w:r w:rsidRPr="00A01F57">
              <w:rPr>
                <w:rFonts w:ascii="Calibri" w:eastAsia="Times New Roman" w:hAnsi="Calibri" w:cs="Times New Roman"/>
                <w:noProof/>
                <w:color w:val="000000"/>
                <w:sz w:val="20"/>
                <w:szCs w:val="20"/>
                <w:lang w:val="en-GB"/>
              </w:rPr>
              <w:t>A network mask is a number that in computer science describes the division of a computer network into subnets</w:t>
            </w:r>
            <w:r>
              <w:rPr>
                <w:rFonts w:ascii="Calibri" w:eastAsia="Times New Roman" w:hAnsi="Calibri" w:cs="Times New Roman"/>
                <w:noProof/>
                <w:color w:val="000000"/>
                <w:sz w:val="20"/>
                <w:szCs w:val="20"/>
                <w:lang w:val="en-GB"/>
              </w:rPr>
              <w:t xml:space="preserve">. </w:t>
            </w:r>
          </w:p>
        </w:tc>
      </w:tr>
      <w:tr w:rsidR="0053696C" w:rsidRPr="00E3241B" w14:paraId="7046D804" w14:textId="77777777" w:rsidTr="0053696C">
        <w:trPr>
          <w:trHeight w:val="255"/>
        </w:trPr>
        <w:tc>
          <w:tcPr>
            <w:tcW w:w="2405" w:type="dxa"/>
            <w:vAlign w:val="center"/>
            <w:hideMark/>
          </w:tcPr>
          <w:p w14:paraId="308D5537" w14:textId="57B7CB4F" w:rsidR="0053696C" w:rsidRPr="00E3241B" w:rsidRDefault="0019741E"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12</w:t>
            </w:r>
            <w:r w:rsidR="0053696C" w:rsidRPr="00E3241B">
              <w:rPr>
                <w:rFonts w:ascii="Calibri" w:eastAsia="Times New Roman" w:hAnsi="Calibri" w:cs="Times New Roman"/>
                <w:b/>
                <w:noProof/>
                <w:color w:val="000000"/>
                <w:sz w:val="20"/>
                <w:szCs w:val="20"/>
                <w:lang w:val="en-GB"/>
              </w:rPr>
              <w:t xml:space="preserve">.7 </w:t>
            </w:r>
            <w:r w:rsidR="00A01F57">
              <w:rPr>
                <w:rFonts w:ascii="Calibri" w:eastAsia="Times New Roman" w:hAnsi="Calibri" w:cs="Times New Roman"/>
                <w:b/>
                <w:noProof/>
                <w:color w:val="000000"/>
                <w:sz w:val="20"/>
                <w:szCs w:val="20"/>
                <w:lang w:val="en-GB"/>
              </w:rPr>
              <w:t>Gateway address</w:t>
            </w:r>
          </w:p>
        </w:tc>
        <w:tc>
          <w:tcPr>
            <w:tcW w:w="8363" w:type="dxa"/>
            <w:vAlign w:val="center"/>
            <w:hideMark/>
          </w:tcPr>
          <w:p w14:paraId="390AD980" w14:textId="6C99CF97" w:rsidR="0053696C" w:rsidRPr="00E3241B" w:rsidRDefault="00A01F57" w:rsidP="0053696C">
            <w:pPr>
              <w:jc w:val="center"/>
              <w:rPr>
                <w:rFonts w:ascii="Calibri" w:eastAsia="Times New Roman" w:hAnsi="Calibri" w:cs="Times New Roman"/>
                <w:noProof/>
                <w:color w:val="000000"/>
                <w:sz w:val="20"/>
                <w:szCs w:val="20"/>
                <w:lang w:val="en-GB"/>
              </w:rPr>
            </w:pPr>
            <w:r w:rsidRPr="00A01F57">
              <w:rPr>
                <w:rFonts w:ascii="Calibri" w:eastAsia="Times New Roman" w:hAnsi="Calibri" w:cs="Times New Roman"/>
                <w:noProof/>
                <w:color w:val="000000"/>
                <w:sz w:val="20"/>
                <w:szCs w:val="20"/>
                <w:lang w:val="en-GB"/>
              </w:rPr>
              <w:t>The name of the active device (network node) that has the highest position in the computer network. A gateway connects two networks operating with different communication protocols. It also performs the function of a router and is therefore placed above a router in the sequence of network devices</w:t>
            </w:r>
            <w:r w:rsidR="0053696C" w:rsidRPr="00E3241B">
              <w:rPr>
                <w:rFonts w:ascii="Calibri" w:eastAsia="Times New Roman" w:hAnsi="Calibri" w:cs="Times New Roman"/>
                <w:noProof/>
                <w:color w:val="000000"/>
                <w:sz w:val="20"/>
                <w:szCs w:val="20"/>
                <w:lang w:val="en-GB"/>
              </w:rPr>
              <w:t>.</w:t>
            </w:r>
          </w:p>
        </w:tc>
      </w:tr>
      <w:tr w:rsidR="0053696C" w:rsidRPr="00E3241B" w14:paraId="7D0927C5" w14:textId="77777777" w:rsidTr="0053696C">
        <w:trPr>
          <w:trHeight w:val="255"/>
        </w:trPr>
        <w:tc>
          <w:tcPr>
            <w:tcW w:w="2405" w:type="dxa"/>
            <w:vAlign w:val="center"/>
            <w:hideMark/>
          </w:tcPr>
          <w:p w14:paraId="68DA0D75" w14:textId="03AD1DCB" w:rsidR="0053696C" w:rsidRPr="00E3241B" w:rsidRDefault="0019741E"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12</w:t>
            </w:r>
            <w:r w:rsidR="0053696C" w:rsidRPr="00E3241B">
              <w:rPr>
                <w:rFonts w:ascii="Calibri" w:eastAsia="Times New Roman" w:hAnsi="Calibri" w:cs="Times New Roman"/>
                <w:b/>
                <w:noProof/>
                <w:color w:val="000000"/>
                <w:sz w:val="20"/>
                <w:szCs w:val="20"/>
                <w:lang w:val="en-GB"/>
              </w:rPr>
              <w:t xml:space="preserve">.8 </w:t>
            </w:r>
            <w:r w:rsidR="00A01F57">
              <w:rPr>
                <w:rFonts w:ascii="Calibri" w:eastAsia="Times New Roman" w:hAnsi="Calibri" w:cs="Times New Roman"/>
                <w:b/>
                <w:noProof/>
                <w:color w:val="000000"/>
                <w:sz w:val="20"/>
                <w:szCs w:val="20"/>
                <w:lang w:val="en-GB"/>
              </w:rPr>
              <w:t>DNS address</w:t>
            </w:r>
          </w:p>
        </w:tc>
        <w:tc>
          <w:tcPr>
            <w:tcW w:w="8363" w:type="dxa"/>
            <w:vAlign w:val="center"/>
            <w:hideMark/>
          </w:tcPr>
          <w:p w14:paraId="10433306" w14:textId="73AC3C7A" w:rsidR="0053696C" w:rsidRPr="00E3241B" w:rsidRDefault="00A01F57" w:rsidP="0053696C">
            <w:pPr>
              <w:jc w:val="center"/>
              <w:rPr>
                <w:rFonts w:ascii="Calibri" w:eastAsia="Times New Roman" w:hAnsi="Calibri" w:cs="Times New Roman"/>
                <w:noProof/>
                <w:color w:val="000000"/>
                <w:sz w:val="20"/>
                <w:szCs w:val="20"/>
                <w:lang w:val="en-GB"/>
              </w:rPr>
            </w:pPr>
            <w:r w:rsidRPr="00A01F57">
              <w:rPr>
                <w:rFonts w:ascii="Calibri" w:eastAsia="Times New Roman" w:hAnsi="Calibri" w:cs="Times New Roman"/>
                <w:noProof/>
                <w:color w:val="000000"/>
                <w:sz w:val="20"/>
                <w:szCs w:val="20"/>
                <w:lang w:val="en-GB"/>
              </w:rPr>
              <w:t>A hierarchical system of domain names that is implemented by DNS servers and a protocol of the same name that exchanges information. Its main task and cause of creation are the mutual transfers of domain names and IP addresses of network nodes</w:t>
            </w:r>
            <w:r w:rsidR="0053696C" w:rsidRPr="00E3241B">
              <w:rPr>
                <w:rFonts w:ascii="Calibri" w:eastAsia="Times New Roman" w:hAnsi="Calibri" w:cs="Times New Roman"/>
                <w:noProof/>
                <w:color w:val="000000"/>
                <w:sz w:val="20"/>
                <w:szCs w:val="20"/>
                <w:lang w:val="en-GB"/>
              </w:rPr>
              <w:t>.</w:t>
            </w:r>
          </w:p>
        </w:tc>
      </w:tr>
      <w:tr w:rsidR="0053696C" w:rsidRPr="00E3241B" w14:paraId="6CAAC203" w14:textId="77777777" w:rsidTr="0053696C">
        <w:trPr>
          <w:trHeight w:val="255"/>
        </w:trPr>
        <w:tc>
          <w:tcPr>
            <w:tcW w:w="2405" w:type="dxa"/>
            <w:vAlign w:val="center"/>
            <w:hideMark/>
          </w:tcPr>
          <w:p w14:paraId="6347B26A" w14:textId="6DE8BB41" w:rsidR="0053696C" w:rsidRPr="00E3241B" w:rsidRDefault="0019741E" w:rsidP="0053696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12</w:t>
            </w:r>
            <w:r w:rsidR="0053696C" w:rsidRPr="00E3241B">
              <w:rPr>
                <w:rFonts w:ascii="Calibri" w:eastAsia="Times New Roman" w:hAnsi="Calibri" w:cs="Times New Roman"/>
                <w:b/>
                <w:noProof/>
                <w:color w:val="000000"/>
                <w:sz w:val="20"/>
                <w:szCs w:val="20"/>
                <w:lang w:val="en-GB"/>
              </w:rPr>
              <w:t>.9 MAC ad</w:t>
            </w:r>
            <w:r w:rsidR="00A01F57">
              <w:rPr>
                <w:rFonts w:ascii="Calibri" w:eastAsia="Times New Roman" w:hAnsi="Calibri" w:cs="Times New Roman"/>
                <w:b/>
                <w:noProof/>
                <w:color w:val="000000"/>
                <w:sz w:val="20"/>
                <w:szCs w:val="20"/>
                <w:lang w:val="en-GB"/>
              </w:rPr>
              <w:t>d</w:t>
            </w:r>
            <w:r w:rsidR="0053696C" w:rsidRPr="00E3241B">
              <w:rPr>
                <w:rFonts w:ascii="Calibri" w:eastAsia="Times New Roman" w:hAnsi="Calibri" w:cs="Times New Roman"/>
                <w:b/>
                <w:noProof/>
                <w:color w:val="000000"/>
                <w:sz w:val="20"/>
                <w:szCs w:val="20"/>
                <w:lang w:val="en-GB"/>
              </w:rPr>
              <w:t>res</w:t>
            </w:r>
            <w:r w:rsidR="00A01F57">
              <w:rPr>
                <w:rFonts w:ascii="Calibri" w:eastAsia="Times New Roman" w:hAnsi="Calibri" w:cs="Times New Roman"/>
                <w:b/>
                <w:noProof/>
                <w:color w:val="000000"/>
                <w:sz w:val="20"/>
                <w:szCs w:val="20"/>
                <w:lang w:val="en-GB"/>
              </w:rPr>
              <w:t>s</w:t>
            </w:r>
          </w:p>
        </w:tc>
        <w:tc>
          <w:tcPr>
            <w:tcW w:w="8363" w:type="dxa"/>
            <w:vAlign w:val="center"/>
            <w:hideMark/>
          </w:tcPr>
          <w:p w14:paraId="50948478" w14:textId="44E1D218" w:rsidR="0053696C" w:rsidRPr="00E3241B" w:rsidRDefault="00A01F57" w:rsidP="0053696C">
            <w:pPr>
              <w:jc w:val="center"/>
              <w:rPr>
                <w:rFonts w:ascii="Calibri" w:eastAsia="Times New Roman" w:hAnsi="Calibri" w:cs="Times New Roman"/>
                <w:noProof/>
                <w:color w:val="000000"/>
                <w:sz w:val="20"/>
                <w:szCs w:val="20"/>
                <w:lang w:val="en-GB"/>
              </w:rPr>
            </w:pPr>
            <w:r w:rsidRPr="00A01F57">
              <w:rPr>
                <w:rFonts w:ascii="Calibri" w:eastAsia="Times New Roman" w:hAnsi="Calibri" w:cs="Times New Roman"/>
                <w:noProof/>
                <w:color w:val="000000"/>
                <w:sz w:val="20"/>
                <w:szCs w:val="20"/>
                <w:lang w:val="en-GB"/>
              </w:rPr>
              <w:t xml:space="preserve">It is a unique identifier of a network device that is used by various </w:t>
            </w:r>
            <w:r>
              <w:rPr>
                <w:rFonts w:ascii="Calibri" w:eastAsia="Times New Roman" w:hAnsi="Calibri" w:cs="Times New Roman"/>
                <w:noProof/>
                <w:color w:val="000000"/>
                <w:sz w:val="20"/>
                <w:szCs w:val="20"/>
                <w:lang w:val="en-GB"/>
              </w:rPr>
              <w:t>second layer</w:t>
            </w:r>
            <w:r w:rsidRPr="00A01F57">
              <w:rPr>
                <w:rFonts w:ascii="Calibri" w:eastAsia="Times New Roman" w:hAnsi="Calibri" w:cs="Times New Roman"/>
                <w:noProof/>
                <w:color w:val="000000"/>
                <w:sz w:val="20"/>
                <w:szCs w:val="20"/>
                <w:lang w:val="en-GB"/>
              </w:rPr>
              <w:t xml:space="preserve"> (link layer) protocols</w:t>
            </w:r>
            <w:r>
              <w:rPr>
                <w:rFonts w:ascii="Calibri" w:eastAsia="Times New Roman" w:hAnsi="Calibri" w:cs="Times New Roman"/>
                <w:noProof/>
                <w:color w:val="000000"/>
                <w:sz w:val="20"/>
                <w:szCs w:val="20"/>
                <w:lang w:val="en-GB"/>
              </w:rPr>
              <w:t>.</w:t>
            </w:r>
          </w:p>
        </w:tc>
      </w:tr>
      <w:tr w:rsidR="0053696C" w:rsidRPr="00E3241B" w14:paraId="56DEBEA4" w14:textId="77777777" w:rsidTr="0053696C">
        <w:trPr>
          <w:trHeight w:val="255"/>
        </w:trPr>
        <w:tc>
          <w:tcPr>
            <w:tcW w:w="2405" w:type="dxa"/>
            <w:vAlign w:val="center"/>
            <w:hideMark/>
          </w:tcPr>
          <w:p w14:paraId="6DE1E5CC" w14:textId="2741843E" w:rsidR="0053696C" w:rsidRPr="00E3241B" w:rsidRDefault="0053696C" w:rsidP="0019741E">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1</w:t>
            </w:r>
            <w:r w:rsidR="0019741E" w:rsidRPr="00E3241B">
              <w:rPr>
                <w:rFonts w:ascii="Calibri" w:eastAsia="Times New Roman" w:hAnsi="Calibri" w:cs="Times New Roman"/>
                <w:b/>
                <w:noProof/>
                <w:color w:val="000000"/>
                <w:sz w:val="20"/>
                <w:szCs w:val="20"/>
                <w:lang w:val="en-GB"/>
              </w:rPr>
              <w:t>2</w:t>
            </w:r>
            <w:r w:rsidRPr="00E3241B">
              <w:rPr>
                <w:rFonts w:ascii="Calibri" w:eastAsia="Times New Roman" w:hAnsi="Calibri" w:cs="Times New Roman"/>
                <w:b/>
                <w:noProof/>
                <w:color w:val="000000"/>
                <w:sz w:val="20"/>
                <w:szCs w:val="20"/>
                <w:lang w:val="en-GB"/>
              </w:rPr>
              <w:t xml:space="preserve">.10 </w:t>
            </w:r>
            <w:r w:rsidR="00A01F57">
              <w:rPr>
                <w:rFonts w:ascii="Calibri" w:eastAsia="Times New Roman" w:hAnsi="Calibri" w:cs="Times New Roman"/>
                <w:b/>
                <w:noProof/>
                <w:color w:val="000000"/>
                <w:sz w:val="20"/>
                <w:szCs w:val="20"/>
                <w:lang w:val="en-GB"/>
              </w:rPr>
              <w:t>Module version</w:t>
            </w:r>
          </w:p>
        </w:tc>
        <w:tc>
          <w:tcPr>
            <w:tcW w:w="8363" w:type="dxa"/>
            <w:vAlign w:val="center"/>
            <w:hideMark/>
          </w:tcPr>
          <w:p w14:paraId="0E39B4EE" w14:textId="67B977F8" w:rsidR="0053696C" w:rsidRPr="00E3241B" w:rsidRDefault="00A01F57" w:rsidP="0053696C">
            <w:pPr>
              <w:jc w:val="center"/>
              <w:rPr>
                <w:rFonts w:ascii="Calibri" w:eastAsia="Times New Roman" w:hAnsi="Calibri" w:cs="Times New Roman"/>
                <w:noProof/>
                <w:color w:val="000000"/>
                <w:sz w:val="20"/>
                <w:szCs w:val="20"/>
                <w:lang w:val="en-GB"/>
              </w:rPr>
            </w:pPr>
            <w:r w:rsidRPr="00A01F57">
              <w:rPr>
                <w:rFonts w:ascii="Calibri" w:eastAsia="Times New Roman" w:hAnsi="Calibri" w:cs="Times New Roman"/>
                <w:noProof/>
                <w:color w:val="000000"/>
                <w:sz w:val="20"/>
                <w:szCs w:val="20"/>
                <w:lang w:val="en-GB"/>
              </w:rPr>
              <w:t>S</w:t>
            </w:r>
            <w:r>
              <w:rPr>
                <w:rFonts w:ascii="Calibri" w:eastAsia="Times New Roman" w:hAnsi="Calibri" w:cs="Times New Roman"/>
                <w:noProof/>
                <w:color w:val="000000"/>
                <w:sz w:val="20"/>
                <w:szCs w:val="20"/>
                <w:lang w:val="en-GB"/>
              </w:rPr>
              <w:t>W</w:t>
            </w:r>
            <w:r w:rsidRPr="00A01F57">
              <w:rPr>
                <w:rFonts w:ascii="Calibri" w:eastAsia="Times New Roman" w:hAnsi="Calibri" w:cs="Times New Roman"/>
                <w:noProof/>
                <w:color w:val="000000"/>
                <w:sz w:val="20"/>
                <w:szCs w:val="20"/>
                <w:lang w:val="en-GB"/>
              </w:rPr>
              <w:t xml:space="preserve"> version of the Internet Module that is part of the </w:t>
            </w:r>
            <w:r>
              <w:rPr>
                <w:rFonts w:ascii="Calibri" w:eastAsia="Times New Roman" w:hAnsi="Calibri" w:cs="Times New Roman"/>
                <w:noProof/>
                <w:color w:val="000000"/>
                <w:sz w:val="20"/>
                <w:szCs w:val="20"/>
                <w:lang w:val="en-GB"/>
              </w:rPr>
              <w:t>e</w:t>
            </w:r>
            <w:r w:rsidRPr="00A01F57">
              <w:rPr>
                <w:rFonts w:ascii="Calibri" w:eastAsia="Times New Roman" w:hAnsi="Calibri" w:cs="Times New Roman"/>
                <w:noProof/>
                <w:color w:val="000000"/>
                <w:sz w:val="20"/>
                <w:szCs w:val="20"/>
                <w:lang w:val="en-GB"/>
              </w:rPr>
              <w:t xml:space="preserve">xternal </w:t>
            </w:r>
            <w:r>
              <w:rPr>
                <w:rFonts w:ascii="Calibri" w:eastAsia="Times New Roman" w:hAnsi="Calibri" w:cs="Times New Roman"/>
                <w:noProof/>
                <w:color w:val="000000"/>
                <w:sz w:val="20"/>
                <w:szCs w:val="20"/>
                <w:lang w:val="en-GB"/>
              </w:rPr>
              <w:t>b</w:t>
            </w:r>
            <w:r w:rsidRPr="00A01F57">
              <w:rPr>
                <w:rFonts w:ascii="Calibri" w:eastAsia="Times New Roman" w:hAnsi="Calibri" w:cs="Times New Roman"/>
                <w:noProof/>
                <w:color w:val="000000"/>
                <w:sz w:val="20"/>
                <w:szCs w:val="20"/>
                <w:lang w:val="en-GB"/>
              </w:rPr>
              <w:t xml:space="preserve">oiler </w:t>
            </w:r>
            <w:r>
              <w:rPr>
                <w:rFonts w:ascii="Calibri" w:eastAsia="Times New Roman" w:hAnsi="Calibri" w:cs="Times New Roman"/>
                <w:noProof/>
                <w:color w:val="000000"/>
                <w:sz w:val="20"/>
                <w:szCs w:val="20"/>
                <w:lang w:val="en-GB"/>
              </w:rPr>
              <w:t>s</w:t>
            </w:r>
            <w:r w:rsidRPr="00A01F57">
              <w:rPr>
                <w:rFonts w:ascii="Calibri" w:eastAsia="Times New Roman" w:hAnsi="Calibri" w:cs="Times New Roman"/>
                <w:noProof/>
                <w:color w:val="000000"/>
                <w:sz w:val="20"/>
                <w:szCs w:val="20"/>
                <w:lang w:val="en-GB"/>
              </w:rPr>
              <w:t>ocket.</w:t>
            </w:r>
          </w:p>
        </w:tc>
      </w:tr>
    </w:tbl>
    <w:p w14:paraId="3A446B8D" w14:textId="4540A687" w:rsidR="0053696C" w:rsidRPr="00E3241B" w:rsidRDefault="0053696C" w:rsidP="0053696C">
      <w:pPr>
        <w:pStyle w:val="Bezmezer"/>
        <w:rPr>
          <w:sz w:val="20"/>
          <w:szCs w:val="20"/>
          <w:lang w:val="en-GB"/>
        </w:rPr>
      </w:pPr>
      <w:r w:rsidRPr="00E3241B">
        <w:rPr>
          <w:sz w:val="20"/>
          <w:szCs w:val="20"/>
          <w:lang w:val="en-GB"/>
        </w:rPr>
        <w:t xml:space="preserve">* </w:t>
      </w:r>
      <w:r w:rsidR="00A01F57" w:rsidRPr="00A01F57">
        <w:rPr>
          <w:sz w:val="20"/>
          <w:szCs w:val="20"/>
          <w:lang w:val="en-GB"/>
        </w:rPr>
        <w:t>Connect your modem/router to the external socket on the boiler using an RJ45 cable</w:t>
      </w:r>
      <w:r w:rsidRPr="00E3241B">
        <w:rPr>
          <w:sz w:val="20"/>
          <w:szCs w:val="20"/>
          <w:lang w:val="en-GB"/>
        </w:rPr>
        <w:t xml:space="preserve">.  </w:t>
      </w:r>
    </w:p>
    <w:p w14:paraId="6DDECF1F" w14:textId="77777777" w:rsidR="00513535" w:rsidRPr="00E3241B" w:rsidRDefault="00513535" w:rsidP="0053696C">
      <w:pPr>
        <w:pStyle w:val="Bezmezer"/>
        <w:rPr>
          <w:sz w:val="20"/>
          <w:szCs w:val="20"/>
          <w:lang w:val="en-GB"/>
        </w:rPr>
      </w:pPr>
    </w:p>
    <w:p w14:paraId="17BCBC5E" w14:textId="77777777" w:rsidR="00EC7A64" w:rsidRPr="00E3241B" w:rsidRDefault="00EC7A64" w:rsidP="00EC7A64">
      <w:pPr>
        <w:pStyle w:val="Bezmezer"/>
        <w:jc w:val="both"/>
        <w:rPr>
          <w:sz w:val="16"/>
          <w:szCs w:val="16"/>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EC7A64" w:rsidRPr="00E3241B" w14:paraId="7F45F1E2" w14:textId="77777777" w:rsidTr="00CF54F0">
        <w:trPr>
          <w:trHeight w:val="28"/>
        </w:trPr>
        <w:tc>
          <w:tcPr>
            <w:tcW w:w="2405" w:type="dxa"/>
            <w:vAlign w:val="center"/>
            <w:hideMark/>
          </w:tcPr>
          <w:p w14:paraId="3E932F66" w14:textId="20C34AF6" w:rsidR="00EC7A64" w:rsidRPr="00E3241B" w:rsidRDefault="00EC7A64" w:rsidP="00CF54F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13. GSM </w:t>
            </w:r>
            <w:r w:rsidR="00A01F57">
              <w:rPr>
                <w:rFonts w:ascii="Calibri" w:eastAsia="Times New Roman" w:hAnsi="Calibri" w:cs="Times New Roman"/>
                <w:b/>
                <w:noProof/>
                <w:color w:val="000000"/>
                <w:sz w:val="20"/>
                <w:szCs w:val="20"/>
                <w:lang w:val="en-GB"/>
              </w:rPr>
              <w:t xml:space="preserve">module </w:t>
            </w:r>
            <w:r w:rsidRPr="00E3241B">
              <w:rPr>
                <w:rFonts w:ascii="Calibri" w:eastAsia="Times New Roman" w:hAnsi="Calibri" w:cs="Times New Roman"/>
                <w:b/>
                <w:noProof/>
                <w:color w:val="000000"/>
                <w:sz w:val="20"/>
                <w:szCs w:val="20"/>
                <w:lang w:val="en-GB"/>
              </w:rPr>
              <w:t>*</w:t>
            </w:r>
          </w:p>
        </w:tc>
        <w:tc>
          <w:tcPr>
            <w:tcW w:w="8363" w:type="dxa"/>
            <w:vAlign w:val="center"/>
            <w:hideMark/>
          </w:tcPr>
          <w:p w14:paraId="2F8E404F" w14:textId="1254B1A4" w:rsidR="00EC7A64" w:rsidRPr="00E3241B" w:rsidRDefault="00A01F57" w:rsidP="00CF54F0">
            <w:pPr>
              <w:jc w:val="center"/>
              <w:rPr>
                <w:rFonts w:ascii="Calibri" w:eastAsia="Times New Roman" w:hAnsi="Calibri" w:cs="Times New Roman"/>
                <w:noProof/>
                <w:color w:val="000000"/>
                <w:sz w:val="20"/>
                <w:szCs w:val="20"/>
                <w:lang w:val="en-GB"/>
              </w:rPr>
            </w:pPr>
            <w:r w:rsidRPr="00A01F57">
              <w:rPr>
                <w:rFonts w:ascii="Calibri" w:eastAsia="Times New Roman" w:hAnsi="Calibri" w:cs="Times New Roman"/>
                <w:noProof/>
                <w:color w:val="000000"/>
                <w:sz w:val="20"/>
                <w:szCs w:val="20"/>
                <w:lang w:val="en-GB"/>
              </w:rPr>
              <w:t>The GSM module allows to change basic parameters by SMS messages, it also allows to receive messages about the boiler operating status</w:t>
            </w:r>
            <w:r w:rsidR="00EC7A64" w:rsidRPr="00E3241B">
              <w:rPr>
                <w:rFonts w:ascii="Calibri" w:eastAsia="Times New Roman" w:hAnsi="Calibri" w:cs="Times New Roman"/>
                <w:noProof/>
                <w:color w:val="000000"/>
                <w:sz w:val="20"/>
                <w:szCs w:val="20"/>
                <w:lang w:val="en-GB"/>
              </w:rPr>
              <w:t>.</w:t>
            </w:r>
          </w:p>
        </w:tc>
      </w:tr>
      <w:tr w:rsidR="00EC7A64" w:rsidRPr="00E3241B" w14:paraId="6B9261F1" w14:textId="77777777" w:rsidTr="00CF54F0">
        <w:trPr>
          <w:trHeight w:val="58"/>
        </w:trPr>
        <w:tc>
          <w:tcPr>
            <w:tcW w:w="2405" w:type="dxa"/>
            <w:vAlign w:val="center"/>
            <w:hideMark/>
          </w:tcPr>
          <w:p w14:paraId="395D6D7A" w14:textId="6233C4BB" w:rsidR="00EC7A64" w:rsidRPr="00E3241B" w:rsidRDefault="00EC7A64" w:rsidP="00CF54F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13.1 </w:t>
            </w:r>
            <w:r w:rsidR="00A01F57">
              <w:rPr>
                <w:rFonts w:ascii="Calibri" w:eastAsia="Times New Roman" w:hAnsi="Calibri" w:cs="Times New Roman"/>
                <w:b/>
                <w:noProof/>
                <w:color w:val="000000"/>
                <w:sz w:val="20"/>
                <w:szCs w:val="20"/>
                <w:lang w:val="en-GB"/>
              </w:rPr>
              <w:t>OFF</w:t>
            </w:r>
          </w:p>
        </w:tc>
        <w:tc>
          <w:tcPr>
            <w:tcW w:w="8363" w:type="dxa"/>
            <w:vAlign w:val="center"/>
            <w:hideMark/>
          </w:tcPr>
          <w:p w14:paraId="503DBD42" w14:textId="7A8758E7" w:rsidR="00EC7A64" w:rsidRPr="00E3241B" w:rsidRDefault="00A01F57" w:rsidP="00CF54F0">
            <w:pPr>
              <w:jc w:val="center"/>
              <w:rPr>
                <w:rFonts w:ascii="Calibri" w:eastAsia="Times New Roman" w:hAnsi="Calibri" w:cs="Times New Roman"/>
                <w:noProof/>
                <w:color w:val="000000"/>
                <w:sz w:val="20"/>
                <w:szCs w:val="20"/>
                <w:lang w:val="en-GB"/>
              </w:rPr>
            </w:pPr>
            <w:r w:rsidRPr="00A01F57">
              <w:rPr>
                <w:rFonts w:ascii="Calibri" w:eastAsia="Times New Roman" w:hAnsi="Calibri" w:cs="Times New Roman"/>
                <w:noProof/>
                <w:color w:val="000000"/>
                <w:sz w:val="20"/>
                <w:szCs w:val="20"/>
                <w:lang w:val="en-GB"/>
              </w:rPr>
              <w:t>GSM module deactivation</w:t>
            </w:r>
            <w:r w:rsidR="00EC7A64" w:rsidRPr="00E3241B">
              <w:rPr>
                <w:rFonts w:ascii="Calibri" w:eastAsia="Times New Roman" w:hAnsi="Calibri" w:cs="Times New Roman"/>
                <w:noProof/>
                <w:color w:val="000000"/>
                <w:sz w:val="20"/>
                <w:szCs w:val="20"/>
                <w:lang w:val="en-GB"/>
              </w:rPr>
              <w:t>.</w:t>
            </w:r>
          </w:p>
        </w:tc>
      </w:tr>
      <w:tr w:rsidR="00EC7A64" w:rsidRPr="00E3241B" w14:paraId="04420861" w14:textId="77777777" w:rsidTr="00CF54F0">
        <w:trPr>
          <w:trHeight w:val="28"/>
        </w:trPr>
        <w:tc>
          <w:tcPr>
            <w:tcW w:w="2405" w:type="dxa"/>
            <w:vAlign w:val="center"/>
            <w:hideMark/>
          </w:tcPr>
          <w:p w14:paraId="69C45A00" w14:textId="20A8F604" w:rsidR="00EC7A64" w:rsidRPr="00E3241B" w:rsidRDefault="00EC7A64" w:rsidP="00CF54F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13.2 </w:t>
            </w:r>
            <w:r w:rsidR="00A01F57">
              <w:rPr>
                <w:rFonts w:ascii="Calibri" w:eastAsia="Times New Roman" w:hAnsi="Calibri" w:cs="Times New Roman"/>
                <w:b/>
                <w:noProof/>
                <w:color w:val="000000"/>
                <w:sz w:val="20"/>
                <w:szCs w:val="20"/>
                <w:lang w:val="en-GB"/>
              </w:rPr>
              <w:t>ON</w:t>
            </w:r>
          </w:p>
        </w:tc>
        <w:tc>
          <w:tcPr>
            <w:tcW w:w="8363" w:type="dxa"/>
            <w:vAlign w:val="center"/>
            <w:hideMark/>
          </w:tcPr>
          <w:p w14:paraId="2CBDB128" w14:textId="7D13C22B" w:rsidR="00EC7A64" w:rsidRPr="00E3241B" w:rsidRDefault="00A01F57" w:rsidP="00CF54F0">
            <w:pPr>
              <w:jc w:val="center"/>
              <w:rPr>
                <w:rFonts w:ascii="Calibri" w:eastAsia="Times New Roman" w:hAnsi="Calibri" w:cs="Times New Roman"/>
                <w:noProof/>
                <w:color w:val="000000"/>
                <w:sz w:val="20"/>
                <w:szCs w:val="20"/>
                <w:lang w:val="en-GB"/>
              </w:rPr>
            </w:pPr>
            <w:r w:rsidRPr="00A01F57">
              <w:rPr>
                <w:rFonts w:ascii="Calibri" w:eastAsia="Times New Roman" w:hAnsi="Calibri" w:cs="Times New Roman"/>
                <w:noProof/>
                <w:color w:val="000000"/>
                <w:sz w:val="20"/>
                <w:szCs w:val="20"/>
                <w:lang w:val="en-GB"/>
              </w:rPr>
              <w:t>GSM module activation</w:t>
            </w:r>
            <w:r w:rsidR="00EC7A64" w:rsidRPr="00E3241B">
              <w:rPr>
                <w:rFonts w:ascii="Calibri" w:eastAsia="Times New Roman" w:hAnsi="Calibri" w:cs="Times New Roman"/>
                <w:noProof/>
                <w:color w:val="000000"/>
                <w:sz w:val="20"/>
                <w:szCs w:val="20"/>
                <w:lang w:val="en-GB"/>
              </w:rPr>
              <w:t>.</w:t>
            </w:r>
          </w:p>
        </w:tc>
      </w:tr>
    </w:tbl>
    <w:p w14:paraId="7448113B" w14:textId="79465CF8" w:rsidR="00EC7A64" w:rsidRPr="00E3241B" w:rsidRDefault="00EC7A64" w:rsidP="00EC7A64">
      <w:pPr>
        <w:pStyle w:val="Bezmezer"/>
        <w:rPr>
          <w:sz w:val="20"/>
          <w:szCs w:val="20"/>
          <w:lang w:val="en-GB"/>
        </w:rPr>
      </w:pPr>
      <w:r w:rsidRPr="00E3241B">
        <w:rPr>
          <w:sz w:val="20"/>
          <w:szCs w:val="20"/>
          <w:lang w:val="en-GB"/>
        </w:rPr>
        <w:t xml:space="preserve">* </w:t>
      </w:r>
      <w:r w:rsidR="00A01F57" w:rsidRPr="00A01F57">
        <w:rPr>
          <w:sz w:val="20"/>
          <w:szCs w:val="20"/>
          <w:lang w:val="en-GB"/>
        </w:rPr>
        <w:t>Connecting the GSM module to one of the RS data outputs in the control unit</w:t>
      </w:r>
      <w:r w:rsidRPr="00E3241B">
        <w:rPr>
          <w:sz w:val="20"/>
          <w:szCs w:val="20"/>
          <w:lang w:val="en-GB"/>
        </w:rPr>
        <w:t xml:space="preserve">.  </w:t>
      </w:r>
    </w:p>
    <w:p w14:paraId="0BC9F3C8" w14:textId="77777777" w:rsidR="00EC7A64" w:rsidRPr="00E3241B" w:rsidRDefault="00EC7A64" w:rsidP="00EC7A64">
      <w:pPr>
        <w:pStyle w:val="Bezmezer"/>
        <w:rPr>
          <w:sz w:val="20"/>
          <w:szCs w:val="20"/>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D6387A" w:rsidRPr="00E3241B" w14:paraId="519200F1" w14:textId="77777777" w:rsidTr="0021747F">
        <w:trPr>
          <w:trHeight w:val="602"/>
        </w:trPr>
        <w:tc>
          <w:tcPr>
            <w:tcW w:w="2405" w:type="dxa"/>
            <w:vAlign w:val="center"/>
            <w:hideMark/>
          </w:tcPr>
          <w:p w14:paraId="5D99F022" w14:textId="5FF5E4EE" w:rsidR="00D6387A" w:rsidRPr="00E3241B" w:rsidRDefault="00D6387A" w:rsidP="00D6387A">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1</w:t>
            </w:r>
            <w:r w:rsidR="00EC7A64" w:rsidRPr="00E3241B">
              <w:rPr>
                <w:rFonts w:ascii="Calibri" w:eastAsia="Times New Roman" w:hAnsi="Calibri" w:cs="Times New Roman"/>
                <w:b/>
                <w:color w:val="000000"/>
                <w:sz w:val="20"/>
                <w:szCs w:val="20"/>
                <w:lang w:val="en-GB"/>
              </w:rPr>
              <w:t>4</w:t>
            </w:r>
            <w:r w:rsidRPr="00E3241B">
              <w:rPr>
                <w:rFonts w:ascii="Calibri" w:eastAsia="Times New Roman" w:hAnsi="Calibri" w:cs="Times New Roman"/>
                <w:b/>
                <w:color w:val="000000"/>
                <w:sz w:val="20"/>
                <w:szCs w:val="20"/>
                <w:lang w:val="en-GB"/>
              </w:rPr>
              <w:t xml:space="preserve">. </w:t>
            </w:r>
            <w:r w:rsidR="00A01F57">
              <w:rPr>
                <w:rFonts w:ascii="Calibri" w:eastAsia="Times New Roman" w:hAnsi="Calibri" w:cs="Times New Roman"/>
                <w:b/>
                <w:color w:val="000000"/>
                <w:sz w:val="20"/>
                <w:szCs w:val="20"/>
                <w:lang w:val="en-GB"/>
              </w:rPr>
              <w:t>Cascade</w:t>
            </w:r>
            <w:r w:rsidR="007F2A18" w:rsidRPr="00E3241B">
              <w:rPr>
                <w:rFonts w:ascii="Calibri" w:eastAsia="Times New Roman" w:hAnsi="Calibri" w:cs="Times New Roman"/>
                <w:b/>
                <w:color w:val="000000"/>
                <w:sz w:val="20"/>
                <w:szCs w:val="20"/>
                <w:lang w:val="en-GB"/>
              </w:rPr>
              <w:t xml:space="preserve"> *</w:t>
            </w:r>
          </w:p>
        </w:tc>
        <w:tc>
          <w:tcPr>
            <w:tcW w:w="8363" w:type="dxa"/>
            <w:vAlign w:val="center"/>
            <w:hideMark/>
          </w:tcPr>
          <w:p w14:paraId="759E3632" w14:textId="0F7A3334" w:rsidR="00D6387A" w:rsidRPr="00E3241B" w:rsidRDefault="001422B6" w:rsidP="00476902">
            <w:pPr>
              <w:jc w:val="center"/>
              <w:rPr>
                <w:rFonts w:ascii="Calibri" w:eastAsia="Times New Roman" w:hAnsi="Calibri" w:cs="Times New Roman"/>
                <w:color w:val="000000"/>
                <w:sz w:val="20"/>
                <w:szCs w:val="20"/>
                <w:lang w:val="en-GB"/>
              </w:rPr>
            </w:pPr>
            <w:r w:rsidRPr="001422B6">
              <w:rPr>
                <w:rFonts w:ascii="Calibri" w:eastAsia="Times New Roman" w:hAnsi="Calibri" w:cs="Times New Roman"/>
                <w:color w:val="000000"/>
                <w:sz w:val="20"/>
                <w:szCs w:val="20"/>
                <w:lang w:val="en-GB"/>
              </w:rPr>
              <w:t>The cascade controller is an additional module that allows you to control up to 4 boilers simultaneously as if it were just one. The power of each boiler is then used only when necessary. The boilers are connected to the cascade controller using an RS data cable</w:t>
            </w:r>
            <w:r w:rsidR="00476902" w:rsidRPr="00E3241B">
              <w:rPr>
                <w:rFonts w:ascii="Calibri" w:eastAsia="Times New Roman" w:hAnsi="Calibri" w:cs="Times New Roman"/>
                <w:color w:val="000000"/>
                <w:sz w:val="20"/>
                <w:szCs w:val="20"/>
                <w:lang w:val="en-GB"/>
              </w:rPr>
              <w:t>.</w:t>
            </w:r>
          </w:p>
        </w:tc>
      </w:tr>
      <w:tr w:rsidR="00D6387A" w:rsidRPr="00E3241B" w14:paraId="14D6F91E" w14:textId="77777777" w:rsidTr="0021747F">
        <w:trPr>
          <w:trHeight w:val="103"/>
        </w:trPr>
        <w:tc>
          <w:tcPr>
            <w:tcW w:w="2405" w:type="dxa"/>
            <w:vAlign w:val="center"/>
            <w:hideMark/>
          </w:tcPr>
          <w:p w14:paraId="693B033A" w14:textId="3331F86C" w:rsidR="00D6387A" w:rsidRPr="00E3241B" w:rsidRDefault="00D6387A" w:rsidP="00D6387A">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1</w:t>
            </w:r>
            <w:r w:rsidR="00EC7A64" w:rsidRPr="00E3241B">
              <w:rPr>
                <w:rFonts w:ascii="Calibri" w:eastAsia="Times New Roman" w:hAnsi="Calibri" w:cs="Times New Roman"/>
                <w:b/>
                <w:color w:val="000000"/>
                <w:sz w:val="20"/>
                <w:szCs w:val="20"/>
                <w:lang w:val="en-GB"/>
              </w:rPr>
              <w:t>4</w:t>
            </w:r>
            <w:r w:rsidRPr="00E3241B">
              <w:rPr>
                <w:rFonts w:ascii="Calibri" w:eastAsia="Times New Roman" w:hAnsi="Calibri" w:cs="Times New Roman"/>
                <w:b/>
                <w:color w:val="000000"/>
                <w:sz w:val="20"/>
                <w:szCs w:val="20"/>
                <w:lang w:val="en-GB"/>
              </w:rPr>
              <w:t xml:space="preserve">.1 </w:t>
            </w:r>
            <w:r w:rsidR="00A01F57">
              <w:rPr>
                <w:rFonts w:ascii="Calibri" w:eastAsia="Times New Roman" w:hAnsi="Calibri" w:cs="Times New Roman"/>
                <w:b/>
                <w:color w:val="000000"/>
                <w:sz w:val="20"/>
                <w:szCs w:val="20"/>
                <w:lang w:val="en-GB"/>
              </w:rPr>
              <w:t>Operating time</w:t>
            </w:r>
          </w:p>
        </w:tc>
        <w:tc>
          <w:tcPr>
            <w:tcW w:w="8363" w:type="dxa"/>
            <w:vAlign w:val="center"/>
            <w:hideMark/>
          </w:tcPr>
          <w:p w14:paraId="17F7B492" w14:textId="2880901E" w:rsidR="00D6387A" w:rsidRPr="00E3241B" w:rsidRDefault="0084564D" w:rsidP="00D6387A">
            <w:pPr>
              <w:jc w:val="center"/>
              <w:rPr>
                <w:rFonts w:ascii="Calibri" w:eastAsia="Times New Roman" w:hAnsi="Calibri" w:cs="Times New Roman"/>
                <w:color w:val="000000"/>
                <w:sz w:val="20"/>
                <w:szCs w:val="20"/>
                <w:lang w:val="en-GB"/>
              </w:rPr>
            </w:pPr>
            <w:r w:rsidRPr="0084564D">
              <w:rPr>
                <w:rFonts w:ascii="Calibri" w:eastAsia="Times New Roman" w:hAnsi="Calibri" w:cs="Times New Roman"/>
                <w:color w:val="000000"/>
                <w:sz w:val="20"/>
                <w:szCs w:val="20"/>
                <w:lang w:val="en-GB"/>
              </w:rPr>
              <w:t>Choose one of two types of control, using the CH temperature or an outdoor temperature sensor</w:t>
            </w:r>
            <w:r w:rsidR="00D6387A" w:rsidRPr="00E3241B">
              <w:rPr>
                <w:rFonts w:ascii="Calibri" w:eastAsia="Times New Roman" w:hAnsi="Calibri" w:cs="Times New Roman"/>
                <w:color w:val="000000"/>
                <w:sz w:val="20"/>
                <w:szCs w:val="20"/>
                <w:lang w:val="en-GB"/>
              </w:rPr>
              <w:t>.</w:t>
            </w:r>
          </w:p>
        </w:tc>
      </w:tr>
      <w:tr w:rsidR="00D6387A" w:rsidRPr="00E3241B" w14:paraId="4FB5B7CD" w14:textId="77777777" w:rsidTr="0021747F">
        <w:trPr>
          <w:trHeight w:val="65"/>
        </w:trPr>
        <w:tc>
          <w:tcPr>
            <w:tcW w:w="2405" w:type="dxa"/>
            <w:vAlign w:val="center"/>
            <w:hideMark/>
          </w:tcPr>
          <w:p w14:paraId="161FB098" w14:textId="3365E2FE" w:rsidR="00D6387A" w:rsidRPr="00E3241B" w:rsidRDefault="00D6387A" w:rsidP="00D6387A">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1</w:t>
            </w:r>
            <w:r w:rsidR="00EC7A64" w:rsidRPr="00E3241B">
              <w:rPr>
                <w:rFonts w:ascii="Calibri" w:eastAsia="Times New Roman" w:hAnsi="Calibri" w:cs="Times New Roman"/>
                <w:b/>
                <w:color w:val="000000"/>
                <w:sz w:val="20"/>
                <w:szCs w:val="20"/>
                <w:lang w:val="en-GB"/>
              </w:rPr>
              <w:t>4</w:t>
            </w:r>
            <w:r w:rsidRPr="00E3241B">
              <w:rPr>
                <w:rFonts w:ascii="Calibri" w:eastAsia="Times New Roman" w:hAnsi="Calibri" w:cs="Times New Roman"/>
                <w:b/>
                <w:color w:val="000000"/>
                <w:sz w:val="20"/>
                <w:szCs w:val="20"/>
                <w:lang w:val="en-GB"/>
              </w:rPr>
              <w:t xml:space="preserve">.1.1 </w:t>
            </w:r>
            <w:r w:rsidR="00A01F57">
              <w:rPr>
                <w:rFonts w:ascii="Calibri" w:eastAsia="Times New Roman" w:hAnsi="Calibri" w:cs="Times New Roman"/>
                <w:b/>
                <w:color w:val="000000"/>
                <w:sz w:val="20"/>
                <w:szCs w:val="20"/>
                <w:lang w:val="en-GB"/>
              </w:rPr>
              <w:t>Equithermal regulation</w:t>
            </w:r>
          </w:p>
        </w:tc>
        <w:tc>
          <w:tcPr>
            <w:tcW w:w="8363" w:type="dxa"/>
            <w:vAlign w:val="center"/>
            <w:hideMark/>
          </w:tcPr>
          <w:p w14:paraId="58C66FA3" w14:textId="2A5ECEDE" w:rsidR="00D6387A" w:rsidRPr="00E3241B" w:rsidRDefault="0084564D" w:rsidP="00D6387A">
            <w:pPr>
              <w:jc w:val="center"/>
              <w:rPr>
                <w:rFonts w:ascii="Calibri" w:eastAsia="Times New Roman" w:hAnsi="Calibri" w:cs="Times New Roman"/>
                <w:color w:val="000000"/>
                <w:sz w:val="20"/>
                <w:szCs w:val="20"/>
                <w:lang w:val="en-GB"/>
              </w:rPr>
            </w:pPr>
            <w:r w:rsidRPr="0084564D">
              <w:rPr>
                <w:rFonts w:ascii="Calibri" w:eastAsia="Times New Roman" w:hAnsi="Calibri" w:cs="Times New Roman"/>
                <w:color w:val="000000"/>
                <w:sz w:val="20"/>
                <w:szCs w:val="20"/>
                <w:lang w:val="en-GB"/>
              </w:rPr>
              <w:t>Switching of individual boilers based on outdoor temperature. Select based on which outdoor temperature the boilers are switched. The lower the temperature, the more boilers activated</w:t>
            </w:r>
            <w:r w:rsidR="00D6387A" w:rsidRPr="00E3241B">
              <w:rPr>
                <w:rFonts w:ascii="Calibri" w:eastAsia="Times New Roman" w:hAnsi="Calibri" w:cs="Times New Roman"/>
                <w:color w:val="000000"/>
                <w:sz w:val="20"/>
                <w:szCs w:val="20"/>
                <w:lang w:val="en-GB"/>
              </w:rPr>
              <w:t>.</w:t>
            </w:r>
          </w:p>
        </w:tc>
      </w:tr>
      <w:tr w:rsidR="00D6387A" w:rsidRPr="00E3241B" w14:paraId="03F68E60" w14:textId="77777777" w:rsidTr="0021747F">
        <w:trPr>
          <w:trHeight w:val="73"/>
        </w:trPr>
        <w:tc>
          <w:tcPr>
            <w:tcW w:w="2405" w:type="dxa"/>
            <w:vAlign w:val="center"/>
            <w:hideMark/>
          </w:tcPr>
          <w:p w14:paraId="0959096B" w14:textId="52E6F988" w:rsidR="00D6387A" w:rsidRPr="00E3241B" w:rsidRDefault="00D6387A" w:rsidP="00D6387A">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1</w:t>
            </w:r>
            <w:r w:rsidR="00EC7A64" w:rsidRPr="00E3241B">
              <w:rPr>
                <w:rFonts w:ascii="Calibri" w:eastAsia="Times New Roman" w:hAnsi="Calibri" w:cs="Times New Roman"/>
                <w:b/>
                <w:color w:val="000000"/>
                <w:sz w:val="20"/>
                <w:szCs w:val="20"/>
                <w:lang w:val="en-GB"/>
              </w:rPr>
              <w:t>4</w:t>
            </w:r>
            <w:r w:rsidRPr="00E3241B">
              <w:rPr>
                <w:rFonts w:ascii="Calibri" w:eastAsia="Times New Roman" w:hAnsi="Calibri" w:cs="Times New Roman"/>
                <w:b/>
                <w:color w:val="000000"/>
                <w:sz w:val="20"/>
                <w:szCs w:val="20"/>
                <w:lang w:val="en-GB"/>
              </w:rPr>
              <w:t>.1.2 Modula</w:t>
            </w:r>
            <w:r w:rsidR="00A01F57">
              <w:rPr>
                <w:rFonts w:ascii="Calibri" w:eastAsia="Times New Roman" w:hAnsi="Calibri" w:cs="Times New Roman"/>
                <w:b/>
                <w:color w:val="000000"/>
                <w:sz w:val="20"/>
                <w:szCs w:val="20"/>
                <w:lang w:val="en-GB"/>
              </w:rPr>
              <w:t>tion</w:t>
            </w:r>
          </w:p>
        </w:tc>
        <w:tc>
          <w:tcPr>
            <w:tcW w:w="8363" w:type="dxa"/>
            <w:vAlign w:val="center"/>
            <w:hideMark/>
          </w:tcPr>
          <w:p w14:paraId="37CB0E76" w14:textId="12D96453" w:rsidR="00D6387A" w:rsidRPr="00E3241B" w:rsidRDefault="0084564D" w:rsidP="00D6387A">
            <w:pPr>
              <w:jc w:val="center"/>
              <w:rPr>
                <w:rFonts w:ascii="Calibri" w:eastAsia="Times New Roman" w:hAnsi="Calibri" w:cs="Times New Roman"/>
                <w:color w:val="000000"/>
                <w:sz w:val="20"/>
                <w:szCs w:val="20"/>
                <w:lang w:val="en-GB"/>
              </w:rPr>
            </w:pPr>
            <w:r w:rsidRPr="0084564D">
              <w:rPr>
                <w:rFonts w:ascii="Calibri" w:eastAsia="Times New Roman" w:hAnsi="Calibri" w:cs="Times New Roman"/>
                <w:color w:val="000000"/>
                <w:sz w:val="20"/>
                <w:szCs w:val="20"/>
                <w:lang w:val="en-GB"/>
              </w:rPr>
              <w:t xml:space="preserve">Switching of individual boilers based on the failure to reach the set CH temperature within a given time. Connected to the Boiler </w:t>
            </w:r>
            <w:r>
              <w:rPr>
                <w:rFonts w:ascii="Calibri" w:eastAsia="Times New Roman" w:hAnsi="Calibri" w:cs="Times New Roman"/>
                <w:color w:val="000000"/>
                <w:sz w:val="20"/>
                <w:szCs w:val="20"/>
                <w:lang w:val="en-GB"/>
              </w:rPr>
              <w:t>Switch-</w:t>
            </w:r>
            <w:r w:rsidRPr="0084564D">
              <w:rPr>
                <w:rFonts w:ascii="Calibri" w:eastAsia="Times New Roman" w:hAnsi="Calibri" w:cs="Times New Roman"/>
                <w:color w:val="000000"/>
                <w:sz w:val="20"/>
                <w:szCs w:val="20"/>
                <w:lang w:val="en-GB"/>
              </w:rPr>
              <w:t>On Temperature and Waiting Time functions</w:t>
            </w:r>
            <w:r w:rsidR="00D6387A" w:rsidRPr="00E3241B">
              <w:rPr>
                <w:rFonts w:ascii="Calibri" w:eastAsia="Times New Roman" w:hAnsi="Calibri" w:cs="Times New Roman"/>
                <w:color w:val="000000"/>
                <w:sz w:val="20"/>
                <w:szCs w:val="20"/>
                <w:lang w:val="en-GB"/>
              </w:rPr>
              <w:t>.</w:t>
            </w:r>
          </w:p>
        </w:tc>
      </w:tr>
      <w:tr w:rsidR="00D6387A" w:rsidRPr="00E3241B" w14:paraId="122E70EF" w14:textId="77777777" w:rsidTr="0021747F">
        <w:trPr>
          <w:trHeight w:val="95"/>
        </w:trPr>
        <w:tc>
          <w:tcPr>
            <w:tcW w:w="2405" w:type="dxa"/>
            <w:vAlign w:val="center"/>
            <w:hideMark/>
          </w:tcPr>
          <w:p w14:paraId="24C0B39F" w14:textId="6491358D" w:rsidR="00D6387A" w:rsidRPr="00E3241B" w:rsidRDefault="00D6387A" w:rsidP="00D6387A">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1</w:t>
            </w:r>
            <w:r w:rsidR="00EC7A64" w:rsidRPr="00E3241B">
              <w:rPr>
                <w:rFonts w:ascii="Calibri" w:eastAsia="Times New Roman" w:hAnsi="Calibri" w:cs="Times New Roman"/>
                <w:b/>
                <w:color w:val="000000"/>
                <w:sz w:val="20"/>
                <w:szCs w:val="20"/>
                <w:lang w:val="en-GB"/>
              </w:rPr>
              <w:t>4</w:t>
            </w:r>
            <w:r w:rsidRPr="00E3241B">
              <w:rPr>
                <w:rFonts w:ascii="Calibri" w:eastAsia="Times New Roman" w:hAnsi="Calibri" w:cs="Times New Roman"/>
                <w:b/>
                <w:color w:val="000000"/>
                <w:sz w:val="20"/>
                <w:szCs w:val="20"/>
                <w:lang w:val="en-GB"/>
              </w:rPr>
              <w:t xml:space="preserve">.2 </w:t>
            </w:r>
            <w:r w:rsidR="00A01F57">
              <w:rPr>
                <w:rFonts w:ascii="Calibri" w:eastAsia="Times New Roman" w:hAnsi="Calibri" w:cs="Times New Roman"/>
                <w:b/>
                <w:color w:val="000000"/>
                <w:sz w:val="20"/>
                <w:szCs w:val="20"/>
                <w:lang w:val="en-GB"/>
              </w:rPr>
              <w:t>Number of boilers</w:t>
            </w:r>
          </w:p>
        </w:tc>
        <w:tc>
          <w:tcPr>
            <w:tcW w:w="8363" w:type="dxa"/>
            <w:vAlign w:val="center"/>
            <w:hideMark/>
          </w:tcPr>
          <w:p w14:paraId="0FB79DD3" w14:textId="3C15416D" w:rsidR="00D6387A" w:rsidRPr="00E3241B" w:rsidRDefault="0084564D" w:rsidP="00D6387A">
            <w:pPr>
              <w:jc w:val="center"/>
              <w:rPr>
                <w:rFonts w:ascii="Calibri" w:eastAsia="Times New Roman" w:hAnsi="Calibri" w:cs="Times New Roman"/>
                <w:color w:val="000000"/>
                <w:sz w:val="20"/>
                <w:szCs w:val="20"/>
                <w:lang w:val="en-GB"/>
              </w:rPr>
            </w:pPr>
            <w:r w:rsidRPr="0084564D">
              <w:rPr>
                <w:rFonts w:ascii="Calibri" w:eastAsia="Times New Roman" w:hAnsi="Calibri" w:cs="Times New Roman"/>
                <w:color w:val="000000"/>
                <w:sz w:val="20"/>
                <w:szCs w:val="20"/>
                <w:lang w:val="en-GB"/>
              </w:rPr>
              <w:t>Select the total number of boilers connected to the cascade controller</w:t>
            </w:r>
            <w:r>
              <w:rPr>
                <w:rFonts w:ascii="Calibri" w:eastAsia="Times New Roman" w:hAnsi="Calibri" w:cs="Times New Roman"/>
                <w:color w:val="000000"/>
                <w:sz w:val="20"/>
                <w:szCs w:val="20"/>
                <w:lang w:val="en-GB"/>
              </w:rPr>
              <w:t>.</w:t>
            </w:r>
          </w:p>
        </w:tc>
      </w:tr>
      <w:tr w:rsidR="00D6387A" w:rsidRPr="00E3241B" w14:paraId="5038F640" w14:textId="77777777" w:rsidTr="0021747F">
        <w:trPr>
          <w:trHeight w:val="42"/>
        </w:trPr>
        <w:tc>
          <w:tcPr>
            <w:tcW w:w="2405" w:type="dxa"/>
            <w:vAlign w:val="center"/>
            <w:hideMark/>
          </w:tcPr>
          <w:p w14:paraId="1AAF4D07" w14:textId="70FF6C02" w:rsidR="00D6387A" w:rsidRPr="00E3241B" w:rsidRDefault="00D6387A" w:rsidP="00D6387A">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1</w:t>
            </w:r>
            <w:r w:rsidR="00EC7A64" w:rsidRPr="00E3241B">
              <w:rPr>
                <w:rFonts w:ascii="Calibri" w:eastAsia="Times New Roman" w:hAnsi="Calibri" w:cs="Times New Roman"/>
                <w:b/>
                <w:color w:val="000000"/>
                <w:sz w:val="20"/>
                <w:szCs w:val="20"/>
                <w:lang w:val="en-GB"/>
              </w:rPr>
              <w:t>4</w:t>
            </w:r>
            <w:r w:rsidRPr="00E3241B">
              <w:rPr>
                <w:rFonts w:ascii="Calibri" w:eastAsia="Times New Roman" w:hAnsi="Calibri" w:cs="Times New Roman"/>
                <w:b/>
                <w:color w:val="000000"/>
                <w:sz w:val="20"/>
                <w:szCs w:val="20"/>
                <w:lang w:val="en-GB"/>
              </w:rPr>
              <w:t>.3 Hystere</w:t>
            </w:r>
            <w:r w:rsidR="00A01F57">
              <w:rPr>
                <w:rFonts w:ascii="Calibri" w:eastAsia="Times New Roman" w:hAnsi="Calibri" w:cs="Times New Roman"/>
                <w:b/>
                <w:color w:val="000000"/>
                <w:sz w:val="20"/>
                <w:szCs w:val="20"/>
                <w:lang w:val="en-GB"/>
              </w:rPr>
              <w:t>sis</w:t>
            </w:r>
          </w:p>
        </w:tc>
        <w:tc>
          <w:tcPr>
            <w:tcW w:w="8363" w:type="dxa"/>
            <w:vAlign w:val="center"/>
            <w:hideMark/>
          </w:tcPr>
          <w:p w14:paraId="522AD4F7" w14:textId="077E9AAD" w:rsidR="00D6387A" w:rsidRPr="00E3241B" w:rsidRDefault="00964726" w:rsidP="00D6387A">
            <w:pPr>
              <w:jc w:val="center"/>
              <w:rPr>
                <w:rFonts w:ascii="Calibri" w:eastAsia="Times New Roman" w:hAnsi="Calibri" w:cs="Times New Roman"/>
                <w:color w:val="000000"/>
                <w:sz w:val="20"/>
                <w:szCs w:val="20"/>
                <w:lang w:val="en-GB"/>
              </w:rPr>
            </w:pPr>
            <w:r w:rsidRPr="00964726">
              <w:rPr>
                <w:rFonts w:ascii="Calibri" w:eastAsia="Times New Roman" w:hAnsi="Calibri" w:cs="Times New Roman"/>
                <w:color w:val="000000"/>
                <w:sz w:val="20"/>
                <w:szCs w:val="20"/>
                <w:lang w:val="en-GB"/>
              </w:rPr>
              <w:t>Hysteresis ensures that the boiler is switched on again if the maximum CH temperature has been reached. When the CH temperature drops below the value set in this function, the boiler is reactivated</w:t>
            </w:r>
            <w:r w:rsidR="00D6387A" w:rsidRPr="00E3241B">
              <w:rPr>
                <w:rFonts w:ascii="Calibri" w:eastAsia="Times New Roman" w:hAnsi="Calibri" w:cs="Times New Roman"/>
                <w:color w:val="000000"/>
                <w:sz w:val="20"/>
                <w:szCs w:val="20"/>
                <w:lang w:val="en-GB"/>
              </w:rPr>
              <w:t>.</w:t>
            </w:r>
          </w:p>
        </w:tc>
      </w:tr>
      <w:tr w:rsidR="00D6387A" w:rsidRPr="00E3241B" w14:paraId="29202B6B" w14:textId="77777777" w:rsidTr="0021747F">
        <w:trPr>
          <w:trHeight w:val="255"/>
        </w:trPr>
        <w:tc>
          <w:tcPr>
            <w:tcW w:w="2405" w:type="dxa"/>
            <w:vAlign w:val="center"/>
            <w:hideMark/>
          </w:tcPr>
          <w:p w14:paraId="344BCC05" w14:textId="0DAB1232" w:rsidR="00D6387A" w:rsidRPr="00A01F57" w:rsidRDefault="00D6387A" w:rsidP="00D6387A">
            <w:pPr>
              <w:jc w:val="center"/>
              <w:rPr>
                <w:rFonts w:ascii="Calibri" w:eastAsia="Times New Roman" w:hAnsi="Calibri" w:cs="Times New Roman"/>
                <w:b/>
                <w:color w:val="000000"/>
                <w:sz w:val="20"/>
                <w:szCs w:val="20"/>
                <w:lang w:val="en-GB"/>
              </w:rPr>
            </w:pPr>
            <w:r w:rsidRPr="00A01F57">
              <w:rPr>
                <w:rFonts w:ascii="Calibri" w:eastAsia="Times New Roman" w:hAnsi="Calibri" w:cs="Times New Roman"/>
                <w:b/>
                <w:color w:val="000000"/>
                <w:sz w:val="20"/>
                <w:szCs w:val="20"/>
                <w:lang w:val="en-GB"/>
              </w:rPr>
              <w:t>1</w:t>
            </w:r>
            <w:r w:rsidR="00EC7A64" w:rsidRPr="00A01F57">
              <w:rPr>
                <w:rFonts w:ascii="Calibri" w:eastAsia="Times New Roman" w:hAnsi="Calibri" w:cs="Times New Roman"/>
                <w:b/>
                <w:color w:val="000000"/>
                <w:sz w:val="20"/>
                <w:szCs w:val="20"/>
                <w:lang w:val="en-GB"/>
              </w:rPr>
              <w:t>4</w:t>
            </w:r>
            <w:r w:rsidRPr="00A01F57">
              <w:rPr>
                <w:rFonts w:ascii="Calibri" w:eastAsia="Times New Roman" w:hAnsi="Calibri" w:cs="Times New Roman"/>
                <w:b/>
                <w:color w:val="000000"/>
                <w:sz w:val="20"/>
                <w:szCs w:val="20"/>
                <w:lang w:val="en-GB"/>
              </w:rPr>
              <w:t xml:space="preserve">.4 </w:t>
            </w:r>
            <w:r w:rsidR="00A01F57" w:rsidRPr="00A01F57">
              <w:rPr>
                <w:rFonts w:ascii="Calibri" w:eastAsia="Times New Roman" w:hAnsi="Calibri" w:cs="Times New Roman"/>
                <w:b/>
                <w:color w:val="000000"/>
                <w:sz w:val="20"/>
                <w:szCs w:val="20"/>
                <w:lang w:val="en-GB"/>
              </w:rPr>
              <w:t>Low efficiency limit</w:t>
            </w:r>
          </w:p>
        </w:tc>
        <w:tc>
          <w:tcPr>
            <w:tcW w:w="8363" w:type="dxa"/>
            <w:vAlign w:val="center"/>
            <w:hideMark/>
          </w:tcPr>
          <w:p w14:paraId="5ADE9C54" w14:textId="317C743C" w:rsidR="00D6387A" w:rsidRPr="00E3241B" w:rsidRDefault="00964726" w:rsidP="00D6387A">
            <w:pPr>
              <w:jc w:val="center"/>
              <w:rPr>
                <w:rFonts w:ascii="Calibri" w:eastAsia="Times New Roman" w:hAnsi="Calibri" w:cs="Times New Roman"/>
                <w:color w:val="000000"/>
                <w:sz w:val="20"/>
                <w:szCs w:val="20"/>
                <w:lang w:val="en-GB"/>
              </w:rPr>
            </w:pPr>
            <w:r w:rsidRPr="00964726">
              <w:rPr>
                <w:rFonts w:ascii="Calibri" w:eastAsia="Times New Roman" w:hAnsi="Calibri" w:cs="Times New Roman"/>
                <w:color w:val="000000"/>
                <w:sz w:val="20"/>
                <w:szCs w:val="20"/>
                <w:lang w:val="en-GB"/>
              </w:rPr>
              <w:t xml:space="preserve">Boiler lowest temperature level. If the temperature does not exceed the set limit in the interval set in the Waiting </w:t>
            </w:r>
            <w:r>
              <w:rPr>
                <w:rFonts w:ascii="Calibri" w:eastAsia="Times New Roman" w:hAnsi="Calibri" w:cs="Times New Roman"/>
                <w:color w:val="000000"/>
                <w:sz w:val="20"/>
                <w:szCs w:val="20"/>
                <w:lang w:val="en-GB"/>
              </w:rPr>
              <w:t>T</w:t>
            </w:r>
            <w:r w:rsidRPr="00964726">
              <w:rPr>
                <w:rFonts w:ascii="Calibri" w:eastAsia="Times New Roman" w:hAnsi="Calibri" w:cs="Times New Roman"/>
                <w:color w:val="000000"/>
                <w:sz w:val="20"/>
                <w:szCs w:val="20"/>
                <w:lang w:val="en-GB"/>
              </w:rPr>
              <w:t>ime function, the next boiler is switched on</w:t>
            </w:r>
            <w:r w:rsidR="00941255" w:rsidRPr="00E3241B">
              <w:rPr>
                <w:rFonts w:ascii="Calibri" w:eastAsia="Times New Roman" w:hAnsi="Calibri" w:cs="Times New Roman"/>
                <w:color w:val="000000"/>
                <w:sz w:val="20"/>
                <w:szCs w:val="20"/>
                <w:lang w:val="en-GB"/>
              </w:rPr>
              <w:t xml:space="preserve">. </w:t>
            </w:r>
          </w:p>
        </w:tc>
      </w:tr>
      <w:tr w:rsidR="00D6387A" w:rsidRPr="00E3241B" w14:paraId="73E0DA21" w14:textId="77777777" w:rsidTr="0021747F">
        <w:trPr>
          <w:trHeight w:val="42"/>
        </w:trPr>
        <w:tc>
          <w:tcPr>
            <w:tcW w:w="2405" w:type="dxa"/>
            <w:vAlign w:val="center"/>
            <w:hideMark/>
          </w:tcPr>
          <w:p w14:paraId="522E66BC" w14:textId="416369AA" w:rsidR="00D6387A" w:rsidRPr="00A01F57" w:rsidRDefault="00D6387A" w:rsidP="00A01F57">
            <w:pPr>
              <w:jc w:val="center"/>
              <w:rPr>
                <w:rFonts w:ascii="Calibri" w:eastAsia="Times New Roman" w:hAnsi="Calibri"/>
                <w:b/>
                <w:color w:val="000000"/>
                <w:sz w:val="20"/>
                <w:szCs w:val="20"/>
                <w:lang w:val="en-GB"/>
              </w:rPr>
            </w:pPr>
            <w:r w:rsidRPr="00A01F57">
              <w:rPr>
                <w:rFonts w:ascii="Calibri" w:eastAsia="Times New Roman" w:hAnsi="Calibri" w:cs="Times New Roman"/>
                <w:b/>
                <w:color w:val="000000"/>
                <w:sz w:val="20"/>
                <w:szCs w:val="20"/>
                <w:lang w:val="en-GB"/>
              </w:rPr>
              <w:t>1</w:t>
            </w:r>
            <w:r w:rsidR="00EC7A64" w:rsidRPr="00A01F57">
              <w:rPr>
                <w:rFonts w:ascii="Calibri" w:eastAsia="Times New Roman" w:hAnsi="Calibri" w:cs="Times New Roman"/>
                <w:b/>
                <w:color w:val="000000"/>
                <w:sz w:val="20"/>
                <w:szCs w:val="20"/>
                <w:lang w:val="en-GB"/>
              </w:rPr>
              <w:t>4</w:t>
            </w:r>
            <w:r w:rsidRPr="00A01F57">
              <w:rPr>
                <w:rFonts w:ascii="Calibri" w:eastAsia="Times New Roman" w:hAnsi="Calibri" w:cs="Times New Roman"/>
                <w:b/>
                <w:color w:val="000000"/>
                <w:sz w:val="20"/>
                <w:szCs w:val="20"/>
                <w:lang w:val="en-GB"/>
              </w:rPr>
              <w:t xml:space="preserve">.5 </w:t>
            </w:r>
            <w:r w:rsidR="00A01F57" w:rsidRPr="00A01F57">
              <w:rPr>
                <w:rFonts w:ascii="Calibri" w:eastAsia="Times New Roman" w:hAnsi="Calibri"/>
                <w:b/>
                <w:bCs/>
                <w:color w:val="000000"/>
                <w:sz w:val="20"/>
                <w:szCs w:val="20"/>
                <w:lang w:val="en-GB"/>
              </w:rPr>
              <w:t>Switch-on temperature of 3 boilers</w:t>
            </w:r>
          </w:p>
        </w:tc>
        <w:tc>
          <w:tcPr>
            <w:tcW w:w="8363" w:type="dxa"/>
            <w:vAlign w:val="center"/>
            <w:hideMark/>
          </w:tcPr>
          <w:p w14:paraId="59282358" w14:textId="2CC7A021" w:rsidR="00D6387A" w:rsidRPr="00E3241B" w:rsidRDefault="00964726" w:rsidP="00D6387A">
            <w:pPr>
              <w:jc w:val="center"/>
              <w:rPr>
                <w:rFonts w:ascii="Calibri" w:eastAsia="Times New Roman" w:hAnsi="Calibri" w:cs="Times New Roman"/>
                <w:color w:val="000000"/>
                <w:sz w:val="20"/>
                <w:szCs w:val="20"/>
                <w:lang w:val="en-GB"/>
              </w:rPr>
            </w:pPr>
            <w:r w:rsidRPr="00964726">
              <w:rPr>
                <w:rFonts w:ascii="Calibri" w:eastAsia="Times New Roman" w:hAnsi="Calibri" w:cs="Times New Roman"/>
                <w:color w:val="000000"/>
                <w:sz w:val="20"/>
                <w:szCs w:val="20"/>
                <w:lang w:val="en-GB"/>
              </w:rPr>
              <w:t>The temperature at which the boiler is switched on</w:t>
            </w:r>
            <w:r w:rsidR="00D6387A" w:rsidRPr="00E3241B">
              <w:rPr>
                <w:rFonts w:ascii="Calibri" w:eastAsia="Times New Roman" w:hAnsi="Calibri" w:cs="Times New Roman"/>
                <w:color w:val="000000"/>
                <w:sz w:val="20"/>
                <w:szCs w:val="20"/>
                <w:lang w:val="en-GB"/>
              </w:rPr>
              <w:t>.</w:t>
            </w:r>
          </w:p>
        </w:tc>
      </w:tr>
      <w:tr w:rsidR="00D6387A" w:rsidRPr="00E3241B" w14:paraId="29919C2E" w14:textId="77777777" w:rsidTr="0021747F">
        <w:trPr>
          <w:trHeight w:val="510"/>
        </w:trPr>
        <w:tc>
          <w:tcPr>
            <w:tcW w:w="2405" w:type="dxa"/>
            <w:vAlign w:val="center"/>
            <w:hideMark/>
          </w:tcPr>
          <w:p w14:paraId="141D2B29" w14:textId="2A866DF5" w:rsidR="00D6387A" w:rsidRPr="00A01F57" w:rsidRDefault="00D6387A" w:rsidP="00A01F57">
            <w:pPr>
              <w:jc w:val="center"/>
              <w:rPr>
                <w:rFonts w:ascii="Calibri" w:eastAsia="Times New Roman" w:hAnsi="Calibri"/>
                <w:b/>
                <w:color w:val="000000"/>
                <w:sz w:val="20"/>
                <w:szCs w:val="20"/>
                <w:lang w:val="en-GB"/>
              </w:rPr>
            </w:pPr>
            <w:r w:rsidRPr="00A01F57">
              <w:rPr>
                <w:rFonts w:ascii="Calibri" w:eastAsia="Times New Roman" w:hAnsi="Calibri" w:cs="Times New Roman"/>
                <w:b/>
                <w:color w:val="000000"/>
                <w:sz w:val="20"/>
                <w:szCs w:val="20"/>
                <w:lang w:val="en-GB"/>
              </w:rPr>
              <w:t>1</w:t>
            </w:r>
            <w:r w:rsidR="00EC7A64" w:rsidRPr="00A01F57">
              <w:rPr>
                <w:rFonts w:ascii="Calibri" w:eastAsia="Times New Roman" w:hAnsi="Calibri" w:cs="Times New Roman"/>
                <w:b/>
                <w:color w:val="000000"/>
                <w:sz w:val="20"/>
                <w:szCs w:val="20"/>
                <w:lang w:val="en-GB"/>
              </w:rPr>
              <w:t>4</w:t>
            </w:r>
            <w:r w:rsidRPr="00A01F57">
              <w:rPr>
                <w:rFonts w:ascii="Calibri" w:eastAsia="Times New Roman" w:hAnsi="Calibri" w:cs="Times New Roman"/>
                <w:b/>
                <w:color w:val="000000"/>
                <w:sz w:val="20"/>
                <w:szCs w:val="20"/>
                <w:lang w:val="en-GB"/>
              </w:rPr>
              <w:t xml:space="preserve">.6 </w:t>
            </w:r>
            <w:r w:rsidR="00A01F57" w:rsidRPr="00A01F57">
              <w:rPr>
                <w:rFonts w:ascii="Calibri" w:eastAsia="Times New Roman" w:hAnsi="Calibri"/>
                <w:b/>
                <w:bCs/>
                <w:color w:val="000000"/>
                <w:sz w:val="20"/>
                <w:szCs w:val="20"/>
                <w:lang w:val="en-GB"/>
              </w:rPr>
              <w:t>Switch-on temperature of 2 boilers</w:t>
            </w:r>
          </w:p>
        </w:tc>
        <w:tc>
          <w:tcPr>
            <w:tcW w:w="8363" w:type="dxa"/>
            <w:vAlign w:val="center"/>
            <w:hideMark/>
          </w:tcPr>
          <w:p w14:paraId="3E0D9172" w14:textId="17109B55" w:rsidR="00D6387A" w:rsidRPr="00E3241B" w:rsidRDefault="00964726" w:rsidP="00D6387A">
            <w:pPr>
              <w:jc w:val="center"/>
              <w:rPr>
                <w:rFonts w:ascii="Calibri" w:eastAsia="Times New Roman" w:hAnsi="Calibri" w:cs="Times New Roman"/>
                <w:color w:val="000000"/>
                <w:sz w:val="20"/>
                <w:szCs w:val="20"/>
                <w:lang w:val="en-GB"/>
              </w:rPr>
            </w:pPr>
            <w:r w:rsidRPr="00964726">
              <w:rPr>
                <w:rFonts w:ascii="Calibri" w:eastAsia="Times New Roman" w:hAnsi="Calibri" w:cs="Times New Roman"/>
                <w:color w:val="000000"/>
                <w:sz w:val="20"/>
                <w:szCs w:val="20"/>
                <w:lang w:val="en-GB"/>
              </w:rPr>
              <w:t>The temperature at which the boiler is switched on</w:t>
            </w:r>
            <w:r w:rsidR="00D6387A" w:rsidRPr="00E3241B">
              <w:rPr>
                <w:rFonts w:ascii="Calibri" w:eastAsia="Times New Roman" w:hAnsi="Calibri" w:cs="Times New Roman"/>
                <w:color w:val="000000"/>
                <w:sz w:val="20"/>
                <w:szCs w:val="20"/>
                <w:lang w:val="en-GB"/>
              </w:rPr>
              <w:t>.</w:t>
            </w:r>
          </w:p>
        </w:tc>
      </w:tr>
      <w:tr w:rsidR="00D6387A" w:rsidRPr="00E3241B" w14:paraId="3A5EC0AB" w14:textId="77777777" w:rsidTr="0021747F">
        <w:trPr>
          <w:trHeight w:val="206"/>
        </w:trPr>
        <w:tc>
          <w:tcPr>
            <w:tcW w:w="2405" w:type="dxa"/>
            <w:vAlign w:val="center"/>
            <w:hideMark/>
          </w:tcPr>
          <w:p w14:paraId="52215B6A" w14:textId="33D22E99" w:rsidR="00D6387A" w:rsidRPr="00A01F57" w:rsidRDefault="00D6387A" w:rsidP="00A01F57">
            <w:pPr>
              <w:jc w:val="center"/>
              <w:rPr>
                <w:rFonts w:ascii="Calibri" w:eastAsia="Times New Roman" w:hAnsi="Calibri"/>
                <w:b/>
                <w:color w:val="000000"/>
                <w:sz w:val="20"/>
                <w:szCs w:val="20"/>
                <w:lang w:val="en-GB"/>
              </w:rPr>
            </w:pPr>
            <w:r w:rsidRPr="00A01F57">
              <w:rPr>
                <w:rFonts w:ascii="Calibri" w:eastAsia="Times New Roman" w:hAnsi="Calibri" w:cs="Times New Roman"/>
                <w:b/>
                <w:color w:val="000000"/>
                <w:sz w:val="20"/>
                <w:szCs w:val="20"/>
                <w:lang w:val="en-GB"/>
              </w:rPr>
              <w:t>1</w:t>
            </w:r>
            <w:r w:rsidR="00EC7A64" w:rsidRPr="00A01F57">
              <w:rPr>
                <w:rFonts w:ascii="Calibri" w:eastAsia="Times New Roman" w:hAnsi="Calibri" w:cs="Times New Roman"/>
                <w:b/>
                <w:color w:val="000000"/>
                <w:sz w:val="20"/>
                <w:szCs w:val="20"/>
                <w:lang w:val="en-GB"/>
              </w:rPr>
              <w:t>4</w:t>
            </w:r>
            <w:r w:rsidRPr="00A01F57">
              <w:rPr>
                <w:rFonts w:ascii="Calibri" w:eastAsia="Times New Roman" w:hAnsi="Calibri" w:cs="Times New Roman"/>
                <w:b/>
                <w:color w:val="000000"/>
                <w:sz w:val="20"/>
                <w:szCs w:val="20"/>
                <w:lang w:val="en-GB"/>
              </w:rPr>
              <w:t xml:space="preserve">.7 </w:t>
            </w:r>
            <w:r w:rsidR="00A01F57" w:rsidRPr="00A01F57">
              <w:rPr>
                <w:rFonts w:ascii="Calibri" w:eastAsia="Times New Roman" w:hAnsi="Calibri"/>
                <w:b/>
                <w:bCs/>
                <w:color w:val="000000"/>
                <w:sz w:val="20"/>
                <w:szCs w:val="20"/>
                <w:lang w:val="en-GB"/>
              </w:rPr>
              <w:t>Switch-on temperature of 1 boiler</w:t>
            </w:r>
          </w:p>
        </w:tc>
        <w:tc>
          <w:tcPr>
            <w:tcW w:w="8363" w:type="dxa"/>
            <w:vAlign w:val="center"/>
            <w:hideMark/>
          </w:tcPr>
          <w:p w14:paraId="64BCCF04" w14:textId="2E045255" w:rsidR="00D6387A" w:rsidRPr="00E3241B" w:rsidRDefault="00964726" w:rsidP="00D6387A">
            <w:pPr>
              <w:jc w:val="center"/>
              <w:rPr>
                <w:rFonts w:ascii="Calibri" w:eastAsia="Times New Roman" w:hAnsi="Calibri" w:cs="Times New Roman"/>
                <w:color w:val="000000"/>
                <w:sz w:val="20"/>
                <w:szCs w:val="20"/>
                <w:lang w:val="en-GB"/>
              </w:rPr>
            </w:pPr>
            <w:r w:rsidRPr="00964726">
              <w:rPr>
                <w:rFonts w:ascii="Calibri" w:eastAsia="Times New Roman" w:hAnsi="Calibri" w:cs="Times New Roman"/>
                <w:color w:val="000000"/>
                <w:sz w:val="20"/>
                <w:szCs w:val="20"/>
                <w:lang w:val="en-GB"/>
              </w:rPr>
              <w:t>The temperature at which the boiler is switched on</w:t>
            </w:r>
            <w:r w:rsidR="00D6387A" w:rsidRPr="00E3241B">
              <w:rPr>
                <w:rFonts w:ascii="Calibri" w:eastAsia="Times New Roman" w:hAnsi="Calibri" w:cs="Times New Roman"/>
                <w:color w:val="000000"/>
                <w:sz w:val="20"/>
                <w:szCs w:val="20"/>
                <w:lang w:val="en-GB"/>
              </w:rPr>
              <w:t>.</w:t>
            </w:r>
          </w:p>
        </w:tc>
      </w:tr>
      <w:tr w:rsidR="00D6387A" w:rsidRPr="00E3241B" w14:paraId="08B05A71" w14:textId="77777777" w:rsidTr="0021747F">
        <w:trPr>
          <w:trHeight w:val="207"/>
        </w:trPr>
        <w:tc>
          <w:tcPr>
            <w:tcW w:w="2405" w:type="dxa"/>
            <w:vAlign w:val="center"/>
            <w:hideMark/>
          </w:tcPr>
          <w:p w14:paraId="60122F65" w14:textId="197DC23A" w:rsidR="00D6387A" w:rsidRPr="00A01F57" w:rsidRDefault="00D6387A" w:rsidP="00D6387A">
            <w:pPr>
              <w:jc w:val="center"/>
              <w:rPr>
                <w:rFonts w:ascii="Calibri" w:eastAsia="Times New Roman" w:hAnsi="Calibri" w:cs="Times New Roman"/>
                <w:b/>
                <w:color w:val="000000"/>
                <w:sz w:val="20"/>
                <w:szCs w:val="20"/>
                <w:lang w:val="en-GB"/>
              </w:rPr>
            </w:pPr>
            <w:r w:rsidRPr="00A01F57">
              <w:rPr>
                <w:rFonts w:ascii="Calibri" w:eastAsia="Times New Roman" w:hAnsi="Calibri" w:cs="Times New Roman"/>
                <w:b/>
                <w:color w:val="000000"/>
                <w:sz w:val="20"/>
                <w:szCs w:val="20"/>
                <w:lang w:val="en-GB"/>
              </w:rPr>
              <w:t>1</w:t>
            </w:r>
            <w:r w:rsidR="00EC7A64" w:rsidRPr="00A01F57">
              <w:rPr>
                <w:rFonts w:ascii="Calibri" w:eastAsia="Times New Roman" w:hAnsi="Calibri" w:cs="Times New Roman"/>
                <w:b/>
                <w:color w:val="000000"/>
                <w:sz w:val="20"/>
                <w:szCs w:val="20"/>
                <w:lang w:val="en-GB"/>
              </w:rPr>
              <w:t>4</w:t>
            </w:r>
            <w:r w:rsidRPr="00A01F57">
              <w:rPr>
                <w:rFonts w:ascii="Calibri" w:eastAsia="Times New Roman" w:hAnsi="Calibri" w:cs="Times New Roman"/>
                <w:b/>
                <w:color w:val="000000"/>
                <w:sz w:val="20"/>
                <w:szCs w:val="20"/>
                <w:lang w:val="en-GB"/>
              </w:rPr>
              <w:t xml:space="preserve">.8 </w:t>
            </w:r>
            <w:r w:rsidR="00A01F57" w:rsidRPr="00A01F57">
              <w:rPr>
                <w:rFonts w:ascii="Calibri" w:eastAsia="Times New Roman" w:hAnsi="Calibri" w:cs="Times New Roman"/>
                <w:b/>
                <w:color w:val="000000"/>
                <w:sz w:val="20"/>
                <w:szCs w:val="20"/>
                <w:lang w:val="en-GB"/>
              </w:rPr>
              <w:t>Waiting time</w:t>
            </w:r>
          </w:p>
        </w:tc>
        <w:tc>
          <w:tcPr>
            <w:tcW w:w="8363" w:type="dxa"/>
            <w:vAlign w:val="center"/>
            <w:hideMark/>
          </w:tcPr>
          <w:p w14:paraId="34B11646" w14:textId="48F7CF86" w:rsidR="00D6387A" w:rsidRPr="00E3241B" w:rsidRDefault="00964726" w:rsidP="002A31BC">
            <w:pPr>
              <w:jc w:val="center"/>
              <w:rPr>
                <w:rFonts w:ascii="Calibri" w:eastAsia="Times New Roman" w:hAnsi="Calibri" w:cs="Times New Roman"/>
                <w:color w:val="000000"/>
                <w:sz w:val="20"/>
                <w:szCs w:val="20"/>
                <w:lang w:val="en-GB"/>
              </w:rPr>
            </w:pPr>
            <w:r w:rsidRPr="00964726">
              <w:rPr>
                <w:rFonts w:ascii="Calibri" w:eastAsia="Times New Roman" w:hAnsi="Calibri" w:cs="Times New Roman"/>
                <w:color w:val="000000"/>
                <w:sz w:val="20"/>
                <w:szCs w:val="20"/>
                <w:lang w:val="en-GB"/>
              </w:rPr>
              <w:t>How long it will take to activate the next boiler if the specified temperature is not reached within the given time</w:t>
            </w:r>
            <w:r w:rsidR="00D6387A" w:rsidRPr="00E3241B">
              <w:rPr>
                <w:rFonts w:ascii="Calibri" w:eastAsia="Times New Roman" w:hAnsi="Calibri" w:cs="Times New Roman"/>
                <w:color w:val="000000"/>
                <w:sz w:val="20"/>
                <w:szCs w:val="20"/>
                <w:lang w:val="en-GB"/>
              </w:rPr>
              <w:t>.</w:t>
            </w:r>
          </w:p>
        </w:tc>
      </w:tr>
      <w:tr w:rsidR="00D6387A" w:rsidRPr="00E3241B" w14:paraId="2BAD6C17" w14:textId="77777777" w:rsidTr="0021747F">
        <w:trPr>
          <w:trHeight w:val="117"/>
        </w:trPr>
        <w:tc>
          <w:tcPr>
            <w:tcW w:w="2405" w:type="dxa"/>
            <w:vAlign w:val="center"/>
            <w:hideMark/>
          </w:tcPr>
          <w:p w14:paraId="708A60D0" w14:textId="64CAB4CB" w:rsidR="00D6387A" w:rsidRPr="00A01F57" w:rsidRDefault="00D6387A" w:rsidP="00D6387A">
            <w:pPr>
              <w:jc w:val="center"/>
              <w:rPr>
                <w:rFonts w:ascii="Calibri" w:eastAsia="Times New Roman" w:hAnsi="Calibri" w:cs="Times New Roman"/>
                <w:b/>
                <w:color w:val="000000"/>
                <w:sz w:val="20"/>
                <w:szCs w:val="20"/>
                <w:lang w:val="en-GB"/>
              </w:rPr>
            </w:pPr>
            <w:r w:rsidRPr="00A01F57">
              <w:rPr>
                <w:rFonts w:ascii="Calibri" w:eastAsia="Times New Roman" w:hAnsi="Calibri" w:cs="Times New Roman"/>
                <w:b/>
                <w:color w:val="000000"/>
                <w:sz w:val="20"/>
                <w:szCs w:val="20"/>
                <w:lang w:val="en-GB"/>
              </w:rPr>
              <w:t>1</w:t>
            </w:r>
            <w:r w:rsidR="00EC7A64" w:rsidRPr="00A01F57">
              <w:rPr>
                <w:rFonts w:ascii="Calibri" w:eastAsia="Times New Roman" w:hAnsi="Calibri" w:cs="Times New Roman"/>
                <w:b/>
                <w:color w:val="000000"/>
                <w:sz w:val="20"/>
                <w:szCs w:val="20"/>
                <w:lang w:val="en-GB"/>
              </w:rPr>
              <w:t>4</w:t>
            </w:r>
            <w:r w:rsidRPr="00A01F57">
              <w:rPr>
                <w:rFonts w:ascii="Calibri" w:eastAsia="Times New Roman" w:hAnsi="Calibri" w:cs="Times New Roman"/>
                <w:b/>
                <w:color w:val="000000"/>
                <w:sz w:val="20"/>
                <w:szCs w:val="20"/>
                <w:lang w:val="en-GB"/>
              </w:rPr>
              <w:t>.9 Ver</w:t>
            </w:r>
            <w:r w:rsidR="00A01F57" w:rsidRPr="00A01F57">
              <w:rPr>
                <w:rFonts w:ascii="Calibri" w:eastAsia="Times New Roman" w:hAnsi="Calibri" w:cs="Times New Roman"/>
                <w:b/>
                <w:color w:val="000000"/>
                <w:sz w:val="20"/>
                <w:szCs w:val="20"/>
                <w:lang w:val="en-GB"/>
              </w:rPr>
              <w:t>sion</w:t>
            </w:r>
          </w:p>
        </w:tc>
        <w:tc>
          <w:tcPr>
            <w:tcW w:w="8363" w:type="dxa"/>
            <w:vAlign w:val="center"/>
            <w:hideMark/>
          </w:tcPr>
          <w:p w14:paraId="07B0FB82" w14:textId="2C991428" w:rsidR="00D6387A" w:rsidRPr="00E3241B" w:rsidRDefault="00964726" w:rsidP="00D6387A">
            <w:pPr>
              <w:jc w:val="center"/>
              <w:rPr>
                <w:rFonts w:ascii="Calibri" w:eastAsia="Times New Roman" w:hAnsi="Calibri" w:cs="Times New Roman"/>
                <w:color w:val="000000"/>
                <w:sz w:val="20"/>
                <w:szCs w:val="20"/>
                <w:lang w:val="en-GB"/>
              </w:rPr>
            </w:pPr>
            <w:r w:rsidRPr="00964726">
              <w:rPr>
                <w:rFonts w:ascii="Calibri" w:eastAsia="Times New Roman" w:hAnsi="Calibri" w:cs="Times New Roman"/>
                <w:color w:val="000000"/>
                <w:sz w:val="20"/>
                <w:szCs w:val="20"/>
                <w:lang w:val="en-GB"/>
              </w:rPr>
              <w:t>The current version of the Cascade Controller</w:t>
            </w:r>
            <w:r w:rsidR="00E83871" w:rsidRPr="00E3241B">
              <w:rPr>
                <w:rFonts w:ascii="Calibri" w:eastAsia="Times New Roman" w:hAnsi="Calibri" w:cs="Times New Roman"/>
                <w:color w:val="000000"/>
                <w:sz w:val="20"/>
                <w:szCs w:val="20"/>
                <w:lang w:val="en-GB"/>
              </w:rPr>
              <w:t xml:space="preserve">. </w:t>
            </w:r>
          </w:p>
        </w:tc>
      </w:tr>
    </w:tbl>
    <w:p w14:paraId="37187B3C" w14:textId="5E0F50E5" w:rsidR="00D6387A" w:rsidRPr="00E3241B" w:rsidRDefault="00694270" w:rsidP="00806D3B">
      <w:pPr>
        <w:pStyle w:val="Bezmezer"/>
        <w:rPr>
          <w:sz w:val="20"/>
          <w:szCs w:val="20"/>
          <w:lang w:val="en-GB"/>
        </w:rPr>
      </w:pPr>
      <w:r w:rsidRPr="00E3241B">
        <w:rPr>
          <w:sz w:val="20"/>
          <w:szCs w:val="20"/>
          <w:lang w:val="en-GB"/>
        </w:rPr>
        <w:t xml:space="preserve">* </w:t>
      </w:r>
      <w:r w:rsidR="001422B6" w:rsidRPr="001422B6">
        <w:rPr>
          <w:sz w:val="20"/>
          <w:szCs w:val="20"/>
          <w:lang w:val="en-GB"/>
        </w:rPr>
        <w:t>Connecting the Cascade controller to one of the RS data outputs in the control unit</w:t>
      </w:r>
      <w:r w:rsidRPr="00E3241B">
        <w:rPr>
          <w:sz w:val="20"/>
          <w:szCs w:val="20"/>
          <w:lang w:val="en-GB"/>
        </w:rPr>
        <w:t xml:space="preserve">.  </w:t>
      </w:r>
    </w:p>
    <w:p w14:paraId="413C6E36" w14:textId="77777777" w:rsidR="00694270" w:rsidRPr="00E3241B" w:rsidRDefault="00694270" w:rsidP="00806D3B">
      <w:pPr>
        <w:pStyle w:val="Bezmezer"/>
        <w:rPr>
          <w:sz w:val="16"/>
          <w:szCs w:val="16"/>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806D3B" w:rsidRPr="00E3241B" w14:paraId="39F78CA1" w14:textId="77777777" w:rsidTr="00476902">
        <w:trPr>
          <w:trHeight w:val="501"/>
        </w:trPr>
        <w:tc>
          <w:tcPr>
            <w:tcW w:w="2405" w:type="dxa"/>
            <w:vAlign w:val="center"/>
            <w:hideMark/>
          </w:tcPr>
          <w:p w14:paraId="465CD70C" w14:textId="7E0E66A0" w:rsidR="00806D3B" w:rsidRPr="00E3241B" w:rsidRDefault="00FF4B28" w:rsidP="00806D3B">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15</w:t>
            </w:r>
            <w:r w:rsidR="00806D3B" w:rsidRPr="00E3241B">
              <w:rPr>
                <w:rFonts w:ascii="Calibri" w:eastAsia="Times New Roman" w:hAnsi="Calibri" w:cs="Times New Roman"/>
                <w:b/>
                <w:color w:val="000000"/>
                <w:sz w:val="20"/>
                <w:szCs w:val="20"/>
                <w:lang w:val="en-GB"/>
              </w:rPr>
              <w:t xml:space="preserve">. </w:t>
            </w:r>
            <w:r w:rsidR="00964726">
              <w:rPr>
                <w:rFonts w:ascii="Calibri" w:eastAsia="Times New Roman" w:hAnsi="Calibri" w:cs="Times New Roman"/>
                <w:b/>
                <w:color w:val="000000"/>
                <w:sz w:val="20"/>
                <w:szCs w:val="20"/>
                <w:lang w:val="en-GB"/>
              </w:rPr>
              <w:t>Exhaust fan</w:t>
            </w:r>
            <w:r w:rsidR="007F2A18" w:rsidRPr="00E3241B">
              <w:rPr>
                <w:rFonts w:ascii="Calibri" w:eastAsia="Times New Roman" w:hAnsi="Calibri" w:cs="Times New Roman"/>
                <w:b/>
                <w:color w:val="000000"/>
                <w:sz w:val="20"/>
                <w:szCs w:val="20"/>
                <w:lang w:val="en-GB"/>
              </w:rPr>
              <w:t xml:space="preserve"> </w:t>
            </w:r>
            <w:r w:rsidR="00694270" w:rsidRPr="00E3241B">
              <w:rPr>
                <w:rFonts w:ascii="Calibri" w:eastAsia="Times New Roman" w:hAnsi="Calibri" w:cs="Times New Roman"/>
                <w:b/>
                <w:color w:val="000000"/>
                <w:sz w:val="20"/>
                <w:szCs w:val="20"/>
                <w:lang w:val="en-GB"/>
              </w:rPr>
              <w:t>*</w:t>
            </w:r>
          </w:p>
        </w:tc>
        <w:tc>
          <w:tcPr>
            <w:tcW w:w="8363" w:type="dxa"/>
            <w:vAlign w:val="center"/>
            <w:hideMark/>
          </w:tcPr>
          <w:p w14:paraId="72B2C17F" w14:textId="0E79FDAA" w:rsidR="00806D3B" w:rsidRPr="00E3241B" w:rsidRDefault="00E958BD" w:rsidP="00806D3B">
            <w:pPr>
              <w:jc w:val="center"/>
              <w:rPr>
                <w:rFonts w:ascii="Calibri" w:eastAsia="Times New Roman" w:hAnsi="Calibri" w:cs="Times New Roman"/>
                <w:color w:val="000000"/>
                <w:sz w:val="20"/>
                <w:szCs w:val="20"/>
                <w:lang w:val="en-GB"/>
              </w:rPr>
            </w:pPr>
            <w:r w:rsidRPr="00E958BD">
              <w:rPr>
                <w:rFonts w:ascii="Calibri" w:eastAsia="Times New Roman" w:hAnsi="Calibri" w:cs="Times New Roman"/>
                <w:color w:val="000000"/>
                <w:sz w:val="20"/>
                <w:szCs w:val="20"/>
                <w:lang w:val="en-GB"/>
              </w:rPr>
              <w:t xml:space="preserve">Activates the exhaust fan to increase the chimney draft to the prescribed level to prevent smoke </w:t>
            </w:r>
            <w:r>
              <w:rPr>
                <w:rFonts w:ascii="Calibri" w:eastAsia="Times New Roman" w:hAnsi="Calibri" w:cs="Times New Roman"/>
                <w:color w:val="000000"/>
                <w:sz w:val="20"/>
                <w:szCs w:val="20"/>
                <w:lang w:val="en-GB"/>
              </w:rPr>
              <w:t>escape</w:t>
            </w:r>
            <w:r w:rsidR="00806D3B" w:rsidRPr="00E3241B">
              <w:rPr>
                <w:rFonts w:ascii="Calibri" w:eastAsia="Times New Roman" w:hAnsi="Calibri" w:cs="Times New Roman"/>
                <w:color w:val="000000"/>
                <w:sz w:val="20"/>
                <w:szCs w:val="20"/>
                <w:lang w:val="en-GB"/>
              </w:rPr>
              <w:t xml:space="preserve">. </w:t>
            </w:r>
          </w:p>
          <w:p w14:paraId="4EB612AE" w14:textId="13D7627F" w:rsidR="00806D3B" w:rsidRPr="00E3241B" w:rsidRDefault="00E958BD" w:rsidP="00476902">
            <w:pPr>
              <w:jc w:val="center"/>
              <w:rPr>
                <w:rFonts w:ascii="Calibri" w:eastAsia="Times New Roman" w:hAnsi="Calibri" w:cs="Times New Roman"/>
                <w:color w:val="000000"/>
                <w:sz w:val="20"/>
                <w:szCs w:val="20"/>
                <w:lang w:val="en-GB"/>
              </w:rPr>
            </w:pPr>
            <w:r w:rsidRPr="00E958BD">
              <w:rPr>
                <w:rFonts w:ascii="Calibri" w:eastAsia="Times New Roman" w:hAnsi="Calibri" w:cs="Times New Roman"/>
                <w:color w:val="000000"/>
                <w:sz w:val="20"/>
                <w:szCs w:val="20"/>
                <w:lang w:val="en-GB"/>
              </w:rPr>
              <w:t>It connects to the external socket using an RS data cable</w:t>
            </w:r>
            <w:r w:rsidR="00806D3B" w:rsidRPr="00E3241B">
              <w:rPr>
                <w:rFonts w:ascii="Calibri" w:eastAsia="Times New Roman" w:hAnsi="Calibri" w:cs="Times New Roman"/>
                <w:color w:val="000000"/>
                <w:sz w:val="20"/>
                <w:szCs w:val="20"/>
                <w:lang w:val="en-GB"/>
              </w:rPr>
              <w:t xml:space="preserve">. </w:t>
            </w:r>
          </w:p>
        </w:tc>
      </w:tr>
      <w:tr w:rsidR="00806D3B" w:rsidRPr="00E3241B" w14:paraId="3E95F140" w14:textId="77777777" w:rsidTr="00476902">
        <w:trPr>
          <w:trHeight w:val="66"/>
        </w:trPr>
        <w:tc>
          <w:tcPr>
            <w:tcW w:w="2405" w:type="dxa"/>
            <w:vAlign w:val="center"/>
            <w:hideMark/>
          </w:tcPr>
          <w:p w14:paraId="68DADA25" w14:textId="518AF5D3" w:rsidR="00806D3B" w:rsidRPr="00E3241B" w:rsidRDefault="00FF4B28" w:rsidP="00806D3B">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15</w:t>
            </w:r>
            <w:r w:rsidR="00476902" w:rsidRPr="00E3241B">
              <w:rPr>
                <w:rFonts w:ascii="Calibri" w:eastAsia="Times New Roman" w:hAnsi="Calibri" w:cs="Times New Roman"/>
                <w:b/>
                <w:color w:val="000000"/>
                <w:sz w:val="20"/>
                <w:szCs w:val="20"/>
                <w:lang w:val="en-GB"/>
              </w:rPr>
              <w:t xml:space="preserve">.1 </w:t>
            </w:r>
            <w:r w:rsidR="00E958BD">
              <w:rPr>
                <w:rFonts w:ascii="Calibri" w:eastAsia="Times New Roman" w:hAnsi="Calibri" w:cs="Times New Roman"/>
                <w:b/>
                <w:color w:val="000000"/>
                <w:sz w:val="20"/>
                <w:szCs w:val="20"/>
                <w:lang w:val="en-GB"/>
              </w:rPr>
              <w:t>Fan operating minimum</w:t>
            </w:r>
          </w:p>
        </w:tc>
        <w:tc>
          <w:tcPr>
            <w:tcW w:w="8363" w:type="dxa"/>
            <w:vAlign w:val="center"/>
            <w:hideMark/>
          </w:tcPr>
          <w:p w14:paraId="2EEFBF98" w14:textId="03D59B10" w:rsidR="00806D3B" w:rsidRPr="00E3241B" w:rsidRDefault="00E958BD" w:rsidP="00806D3B">
            <w:pPr>
              <w:jc w:val="center"/>
              <w:rPr>
                <w:rFonts w:ascii="Calibri" w:eastAsia="Times New Roman" w:hAnsi="Calibri" w:cs="Times New Roman"/>
                <w:color w:val="000000"/>
                <w:sz w:val="20"/>
                <w:szCs w:val="20"/>
                <w:lang w:val="en-GB"/>
              </w:rPr>
            </w:pPr>
            <w:r w:rsidRPr="00E958BD">
              <w:rPr>
                <w:rFonts w:ascii="Calibri" w:eastAsia="Times New Roman" w:hAnsi="Calibri" w:cs="Times New Roman"/>
                <w:color w:val="000000"/>
                <w:sz w:val="20"/>
                <w:szCs w:val="20"/>
                <w:lang w:val="en-GB"/>
              </w:rPr>
              <w:t>Minimum fan speed</w:t>
            </w:r>
            <w:r w:rsidR="00806D3B" w:rsidRPr="00E3241B">
              <w:rPr>
                <w:rFonts w:ascii="Calibri" w:eastAsia="Times New Roman" w:hAnsi="Calibri" w:cs="Times New Roman"/>
                <w:color w:val="000000"/>
                <w:sz w:val="20"/>
                <w:szCs w:val="20"/>
                <w:lang w:val="en-GB"/>
              </w:rPr>
              <w:t>.</w:t>
            </w:r>
          </w:p>
        </w:tc>
      </w:tr>
      <w:tr w:rsidR="00806D3B" w:rsidRPr="00E3241B" w14:paraId="12D16500" w14:textId="77777777" w:rsidTr="00476902">
        <w:trPr>
          <w:trHeight w:val="301"/>
        </w:trPr>
        <w:tc>
          <w:tcPr>
            <w:tcW w:w="2405" w:type="dxa"/>
            <w:vAlign w:val="center"/>
            <w:hideMark/>
          </w:tcPr>
          <w:p w14:paraId="19550596" w14:textId="1558BD90" w:rsidR="00806D3B" w:rsidRPr="00E3241B" w:rsidRDefault="00FF4B28" w:rsidP="00806D3B">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15</w:t>
            </w:r>
            <w:r w:rsidR="00476902" w:rsidRPr="00E3241B">
              <w:rPr>
                <w:rFonts w:ascii="Calibri" w:eastAsia="Times New Roman" w:hAnsi="Calibri" w:cs="Times New Roman"/>
                <w:b/>
                <w:color w:val="000000"/>
                <w:sz w:val="20"/>
                <w:szCs w:val="20"/>
                <w:lang w:val="en-GB"/>
              </w:rPr>
              <w:t xml:space="preserve">.2 </w:t>
            </w:r>
            <w:r w:rsidR="00E958BD">
              <w:rPr>
                <w:rFonts w:ascii="Calibri" w:eastAsia="Times New Roman" w:hAnsi="Calibri" w:cs="Times New Roman"/>
                <w:b/>
                <w:color w:val="000000"/>
                <w:sz w:val="20"/>
                <w:szCs w:val="20"/>
                <w:lang w:val="en-GB"/>
              </w:rPr>
              <w:t>Fan operating maximum</w:t>
            </w:r>
          </w:p>
        </w:tc>
        <w:tc>
          <w:tcPr>
            <w:tcW w:w="8363" w:type="dxa"/>
            <w:vAlign w:val="center"/>
            <w:hideMark/>
          </w:tcPr>
          <w:p w14:paraId="6DC3FD18" w14:textId="582F33D4" w:rsidR="00806D3B" w:rsidRPr="00E3241B" w:rsidRDefault="00E958BD" w:rsidP="00806D3B">
            <w:pPr>
              <w:jc w:val="center"/>
              <w:rPr>
                <w:rFonts w:ascii="Calibri" w:eastAsia="Times New Roman" w:hAnsi="Calibri" w:cs="Times New Roman"/>
                <w:color w:val="000000"/>
                <w:sz w:val="20"/>
                <w:szCs w:val="20"/>
                <w:lang w:val="en-GB"/>
              </w:rPr>
            </w:pPr>
            <w:r w:rsidRPr="00E958BD">
              <w:rPr>
                <w:rFonts w:ascii="Calibri" w:eastAsia="Times New Roman" w:hAnsi="Calibri" w:cs="Times New Roman"/>
                <w:color w:val="000000"/>
                <w:sz w:val="20"/>
                <w:szCs w:val="20"/>
                <w:lang w:val="en-GB"/>
              </w:rPr>
              <w:t>Maximum fan speed</w:t>
            </w:r>
            <w:r w:rsidR="00806D3B" w:rsidRPr="00E3241B">
              <w:rPr>
                <w:rFonts w:ascii="Calibri" w:eastAsia="Times New Roman" w:hAnsi="Calibri" w:cs="Times New Roman"/>
                <w:color w:val="000000"/>
                <w:sz w:val="20"/>
                <w:szCs w:val="20"/>
                <w:lang w:val="en-GB"/>
              </w:rPr>
              <w:t>.</w:t>
            </w:r>
          </w:p>
        </w:tc>
      </w:tr>
      <w:tr w:rsidR="00806D3B" w:rsidRPr="00E3241B" w14:paraId="7C7EA0D4" w14:textId="77777777" w:rsidTr="00476902">
        <w:trPr>
          <w:trHeight w:val="42"/>
        </w:trPr>
        <w:tc>
          <w:tcPr>
            <w:tcW w:w="2405" w:type="dxa"/>
            <w:vAlign w:val="center"/>
            <w:hideMark/>
          </w:tcPr>
          <w:p w14:paraId="061C7E68" w14:textId="7441BA82" w:rsidR="00806D3B" w:rsidRPr="00E3241B" w:rsidRDefault="00FF4B28" w:rsidP="00806D3B">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15</w:t>
            </w:r>
            <w:r w:rsidR="00476902" w:rsidRPr="00E3241B">
              <w:rPr>
                <w:rFonts w:ascii="Calibri" w:eastAsia="Times New Roman" w:hAnsi="Calibri" w:cs="Times New Roman"/>
                <w:b/>
                <w:color w:val="000000"/>
                <w:sz w:val="20"/>
                <w:szCs w:val="20"/>
                <w:lang w:val="en-GB"/>
              </w:rPr>
              <w:t xml:space="preserve">.3 </w:t>
            </w:r>
            <w:r w:rsidR="00806D3B" w:rsidRPr="00E3241B">
              <w:rPr>
                <w:rFonts w:ascii="Calibri" w:eastAsia="Times New Roman" w:hAnsi="Calibri" w:cs="Times New Roman"/>
                <w:b/>
                <w:color w:val="000000"/>
                <w:sz w:val="20"/>
                <w:szCs w:val="20"/>
                <w:lang w:val="en-GB"/>
              </w:rPr>
              <w:t>Ver</w:t>
            </w:r>
            <w:r w:rsidR="00E958BD">
              <w:rPr>
                <w:rFonts w:ascii="Calibri" w:eastAsia="Times New Roman" w:hAnsi="Calibri" w:cs="Times New Roman"/>
                <w:b/>
                <w:color w:val="000000"/>
                <w:sz w:val="20"/>
                <w:szCs w:val="20"/>
                <w:lang w:val="en-GB"/>
              </w:rPr>
              <w:t>sion</w:t>
            </w:r>
          </w:p>
        </w:tc>
        <w:tc>
          <w:tcPr>
            <w:tcW w:w="8363" w:type="dxa"/>
            <w:vAlign w:val="center"/>
            <w:hideMark/>
          </w:tcPr>
          <w:p w14:paraId="0E2A0140" w14:textId="7EBB83EF" w:rsidR="00806D3B" w:rsidRPr="00E3241B" w:rsidRDefault="00E958BD" w:rsidP="00806D3B">
            <w:pPr>
              <w:jc w:val="center"/>
              <w:rPr>
                <w:rFonts w:ascii="Calibri" w:eastAsia="Times New Roman" w:hAnsi="Calibri" w:cs="Times New Roman"/>
                <w:color w:val="000000"/>
                <w:sz w:val="20"/>
                <w:szCs w:val="20"/>
                <w:lang w:val="en-GB"/>
              </w:rPr>
            </w:pPr>
            <w:r w:rsidRPr="00E958BD">
              <w:rPr>
                <w:rFonts w:ascii="Calibri" w:eastAsia="Times New Roman" w:hAnsi="Calibri" w:cs="Times New Roman"/>
                <w:color w:val="000000"/>
                <w:sz w:val="20"/>
                <w:szCs w:val="20"/>
                <w:lang w:val="en-GB"/>
              </w:rPr>
              <w:t>Current version of the exhaust fan</w:t>
            </w:r>
            <w:r w:rsidR="00E83871" w:rsidRPr="00E3241B">
              <w:rPr>
                <w:rFonts w:ascii="Calibri" w:eastAsia="Times New Roman" w:hAnsi="Calibri" w:cs="Times New Roman"/>
                <w:color w:val="000000"/>
                <w:sz w:val="20"/>
                <w:szCs w:val="20"/>
                <w:lang w:val="en-GB"/>
              </w:rPr>
              <w:t>.</w:t>
            </w:r>
          </w:p>
        </w:tc>
      </w:tr>
    </w:tbl>
    <w:p w14:paraId="20ECE824" w14:textId="214A14DF" w:rsidR="00694270" w:rsidRPr="00E3241B" w:rsidRDefault="00694270" w:rsidP="00694270">
      <w:pPr>
        <w:pStyle w:val="Bezmezer"/>
        <w:rPr>
          <w:sz w:val="20"/>
          <w:szCs w:val="20"/>
          <w:lang w:val="en-GB"/>
        </w:rPr>
      </w:pPr>
      <w:r w:rsidRPr="00E3241B">
        <w:rPr>
          <w:sz w:val="20"/>
          <w:szCs w:val="20"/>
          <w:lang w:val="en-GB"/>
        </w:rPr>
        <w:t xml:space="preserve">* </w:t>
      </w:r>
      <w:r w:rsidR="00E958BD" w:rsidRPr="00E958BD">
        <w:rPr>
          <w:sz w:val="20"/>
          <w:szCs w:val="20"/>
          <w:lang w:val="en-GB"/>
        </w:rPr>
        <w:t>Connection of the exhaust fan to one of the RS data outputs in the control unit</w:t>
      </w:r>
      <w:r w:rsidRPr="00E3241B">
        <w:rPr>
          <w:sz w:val="20"/>
          <w:szCs w:val="20"/>
          <w:lang w:val="en-GB"/>
        </w:rPr>
        <w:t xml:space="preserve">.  </w:t>
      </w:r>
    </w:p>
    <w:p w14:paraId="3B92821F" w14:textId="77777777" w:rsidR="00705CDB" w:rsidRPr="00E3241B" w:rsidRDefault="00705CDB" w:rsidP="00705CDB">
      <w:pPr>
        <w:pStyle w:val="Bezmezer"/>
        <w:rPr>
          <w:sz w:val="16"/>
          <w:szCs w:val="16"/>
          <w:lang w:val="en-GB"/>
        </w:rPr>
      </w:pPr>
    </w:p>
    <w:tbl>
      <w:tblPr>
        <w:tblStyle w:val="Mkatabulky"/>
        <w:tblW w:w="10760" w:type="dxa"/>
        <w:tblCellMar>
          <w:top w:w="57" w:type="dxa"/>
          <w:bottom w:w="57" w:type="dxa"/>
        </w:tblCellMar>
        <w:tblLook w:val="04A0" w:firstRow="1" w:lastRow="0" w:firstColumn="1" w:lastColumn="0" w:noHBand="0" w:noVBand="1"/>
      </w:tblPr>
      <w:tblGrid>
        <w:gridCol w:w="2405"/>
        <w:gridCol w:w="7395"/>
        <w:gridCol w:w="960"/>
      </w:tblGrid>
      <w:tr w:rsidR="00705CDB" w:rsidRPr="00E3241B" w14:paraId="69EA09E2" w14:textId="77777777" w:rsidTr="00CF54F0">
        <w:trPr>
          <w:trHeight w:val="337"/>
        </w:trPr>
        <w:tc>
          <w:tcPr>
            <w:tcW w:w="2405" w:type="dxa"/>
            <w:vAlign w:val="center"/>
            <w:hideMark/>
          </w:tcPr>
          <w:p w14:paraId="7E96BF51" w14:textId="71C04B22" w:rsidR="00705CDB" w:rsidRPr="00E3241B" w:rsidRDefault="00705CDB" w:rsidP="00CF54F0">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16. </w:t>
            </w:r>
            <w:r w:rsidR="00E958BD">
              <w:rPr>
                <w:rFonts w:ascii="Calibri" w:eastAsia="Times New Roman" w:hAnsi="Calibri" w:cs="Times New Roman"/>
                <w:b/>
                <w:color w:val="000000"/>
                <w:sz w:val="20"/>
                <w:szCs w:val="20"/>
                <w:lang w:val="en-GB"/>
              </w:rPr>
              <w:t>Vacuum feeder</w:t>
            </w:r>
            <w:r w:rsidRPr="00E3241B">
              <w:rPr>
                <w:rFonts w:ascii="Calibri" w:eastAsia="Times New Roman" w:hAnsi="Calibri" w:cs="Times New Roman"/>
                <w:b/>
                <w:color w:val="000000"/>
                <w:sz w:val="20"/>
                <w:szCs w:val="20"/>
                <w:lang w:val="en-GB"/>
              </w:rPr>
              <w:t xml:space="preserve"> *</w:t>
            </w:r>
          </w:p>
        </w:tc>
        <w:tc>
          <w:tcPr>
            <w:tcW w:w="7395" w:type="dxa"/>
            <w:vAlign w:val="center"/>
            <w:hideMark/>
          </w:tcPr>
          <w:p w14:paraId="78368161" w14:textId="0B76F2A5" w:rsidR="00705CDB" w:rsidRPr="00E3241B" w:rsidRDefault="00ED7870" w:rsidP="00CF54F0">
            <w:pPr>
              <w:jc w:val="center"/>
              <w:rPr>
                <w:rFonts w:ascii="Calibri" w:eastAsia="Times New Roman" w:hAnsi="Calibri" w:cs="Times New Roman"/>
                <w:noProof/>
                <w:color w:val="000000"/>
                <w:sz w:val="20"/>
                <w:szCs w:val="20"/>
                <w:lang w:val="en-GB"/>
              </w:rPr>
            </w:pPr>
            <w:r w:rsidRPr="00ED7870">
              <w:rPr>
                <w:rFonts w:ascii="Calibri" w:eastAsia="Times New Roman" w:hAnsi="Calibri" w:cs="Times New Roman"/>
                <w:noProof/>
                <w:color w:val="000000"/>
                <w:sz w:val="20"/>
                <w:szCs w:val="20"/>
                <w:lang w:val="en-GB"/>
              </w:rPr>
              <w:t>The vacuum feeder transports the pellets over longer distances. From large silos to the hopper at the boiler</w:t>
            </w:r>
            <w:r w:rsidR="00705CDB" w:rsidRPr="00E3241B">
              <w:rPr>
                <w:rFonts w:ascii="Calibri" w:eastAsia="Times New Roman" w:hAnsi="Calibri" w:cs="Times New Roman"/>
                <w:noProof/>
                <w:color w:val="000000"/>
                <w:sz w:val="20"/>
                <w:szCs w:val="20"/>
                <w:lang w:val="en-GB"/>
              </w:rPr>
              <w:t>.</w:t>
            </w:r>
          </w:p>
        </w:tc>
        <w:tc>
          <w:tcPr>
            <w:tcW w:w="960" w:type="dxa"/>
            <w:tcBorders>
              <w:top w:val="nil"/>
              <w:right w:val="nil"/>
            </w:tcBorders>
            <w:noWrap/>
            <w:vAlign w:val="center"/>
            <w:hideMark/>
          </w:tcPr>
          <w:p w14:paraId="5E0E6949" w14:textId="77777777" w:rsidR="00705CDB" w:rsidRPr="00E3241B" w:rsidRDefault="00705CDB" w:rsidP="00CF54F0">
            <w:pPr>
              <w:jc w:val="center"/>
              <w:rPr>
                <w:rFonts w:ascii="Calibri" w:eastAsia="Times New Roman" w:hAnsi="Calibri" w:cs="Times New Roman"/>
                <w:noProof/>
                <w:color w:val="000000"/>
                <w:sz w:val="20"/>
                <w:szCs w:val="20"/>
                <w:lang w:val="en-GB"/>
              </w:rPr>
            </w:pPr>
          </w:p>
        </w:tc>
      </w:tr>
      <w:tr w:rsidR="00705CDB" w:rsidRPr="00E3241B" w14:paraId="1B888D6F" w14:textId="77777777" w:rsidTr="00CF54F0">
        <w:trPr>
          <w:trHeight w:val="287"/>
        </w:trPr>
        <w:tc>
          <w:tcPr>
            <w:tcW w:w="2405" w:type="dxa"/>
            <w:vAlign w:val="center"/>
            <w:hideMark/>
          </w:tcPr>
          <w:p w14:paraId="528A0050" w14:textId="52BE834F" w:rsidR="00705CDB" w:rsidRPr="00E3241B" w:rsidRDefault="00705CDB" w:rsidP="00CF54F0">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16.1 </w:t>
            </w:r>
            <w:r w:rsidR="00E958BD">
              <w:rPr>
                <w:rFonts w:ascii="Calibri" w:eastAsia="Times New Roman" w:hAnsi="Calibri" w:cs="Times New Roman"/>
                <w:b/>
                <w:color w:val="000000"/>
                <w:sz w:val="20"/>
                <w:szCs w:val="20"/>
                <w:lang w:val="en-GB"/>
              </w:rPr>
              <w:t>Operating time</w:t>
            </w:r>
          </w:p>
        </w:tc>
        <w:tc>
          <w:tcPr>
            <w:tcW w:w="7395" w:type="dxa"/>
            <w:vAlign w:val="center"/>
            <w:hideMark/>
          </w:tcPr>
          <w:p w14:paraId="133AD568" w14:textId="07083BBE" w:rsidR="00705CDB" w:rsidRPr="00E3241B" w:rsidRDefault="00DA44FD" w:rsidP="00CF54F0">
            <w:pPr>
              <w:jc w:val="center"/>
              <w:rPr>
                <w:rFonts w:ascii="Calibri" w:eastAsia="Times New Roman" w:hAnsi="Calibri" w:cs="Times New Roman"/>
                <w:noProof/>
                <w:color w:val="000000"/>
                <w:sz w:val="20"/>
                <w:szCs w:val="20"/>
                <w:lang w:val="en-GB"/>
              </w:rPr>
            </w:pPr>
            <w:r w:rsidRPr="00DA44FD">
              <w:rPr>
                <w:rFonts w:ascii="Calibri" w:eastAsia="Times New Roman" w:hAnsi="Calibri" w:cs="Times New Roman"/>
                <w:noProof/>
                <w:color w:val="000000"/>
                <w:sz w:val="20"/>
                <w:szCs w:val="20"/>
                <w:lang w:val="en-GB"/>
              </w:rPr>
              <w:t>Set how long the vacuum feeder will be in operation each day. During this time, the pellet hopper at the boiler should be filled. 30min to 1hr is usually sufficient time to fill the hopper completely. It is recommended to practically check how long it takes for the hopper to fill using the Vacuum Feeder and set the exact time to this function. This way the controller will not try to start the vacuum feeder in a situation where the hopper is already filled. This saves the electrical switch on the vacuum container flap</w:t>
            </w:r>
            <w:r w:rsidR="00705CDB" w:rsidRPr="00E3241B">
              <w:rPr>
                <w:rFonts w:ascii="Calibri" w:eastAsia="Times New Roman" w:hAnsi="Calibri" w:cs="Times New Roman"/>
                <w:noProof/>
                <w:color w:val="000000"/>
                <w:sz w:val="20"/>
                <w:szCs w:val="20"/>
                <w:lang w:val="en-GB"/>
              </w:rPr>
              <w:t xml:space="preserve">. </w:t>
            </w:r>
          </w:p>
        </w:tc>
        <w:tc>
          <w:tcPr>
            <w:tcW w:w="960" w:type="dxa"/>
            <w:noWrap/>
            <w:vAlign w:val="center"/>
            <w:hideMark/>
          </w:tcPr>
          <w:p w14:paraId="5319B02D" w14:textId="77777777" w:rsidR="00705CDB" w:rsidRPr="00E3241B" w:rsidRDefault="00705CDB" w:rsidP="00CF54F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30min - 1h</w:t>
            </w:r>
          </w:p>
        </w:tc>
      </w:tr>
      <w:tr w:rsidR="00705CDB" w:rsidRPr="00E3241B" w14:paraId="7791B1DD" w14:textId="77777777" w:rsidTr="00CF54F0">
        <w:trPr>
          <w:trHeight w:val="28"/>
        </w:trPr>
        <w:tc>
          <w:tcPr>
            <w:tcW w:w="2405" w:type="dxa"/>
            <w:vAlign w:val="center"/>
            <w:hideMark/>
          </w:tcPr>
          <w:p w14:paraId="60A6A20E" w14:textId="4D790061" w:rsidR="00705CDB" w:rsidRPr="00E3241B" w:rsidRDefault="00705CDB" w:rsidP="00CF54F0">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16.2 </w:t>
            </w:r>
            <w:r w:rsidR="00E958BD">
              <w:rPr>
                <w:rFonts w:ascii="Calibri" w:eastAsia="Times New Roman" w:hAnsi="Calibri" w:cs="Times New Roman"/>
                <w:b/>
                <w:color w:val="000000"/>
                <w:sz w:val="20"/>
                <w:szCs w:val="20"/>
                <w:lang w:val="en-GB"/>
              </w:rPr>
              <w:t>Switch-on hour</w:t>
            </w:r>
          </w:p>
        </w:tc>
        <w:tc>
          <w:tcPr>
            <w:tcW w:w="7395" w:type="dxa"/>
            <w:vAlign w:val="center"/>
            <w:hideMark/>
          </w:tcPr>
          <w:p w14:paraId="73A3DEE8" w14:textId="36DDEE69" w:rsidR="00705CDB" w:rsidRPr="000F1138" w:rsidRDefault="00DA44FD" w:rsidP="00CF54F0">
            <w:pPr>
              <w:jc w:val="center"/>
              <w:rPr>
                <w:rFonts w:ascii="Calibri" w:eastAsia="Times New Roman" w:hAnsi="Calibri" w:cs="Times New Roman"/>
                <w:noProof/>
                <w:color w:val="000000"/>
                <w:sz w:val="20"/>
                <w:szCs w:val="20"/>
                <w:lang w:val="en-GB"/>
              </w:rPr>
            </w:pPr>
            <w:r w:rsidRPr="000F1138">
              <w:rPr>
                <w:rFonts w:ascii="Calibri" w:eastAsia="Times New Roman" w:hAnsi="Calibri" w:cs="Times New Roman"/>
                <w:noProof/>
                <w:color w:val="000000"/>
                <w:sz w:val="20"/>
                <w:szCs w:val="20"/>
                <w:lang w:val="en-GB"/>
              </w:rPr>
              <w:t>Specify when during the day the vacuum feeder is to be started. It will run until the time set in the Operating time function has elapsed</w:t>
            </w:r>
            <w:r w:rsidR="00705CDB" w:rsidRPr="000F1138">
              <w:rPr>
                <w:rFonts w:ascii="Calibri" w:eastAsia="Times New Roman" w:hAnsi="Calibri" w:cs="Times New Roman"/>
                <w:noProof/>
                <w:color w:val="000000"/>
                <w:sz w:val="20"/>
                <w:szCs w:val="20"/>
                <w:lang w:val="en-GB"/>
              </w:rPr>
              <w:t>.</w:t>
            </w:r>
          </w:p>
        </w:tc>
        <w:tc>
          <w:tcPr>
            <w:tcW w:w="960" w:type="dxa"/>
            <w:noWrap/>
            <w:vAlign w:val="center"/>
            <w:hideMark/>
          </w:tcPr>
          <w:p w14:paraId="70AB52BB" w14:textId="23F07315" w:rsidR="00705CDB" w:rsidRPr="00E3241B" w:rsidRDefault="00DA44FD" w:rsidP="00CF54F0">
            <w:pPr>
              <w:jc w:val="center"/>
              <w:rPr>
                <w:rFonts w:ascii="Calibri" w:eastAsia="Times New Roman" w:hAnsi="Calibri" w:cs="Times New Roman"/>
                <w:noProof/>
                <w:color w:val="000000"/>
                <w:sz w:val="20"/>
                <w:szCs w:val="20"/>
                <w:lang w:val="en-GB"/>
              </w:rPr>
            </w:pPr>
            <w:r>
              <w:rPr>
                <w:rFonts w:ascii="Calibri" w:eastAsia="Times New Roman" w:hAnsi="Calibri" w:cs="Times New Roman"/>
                <w:noProof/>
                <w:color w:val="000000"/>
                <w:sz w:val="20"/>
                <w:szCs w:val="20"/>
                <w:lang w:val="en-GB"/>
              </w:rPr>
              <w:t>optional</w:t>
            </w:r>
          </w:p>
        </w:tc>
      </w:tr>
      <w:tr w:rsidR="00705CDB" w:rsidRPr="00E3241B" w14:paraId="42BC294B" w14:textId="77777777" w:rsidTr="00CF54F0">
        <w:trPr>
          <w:trHeight w:val="28"/>
        </w:trPr>
        <w:tc>
          <w:tcPr>
            <w:tcW w:w="2405" w:type="dxa"/>
            <w:vAlign w:val="center"/>
            <w:hideMark/>
          </w:tcPr>
          <w:p w14:paraId="2B6154B6" w14:textId="7F74D88F" w:rsidR="00705CDB" w:rsidRPr="00E3241B" w:rsidRDefault="00705CDB" w:rsidP="00CF54F0">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16.3 </w:t>
            </w:r>
            <w:r w:rsidR="00E958BD">
              <w:rPr>
                <w:rFonts w:ascii="Calibri" w:eastAsia="Times New Roman" w:hAnsi="Calibri" w:cs="Times New Roman"/>
                <w:b/>
                <w:color w:val="000000"/>
                <w:sz w:val="20"/>
                <w:szCs w:val="20"/>
                <w:lang w:val="en-GB"/>
              </w:rPr>
              <w:t>Switch-on hour</w:t>
            </w:r>
            <w:r w:rsidRPr="00E3241B">
              <w:rPr>
                <w:rFonts w:ascii="Calibri" w:eastAsia="Times New Roman" w:hAnsi="Calibri" w:cs="Times New Roman"/>
                <w:b/>
                <w:color w:val="000000"/>
                <w:sz w:val="20"/>
                <w:szCs w:val="20"/>
                <w:lang w:val="en-GB"/>
              </w:rPr>
              <w:t xml:space="preserve"> 2</w:t>
            </w:r>
          </w:p>
        </w:tc>
        <w:tc>
          <w:tcPr>
            <w:tcW w:w="7395" w:type="dxa"/>
            <w:vAlign w:val="center"/>
            <w:hideMark/>
          </w:tcPr>
          <w:p w14:paraId="4FFB9379" w14:textId="55D8EDF6" w:rsidR="00705CDB" w:rsidRPr="000F1138" w:rsidRDefault="00144C7D" w:rsidP="00CF54F0">
            <w:pPr>
              <w:jc w:val="center"/>
              <w:rPr>
                <w:rFonts w:ascii="Calibri" w:eastAsia="Times New Roman" w:hAnsi="Calibri" w:cs="Times New Roman"/>
                <w:noProof/>
                <w:color w:val="000000"/>
                <w:sz w:val="20"/>
                <w:szCs w:val="20"/>
                <w:lang w:val="en-GB"/>
              </w:rPr>
            </w:pPr>
            <w:r w:rsidRPr="000F1138">
              <w:rPr>
                <w:rFonts w:ascii="Calibri" w:eastAsia="Times New Roman" w:hAnsi="Calibri" w:cs="Times New Roman"/>
                <w:noProof/>
                <w:color w:val="000000"/>
                <w:sz w:val="20"/>
                <w:szCs w:val="20"/>
                <w:lang w:val="en-GB"/>
              </w:rPr>
              <w:t>If you are using a higher power output boiler you may need to run the feeder twice a day. Here you can set the time of the second start of the vacuum feeder during the day. It will run until the time set in the Operating Time function expires</w:t>
            </w:r>
            <w:r w:rsidR="00705CDB" w:rsidRPr="000F1138">
              <w:rPr>
                <w:rFonts w:ascii="Calibri" w:eastAsia="Times New Roman" w:hAnsi="Calibri" w:cs="Times New Roman"/>
                <w:noProof/>
                <w:color w:val="000000"/>
                <w:sz w:val="20"/>
                <w:szCs w:val="20"/>
                <w:lang w:val="en-GB"/>
              </w:rPr>
              <w:t>.</w:t>
            </w:r>
          </w:p>
        </w:tc>
        <w:tc>
          <w:tcPr>
            <w:tcW w:w="960" w:type="dxa"/>
            <w:noWrap/>
            <w:vAlign w:val="center"/>
            <w:hideMark/>
          </w:tcPr>
          <w:p w14:paraId="01555C22" w14:textId="612EB3B0" w:rsidR="00705CDB" w:rsidRPr="00E3241B" w:rsidRDefault="00DA44FD" w:rsidP="00CF54F0">
            <w:pPr>
              <w:jc w:val="center"/>
              <w:rPr>
                <w:rFonts w:ascii="Calibri" w:eastAsia="Times New Roman" w:hAnsi="Calibri" w:cs="Times New Roman"/>
                <w:noProof/>
                <w:color w:val="000000"/>
                <w:sz w:val="20"/>
                <w:szCs w:val="20"/>
                <w:lang w:val="en-GB"/>
              </w:rPr>
            </w:pPr>
            <w:r>
              <w:rPr>
                <w:rFonts w:ascii="Calibri" w:eastAsia="Times New Roman" w:hAnsi="Calibri" w:cs="Times New Roman"/>
                <w:noProof/>
                <w:color w:val="000000"/>
                <w:sz w:val="20"/>
                <w:szCs w:val="20"/>
                <w:lang w:val="en-GB"/>
              </w:rPr>
              <w:t>optional</w:t>
            </w:r>
          </w:p>
        </w:tc>
      </w:tr>
      <w:tr w:rsidR="00705CDB" w:rsidRPr="00E3241B" w14:paraId="7D264275" w14:textId="77777777" w:rsidTr="00CF54F0">
        <w:trPr>
          <w:trHeight w:val="93"/>
        </w:trPr>
        <w:tc>
          <w:tcPr>
            <w:tcW w:w="2405" w:type="dxa"/>
            <w:vAlign w:val="center"/>
            <w:hideMark/>
          </w:tcPr>
          <w:p w14:paraId="4788EAC7" w14:textId="7C5635E2" w:rsidR="00705CDB" w:rsidRPr="00E3241B" w:rsidRDefault="00705CDB" w:rsidP="00CF54F0">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16.4 </w:t>
            </w:r>
            <w:r w:rsidR="00E958BD">
              <w:rPr>
                <w:rFonts w:ascii="Calibri" w:eastAsia="Times New Roman" w:hAnsi="Calibri" w:cs="Times New Roman"/>
                <w:b/>
                <w:color w:val="000000"/>
                <w:sz w:val="20"/>
                <w:szCs w:val="20"/>
                <w:lang w:val="en-GB"/>
              </w:rPr>
              <w:t>Opening time</w:t>
            </w:r>
          </w:p>
        </w:tc>
        <w:tc>
          <w:tcPr>
            <w:tcW w:w="7395" w:type="dxa"/>
            <w:vAlign w:val="center"/>
            <w:hideMark/>
          </w:tcPr>
          <w:p w14:paraId="6AA3B300" w14:textId="224FC438" w:rsidR="00705CDB" w:rsidRPr="00E3241B" w:rsidRDefault="00144C7D" w:rsidP="00CF54F0">
            <w:pPr>
              <w:jc w:val="center"/>
              <w:rPr>
                <w:rFonts w:ascii="Calibri" w:eastAsia="Times New Roman" w:hAnsi="Calibri" w:cs="Times New Roman"/>
                <w:noProof/>
                <w:color w:val="000000"/>
                <w:sz w:val="20"/>
                <w:szCs w:val="20"/>
                <w:lang w:val="en-GB"/>
              </w:rPr>
            </w:pPr>
            <w:r w:rsidRPr="00144C7D">
              <w:rPr>
                <w:rFonts w:ascii="Calibri" w:eastAsia="Times New Roman" w:hAnsi="Calibri" w:cs="Times New Roman"/>
                <w:noProof/>
                <w:color w:val="000000"/>
                <w:sz w:val="20"/>
                <w:szCs w:val="20"/>
                <w:lang w:val="en-GB"/>
              </w:rPr>
              <w:t xml:space="preserve">Operating time of the vacuum feeder. It lasts until the vacuum container is full. Recommended from 80 to 200s depending on the length of the hoses transporting the pellets from the silo to the hopper. The longer </w:t>
            </w:r>
            <w:r>
              <w:rPr>
                <w:rFonts w:ascii="Calibri" w:eastAsia="Times New Roman" w:hAnsi="Calibri" w:cs="Times New Roman"/>
                <w:noProof/>
                <w:color w:val="000000"/>
                <w:sz w:val="20"/>
                <w:szCs w:val="20"/>
                <w:lang w:val="en-GB"/>
              </w:rPr>
              <w:t>the cabling</w:t>
            </w:r>
            <w:r w:rsidRPr="00144C7D">
              <w:rPr>
                <w:rFonts w:ascii="Calibri" w:eastAsia="Times New Roman" w:hAnsi="Calibri" w:cs="Times New Roman"/>
                <w:noProof/>
                <w:color w:val="000000"/>
                <w:sz w:val="20"/>
                <w:szCs w:val="20"/>
                <w:lang w:val="en-GB"/>
              </w:rPr>
              <w:t>, the longer the opening time</w:t>
            </w:r>
            <w:r w:rsidR="00705CDB" w:rsidRPr="00E3241B">
              <w:rPr>
                <w:rFonts w:ascii="Calibri" w:eastAsia="Times New Roman" w:hAnsi="Calibri" w:cs="Times New Roman"/>
                <w:noProof/>
                <w:color w:val="000000"/>
                <w:sz w:val="20"/>
                <w:szCs w:val="20"/>
                <w:lang w:val="en-GB"/>
              </w:rPr>
              <w:t>.</w:t>
            </w:r>
          </w:p>
        </w:tc>
        <w:tc>
          <w:tcPr>
            <w:tcW w:w="960" w:type="dxa"/>
            <w:noWrap/>
            <w:vAlign w:val="center"/>
            <w:hideMark/>
          </w:tcPr>
          <w:p w14:paraId="2516F79F" w14:textId="77777777" w:rsidR="00705CDB" w:rsidRPr="00E3241B" w:rsidRDefault="00705CDB" w:rsidP="00CF54F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80-200s</w:t>
            </w:r>
          </w:p>
        </w:tc>
      </w:tr>
      <w:tr w:rsidR="00705CDB" w:rsidRPr="00E3241B" w14:paraId="517FDD7F" w14:textId="77777777" w:rsidTr="00CF54F0">
        <w:trPr>
          <w:trHeight w:val="28"/>
        </w:trPr>
        <w:tc>
          <w:tcPr>
            <w:tcW w:w="2405" w:type="dxa"/>
            <w:vAlign w:val="center"/>
            <w:hideMark/>
          </w:tcPr>
          <w:p w14:paraId="3FD08F72" w14:textId="10DBC4A6" w:rsidR="00705CDB" w:rsidRPr="00E3241B" w:rsidRDefault="00705CDB" w:rsidP="00CF54F0">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 xml:space="preserve">16.5 </w:t>
            </w:r>
            <w:r w:rsidR="00E958BD">
              <w:rPr>
                <w:rFonts w:ascii="Calibri" w:eastAsia="Times New Roman" w:hAnsi="Calibri" w:cs="Times New Roman"/>
                <w:b/>
                <w:color w:val="000000"/>
                <w:sz w:val="20"/>
                <w:szCs w:val="20"/>
                <w:lang w:val="en-GB"/>
              </w:rPr>
              <w:t>Pause time</w:t>
            </w:r>
          </w:p>
        </w:tc>
        <w:tc>
          <w:tcPr>
            <w:tcW w:w="7395" w:type="dxa"/>
            <w:vAlign w:val="center"/>
            <w:hideMark/>
          </w:tcPr>
          <w:p w14:paraId="3F1BD584" w14:textId="245E70EB" w:rsidR="00705CDB" w:rsidRPr="00E3241B" w:rsidRDefault="00144C7D" w:rsidP="00CF54F0">
            <w:pPr>
              <w:jc w:val="center"/>
              <w:rPr>
                <w:rFonts w:ascii="Calibri" w:eastAsia="Times New Roman" w:hAnsi="Calibri" w:cs="Times New Roman"/>
                <w:noProof/>
                <w:color w:val="000000"/>
                <w:sz w:val="20"/>
                <w:szCs w:val="20"/>
                <w:lang w:val="en-GB"/>
              </w:rPr>
            </w:pPr>
            <w:r w:rsidRPr="00144C7D">
              <w:rPr>
                <w:rFonts w:ascii="Calibri" w:eastAsia="Times New Roman" w:hAnsi="Calibri" w:cs="Times New Roman"/>
                <w:noProof/>
                <w:color w:val="000000"/>
                <w:sz w:val="20"/>
                <w:szCs w:val="20"/>
                <w:lang w:val="en-GB"/>
              </w:rPr>
              <w:t>After the vacuum container is filled by the Open Time function, the vacuum feeder is temporarily switched off to allow the pellets to fall into the hopper and the whole suction cycle can be repeated. Recommended setting is 20s</w:t>
            </w:r>
            <w:r w:rsidR="00705CDB" w:rsidRPr="00E3241B">
              <w:rPr>
                <w:rFonts w:ascii="Calibri" w:eastAsia="Times New Roman" w:hAnsi="Calibri" w:cs="Times New Roman"/>
                <w:noProof/>
                <w:color w:val="000000"/>
                <w:sz w:val="20"/>
                <w:szCs w:val="20"/>
                <w:lang w:val="en-GB"/>
              </w:rPr>
              <w:t>.</w:t>
            </w:r>
          </w:p>
        </w:tc>
        <w:tc>
          <w:tcPr>
            <w:tcW w:w="960" w:type="dxa"/>
            <w:noWrap/>
            <w:vAlign w:val="center"/>
            <w:hideMark/>
          </w:tcPr>
          <w:p w14:paraId="29DAFF46" w14:textId="77777777" w:rsidR="00705CDB" w:rsidRPr="00E3241B" w:rsidRDefault="00705CDB" w:rsidP="00CF54F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20s</w:t>
            </w:r>
          </w:p>
        </w:tc>
      </w:tr>
    </w:tbl>
    <w:p w14:paraId="31612C67" w14:textId="4F713EE1" w:rsidR="00705CDB" w:rsidRPr="00E3241B" w:rsidRDefault="00705CDB" w:rsidP="00705CDB">
      <w:pPr>
        <w:pStyle w:val="Bezmezer"/>
        <w:rPr>
          <w:sz w:val="20"/>
          <w:szCs w:val="20"/>
          <w:lang w:val="en-GB"/>
        </w:rPr>
      </w:pPr>
      <w:r w:rsidRPr="00E3241B">
        <w:rPr>
          <w:sz w:val="20"/>
          <w:szCs w:val="20"/>
          <w:lang w:val="en-GB"/>
        </w:rPr>
        <w:t xml:space="preserve">* </w:t>
      </w:r>
      <w:r w:rsidR="00144C7D" w:rsidRPr="00144C7D">
        <w:rPr>
          <w:sz w:val="20"/>
          <w:szCs w:val="20"/>
          <w:lang w:val="en-GB"/>
        </w:rPr>
        <w:t xml:space="preserve">Connecting the Vacuum feeder to the </w:t>
      </w:r>
      <w:r w:rsidR="00144C7D">
        <w:rPr>
          <w:sz w:val="20"/>
          <w:szCs w:val="20"/>
          <w:lang w:val="en-GB"/>
        </w:rPr>
        <w:t>“</w:t>
      </w:r>
      <w:r w:rsidR="00144C7D" w:rsidRPr="00144C7D">
        <w:rPr>
          <w:sz w:val="20"/>
          <w:szCs w:val="20"/>
          <w:lang w:val="en-GB"/>
        </w:rPr>
        <w:t>Vacuum</w:t>
      </w:r>
      <w:r w:rsidR="00144C7D">
        <w:rPr>
          <w:sz w:val="20"/>
          <w:szCs w:val="20"/>
          <w:lang w:val="en-GB"/>
        </w:rPr>
        <w:t>”</w:t>
      </w:r>
      <w:r w:rsidR="00144C7D" w:rsidRPr="00144C7D">
        <w:rPr>
          <w:sz w:val="20"/>
          <w:szCs w:val="20"/>
          <w:lang w:val="en-GB"/>
        </w:rPr>
        <w:t xml:space="preserve"> output in the control unit</w:t>
      </w:r>
      <w:r w:rsidRPr="00E3241B">
        <w:rPr>
          <w:sz w:val="20"/>
          <w:szCs w:val="20"/>
          <w:lang w:val="en-GB"/>
        </w:rPr>
        <w:t xml:space="preserve">.  </w:t>
      </w:r>
    </w:p>
    <w:p w14:paraId="77F12808" w14:textId="77777777" w:rsidR="001D3A0C" w:rsidRPr="00E3241B" w:rsidRDefault="001D3A0C" w:rsidP="001D3A0C">
      <w:pPr>
        <w:pStyle w:val="Bezmezer"/>
        <w:rPr>
          <w:sz w:val="16"/>
          <w:szCs w:val="16"/>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1D3A0C" w:rsidRPr="00E3241B" w14:paraId="5322F6E2" w14:textId="77777777" w:rsidTr="00CF54F0">
        <w:trPr>
          <w:trHeight w:val="289"/>
        </w:trPr>
        <w:tc>
          <w:tcPr>
            <w:tcW w:w="2405" w:type="dxa"/>
            <w:vAlign w:val="center"/>
            <w:hideMark/>
          </w:tcPr>
          <w:p w14:paraId="7999B915" w14:textId="203E8F8E" w:rsidR="001D3A0C" w:rsidRPr="00E3241B" w:rsidRDefault="001D3A0C" w:rsidP="001D3A0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17. </w:t>
            </w:r>
            <w:r w:rsidR="00144C7D">
              <w:rPr>
                <w:rFonts w:ascii="Calibri" w:eastAsia="Times New Roman" w:hAnsi="Calibri" w:cs="Times New Roman"/>
                <w:b/>
                <w:noProof/>
                <w:color w:val="000000"/>
                <w:sz w:val="20"/>
                <w:szCs w:val="20"/>
                <w:lang w:val="en-GB"/>
              </w:rPr>
              <w:t>Solar control</w:t>
            </w:r>
            <w:r w:rsidRPr="00E3241B">
              <w:rPr>
                <w:rFonts w:ascii="Calibri" w:eastAsia="Times New Roman" w:hAnsi="Calibri" w:cs="Times New Roman"/>
                <w:b/>
                <w:noProof/>
                <w:color w:val="000000"/>
                <w:sz w:val="20"/>
                <w:szCs w:val="20"/>
                <w:lang w:val="en-GB"/>
              </w:rPr>
              <w:t xml:space="preserve"> *</w:t>
            </w:r>
          </w:p>
        </w:tc>
        <w:tc>
          <w:tcPr>
            <w:tcW w:w="8363" w:type="dxa"/>
            <w:vAlign w:val="center"/>
            <w:hideMark/>
          </w:tcPr>
          <w:p w14:paraId="195E5657" w14:textId="0997DB6B" w:rsidR="001D3A0C" w:rsidRPr="00E3241B" w:rsidRDefault="00713951" w:rsidP="00CF54F0">
            <w:pPr>
              <w:jc w:val="center"/>
              <w:rPr>
                <w:rFonts w:ascii="Calibri" w:eastAsia="Times New Roman" w:hAnsi="Calibri" w:cs="Times New Roman"/>
                <w:bCs/>
                <w:noProof/>
                <w:color w:val="000000"/>
                <w:sz w:val="20"/>
                <w:szCs w:val="20"/>
                <w:lang w:val="en-GB"/>
              </w:rPr>
            </w:pPr>
            <w:r w:rsidRPr="00713951">
              <w:rPr>
                <w:rFonts w:ascii="Calibri" w:eastAsia="Times New Roman" w:hAnsi="Calibri" w:cs="Times New Roman"/>
                <w:bCs/>
                <w:noProof/>
                <w:color w:val="000000"/>
                <w:sz w:val="20"/>
                <w:szCs w:val="20"/>
                <w:lang w:val="en-GB"/>
              </w:rPr>
              <w:t>Connect an external device controlling the solar collectors to activate/deactivate the boiler if there is/is no requirement for heating by the boiler but by the solar collectors. The device must have a voltage-free contact, switching the boiler off/on</w:t>
            </w:r>
            <w:r w:rsidR="001D3A0C" w:rsidRPr="00E3241B">
              <w:rPr>
                <w:rFonts w:ascii="Calibri" w:eastAsia="Times New Roman" w:hAnsi="Calibri" w:cs="Times New Roman"/>
                <w:bCs/>
                <w:noProof/>
                <w:color w:val="000000"/>
                <w:sz w:val="20"/>
                <w:szCs w:val="20"/>
                <w:lang w:val="en-GB"/>
              </w:rPr>
              <w:t>.</w:t>
            </w:r>
          </w:p>
        </w:tc>
      </w:tr>
      <w:tr w:rsidR="001D3A0C" w:rsidRPr="00E3241B" w14:paraId="7FA1FFBA" w14:textId="77777777" w:rsidTr="00CF54F0">
        <w:trPr>
          <w:trHeight w:val="28"/>
        </w:trPr>
        <w:tc>
          <w:tcPr>
            <w:tcW w:w="2405" w:type="dxa"/>
            <w:vAlign w:val="center"/>
            <w:hideMark/>
          </w:tcPr>
          <w:p w14:paraId="7F662D8A" w14:textId="18428229" w:rsidR="001D3A0C" w:rsidRPr="00E3241B" w:rsidRDefault="001D3A0C" w:rsidP="001D3A0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17.1 </w:t>
            </w:r>
            <w:r w:rsidR="00144C7D">
              <w:rPr>
                <w:rFonts w:ascii="Calibri" w:eastAsia="Times New Roman" w:hAnsi="Calibri" w:cs="Times New Roman"/>
                <w:b/>
                <w:noProof/>
                <w:color w:val="000000"/>
                <w:sz w:val="20"/>
                <w:szCs w:val="20"/>
                <w:lang w:val="en-GB"/>
              </w:rPr>
              <w:t>Solar control</w:t>
            </w:r>
            <w:r w:rsidRPr="00E3241B">
              <w:rPr>
                <w:rFonts w:ascii="Calibri" w:eastAsia="Times New Roman" w:hAnsi="Calibri" w:cs="Times New Roman"/>
                <w:b/>
                <w:noProof/>
                <w:color w:val="000000"/>
                <w:sz w:val="20"/>
                <w:szCs w:val="20"/>
                <w:lang w:val="en-GB"/>
              </w:rPr>
              <w:t xml:space="preserve"> (NO)</w:t>
            </w:r>
          </w:p>
        </w:tc>
        <w:tc>
          <w:tcPr>
            <w:tcW w:w="8363" w:type="dxa"/>
            <w:vAlign w:val="center"/>
            <w:hideMark/>
          </w:tcPr>
          <w:p w14:paraId="0DEE077D" w14:textId="69245D25" w:rsidR="001D3A0C" w:rsidRPr="00E3241B" w:rsidRDefault="00713951" w:rsidP="00CF54F0">
            <w:pPr>
              <w:jc w:val="center"/>
              <w:rPr>
                <w:rFonts w:ascii="Calibri" w:eastAsia="Times New Roman" w:hAnsi="Calibri" w:cs="Times New Roman"/>
                <w:bCs/>
                <w:noProof/>
                <w:color w:val="000000"/>
                <w:sz w:val="20"/>
                <w:szCs w:val="20"/>
                <w:lang w:val="en-GB"/>
              </w:rPr>
            </w:pPr>
            <w:r w:rsidRPr="00713951">
              <w:rPr>
                <w:rFonts w:ascii="Calibri" w:eastAsia="Times New Roman" w:hAnsi="Calibri" w:cs="Times New Roman"/>
                <w:bCs/>
                <w:noProof/>
                <w:color w:val="000000"/>
                <w:sz w:val="20"/>
                <w:szCs w:val="20"/>
                <w:lang w:val="en-GB"/>
              </w:rPr>
              <w:t>Normally open</w:t>
            </w:r>
            <w:r w:rsidR="001D3A0C" w:rsidRPr="00E3241B">
              <w:rPr>
                <w:rFonts w:ascii="Calibri" w:eastAsia="Times New Roman" w:hAnsi="Calibri" w:cs="Times New Roman"/>
                <w:bCs/>
                <w:noProof/>
                <w:color w:val="000000"/>
                <w:sz w:val="20"/>
                <w:szCs w:val="20"/>
                <w:lang w:val="en-GB"/>
              </w:rPr>
              <w:t>.</w:t>
            </w:r>
          </w:p>
        </w:tc>
      </w:tr>
      <w:tr w:rsidR="001D3A0C" w:rsidRPr="00E3241B" w14:paraId="7AE9E4D9" w14:textId="77777777" w:rsidTr="00CF54F0">
        <w:trPr>
          <w:trHeight w:val="52"/>
        </w:trPr>
        <w:tc>
          <w:tcPr>
            <w:tcW w:w="2405" w:type="dxa"/>
            <w:vAlign w:val="center"/>
            <w:hideMark/>
          </w:tcPr>
          <w:p w14:paraId="04DC810E" w14:textId="71FA19AC" w:rsidR="001D3A0C" w:rsidRPr="00E3241B" w:rsidRDefault="001D3A0C" w:rsidP="00CF54F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17.2 </w:t>
            </w:r>
            <w:r w:rsidR="00144C7D">
              <w:rPr>
                <w:rFonts w:ascii="Calibri" w:eastAsia="Times New Roman" w:hAnsi="Calibri" w:cs="Times New Roman"/>
                <w:b/>
                <w:noProof/>
                <w:color w:val="000000"/>
                <w:sz w:val="20"/>
                <w:szCs w:val="20"/>
                <w:lang w:val="en-GB"/>
              </w:rPr>
              <w:t>Solar control</w:t>
            </w:r>
            <w:r w:rsidRPr="00E3241B">
              <w:rPr>
                <w:rFonts w:ascii="Calibri" w:eastAsia="Times New Roman" w:hAnsi="Calibri" w:cs="Times New Roman"/>
                <w:b/>
                <w:noProof/>
                <w:color w:val="000000"/>
                <w:sz w:val="20"/>
                <w:szCs w:val="20"/>
                <w:lang w:val="en-GB"/>
              </w:rPr>
              <w:t xml:space="preserve"> (NC)</w:t>
            </w:r>
          </w:p>
        </w:tc>
        <w:tc>
          <w:tcPr>
            <w:tcW w:w="8363" w:type="dxa"/>
            <w:vAlign w:val="center"/>
            <w:hideMark/>
          </w:tcPr>
          <w:p w14:paraId="1A4F9A94" w14:textId="763F9F0F" w:rsidR="001D3A0C" w:rsidRPr="00E3241B" w:rsidRDefault="00713951" w:rsidP="00CF54F0">
            <w:pPr>
              <w:jc w:val="center"/>
              <w:rPr>
                <w:rFonts w:ascii="Calibri" w:eastAsia="Times New Roman" w:hAnsi="Calibri" w:cs="Times New Roman"/>
                <w:bCs/>
                <w:noProof/>
                <w:color w:val="000000"/>
                <w:sz w:val="20"/>
                <w:szCs w:val="20"/>
                <w:lang w:val="en-GB"/>
              </w:rPr>
            </w:pPr>
            <w:r w:rsidRPr="00713951">
              <w:rPr>
                <w:rFonts w:ascii="Calibri" w:eastAsia="Times New Roman" w:hAnsi="Calibri" w:cs="Times New Roman"/>
                <w:bCs/>
                <w:noProof/>
                <w:color w:val="000000"/>
                <w:sz w:val="20"/>
                <w:szCs w:val="20"/>
                <w:lang w:val="en-GB"/>
              </w:rPr>
              <w:t>Normally closed</w:t>
            </w:r>
            <w:r w:rsidR="001D3A0C" w:rsidRPr="00E3241B">
              <w:rPr>
                <w:rFonts w:ascii="Calibri" w:eastAsia="Times New Roman" w:hAnsi="Calibri" w:cs="Times New Roman"/>
                <w:bCs/>
                <w:noProof/>
                <w:color w:val="000000"/>
                <w:sz w:val="20"/>
                <w:szCs w:val="20"/>
                <w:lang w:val="en-GB"/>
              </w:rPr>
              <w:t>.</w:t>
            </w:r>
          </w:p>
        </w:tc>
      </w:tr>
    </w:tbl>
    <w:p w14:paraId="79FD44CD" w14:textId="4715F223" w:rsidR="001D3A0C" w:rsidRPr="00E3241B" w:rsidRDefault="001D3A0C" w:rsidP="001D3A0C">
      <w:pPr>
        <w:pStyle w:val="Bezmezer"/>
        <w:rPr>
          <w:sz w:val="20"/>
          <w:szCs w:val="20"/>
          <w:lang w:val="en-GB"/>
        </w:rPr>
      </w:pPr>
      <w:r w:rsidRPr="00E3241B">
        <w:rPr>
          <w:sz w:val="20"/>
          <w:szCs w:val="20"/>
          <w:lang w:val="en-GB"/>
        </w:rPr>
        <w:t xml:space="preserve">* </w:t>
      </w:r>
      <w:r w:rsidR="00713951" w:rsidRPr="00713951">
        <w:rPr>
          <w:sz w:val="20"/>
          <w:szCs w:val="20"/>
          <w:lang w:val="en-GB"/>
        </w:rPr>
        <w:t>Connect the device controlling the solar heating to the "Solar and Com" output on the control unit</w:t>
      </w:r>
      <w:r w:rsidRPr="00E3241B">
        <w:rPr>
          <w:sz w:val="20"/>
          <w:szCs w:val="20"/>
          <w:lang w:val="en-GB"/>
        </w:rPr>
        <w:t xml:space="preserve">. </w:t>
      </w:r>
    </w:p>
    <w:p w14:paraId="044562F0" w14:textId="77777777" w:rsidR="001D3A0C" w:rsidRPr="00E3241B" w:rsidRDefault="001D3A0C" w:rsidP="001D3A0C">
      <w:pPr>
        <w:pStyle w:val="Bezmezer"/>
        <w:rPr>
          <w:sz w:val="16"/>
          <w:szCs w:val="16"/>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1D3A0C" w:rsidRPr="00E3241B" w14:paraId="188C3283" w14:textId="77777777" w:rsidTr="00CF54F0">
        <w:trPr>
          <w:trHeight w:val="311"/>
        </w:trPr>
        <w:tc>
          <w:tcPr>
            <w:tcW w:w="2405" w:type="dxa"/>
            <w:vAlign w:val="center"/>
            <w:hideMark/>
          </w:tcPr>
          <w:p w14:paraId="74F14B67" w14:textId="223DCA4C" w:rsidR="001D3A0C" w:rsidRPr="00E3241B" w:rsidRDefault="001D3A0C" w:rsidP="001D3A0C">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18.1 </w:t>
            </w:r>
            <w:r w:rsidR="00713951">
              <w:rPr>
                <w:rFonts w:ascii="Calibri" w:eastAsia="Times New Roman" w:hAnsi="Calibri" w:cs="Times New Roman"/>
                <w:b/>
                <w:noProof/>
                <w:color w:val="000000"/>
                <w:sz w:val="20"/>
                <w:szCs w:val="20"/>
                <w:lang w:val="en-GB"/>
              </w:rPr>
              <w:t>Ignition blocking</w:t>
            </w:r>
            <w:r w:rsidRPr="00E3241B">
              <w:rPr>
                <w:rFonts w:ascii="Calibri" w:eastAsia="Times New Roman" w:hAnsi="Calibri" w:cs="Times New Roman"/>
                <w:b/>
                <w:noProof/>
                <w:color w:val="000000"/>
                <w:sz w:val="20"/>
                <w:szCs w:val="20"/>
                <w:lang w:val="en-GB"/>
              </w:rPr>
              <w:t xml:space="preserve"> *</w:t>
            </w:r>
          </w:p>
        </w:tc>
        <w:tc>
          <w:tcPr>
            <w:tcW w:w="8363" w:type="dxa"/>
            <w:vAlign w:val="center"/>
            <w:hideMark/>
          </w:tcPr>
          <w:p w14:paraId="67E6B3CA" w14:textId="2C4AE081" w:rsidR="001D3A0C" w:rsidRPr="00E3241B" w:rsidRDefault="00713951" w:rsidP="00CF54F0">
            <w:pPr>
              <w:jc w:val="center"/>
              <w:rPr>
                <w:rFonts w:ascii="Calibri" w:eastAsia="Times New Roman" w:hAnsi="Calibri" w:cs="Times New Roman"/>
                <w:noProof/>
                <w:color w:val="000000"/>
                <w:sz w:val="20"/>
                <w:szCs w:val="20"/>
                <w:lang w:val="en-GB"/>
              </w:rPr>
            </w:pPr>
            <w:r w:rsidRPr="00713951">
              <w:rPr>
                <w:rFonts w:ascii="Calibri" w:eastAsia="Times New Roman" w:hAnsi="Calibri" w:cs="Times New Roman"/>
                <w:noProof/>
                <w:color w:val="000000"/>
                <w:sz w:val="20"/>
                <w:szCs w:val="20"/>
                <w:lang w:val="en-GB"/>
              </w:rPr>
              <w:t>Blocks boiler start-up (ignition) if the outdoor temperature measured by the outdoor sensor is higher than the temperature set in the Set temperature function. Caution: the outdoor sensor must be connected, otherwise an error message will occur</w:t>
            </w:r>
            <w:r w:rsidR="001D3A0C" w:rsidRPr="00E3241B">
              <w:rPr>
                <w:rFonts w:ascii="Calibri" w:eastAsia="Times New Roman" w:hAnsi="Calibri" w:cs="Times New Roman"/>
                <w:noProof/>
                <w:color w:val="000000"/>
                <w:sz w:val="20"/>
                <w:szCs w:val="20"/>
                <w:lang w:val="en-GB"/>
              </w:rPr>
              <w:t>.</w:t>
            </w:r>
          </w:p>
        </w:tc>
      </w:tr>
      <w:tr w:rsidR="001D3A0C" w:rsidRPr="00E3241B" w14:paraId="18A4E3F8" w14:textId="77777777" w:rsidTr="00CF54F0">
        <w:trPr>
          <w:trHeight w:val="28"/>
        </w:trPr>
        <w:tc>
          <w:tcPr>
            <w:tcW w:w="2405" w:type="dxa"/>
            <w:vAlign w:val="center"/>
            <w:hideMark/>
          </w:tcPr>
          <w:p w14:paraId="557A952B" w14:textId="07CBEB0F" w:rsidR="001D3A0C" w:rsidRPr="00E3241B" w:rsidRDefault="001D3A0C" w:rsidP="00CF54F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18.2 </w:t>
            </w:r>
            <w:r w:rsidR="00713951">
              <w:rPr>
                <w:rFonts w:ascii="Calibri" w:eastAsia="Times New Roman" w:hAnsi="Calibri" w:cs="Times New Roman"/>
                <w:b/>
                <w:noProof/>
                <w:color w:val="000000"/>
                <w:sz w:val="20"/>
                <w:szCs w:val="20"/>
                <w:lang w:val="en-GB"/>
              </w:rPr>
              <w:t>Set temperature</w:t>
            </w:r>
          </w:p>
        </w:tc>
        <w:tc>
          <w:tcPr>
            <w:tcW w:w="8363" w:type="dxa"/>
            <w:vAlign w:val="center"/>
            <w:hideMark/>
          </w:tcPr>
          <w:p w14:paraId="5AB97AB2" w14:textId="28C9DC32" w:rsidR="001D3A0C" w:rsidRPr="00E3241B" w:rsidRDefault="00713951" w:rsidP="00CF54F0">
            <w:pPr>
              <w:jc w:val="center"/>
              <w:rPr>
                <w:rFonts w:ascii="Calibri" w:eastAsia="Times New Roman" w:hAnsi="Calibri" w:cs="Times New Roman"/>
                <w:noProof/>
                <w:color w:val="000000"/>
                <w:sz w:val="20"/>
                <w:szCs w:val="20"/>
                <w:lang w:val="en-GB"/>
              </w:rPr>
            </w:pPr>
            <w:r w:rsidRPr="00713951">
              <w:rPr>
                <w:rFonts w:ascii="Calibri" w:eastAsia="Times New Roman" w:hAnsi="Calibri" w:cs="Times New Roman"/>
                <w:noProof/>
                <w:color w:val="000000"/>
                <w:sz w:val="20"/>
                <w:szCs w:val="20"/>
                <w:lang w:val="en-GB"/>
              </w:rPr>
              <w:t>A higher outdoor temperature than the set temperature will force the boiler to shut down. Caution: do not forget to calibrate the Outdoor Sensor if it does not measure correctly in the Outdoor Temperature Correction function in the Installation Menu</w:t>
            </w:r>
            <w:r w:rsidR="001D3A0C" w:rsidRPr="00E3241B">
              <w:rPr>
                <w:rFonts w:ascii="Calibri" w:eastAsia="Times New Roman" w:hAnsi="Calibri" w:cs="Times New Roman"/>
                <w:noProof/>
                <w:color w:val="000000"/>
                <w:sz w:val="20"/>
                <w:szCs w:val="20"/>
                <w:lang w:val="en-GB"/>
              </w:rPr>
              <w:t xml:space="preserve">. </w:t>
            </w:r>
          </w:p>
        </w:tc>
      </w:tr>
    </w:tbl>
    <w:p w14:paraId="08CA6AC1" w14:textId="1718B0E1" w:rsidR="001D3A0C" w:rsidRPr="00E3241B" w:rsidRDefault="001D3A0C" w:rsidP="001D3A0C">
      <w:pPr>
        <w:pStyle w:val="Bezmezer"/>
        <w:rPr>
          <w:sz w:val="20"/>
          <w:szCs w:val="20"/>
          <w:lang w:val="en-GB"/>
        </w:rPr>
      </w:pPr>
      <w:r w:rsidRPr="00E3241B">
        <w:rPr>
          <w:sz w:val="20"/>
          <w:szCs w:val="20"/>
          <w:lang w:val="en-GB"/>
        </w:rPr>
        <w:t xml:space="preserve">* </w:t>
      </w:r>
      <w:r w:rsidR="00713951" w:rsidRPr="00713951">
        <w:rPr>
          <w:sz w:val="20"/>
          <w:szCs w:val="20"/>
          <w:lang w:val="en-GB"/>
        </w:rPr>
        <w:t xml:space="preserve">The ignition block works in cooperation with the </w:t>
      </w:r>
      <w:r w:rsidR="00713951">
        <w:rPr>
          <w:sz w:val="20"/>
          <w:szCs w:val="20"/>
          <w:lang w:val="en-GB"/>
        </w:rPr>
        <w:t>Outdoor</w:t>
      </w:r>
      <w:r w:rsidR="00713951" w:rsidRPr="00713951">
        <w:rPr>
          <w:sz w:val="20"/>
          <w:szCs w:val="20"/>
          <w:lang w:val="en-GB"/>
        </w:rPr>
        <w:t xml:space="preserve"> Sensor, which must be connected to the </w:t>
      </w:r>
      <w:r w:rsidR="00713951">
        <w:rPr>
          <w:sz w:val="20"/>
          <w:szCs w:val="20"/>
          <w:lang w:val="en-GB"/>
        </w:rPr>
        <w:t>“</w:t>
      </w:r>
      <w:r w:rsidR="00713951" w:rsidRPr="00713951">
        <w:rPr>
          <w:sz w:val="20"/>
          <w:szCs w:val="20"/>
          <w:lang w:val="en-GB"/>
        </w:rPr>
        <w:t xml:space="preserve">External </w:t>
      </w:r>
      <w:proofErr w:type="spellStart"/>
      <w:r w:rsidR="00713951" w:rsidRPr="00713951">
        <w:rPr>
          <w:sz w:val="20"/>
          <w:szCs w:val="20"/>
          <w:lang w:val="en-GB"/>
        </w:rPr>
        <w:t>sens.</w:t>
      </w:r>
      <w:proofErr w:type="spellEnd"/>
      <w:r w:rsidR="00713951">
        <w:rPr>
          <w:sz w:val="20"/>
          <w:szCs w:val="20"/>
          <w:lang w:val="en-GB"/>
        </w:rPr>
        <w:t>” output</w:t>
      </w:r>
      <w:r w:rsidR="00713951" w:rsidRPr="00713951">
        <w:rPr>
          <w:sz w:val="20"/>
          <w:szCs w:val="20"/>
          <w:lang w:val="en-GB"/>
        </w:rPr>
        <w:t xml:space="preserve"> in the control unit</w:t>
      </w:r>
      <w:r w:rsidRPr="00E3241B">
        <w:rPr>
          <w:sz w:val="20"/>
          <w:szCs w:val="20"/>
          <w:lang w:val="en-GB"/>
        </w:rPr>
        <w:t>.</w:t>
      </w:r>
    </w:p>
    <w:p w14:paraId="586E106E" w14:textId="77777777" w:rsidR="001D3A0C" w:rsidRPr="00E3241B" w:rsidRDefault="001D3A0C" w:rsidP="00806D3B">
      <w:pPr>
        <w:pStyle w:val="Bezmezer"/>
        <w:rPr>
          <w:sz w:val="16"/>
          <w:szCs w:val="16"/>
          <w:lang w:val="en-GB"/>
        </w:rPr>
      </w:pPr>
    </w:p>
    <w:tbl>
      <w:tblPr>
        <w:tblStyle w:val="Mkatabulky"/>
        <w:tblW w:w="10760" w:type="dxa"/>
        <w:tblCellMar>
          <w:top w:w="57" w:type="dxa"/>
          <w:bottom w:w="57" w:type="dxa"/>
        </w:tblCellMar>
        <w:tblLook w:val="04A0" w:firstRow="1" w:lastRow="0" w:firstColumn="1" w:lastColumn="0" w:noHBand="0" w:noVBand="1"/>
      </w:tblPr>
      <w:tblGrid>
        <w:gridCol w:w="2405"/>
        <w:gridCol w:w="7395"/>
        <w:gridCol w:w="960"/>
      </w:tblGrid>
      <w:tr w:rsidR="00C665B8" w:rsidRPr="00E3241B" w14:paraId="5A40D48C" w14:textId="77777777" w:rsidTr="00C665B8">
        <w:trPr>
          <w:trHeight w:val="217"/>
        </w:trPr>
        <w:tc>
          <w:tcPr>
            <w:tcW w:w="2405" w:type="dxa"/>
            <w:vAlign w:val="center"/>
            <w:hideMark/>
          </w:tcPr>
          <w:p w14:paraId="11792D25" w14:textId="3B882F84" w:rsidR="00C665B8" w:rsidRPr="00E3241B" w:rsidRDefault="004A120C" w:rsidP="00C665B8">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19</w:t>
            </w:r>
            <w:r w:rsidR="00C665B8" w:rsidRPr="00E3241B">
              <w:rPr>
                <w:rFonts w:ascii="Calibri" w:eastAsia="Times New Roman" w:hAnsi="Calibri" w:cs="Times New Roman"/>
                <w:b/>
                <w:color w:val="000000"/>
                <w:sz w:val="20"/>
                <w:szCs w:val="20"/>
                <w:lang w:val="en-GB"/>
              </w:rPr>
              <w:t xml:space="preserve">. </w:t>
            </w:r>
            <w:r w:rsidR="00713951">
              <w:rPr>
                <w:rFonts w:ascii="Calibri" w:eastAsia="Times New Roman" w:hAnsi="Calibri" w:cs="Times New Roman"/>
                <w:b/>
                <w:color w:val="000000"/>
                <w:sz w:val="20"/>
                <w:szCs w:val="20"/>
                <w:lang w:val="en-GB"/>
              </w:rPr>
              <w:t>Outdoor temperature correction</w:t>
            </w:r>
            <w:r w:rsidR="007F2A18" w:rsidRPr="00E3241B">
              <w:rPr>
                <w:rFonts w:ascii="Calibri" w:eastAsia="Times New Roman" w:hAnsi="Calibri" w:cs="Times New Roman"/>
                <w:b/>
                <w:color w:val="000000"/>
                <w:sz w:val="20"/>
                <w:szCs w:val="20"/>
                <w:lang w:val="en-GB"/>
              </w:rPr>
              <w:t xml:space="preserve"> </w:t>
            </w:r>
            <w:r w:rsidR="00C665B8" w:rsidRPr="00E3241B">
              <w:rPr>
                <w:rFonts w:ascii="Calibri" w:eastAsia="Times New Roman" w:hAnsi="Calibri" w:cs="Times New Roman"/>
                <w:b/>
                <w:color w:val="000000"/>
                <w:sz w:val="20"/>
                <w:szCs w:val="20"/>
                <w:lang w:val="en-GB"/>
              </w:rPr>
              <w:t>*</w:t>
            </w:r>
          </w:p>
        </w:tc>
        <w:tc>
          <w:tcPr>
            <w:tcW w:w="7395" w:type="dxa"/>
            <w:vAlign w:val="center"/>
            <w:hideMark/>
          </w:tcPr>
          <w:p w14:paraId="391D44AF" w14:textId="1D34EEAB" w:rsidR="00E665B0" w:rsidRDefault="00713951" w:rsidP="00C9360E">
            <w:pPr>
              <w:jc w:val="center"/>
              <w:rPr>
                <w:rFonts w:ascii="Calibri" w:eastAsia="Times New Roman" w:hAnsi="Calibri" w:cs="Times New Roman"/>
                <w:noProof/>
                <w:color w:val="000000"/>
                <w:sz w:val="20"/>
                <w:szCs w:val="20"/>
                <w:lang w:val="en-GB" w:eastAsia="cs-CZ"/>
              </w:rPr>
            </w:pPr>
            <w:r>
              <w:t xml:space="preserve"> </w:t>
            </w:r>
            <w:r w:rsidRPr="00713951">
              <w:rPr>
                <w:rFonts w:ascii="Calibri" w:eastAsia="Times New Roman" w:hAnsi="Calibri" w:cs="Times New Roman"/>
                <w:noProof/>
                <w:color w:val="000000"/>
                <w:sz w:val="20"/>
                <w:szCs w:val="20"/>
                <w:lang w:val="en-GB" w:eastAsia="cs-CZ"/>
              </w:rPr>
              <w:t xml:space="preserve">Correct the temperature measured by the outdoor sensor. The length of the supply cable affects the measured value. When connecting the Outdoor Sensor, we recommend to measure the real temperature and then adjust the correction so that the temperature displayed on the Main Panel corresponds to the real value. </w:t>
            </w:r>
          </w:p>
          <w:p w14:paraId="70C5AE78" w14:textId="12B4D6A3" w:rsidR="00C665B8" w:rsidRPr="00E3241B" w:rsidRDefault="00E665B0" w:rsidP="00C9360E">
            <w:pPr>
              <w:jc w:val="center"/>
              <w:rPr>
                <w:rFonts w:ascii="Calibri" w:eastAsia="Times New Roman" w:hAnsi="Calibri" w:cs="Times New Roman"/>
                <w:color w:val="000000"/>
                <w:sz w:val="20"/>
                <w:szCs w:val="20"/>
                <w:lang w:val="en-GB"/>
              </w:rPr>
            </w:pPr>
            <w:r w:rsidRPr="00E3241B">
              <w:rPr>
                <w:rFonts w:ascii="Calibri" w:eastAsia="Times New Roman" w:hAnsi="Calibri" w:cs="Times New Roman"/>
                <w:noProof/>
                <w:color w:val="000000"/>
                <w:sz w:val="20"/>
                <w:szCs w:val="20"/>
                <w:lang w:val="en-GB" w:eastAsia="cs-CZ"/>
              </w:rPr>
              <w:drawing>
                <wp:anchor distT="0" distB="0" distL="114300" distR="114300" simplePos="0" relativeHeight="251717120" behindDoc="0" locked="0" layoutInCell="1" allowOverlap="1" wp14:anchorId="05667437" wp14:editId="54EAEB7D">
                  <wp:simplePos x="0" y="0"/>
                  <wp:positionH relativeFrom="column">
                    <wp:posOffset>2458720</wp:posOffset>
                  </wp:positionH>
                  <wp:positionV relativeFrom="paragraph">
                    <wp:posOffset>149225</wp:posOffset>
                  </wp:positionV>
                  <wp:extent cx="161925" cy="142875"/>
                  <wp:effectExtent l="0" t="0" r="9525" b="9525"/>
                  <wp:wrapNone/>
                  <wp:docPr id="763" name="Obrázek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 name="mráček.png"/>
                          <pic:cNvPicPr/>
                        </pic:nvPicPr>
                        <pic:blipFill>
                          <a:blip r:embed="rId68">
                            <a:extLst>
                              <a:ext uri="{28A0092B-C50C-407E-A947-70E740481C1C}">
                                <a14:useLocalDpi xmlns:a14="http://schemas.microsoft.com/office/drawing/2010/main" val="0"/>
                              </a:ext>
                            </a:extLst>
                          </a:blip>
                          <a:stretch>
                            <a:fillRect/>
                          </a:stretch>
                        </pic:blipFill>
                        <pic:spPr>
                          <a:xfrm>
                            <a:off x="0" y="0"/>
                            <a:ext cx="161925" cy="142875"/>
                          </a:xfrm>
                          <a:prstGeom prst="rect">
                            <a:avLst/>
                          </a:prstGeom>
                        </pic:spPr>
                      </pic:pic>
                    </a:graphicData>
                  </a:graphic>
                  <wp14:sizeRelH relativeFrom="page">
                    <wp14:pctWidth>0</wp14:pctWidth>
                  </wp14:sizeRelH>
                  <wp14:sizeRelV relativeFrom="page">
                    <wp14:pctHeight>0</wp14:pctHeight>
                  </wp14:sizeRelV>
                </wp:anchor>
              </w:drawing>
            </w:r>
            <w:r w:rsidR="00713951" w:rsidRPr="00713951">
              <w:rPr>
                <w:rFonts w:ascii="Calibri" w:eastAsia="Times New Roman" w:hAnsi="Calibri" w:cs="Times New Roman"/>
                <w:noProof/>
                <w:color w:val="000000"/>
                <w:sz w:val="20"/>
                <w:szCs w:val="20"/>
                <w:lang w:val="en-GB" w:eastAsia="cs-CZ"/>
              </w:rPr>
              <w:t>The temperature measured by the Outdoor Sensor is indicated on the Main Panel by an icon</w:t>
            </w:r>
          </w:p>
        </w:tc>
        <w:tc>
          <w:tcPr>
            <w:tcW w:w="960" w:type="dxa"/>
            <w:tcBorders>
              <w:top w:val="nil"/>
              <w:bottom w:val="nil"/>
              <w:right w:val="nil"/>
            </w:tcBorders>
            <w:noWrap/>
            <w:vAlign w:val="center"/>
            <w:hideMark/>
          </w:tcPr>
          <w:p w14:paraId="6AC31D1D" w14:textId="39399B27" w:rsidR="00C665B8" w:rsidRPr="00E3241B" w:rsidRDefault="00C665B8" w:rsidP="00C665B8">
            <w:pPr>
              <w:jc w:val="center"/>
              <w:rPr>
                <w:rFonts w:ascii="Calibri" w:eastAsia="Times New Roman" w:hAnsi="Calibri" w:cs="Times New Roman"/>
                <w:color w:val="000000"/>
                <w:sz w:val="20"/>
                <w:szCs w:val="20"/>
                <w:lang w:val="en-GB"/>
              </w:rPr>
            </w:pPr>
          </w:p>
        </w:tc>
      </w:tr>
      <w:tr w:rsidR="00C665B8" w:rsidRPr="00E3241B" w14:paraId="29AB940F" w14:textId="77777777" w:rsidTr="00C665B8">
        <w:trPr>
          <w:trHeight w:val="28"/>
        </w:trPr>
        <w:tc>
          <w:tcPr>
            <w:tcW w:w="2405" w:type="dxa"/>
            <w:vAlign w:val="center"/>
            <w:hideMark/>
          </w:tcPr>
          <w:p w14:paraId="0426F819" w14:textId="0F6F3D6F" w:rsidR="00C665B8" w:rsidRPr="00E3241B" w:rsidRDefault="004A120C" w:rsidP="00C665B8">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19</w:t>
            </w:r>
            <w:r w:rsidR="00C665B8" w:rsidRPr="00E3241B">
              <w:rPr>
                <w:rFonts w:ascii="Calibri" w:eastAsia="Times New Roman" w:hAnsi="Calibri" w:cs="Times New Roman"/>
                <w:b/>
                <w:color w:val="000000"/>
                <w:sz w:val="20"/>
                <w:szCs w:val="20"/>
                <w:lang w:val="en-GB"/>
              </w:rPr>
              <w:t xml:space="preserve">.1 </w:t>
            </w:r>
            <w:r w:rsidR="00713951">
              <w:rPr>
                <w:rFonts w:ascii="Calibri" w:eastAsia="Times New Roman" w:hAnsi="Calibri" w:cs="Times New Roman"/>
                <w:b/>
                <w:color w:val="000000"/>
                <w:sz w:val="20"/>
                <w:szCs w:val="20"/>
                <w:lang w:val="en-GB"/>
              </w:rPr>
              <w:t>Correction value</w:t>
            </w:r>
          </w:p>
        </w:tc>
        <w:tc>
          <w:tcPr>
            <w:tcW w:w="7395" w:type="dxa"/>
            <w:vAlign w:val="center"/>
            <w:hideMark/>
          </w:tcPr>
          <w:p w14:paraId="66088682" w14:textId="4F11044B" w:rsidR="00C665B8" w:rsidRPr="00E3241B" w:rsidRDefault="00713951" w:rsidP="00C665B8">
            <w:pPr>
              <w:jc w:val="center"/>
              <w:rPr>
                <w:rFonts w:ascii="Calibri" w:eastAsia="Times New Roman" w:hAnsi="Calibri" w:cs="Times New Roman"/>
                <w:color w:val="000000"/>
                <w:sz w:val="20"/>
                <w:szCs w:val="20"/>
                <w:lang w:val="en-GB"/>
              </w:rPr>
            </w:pPr>
            <w:r w:rsidRPr="00713951">
              <w:rPr>
                <w:rFonts w:ascii="Calibri" w:eastAsia="Times New Roman" w:hAnsi="Calibri" w:cs="Times New Roman"/>
                <w:color w:val="000000"/>
                <w:sz w:val="20"/>
                <w:szCs w:val="20"/>
                <w:lang w:val="en-GB"/>
              </w:rPr>
              <w:t>Outdoor temperature correction. Change to match the real temperature</w:t>
            </w:r>
            <w:r w:rsidR="00C665B8" w:rsidRPr="00E3241B">
              <w:rPr>
                <w:rFonts w:ascii="Calibri" w:eastAsia="Times New Roman" w:hAnsi="Calibri" w:cs="Times New Roman"/>
                <w:color w:val="000000"/>
                <w:sz w:val="20"/>
                <w:szCs w:val="20"/>
                <w:lang w:val="en-GB"/>
              </w:rPr>
              <w:t>.</w:t>
            </w:r>
          </w:p>
        </w:tc>
        <w:tc>
          <w:tcPr>
            <w:tcW w:w="960" w:type="dxa"/>
            <w:tcBorders>
              <w:top w:val="nil"/>
              <w:right w:val="nil"/>
            </w:tcBorders>
            <w:noWrap/>
            <w:vAlign w:val="center"/>
            <w:hideMark/>
          </w:tcPr>
          <w:p w14:paraId="701D289A" w14:textId="77777777" w:rsidR="00C665B8" w:rsidRPr="00E3241B" w:rsidRDefault="00C665B8" w:rsidP="00C665B8">
            <w:pPr>
              <w:jc w:val="center"/>
              <w:rPr>
                <w:rFonts w:ascii="Calibri" w:eastAsia="Times New Roman" w:hAnsi="Calibri" w:cs="Times New Roman"/>
                <w:color w:val="000000"/>
                <w:sz w:val="20"/>
                <w:szCs w:val="20"/>
                <w:lang w:val="en-GB"/>
              </w:rPr>
            </w:pPr>
          </w:p>
        </w:tc>
      </w:tr>
      <w:tr w:rsidR="00C665B8" w:rsidRPr="00E3241B" w14:paraId="10738827" w14:textId="77777777" w:rsidTr="00C665B8">
        <w:trPr>
          <w:trHeight w:val="95"/>
        </w:trPr>
        <w:tc>
          <w:tcPr>
            <w:tcW w:w="2405" w:type="dxa"/>
            <w:vAlign w:val="center"/>
            <w:hideMark/>
          </w:tcPr>
          <w:p w14:paraId="365BBD85" w14:textId="5239E363" w:rsidR="00C665B8" w:rsidRPr="00E3241B" w:rsidRDefault="004A120C" w:rsidP="00C665B8">
            <w:pPr>
              <w:jc w:val="center"/>
              <w:rPr>
                <w:rFonts w:ascii="Calibri" w:eastAsia="Times New Roman" w:hAnsi="Calibri" w:cs="Times New Roman"/>
                <w:b/>
                <w:color w:val="000000"/>
                <w:sz w:val="20"/>
                <w:szCs w:val="20"/>
                <w:lang w:val="en-GB"/>
              </w:rPr>
            </w:pPr>
            <w:r w:rsidRPr="00E3241B">
              <w:rPr>
                <w:rFonts w:ascii="Calibri" w:eastAsia="Times New Roman" w:hAnsi="Calibri" w:cs="Times New Roman"/>
                <w:b/>
                <w:color w:val="000000"/>
                <w:sz w:val="20"/>
                <w:szCs w:val="20"/>
                <w:lang w:val="en-GB"/>
              </w:rPr>
              <w:t>19</w:t>
            </w:r>
            <w:r w:rsidR="00C665B8" w:rsidRPr="00E3241B">
              <w:rPr>
                <w:rFonts w:ascii="Calibri" w:eastAsia="Times New Roman" w:hAnsi="Calibri" w:cs="Times New Roman"/>
                <w:b/>
                <w:color w:val="000000"/>
                <w:sz w:val="20"/>
                <w:szCs w:val="20"/>
                <w:lang w:val="en-GB"/>
              </w:rPr>
              <w:t xml:space="preserve">.2 </w:t>
            </w:r>
            <w:r w:rsidR="00713951">
              <w:rPr>
                <w:rFonts w:ascii="Calibri" w:eastAsia="Times New Roman" w:hAnsi="Calibri" w:cs="Times New Roman"/>
                <w:b/>
                <w:color w:val="000000"/>
                <w:sz w:val="20"/>
                <w:szCs w:val="20"/>
                <w:lang w:val="en-GB"/>
              </w:rPr>
              <w:t>Averaging time</w:t>
            </w:r>
          </w:p>
        </w:tc>
        <w:tc>
          <w:tcPr>
            <w:tcW w:w="7395" w:type="dxa"/>
            <w:vAlign w:val="center"/>
            <w:hideMark/>
          </w:tcPr>
          <w:p w14:paraId="78826863" w14:textId="25665A2F" w:rsidR="00C665B8" w:rsidRPr="00E3241B" w:rsidRDefault="00713951" w:rsidP="00C665B8">
            <w:pPr>
              <w:jc w:val="center"/>
              <w:rPr>
                <w:rFonts w:ascii="Calibri" w:eastAsia="Times New Roman" w:hAnsi="Calibri" w:cs="Times New Roman"/>
                <w:color w:val="000000"/>
                <w:sz w:val="20"/>
                <w:szCs w:val="20"/>
                <w:lang w:val="en-GB"/>
              </w:rPr>
            </w:pPr>
            <w:r w:rsidRPr="00713951">
              <w:rPr>
                <w:rFonts w:ascii="Calibri" w:eastAsia="Times New Roman" w:hAnsi="Calibri" w:cs="Times New Roman"/>
                <w:color w:val="000000"/>
                <w:sz w:val="20"/>
                <w:szCs w:val="20"/>
                <w:lang w:val="en-GB"/>
              </w:rPr>
              <w:t>Time how often the measured value is stored in memory and averaged to find the average outdoor temperature over time</w:t>
            </w:r>
            <w:r w:rsidR="00C665B8" w:rsidRPr="00E3241B">
              <w:rPr>
                <w:rFonts w:ascii="Calibri" w:eastAsia="Times New Roman" w:hAnsi="Calibri" w:cs="Times New Roman"/>
                <w:color w:val="000000"/>
                <w:sz w:val="20"/>
                <w:szCs w:val="20"/>
                <w:lang w:val="en-GB"/>
              </w:rPr>
              <w:t>.</w:t>
            </w:r>
          </w:p>
        </w:tc>
        <w:tc>
          <w:tcPr>
            <w:tcW w:w="960" w:type="dxa"/>
            <w:noWrap/>
            <w:vAlign w:val="center"/>
            <w:hideMark/>
          </w:tcPr>
          <w:p w14:paraId="3DEB8C56" w14:textId="77777777" w:rsidR="00C665B8" w:rsidRPr="00E3241B" w:rsidRDefault="00C665B8" w:rsidP="00C665B8">
            <w:pPr>
              <w:jc w:val="center"/>
              <w:rPr>
                <w:rFonts w:ascii="Calibri" w:eastAsia="Times New Roman" w:hAnsi="Calibri" w:cs="Times New Roman"/>
                <w:color w:val="000000"/>
                <w:sz w:val="20"/>
                <w:szCs w:val="20"/>
                <w:lang w:val="en-GB"/>
              </w:rPr>
            </w:pPr>
            <w:r w:rsidRPr="00E3241B">
              <w:rPr>
                <w:rFonts w:ascii="Calibri" w:eastAsia="Times New Roman" w:hAnsi="Calibri" w:cs="Times New Roman"/>
                <w:color w:val="000000"/>
                <w:sz w:val="20"/>
                <w:szCs w:val="20"/>
                <w:lang w:val="en-GB"/>
              </w:rPr>
              <w:t>30-100s</w:t>
            </w:r>
          </w:p>
        </w:tc>
      </w:tr>
    </w:tbl>
    <w:p w14:paraId="3B3AE987" w14:textId="22DE144A" w:rsidR="00C665B8" w:rsidRPr="00E3241B" w:rsidRDefault="00C665B8" w:rsidP="00C665B8">
      <w:pPr>
        <w:pStyle w:val="Bezmezer"/>
        <w:rPr>
          <w:sz w:val="20"/>
          <w:szCs w:val="20"/>
          <w:lang w:val="en-GB"/>
        </w:rPr>
      </w:pPr>
      <w:r w:rsidRPr="00E3241B">
        <w:rPr>
          <w:sz w:val="20"/>
          <w:szCs w:val="20"/>
          <w:lang w:val="en-GB"/>
        </w:rPr>
        <w:t xml:space="preserve">* </w:t>
      </w:r>
      <w:r w:rsidR="00713951" w:rsidRPr="00713951">
        <w:rPr>
          <w:sz w:val="20"/>
          <w:szCs w:val="20"/>
          <w:lang w:val="en-GB"/>
        </w:rPr>
        <w:t xml:space="preserve">Connecting the outdoor sensor to the </w:t>
      </w:r>
      <w:r w:rsidR="00713951">
        <w:rPr>
          <w:sz w:val="20"/>
          <w:szCs w:val="20"/>
          <w:lang w:val="en-GB"/>
        </w:rPr>
        <w:t>“</w:t>
      </w:r>
      <w:r w:rsidR="00713951" w:rsidRPr="00713951">
        <w:rPr>
          <w:sz w:val="20"/>
          <w:szCs w:val="20"/>
          <w:lang w:val="en-GB"/>
        </w:rPr>
        <w:t>External sensor</w:t>
      </w:r>
      <w:r w:rsidR="00713951">
        <w:rPr>
          <w:sz w:val="20"/>
          <w:szCs w:val="20"/>
          <w:lang w:val="en-GB"/>
        </w:rPr>
        <w:t>”</w:t>
      </w:r>
      <w:r w:rsidR="00713951" w:rsidRPr="00713951">
        <w:rPr>
          <w:sz w:val="20"/>
          <w:szCs w:val="20"/>
          <w:lang w:val="en-GB"/>
        </w:rPr>
        <w:t xml:space="preserve"> output in the control unit</w:t>
      </w:r>
      <w:r w:rsidRPr="00E3241B">
        <w:rPr>
          <w:sz w:val="20"/>
          <w:szCs w:val="20"/>
          <w:lang w:val="en-GB"/>
        </w:rPr>
        <w:t xml:space="preserve">.  </w:t>
      </w:r>
    </w:p>
    <w:p w14:paraId="5E1DC412" w14:textId="77777777" w:rsidR="00AF741A" w:rsidRPr="00E3241B" w:rsidRDefault="00AF741A" w:rsidP="00BD2465">
      <w:pPr>
        <w:pStyle w:val="Bezmezer"/>
        <w:jc w:val="both"/>
        <w:rPr>
          <w:sz w:val="16"/>
          <w:szCs w:val="16"/>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AF741A" w:rsidRPr="00E3241B" w14:paraId="73CB0896" w14:textId="77777777" w:rsidTr="0022661C">
        <w:trPr>
          <w:trHeight w:val="28"/>
        </w:trPr>
        <w:tc>
          <w:tcPr>
            <w:tcW w:w="2405" w:type="dxa"/>
            <w:vAlign w:val="center"/>
            <w:hideMark/>
          </w:tcPr>
          <w:p w14:paraId="36F7D330" w14:textId="65670B51" w:rsidR="00AF741A" w:rsidRPr="00E3241B" w:rsidRDefault="0022661C" w:rsidP="00AF741A">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21. </w:t>
            </w:r>
            <w:r w:rsidR="00713951">
              <w:rPr>
                <w:rFonts w:ascii="Calibri" w:eastAsia="Times New Roman" w:hAnsi="Calibri" w:cs="Times New Roman"/>
                <w:b/>
                <w:noProof/>
                <w:color w:val="000000"/>
                <w:sz w:val="20"/>
                <w:szCs w:val="20"/>
                <w:lang w:val="en-GB"/>
              </w:rPr>
              <w:t>Clock setting</w:t>
            </w:r>
            <w:r w:rsidRPr="00E3241B">
              <w:rPr>
                <w:rFonts w:ascii="Calibri" w:eastAsia="Times New Roman" w:hAnsi="Calibri" w:cs="Times New Roman"/>
                <w:b/>
                <w:noProof/>
                <w:color w:val="000000"/>
                <w:sz w:val="20"/>
                <w:szCs w:val="20"/>
                <w:lang w:val="en-GB"/>
              </w:rPr>
              <w:t xml:space="preserve"> *</w:t>
            </w:r>
          </w:p>
        </w:tc>
        <w:tc>
          <w:tcPr>
            <w:tcW w:w="8363" w:type="dxa"/>
            <w:vAlign w:val="center"/>
            <w:hideMark/>
          </w:tcPr>
          <w:p w14:paraId="5C6D9A73" w14:textId="66CB463B" w:rsidR="00AF741A" w:rsidRPr="00E3241B" w:rsidRDefault="00713951" w:rsidP="0022661C">
            <w:pPr>
              <w:jc w:val="center"/>
              <w:rPr>
                <w:rFonts w:ascii="Calibri" w:eastAsia="Times New Roman" w:hAnsi="Calibri" w:cs="Times New Roman"/>
                <w:noProof/>
                <w:color w:val="000000"/>
                <w:sz w:val="20"/>
                <w:szCs w:val="20"/>
                <w:lang w:val="en-GB"/>
              </w:rPr>
            </w:pPr>
            <w:r>
              <w:rPr>
                <w:rFonts w:ascii="Calibri" w:eastAsia="Times New Roman" w:hAnsi="Calibri" w:cs="Times New Roman"/>
                <w:noProof/>
                <w:color w:val="000000"/>
                <w:sz w:val="20"/>
                <w:szCs w:val="20"/>
                <w:lang w:val="en-GB"/>
              </w:rPr>
              <w:t>Setting the current time</w:t>
            </w:r>
            <w:r w:rsidR="00AF741A" w:rsidRPr="00E3241B">
              <w:rPr>
                <w:rFonts w:ascii="Calibri" w:eastAsia="Times New Roman" w:hAnsi="Calibri" w:cs="Times New Roman"/>
                <w:noProof/>
                <w:color w:val="000000"/>
                <w:sz w:val="20"/>
                <w:szCs w:val="20"/>
                <w:lang w:val="en-GB"/>
              </w:rPr>
              <w:t>.</w:t>
            </w:r>
          </w:p>
        </w:tc>
      </w:tr>
      <w:tr w:rsidR="00AF741A" w:rsidRPr="00E3241B" w14:paraId="1134C432" w14:textId="77777777" w:rsidTr="0022661C">
        <w:trPr>
          <w:trHeight w:val="62"/>
        </w:trPr>
        <w:tc>
          <w:tcPr>
            <w:tcW w:w="2405" w:type="dxa"/>
            <w:vAlign w:val="center"/>
            <w:hideMark/>
          </w:tcPr>
          <w:p w14:paraId="4F156863" w14:textId="7D3C2820" w:rsidR="00AF741A" w:rsidRPr="00E3241B" w:rsidRDefault="0022661C" w:rsidP="00AF741A">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22. </w:t>
            </w:r>
            <w:r w:rsidR="00713951">
              <w:rPr>
                <w:rFonts w:ascii="Calibri" w:eastAsia="Times New Roman" w:hAnsi="Calibri" w:cs="Times New Roman"/>
                <w:b/>
                <w:noProof/>
                <w:color w:val="000000"/>
                <w:sz w:val="20"/>
                <w:szCs w:val="20"/>
                <w:lang w:val="en-GB"/>
              </w:rPr>
              <w:t>Date setting</w:t>
            </w:r>
            <w:r w:rsidRPr="00E3241B">
              <w:rPr>
                <w:rFonts w:ascii="Calibri" w:eastAsia="Times New Roman" w:hAnsi="Calibri" w:cs="Times New Roman"/>
                <w:b/>
                <w:noProof/>
                <w:color w:val="000000"/>
                <w:sz w:val="20"/>
                <w:szCs w:val="20"/>
                <w:lang w:val="en-GB"/>
              </w:rPr>
              <w:t xml:space="preserve"> *</w:t>
            </w:r>
          </w:p>
        </w:tc>
        <w:tc>
          <w:tcPr>
            <w:tcW w:w="8363" w:type="dxa"/>
            <w:vAlign w:val="center"/>
            <w:hideMark/>
          </w:tcPr>
          <w:p w14:paraId="03528E96" w14:textId="3D73431F" w:rsidR="00AF741A" w:rsidRPr="00E3241B" w:rsidRDefault="00713951" w:rsidP="00AF741A">
            <w:pPr>
              <w:jc w:val="center"/>
              <w:rPr>
                <w:rFonts w:ascii="Calibri" w:eastAsia="Times New Roman" w:hAnsi="Calibri" w:cs="Times New Roman"/>
                <w:noProof/>
                <w:color w:val="000000"/>
                <w:sz w:val="20"/>
                <w:szCs w:val="20"/>
                <w:lang w:val="en-GB"/>
              </w:rPr>
            </w:pPr>
            <w:r>
              <w:rPr>
                <w:rFonts w:ascii="Calibri" w:eastAsia="Times New Roman" w:hAnsi="Calibri" w:cs="Times New Roman"/>
                <w:noProof/>
                <w:color w:val="000000"/>
                <w:sz w:val="20"/>
                <w:szCs w:val="20"/>
                <w:lang w:val="en-GB"/>
              </w:rPr>
              <w:t>Setting the current date</w:t>
            </w:r>
            <w:r w:rsidR="00AF741A" w:rsidRPr="00E3241B">
              <w:rPr>
                <w:rFonts w:ascii="Calibri" w:eastAsia="Times New Roman" w:hAnsi="Calibri" w:cs="Times New Roman"/>
                <w:noProof/>
                <w:color w:val="000000"/>
                <w:sz w:val="20"/>
                <w:szCs w:val="20"/>
                <w:lang w:val="en-GB"/>
              </w:rPr>
              <w:t>.</w:t>
            </w:r>
          </w:p>
        </w:tc>
      </w:tr>
    </w:tbl>
    <w:p w14:paraId="30577262" w14:textId="004A6E3B" w:rsidR="00AF741A" w:rsidRPr="00E3241B" w:rsidRDefault="0022661C" w:rsidP="00BD2465">
      <w:pPr>
        <w:pStyle w:val="Bezmezer"/>
        <w:jc w:val="both"/>
        <w:rPr>
          <w:sz w:val="16"/>
          <w:szCs w:val="16"/>
          <w:lang w:val="en-GB"/>
        </w:rPr>
      </w:pPr>
      <w:r w:rsidRPr="00E3241B">
        <w:rPr>
          <w:sz w:val="20"/>
          <w:szCs w:val="20"/>
          <w:lang w:val="en-GB"/>
        </w:rPr>
        <w:t xml:space="preserve">* </w:t>
      </w:r>
      <w:r w:rsidR="00713951" w:rsidRPr="00713951">
        <w:rPr>
          <w:sz w:val="20"/>
          <w:szCs w:val="20"/>
          <w:lang w:val="en-GB"/>
        </w:rPr>
        <w:t xml:space="preserve">Important for online functions, </w:t>
      </w:r>
      <w:r w:rsidR="00713951">
        <w:rPr>
          <w:sz w:val="20"/>
          <w:szCs w:val="20"/>
          <w:lang w:val="en-GB"/>
        </w:rPr>
        <w:t>b</w:t>
      </w:r>
      <w:r w:rsidR="00713951" w:rsidRPr="00713951">
        <w:rPr>
          <w:sz w:val="20"/>
          <w:szCs w:val="20"/>
          <w:lang w:val="en-GB"/>
        </w:rPr>
        <w:t xml:space="preserve">oiler </w:t>
      </w:r>
      <w:r w:rsidR="00713951">
        <w:rPr>
          <w:sz w:val="20"/>
          <w:szCs w:val="20"/>
          <w:lang w:val="en-GB"/>
        </w:rPr>
        <w:t>we</w:t>
      </w:r>
      <w:r w:rsidR="00713951" w:rsidRPr="00713951">
        <w:rPr>
          <w:sz w:val="20"/>
          <w:szCs w:val="20"/>
          <w:lang w:val="en-GB"/>
        </w:rPr>
        <w:t xml:space="preserve">ekly </w:t>
      </w:r>
      <w:r w:rsidR="00713951">
        <w:rPr>
          <w:sz w:val="20"/>
          <w:szCs w:val="20"/>
          <w:lang w:val="en-GB"/>
        </w:rPr>
        <w:t>p</w:t>
      </w:r>
      <w:r w:rsidR="00713951" w:rsidRPr="00713951">
        <w:rPr>
          <w:sz w:val="20"/>
          <w:szCs w:val="20"/>
          <w:lang w:val="en-GB"/>
        </w:rPr>
        <w:t>rogram</w:t>
      </w:r>
      <w:r w:rsidR="00713951">
        <w:rPr>
          <w:sz w:val="20"/>
          <w:szCs w:val="20"/>
          <w:lang w:val="en-GB"/>
        </w:rPr>
        <w:t>me</w:t>
      </w:r>
      <w:r w:rsidR="00713951" w:rsidRPr="00713951">
        <w:rPr>
          <w:sz w:val="20"/>
          <w:szCs w:val="20"/>
          <w:lang w:val="en-GB"/>
        </w:rPr>
        <w:t xml:space="preserve">, and </w:t>
      </w:r>
      <w:r w:rsidR="00713951">
        <w:rPr>
          <w:sz w:val="20"/>
          <w:szCs w:val="20"/>
          <w:lang w:val="en-GB"/>
        </w:rPr>
        <w:t>a</w:t>
      </w:r>
      <w:r w:rsidR="00713951" w:rsidRPr="00713951">
        <w:rPr>
          <w:sz w:val="20"/>
          <w:szCs w:val="20"/>
          <w:lang w:val="en-GB"/>
        </w:rPr>
        <w:t xml:space="preserve">larm </w:t>
      </w:r>
      <w:r w:rsidR="00713951">
        <w:rPr>
          <w:sz w:val="20"/>
          <w:szCs w:val="20"/>
          <w:lang w:val="en-GB"/>
        </w:rPr>
        <w:t>h</w:t>
      </w:r>
      <w:r w:rsidR="00713951" w:rsidRPr="00713951">
        <w:rPr>
          <w:sz w:val="20"/>
          <w:szCs w:val="20"/>
          <w:lang w:val="en-GB"/>
        </w:rPr>
        <w:t>istory</w:t>
      </w:r>
      <w:r w:rsidRPr="00E3241B">
        <w:rPr>
          <w:sz w:val="20"/>
          <w:szCs w:val="20"/>
          <w:lang w:val="en-GB"/>
        </w:rPr>
        <w:t xml:space="preserve">.  </w:t>
      </w:r>
    </w:p>
    <w:p w14:paraId="25CBD745" w14:textId="77777777" w:rsidR="00AF741A" w:rsidRPr="00E3241B" w:rsidRDefault="00AF741A" w:rsidP="00BD2465">
      <w:pPr>
        <w:pStyle w:val="Bezmezer"/>
        <w:jc w:val="both"/>
        <w:rPr>
          <w:sz w:val="16"/>
          <w:szCs w:val="16"/>
          <w:lang w:val="en-GB"/>
        </w:rPr>
      </w:pPr>
    </w:p>
    <w:tbl>
      <w:tblPr>
        <w:tblStyle w:val="Mkatabulky"/>
        <w:tblW w:w="10768" w:type="dxa"/>
        <w:tblCellMar>
          <w:top w:w="57" w:type="dxa"/>
          <w:bottom w:w="57" w:type="dxa"/>
        </w:tblCellMar>
        <w:tblLook w:val="04A0" w:firstRow="1" w:lastRow="0" w:firstColumn="1" w:lastColumn="0" w:noHBand="0" w:noVBand="1"/>
      </w:tblPr>
      <w:tblGrid>
        <w:gridCol w:w="2405"/>
        <w:gridCol w:w="8363"/>
      </w:tblGrid>
      <w:tr w:rsidR="00073EEE" w:rsidRPr="00E3241B" w14:paraId="03667892" w14:textId="77777777" w:rsidTr="00073EEE">
        <w:trPr>
          <w:trHeight w:val="36"/>
        </w:trPr>
        <w:tc>
          <w:tcPr>
            <w:tcW w:w="2405" w:type="dxa"/>
            <w:vAlign w:val="center"/>
            <w:hideMark/>
          </w:tcPr>
          <w:p w14:paraId="180E385A" w14:textId="3FAC77A6" w:rsidR="00073EEE" w:rsidRPr="00E3241B" w:rsidRDefault="00073EEE" w:rsidP="00073EEE">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23. </w:t>
            </w:r>
            <w:r w:rsidR="00713951">
              <w:rPr>
                <w:rFonts w:ascii="Calibri" w:eastAsia="Times New Roman" w:hAnsi="Calibri" w:cs="Times New Roman"/>
                <w:b/>
                <w:noProof/>
                <w:color w:val="000000"/>
                <w:sz w:val="20"/>
                <w:szCs w:val="20"/>
                <w:lang w:val="en-GB"/>
              </w:rPr>
              <w:t>Factory settings</w:t>
            </w:r>
          </w:p>
        </w:tc>
        <w:tc>
          <w:tcPr>
            <w:tcW w:w="8363" w:type="dxa"/>
            <w:vAlign w:val="center"/>
            <w:hideMark/>
          </w:tcPr>
          <w:p w14:paraId="749496B4" w14:textId="6F2444B0" w:rsidR="00073EEE" w:rsidRPr="00E3241B" w:rsidRDefault="00920459" w:rsidP="00073EEE">
            <w:pPr>
              <w:jc w:val="center"/>
              <w:rPr>
                <w:rFonts w:ascii="Calibri" w:eastAsia="Times New Roman" w:hAnsi="Calibri" w:cs="Times New Roman"/>
                <w:noProof/>
                <w:color w:val="000000"/>
                <w:sz w:val="20"/>
                <w:szCs w:val="20"/>
                <w:lang w:val="en-GB"/>
              </w:rPr>
            </w:pPr>
            <w:r w:rsidRPr="00920459">
              <w:rPr>
                <w:rFonts w:ascii="Calibri" w:eastAsia="Times New Roman" w:hAnsi="Calibri" w:cs="Times New Roman"/>
                <w:noProof/>
                <w:color w:val="000000"/>
                <w:sz w:val="20"/>
                <w:szCs w:val="20"/>
                <w:lang w:val="en-GB"/>
              </w:rPr>
              <w:t>Do you want to reset all settings made by the user in the installation menu to factory defaults?</w:t>
            </w:r>
          </w:p>
        </w:tc>
      </w:tr>
    </w:tbl>
    <w:p w14:paraId="0D2C3236" w14:textId="77777777" w:rsidR="0022661C" w:rsidRPr="00E3241B" w:rsidRDefault="0022661C" w:rsidP="00BD2465">
      <w:pPr>
        <w:pStyle w:val="Bezmezer"/>
        <w:jc w:val="both"/>
        <w:rPr>
          <w:sz w:val="16"/>
          <w:szCs w:val="16"/>
          <w:lang w:val="en-GB"/>
        </w:rPr>
      </w:pPr>
    </w:p>
    <w:p w14:paraId="738F0BCB" w14:textId="77777777" w:rsidR="00513535" w:rsidRPr="00E3241B" w:rsidRDefault="00513535" w:rsidP="0032173D">
      <w:pPr>
        <w:rPr>
          <w:lang w:val="en-GB"/>
        </w:rPr>
      </w:pPr>
    </w:p>
    <w:p w14:paraId="51C46434" w14:textId="3CC5015B" w:rsidR="0032173D" w:rsidRPr="00E3241B" w:rsidRDefault="0032173D" w:rsidP="000F4ADC">
      <w:pPr>
        <w:pStyle w:val="Nadpis2"/>
        <w:numPr>
          <w:ilvl w:val="1"/>
          <w:numId w:val="1"/>
        </w:numPr>
        <w:rPr>
          <w:lang w:val="en-GB"/>
        </w:rPr>
      </w:pPr>
      <w:r w:rsidRPr="00E3241B">
        <w:rPr>
          <w:lang w:val="en-GB"/>
        </w:rPr>
        <w:t xml:space="preserve"> </w:t>
      </w:r>
      <w:bookmarkStart w:id="38" w:name="_Toc175795683"/>
      <w:r w:rsidR="00920459">
        <w:rPr>
          <w:lang w:val="en-GB"/>
        </w:rPr>
        <w:t>Service menu</w:t>
      </w:r>
      <w:bookmarkEnd w:id="38"/>
    </w:p>
    <w:p w14:paraId="764509A9" w14:textId="288AAB14" w:rsidR="006C67B9" w:rsidRPr="00E3241B" w:rsidRDefault="00920459" w:rsidP="006C67B9">
      <w:pPr>
        <w:ind w:left="360"/>
        <w:jc w:val="both"/>
        <w:rPr>
          <w:sz w:val="20"/>
          <w:szCs w:val="20"/>
          <w:lang w:val="en-GB"/>
        </w:rPr>
      </w:pPr>
      <w:r w:rsidRPr="00920459">
        <w:rPr>
          <w:sz w:val="20"/>
          <w:szCs w:val="20"/>
          <w:lang w:val="en-GB"/>
        </w:rPr>
        <w:t xml:space="preserve">The service menu is used to set the operation of the feeders and the fan speed in all operating states of the boiler. This menu is secured by an access code, as changes to these parameters can have a major impact on the correct operation of the boiler. Therefore, changes to this menu should only be made by a certified installation technician with a valid authorisation from OPOP spol. </w:t>
      </w:r>
      <w:proofErr w:type="spellStart"/>
      <w:r w:rsidRPr="00920459">
        <w:rPr>
          <w:sz w:val="20"/>
          <w:szCs w:val="20"/>
          <w:lang w:val="en-GB"/>
        </w:rPr>
        <w:t>s.r.o</w:t>
      </w:r>
      <w:r w:rsidR="006C67B9" w:rsidRPr="00E3241B">
        <w:rPr>
          <w:sz w:val="20"/>
          <w:szCs w:val="20"/>
          <w:lang w:val="en-GB"/>
        </w:rPr>
        <w:t>.</w:t>
      </w:r>
      <w:proofErr w:type="spellEnd"/>
    </w:p>
    <w:tbl>
      <w:tblPr>
        <w:tblStyle w:val="Mkatabulky"/>
        <w:tblW w:w="10760" w:type="dxa"/>
        <w:tblCellMar>
          <w:top w:w="57" w:type="dxa"/>
          <w:bottom w:w="57" w:type="dxa"/>
        </w:tblCellMar>
        <w:tblLook w:val="04A0" w:firstRow="1" w:lastRow="0" w:firstColumn="1" w:lastColumn="0" w:noHBand="0" w:noVBand="1"/>
      </w:tblPr>
      <w:tblGrid>
        <w:gridCol w:w="2405"/>
        <w:gridCol w:w="7395"/>
        <w:gridCol w:w="960"/>
      </w:tblGrid>
      <w:tr w:rsidR="00D12CC0" w:rsidRPr="00E3241B" w14:paraId="4594BDC2" w14:textId="77777777" w:rsidTr="00D12CC0">
        <w:trPr>
          <w:trHeight w:val="91"/>
        </w:trPr>
        <w:tc>
          <w:tcPr>
            <w:tcW w:w="2405" w:type="dxa"/>
            <w:vAlign w:val="center"/>
            <w:hideMark/>
          </w:tcPr>
          <w:p w14:paraId="51909261" w14:textId="5DED5E94" w:rsidR="00D12CC0" w:rsidRPr="00E3241B" w:rsidRDefault="00D12CC0"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 </w:t>
            </w:r>
            <w:r w:rsidR="00920459">
              <w:rPr>
                <w:rFonts w:ascii="Calibri" w:eastAsia="Times New Roman" w:hAnsi="Calibri" w:cs="Times New Roman"/>
                <w:b/>
                <w:noProof/>
                <w:color w:val="000000"/>
                <w:sz w:val="20"/>
                <w:szCs w:val="20"/>
                <w:lang w:val="en-GB"/>
              </w:rPr>
              <w:t>Pellet sesttings</w:t>
            </w:r>
          </w:p>
        </w:tc>
        <w:tc>
          <w:tcPr>
            <w:tcW w:w="7395" w:type="dxa"/>
            <w:vAlign w:val="center"/>
            <w:hideMark/>
          </w:tcPr>
          <w:p w14:paraId="324C61FD" w14:textId="041DDD63" w:rsidR="00D12CC0" w:rsidRPr="00E3241B" w:rsidRDefault="00904AFE" w:rsidP="00D12CC0">
            <w:pPr>
              <w:jc w:val="center"/>
              <w:rPr>
                <w:rFonts w:ascii="Calibri" w:eastAsia="Times New Roman" w:hAnsi="Calibri" w:cs="Times New Roman"/>
                <w:noProof/>
                <w:color w:val="000000"/>
                <w:sz w:val="20"/>
                <w:szCs w:val="20"/>
                <w:lang w:val="en-GB"/>
              </w:rPr>
            </w:pPr>
            <w:r w:rsidRPr="00904AFE">
              <w:rPr>
                <w:rFonts w:ascii="Calibri" w:eastAsia="Times New Roman" w:hAnsi="Calibri" w:cs="Times New Roman"/>
                <w:noProof/>
                <w:color w:val="000000"/>
                <w:sz w:val="20"/>
                <w:szCs w:val="20"/>
                <w:lang w:val="en-GB"/>
              </w:rPr>
              <w:t xml:space="preserve">Changes the feeder setting and fan speed at max and min boiler </w:t>
            </w:r>
            <w:r>
              <w:rPr>
                <w:rFonts w:ascii="Calibri" w:eastAsia="Times New Roman" w:hAnsi="Calibri" w:cs="Times New Roman"/>
                <w:noProof/>
                <w:color w:val="000000"/>
                <w:sz w:val="20"/>
                <w:szCs w:val="20"/>
                <w:lang w:val="en-GB"/>
              </w:rPr>
              <w:t xml:space="preserve">power </w:t>
            </w:r>
            <w:r w:rsidRPr="00904AFE">
              <w:rPr>
                <w:rFonts w:ascii="Calibri" w:eastAsia="Times New Roman" w:hAnsi="Calibri" w:cs="Times New Roman"/>
                <w:noProof/>
                <w:color w:val="000000"/>
                <w:sz w:val="20"/>
                <w:szCs w:val="20"/>
                <w:lang w:val="en-GB"/>
              </w:rPr>
              <w:t>output in all 3 phases of boiler operation (</w:t>
            </w:r>
            <w:r>
              <w:rPr>
                <w:rFonts w:ascii="Calibri" w:eastAsia="Times New Roman" w:hAnsi="Calibri" w:cs="Times New Roman"/>
                <w:noProof/>
                <w:color w:val="000000"/>
                <w:sz w:val="20"/>
                <w:szCs w:val="20"/>
                <w:lang w:val="en-GB"/>
              </w:rPr>
              <w:t>ignition</w:t>
            </w:r>
            <w:r w:rsidRPr="00904AFE">
              <w:rPr>
                <w:rFonts w:ascii="Calibri" w:eastAsia="Times New Roman" w:hAnsi="Calibri" w:cs="Times New Roman"/>
                <w:noProof/>
                <w:color w:val="000000"/>
                <w:sz w:val="20"/>
                <w:szCs w:val="20"/>
                <w:lang w:val="en-GB"/>
              </w:rPr>
              <w:t>, operation, extinction</w:t>
            </w:r>
            <w:r w:rsidR="00D12CC0" w:rsidRPr="00E3241B">
              <w:rPr>
                <w:rFonts w:ascii="Calibri" w:eastAsia="Times New Roman" w:hAnsi="Calibri" w:cs="Times New Roman"/>
                <w:noProof/>
                <w:color w:val="000000"/>
                <w:sz w:val="20"/>
                <w:szCs w:val="20"/>
                <w:lang w:val="en-GB"/>
              </w:rPr>
              <w:t>).</w:t>
            </w:r>
          </w:p>
        </w:tc>
        <w:tc>
          <w:tcPr>
            <w:tcW w:w="960" w:type="dxa"/>
            <w:tcBorders>
              <w:top w:val="nil"/>
              <w:bottom w:val="nil"/>
              <w:right w:val="nil"/>
            </w:tcBorders>
            <w:noWrap/>
            <w:vAlign w:val="center"/>
            <w:hideMark/>
          </w:tcPr>
          <w:p w14:paraId="3757FD14" w14:textId="77777777" w:rsidR="00D12CC0" w:rsidRPr="00E3241B" w:rsidRDefault="00D12CC0" w:rsidP="00D12CC0">
            <w:pPr>
              <w:jc w:val="center"/>
              <w:rPr>
                <w:rFonts w:ascii="Calibri" w:eastAsia="Times New Roman" w:hAnsi="Calibri" w:cs="Times New Roman"/>
                <w:noProof/>
                <w:color w:val="000000"/>
                <w:sz w:val="20"/>
                <w:szCs w:val="20"/>
                <w:lang w:val="en-GB"/>
              </w:rPr>
            </w:pPr>
          </w:p>
        </w:tc>
      </w:tr>
      <w:tr w:rsidR="00D12CC0" w:rsidRPr="00E3241B" w14:paraId="2151B836" w14:textId="77777777" w:rsidTr="00D12CC0">
        <w:trPr>
          <w:trHeight w:val="255"/>
        </w:trPr>
        <w:tc>
          <w:tcPr>
            <w:tcW w:w="2405" w:type="dxa"/>
            <w:vAlign w:val="center"/>
            <w:hideMark/>
          </w:tcPr>
          <w:p w14:paraId="76409EFA" w14:textId="35BF27A8" w:rsidR="00D12CC0" w:rsidRPr="00E3241B" w:rsidRDefault="00D12CC0"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 </w:t>
            </w:r>
            <w:r w:rsidR="00920459">
              <w:rPr>
                <w:rFonts w:ascii="Calibri" w:eastAsia="Times New Roman" w:hAnsi="Calibri" w:cs="Times New Roman"/>
                <w:b/>
                <w:noProof/>
                <w:color w:val="000000"/>
                <w:sz w:val="20"/>
                <w:szCs w:val="20"/>
                <w:lang w:val="en-GB"/>
              </w:rPr>
              <w:t>Ignition parameters</w:t>
            </w:r>
          </w:p>
        </w:tc>
        <w:tc>
          <w:tcPr>
            <w:tcW w:w="7395" w:type="dxa"/>
            <w:vAlign w:val="center"/>
            <w:hideMark/>
          </w:tcPr>
          <w:p w14:paraId="281FE56B" w14:textId="51B42CD2" w:rsidR="00D12CC0" w:rsidRPr="00E3241B" w:rsidRDefault="00904AFE" w:rsidP="00D12CC0">
            <w:pPr>
              <w:jc w:val="center"/>
              <w:rPr>
                <w:rFonts w:ascii="Calibri" w:eastAsia="Times New Roman" w:hAnsi="Calibri" w:cs="Times New Roman"/>
                <w:noProof/>
                <w:color w:val="000000"/>
                <w:sz w:val="20"/>
                <w:szCs w:val="20"/>
                <w:lang w:val="en-GB"/>
              </w:rPr>
            </w:pPr>
            <w:r w:rsidRPr="00904AFE">
              <w:rPr>
                <w:rFonts w:ascii="Calibri" w:eastAsia="Times New Roman" w:hAnsi="Calibri" w:cs="Times New Roman"/>
                <w:noProof/>
                <w:color w:val="000000"/>
                <w:sz w:val="20"/>
                <w:szCs w:val="20"/>
                <w:lang w:val="en-GB"/>
              </w:rPr>
              <w:t>Change the parameters for the automatic ignition phase</w:t>
            </w:r>
            <w:r w:rsidR="00D12CC0" w:rsidRPr="00E3241B">
              <w:rPr>
                <w:rFonts w:ascii="Calibri" w:eastAsia="Times New Roman" w:hAnsi="Calibri" w:cs="Times New Roman"/>
                <w:noProof/>
                <w:color w:val="000000"/>
                <w:sz w:val="20"/>
                <w:szCs w:val="20"/>
                <w:lang w:val="en-GB"/>
              </w:rPr>
              <w:t>.</w:t>
            </w:r>
          </w:p>
        </w:tc>
        <w:tc>
          <w:tcPr>
            <w:tcW w:w="960" w:type="dxa"/>
            <w:tcBorders>
              <w:top w:val="nil"/>
              <w:right w:val="nil"/>
            </w:tcBorders>
            <w:noWrap/>
            <w:vAlign w:val="center"/>
            <w:hideMark/>
          </w:tcPr>
          <w:p w14:paraId="6AB0F271" w14:textId="77777777" w:rsidR="00D12CC0" w:rsidRPr="00E3241B" w:rsidRDefault="00D12CC0" w:rsidP="00D12CC0">
            <w:pPr>
              <w:jc w:val="center"/>
              <w:rPr>
                <w:rFonts w:ascii="Calibri" w:eastAsia="Times New Roman" w:hAnsi="Calibri" w:cs="Times New Roman"/>
                <w:noProof/>
                <w:color w:val="000000"/>
                <w:sz w:val="20"/>
                <w:szCs w:val="20"/>
                <w:lang w:val="en-GB"/>
              </w:rPr>
            </w:pPr>
          </w:p>
        </w:tc>
      </w:tr>
      <w:tr w:rsidR="00D12CC0" w:rsidRPr="00E3241B" w14:paraId="381CD20A" w14:textId="77777777" w:rsidTr="00D12CC0">
        <w:trPr>
          <w:trHeight w:val="92"/>
        </w:trPr>
        <w:tc>
          <w:tcPr>
            <w:tcW w:w="2405" w:type="dxa"/>
            <w:vAlign w:val="center"/>
            <w:hideMark/>
          </w:tcPr>
          <w:p w14:paraId="5714BD51" w14:textId="1D985891" w:rsidR="00D12CC0" w:rsidRPr="00E3241B" w:rsidRDefault="00D12CC0"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1.1.1 </w:t>
            </w:r>
            <w:r w:rsidR="00920459">
              <w:rPr>
                <w:rFonts w:ascii="Calibri" w:eastAsia="Times New Roman" w:hAnsi="Calibri" w:cs="Times New Roman"/>
                <w:b/>
                <w:noProof/>
                <w:color w:val="000000"/>
                <w:sz w:val="20"/>
                <w:szCs w:val="20"/>
                <w:lang w:val="en-GB"/>
              </w:rPr>
              <w:t>Blow-out time</w:t>
            </w:r>
          </w:p>
        </w:tc>
        <w:tc>
          <w:tcPr>
            <w:tcW w:w="7395" w:type="dxa"/>
            <w:vAlign w:val="center"/>
            <w:hideMark/>
          </w:tcPr>
          <w:p w14:paraId="51AFB420" w14:textId="73344251" w:rsidR="00D12CC0" w:rsidRPr="00E3241B" w:rsidRDefault="00904AFE" w:rsidP="00D12CC0">
            <w:pPr>
              <w:jc w:val="center"/>
              <w:rPr>
                <w:rFonts w:ascii="Calibri" w:eastAsia="Times New Roman" w:hAnsi="Calibri" w:cs="Times New Roman"/>
                <w:noProof/>
                <w:color w:val="000000"/>
                <w:sz w:val="20"/>
                <w:szCs w:val="20"/>
                <w:lang w:val="en-GB"/>
              </w:rPr>
            </w:pPr>
            <w:r w:rsidRPr="00904AFE">
              <w:rPr>
                <w:rFonts w:ascii="Calibri" w:eastAsia="Times New Roman" w:hAnsi="Calibri" w:cs="Times New Roman"/>
                <w:noProof/>
                <w:color w:val="000000"/>
                <w:sz w:val="20"/>
                <w:szCs w:val="20"/>
                <w:lang w:val="en-GB"/>
              </w:rPr>
              <w:t xml:space="preserve">Burner grate cleaning time before pellet dosing for Ignition. </w:t>
            </w:r>
            <w:r>
              <w:rPr>
                <w:rFonts w:ascii="Calibri" w:eastAsia="Times New Roman" w:hAnsi="Calibri" w:cs="Times New Roman"/>
                <w:noProof/>
                <w:color w:val="000000"/>
                <w:sz w:val="20"/>
                <w:szCs w:val="20"/>
                <w:lang w:val="en-GB"/>
              </w:rPr>
              <w:t>Related</w:t>
            </w:r>
            <w:r w:rsidRPr="00904AFE">
              <w:rPr>
                <w:rFonts w:ascii="Calibri" w:eastAsia="Times New Roman" w:hAnsi="Calibri" w:cs="Times New Roman"/>
                <w:noProof/>
                <w:color w:val="000000"/>
                <w:sz w:val="20"/>
                <w:szCs w:val="20"/>
                <w:lang w:val="en-GB"/>
              </w:rPr>
              <w:t xml:space="preserve"> to the function Blow</w:t>
            </w:r>
            <w:r>
              <w:rPr>
                <w:rFonts w:ascii="Calibri" w:eastAsia="Times New Roman" w:hAnsi="Calibri" w:cs="Times New Roman"/>
                <w:noProof/>
                <w:color w:val="000000"/>
                <w:sz w:val="20"/>
                <w:szCs w:val="20"/>
                <w:lang w:val="en-GB"/>
              </w:rPr>
              <w:t>-</w:t>
            </w:r>
            <w:r w:rsidRPr="00904AFE">
              <w:rPr>
                <w:rFonts w:ascii="Calibri" w:eastAsia="Times New Roman" w:hAnsi="Calibri" w:cs="Times New Roman"/>
                <w:noProof/>
                <w:color w:val="000000"/>
                <w:sz w:val="20"/>
                <w:szCs w:val="20"/>
                <w:lang w:val="en-GB"/>
              </w:rPr>
              <w:t>out speed and Delayed ignition</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5C9E1873" w14:textId="77777777" w:rsidR="00D12CC0" w:rsidRPr="00E3241B" w:rsidRDefault="00FD233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30s</w:t>
            </w:r>
          </w:p>
        </w:tc>
      </w:tr>
      <w:tr w:rsidR="00D12CC0" w:rsidRPr="00E3241B" w14:paraId="60646176" w14:textId="77777777" w:rsidTr="00D12CC0">
        <w:trPr>
          <w:trHeight w:val="28"/>
        </w:trPr>
        <w:tc>
          <w:tcPr>
            <w:tcW w:w="2405" w:type="dxa"/>
            <w:vAlign w:val="center"/>
            <w:hideMark/>
          </w:tcPr>
          <w:p w14:paraId="44B29071" w14:textId="5A940349" w:rsidR="00D12CC0" w:rsidRPr="00E3241B" w:rsidRDefault="00D12CC0"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1.1.2 </w:t>
            </w:r>
            <w:r w:rsidR="00920459">
              <w:rPr>
                <w:rFonts w:ascii="Calibri" w:eastAsia="Times New Roman" w:hAnsi="Calibri" w:cs="Times New Roman"/>
                <w:b/>
                <w:noProof/>
                <w:color w:val="000000"/>
                <w:sz w:val="20"/>
                <w:szCs w:val="20"/>
                <w:lang w:val="en-GB"/>
              </w:rPr>
              <w:t>Blow-out speed</w:t>
            </w:r>
          </w:p>
        </w:tc>
        <w:tc>
          <w:tcPr>
            <w:tcW w:w="7395" w:type="dxa"/>
            <w:vAlign w:val="center"/>
            <w:hideMark/>
          </w:tcPr>
          <w:p w14:paraId="115C0B7B" w14:textId="4D1611A1" w:rsidR="00D12CC0" w:rsidRPr="00E3241B" w:rsidRDefault="00904AFE" w:rsidP="00D12CC0">
            <w:pPr>
              <w:jc w:val="center"/>
              <w:rPr>
                <w:rFonts w:ascii="Calibri" w:eastAsia="Times New Roman" w:hAnsi="Calibri" w:cs="Times New Roman"/>
                <w:noProof/>
                <w:color w:val="000000"/>
                <w:sz w:val="20"/>
                <w:szCs w:val="20"/>
                <w:lang w:val="en-GB"/>
              </w:rPr>
            </w:pPr>
            <w:r w:rsidRPr="00904AFE">
              <w:rPr>
                <w:rFonts w:ascii="Calibri" w:eastAsia="Times New Roman" w:hAnsi="Calibri" w:cs="Times New Roman"/>
                <w:noProof/>
                <w:color w:val="000000"/>
                <w:sz w:val="20"/>
                <w:szCs w:val="20"/>
                <w:lang w:val="en-GB"/>
              </w:rPr>
              <w:t>Fan speed during burner cleaning. Related to the Blow</w:t>
            </w:r>
            <w:r>
              <w:rPr>
                <w:rFonts w:ascii="Calibri" w:eastAsia="Times New Roman" w:hAnsi="Calibri" w:cs="Times New Roman"/>
                <w:noProof/>
                <w:color w:val="000000"/>
                <w:sz w:val="20"/>
                <w:szCs w:val="20"/>
                <w:lang w:val="en-GB"/>
              </w:rPr>
              <w:t>-</w:t>
            </w:r>
            <w:r w:rsidRPr="00904AFE">
              <w:rPr>
                <w:rFonts w:ascii="Calibri" w:eastAsia="Times New Roman" w:hAnsi="Calibri" w:cs="Times New Roman"/>
                <w:noProof/>
                <w:color w:val="000000"/>
                <w:sz w:val="20"/>
                <w:szCs w:val="20"/>
                <w:lang w:val="en-GB"/>
              </w:rPr>
              <w:t>out Time function</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13312BA7" w14:textId="77777777" w:rsidR="00D12CC0" w:rsidRPr="00E3241B" w:rsidRDefault="00FD233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100%</w:t>
            </w:r>
          </w:p>
        </w:tc>
      </w:tr>
      <w:tr w:rsidR="00D12CC0" w:rsidRPr="00E3241B" w14:paraId="40FC5ADD" w14:textId="77777777" w:rsidTr="00D12CC0">
        <w:trPr>
          <w:trHeight w:val="28"/>
        </w:trPr>
        <w:tc>
          <w:tcPr>
            <w:tcW w:w="2405" w:type="dxa"/>
            <w:vAlign w:val="center"/>
            <w:hideMark/>
          </w:tcPr>
          <w:p w14:paraId="05FBC3C3" w14:textId="165DCA65" w:rsidR="00D12CC0" w:rsidRPr="00E3241B" w:rsidRDefault="00D12CC0"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1.1.3 </w:t>
            </w:r>
            <w:r w:rsidR="00920459">
              <w:rPr>
                <w:rFonts w:ascii="Calibri" w:eastAsia="Times New Roman" w:hAnsi="Calibri" w:cs="Times New Roman"/>
                <w:b/>
                <w:noProof/>
                <w:color w:val="000000"/>
                <w:sz w:val="20"/>
                <w:szCs w:val="20"/>
                <w:lang w:val="en-GB"/>
              </w:rPr>
              <w:t>Hopper time</w:t>
            </w:r>
          </w:p>
        </w:tc>
        <w:tc>
          <w:tcPr>
            <w:tcW w:w="7395" w:type="dxa"/>
            <w:vAlign w:val="center"/>
            <w:hideMark/>
          </w:tcPr>
          <w:p w14:paraId="2691C5CA" w14:textId="2B01A4AB" w:rsidR="00D12CC0" w:rsidRPr="00E3241B" w:rsidRDefault="00843298" w:rsidP="00D12CC0">
            <w:pPr>
              <w:jc w:val="center"/>
              <w:rPr>
                <w:rFonts w:ascii="Calibri" w:eastAsia="Times New Roman" w:hAnsi="Calibri" w:cs="Times New Roman"/>
                <w:noProof/>
                <w:color w:val="000000"/>
                <w:sz w:val="20"/>
                <w:szCs w:val="20"/>
                <w:lang w:val="en-GB"/>
              </w:rPr>
            </w:pPr>
            <w:r w:rsidRPr="00843298">
              <w:rPr>
                <w:rFonts w:ascii="Calibri" w:eastAsia="Times New Roman" w:hAnsi="Calibri" w:cs="Times New Roman"/>
                <w:noProof/>
                <w:color w:val="000000"/>
                <w:sz w:val="20"/>
                <w:szCs w:val="20"/>
                <w:lang w:val="en-GB"/>
              </w:rPr>
              <w:t>Quantity of pellets for automatic ignition. It is recommended in the range of 12-18s depending on the type of burner. Too few or too many pellets can cause too long or failed ignition</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415DA7D5" w14:textId="77777777" w:rsidR="00D12CC0" w:rsidRPr="00E3241B" w:rsidRDefault="00FD233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12-16s</w:t>
            </w:r>
          </w:p>
        </w:tc>
      </w:tr>
      <w:tr w:rsidR="00D12CC0" w:rsidRPr="00E3241B" w14:paraId="4182B041" w14:textId="77777777" w:rsidTr="00D12CC0">
        <w:trPr>
          <w:trHeight w:val="28"/>
        </w:trPr>
        <w:tc>
          <w:tcPr>
            <w:tcW w:w="2405" w:type="dxa"/>
            <w:vAlign w:val="center"/>
            <w:hideMark/>
          </w:tcPr>
          <w:p w14:paraId="2C36AAE0" w14:textId="7B9043AD" w:rsidR="00D12CC0" w:rsidRPr="00E3241B" w:rsidRDefault="00D12CC0"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1.1.4 </w:t>
            </w:r>
            <w:r w:rsidR="00920459">
              <w:rPr>
                <w:rFonts w:ascii="Calibri" w:eastAsia="Times New Roman" w:hAnsi="Calibri" w:cs="Times New Roman"/>
                <w:b/>
                <w:noProof/>
                <w:color w:val="000000"/>
                <w:sz w:val="20"/>
                <w:szCs w:val="20"/>
                <w:lang w:val="en-GB"/>
              </w:rPr>
              <w:t>Ignition delay</w:t>
            </w:r>
          </w:p>
        </w:tc>
        <w:tc>
          <w:tcPr>
            <w:tcW w:w="7395" w:type="dxa"/>
            <w:vAlign w:val="center"/>
            <w:hideMark/>
          </w:tcPr>
          <w:p w14:paraId="48461E01" w14:textId="25B5C0E2" w:rsidR="00D12CC0" w:rsidRPr="00E3241B" w:rsidRDefault="00843298" w:rsidP="00D12CC0">
            <w:pPr>
              <w:jc w:val="center"/>
              <w:rPr>
                <w:rFonts w:ascii="Calibri" w:eastAsia="Times New Roman" w:hAnsi="Calibri" w:cs="Times New Roman"/>
                <w:noProof/>
                <w:color w:val="000000"/>
                <w:sz w:val="20"/>
                <w:szCs w:val="20"/>
                <w:lang w:val="en-GB"/>
              </w:rPr>
            </w:pPr>
            <w:r w:rsidRPr="00843298">
              <w:rPr>
                <w:rFonts w:ascii="Calibri" w:eastAsia="Times New Roman" w:hAnsi="Calibri" w:cs="Times New Roman"/>
                <w:noProof/>
                <w:color w:val="000000"/>
                <w:sz w:val="20"/>
                <w:szCs w:val="20"/>
                <w:lang w:val="en-GB"/>
              </w:rPr>
              <w:t>During this time, the external feeder will not be in operation to avoid blowing out the pellets supplied for automatic ignition. Connected to the Blow-out Time function</w:t>
            </w:r>
            <w:r>
              <w:rPr>
                <w:rFonts w:ascii="Calibri" w:eastAsia="Times New Roman" w:hAnsi="Calibri" w:cs="Times New Roman"/>
                <w:noProof/>
                <w:color w:val="000000"/>
                <w:sz w:val="20"/>
                <w:szCs w:val="20"/>
                <w:lang w:val="en-GB"/>
              </w:rPr>
              <w:t>.</w:t>
            </w:r>
          </w:p>
        </w:tc>
        <w:tc>
          <w:tcPr>
            <w:tcW w:w="960" w:type="dxa"/>
            <w:noWrap/>
            <w:vAlign w:val="center"/>
            <w:hideMark/>
          </w:tcPr>
          <w:p w14:paraId="44F9E2E8" w14:textId="77777777" w:rsidR="00D12CC0" w:rsidRPr="00E3241B" w:rsidRDefault="00FD233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30s</w:t>
            </w:r>
          </w:p>
        </w:tc>
      </w:tr>
      <w:tr w:rsidR="00D12CC0" w:rsidRPr="00E3241B" w14:paraId="7788C342" w14:textId="77777777" w:rsidTr="00D12CC0">
        <w:trPr>
          <w:trHeight w:val="28"/>
        </w:trPr>
        <w:tc>
          <w:tcPr>
            <w:tcW w:w="2405" w:type="dxa"/>
            <w:vAlign w:val="center"/>
            <w:hideMark/>
          </w:tcPr>
          <w:p w14:paraId="4DB07C83" w14:textId="09F2D9DE" w:rsidR="00D12CC0" w:rsidRPr="00E3241B" w:rsidRDefault="00D12CC0"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1.1.5 </w:t>
            </w:r>
            <w:r w:rsidR="00920459">
              <w:rPr>
                <w:rFonts w:ascii="Calibri" w:eastAsia="Times New Roman" w:hAnsi="Calibri" w:cs="Times New Roman"/>
                <w:b/>
                <w:noProof/>
                <w:color w:val="000000"/>
                <w:sz w:val="20"/>
                <w:szCs w:val="20"/>
                <w:lang w:val="en-GB"/>
              </w:rPr>
              <w:t>Feeding time</w:t>
            </w:r>
          </w:p>
        </w:tc>
        <w:tc>
          <w:tcPr>
            <w:tcW w:w="7395" w:type="dxa"/>
            <w:vAlign w:val="center"/>
            <w:hideMark/>
          </w:tcPr>
          <w:p w14:paraId="06A591B3" w14:textId="28368859" w:rsidR="00D12CC0" w:rsidRPr="00E3241B" w:rsidRDefault="00A22194" w:rsidP="00D12CC0">
            <w:pPr>
              <w:jc w:val="center"/>
              <w:rPr>
                <w:rFonts w:ascii="Calibri" w:eastAsia="Times New Roman" w:hAnsi="Calibri" w:cs="Times New Roman"/>
                <w:noProof/>
                <w:color w:val="000000"/>
                <w:sz w:val="20"/>
                <w:szCs w:val="20"/>
                <w:lang w:val="en-GB"/>
              </w:rPr>
            </w:pPr>
            <w:r w:rsidRPr="00A22194">
              <w:rPr>
                <w:rFonts w:ascii="Calibri" w:eastAsia="Times New Roman" w:hAnsi="Calibri" w:cs="Times New Roman"/>
                <w:noProof/>
                <w:color w:val="000000"/>
                <w:sz w:val="20"/>
                <w:szCs w:val="20"/>
                <w:lang w:val="en-GB"/>
              </w:rPr>
              <w:t>Operation of the internal feeder in the burner during the ignition. The internal feeder feeds the residual amount of pellets from the back of the burner to the grate at regular intervals. Connected to the Feed Pause function</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18D326EB" w14:textId="29732D59" w:rsidR="00D12CC0" w:rsidRPr="00E3241B" w:rsidRDefault="00FD233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5s</w:t>
            </w:r>
            <w:r w:rsidR="00F235B3" w:rsidRPr="00E3241B">
              <w:rPr>
                <w:rFonts w:ascii="Calibri" w:eastAsia="Times New Roman" w:hAnsi="Calibri" w:cs="Times New Roman"/>
                <w:noProof/>
                <w:color w:val="000000"/>
                <w:sz w:val="20"/>
                <w:szCs w:val="20"/>
                <w:lang w:val="en-GB"/>
              </w:rPr>
              <w:t>-10s</w:t>
            </w:r>
          </w:p>
        </w:tc>
      </w:tr>
      <w:tr w:rsidR="00D12CC0" w:rsidRPr="00E3241B" w14:paraId="208DE10B" w14:textId="77777777" w:rsidTr="00D12CC0">
        <w:trPr>
          <w:trHeight w:val="28"/>
        </w:trPr>
        <w:tc>
          <w:tcPr>
            <w:tcW w:w="2405" w:type="dxa"/>
            <w:vAlign w:val="center"/>
            <w:hideMark/>
          </w:tcPr>
          <w:p w14:paraId="54B7BC87" w14:textId="53DAACC8" w:rsidR="00D12CC0" w:rsidRPr="00E3241B" w:rsidRDefault="00D12CC0"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1.1.6 </w:t>
            </w:r>
            <w:r w:rsidR="00920459">
              <w:rPr>
                <w:rFonts w:ascii="Calibri" w:eastAsia="Times New Roman" w:hAnsi="Calibri" w:cs="Times New Roman"/>
                <w:b/>
                <w:noProof/>
                <w:color w:val="000000"/>
                <w:sz w:val="20"/>
                <w:szCs w:val="20"/>
                <w:lang w:val="en-GB"/>
              </w:rPr>
              <w:t>Feeding pause</w:t>
            </w:r>
          </w:p>
        </w:tc>
        <w:tc>
          <w:tcPr>
            <w:tcW w:w="7395" w:type="dxa"/>
            <w:vAlign w:val="center"/>
            <w:hideMark/>
          </w:tcPr>
          <w:p w14:paraId="27C86322" w14:textId="6D17CF37" w:rsidR="00D12CC0" w:rsidRPr="00E3241B" w:rsidRDefault="00AC24BB" w:rsidP="00D12CC0">
            <w:pPr>
              <w:jc w:val="center"/>
              <w:rPr>
                <w:rFonts w:ascii="Calibri" w:eastAsia="Times New Roman" w:hAnsi="Calibri" w:cs="Times New Roman"/>
                <w:noProof/>
                <w:color w:val="000000"/>
                <w:sz w:val="20"/>
                <w:szCs w:val="20"/>
                <w:lang w:val="en-GB"/>
              </w:rPr>
            </w:pPr>
            <w:r w:rsidRPr="00AC24BB">
              <w:rPr>
                <w:rFonts w:ascii="Calibri" w:eastAsia="Times New Roman" w:hAnsi="Calibri" w:cs="Times New Roman"/>
                <w:noProof/>
                <w:color w:val="000000"/>
                <w:sz w:val="20"/>
                <w:szCs w:val="20"/>
                <w:lang w:val="en-GB"/>
              </w:rPr>
              <w:t xml:space="preserve">Pause feeding of the internal burner feeder. How long does the internal feeder stop before the next </w:t>
            </w:r>
            <w:r>
              <w:rPr>
                <w:rFonts w:ascii="Calibri" w:eastAsia="Times New Roman" w:hAnsi="Calibri" w:cs="Times New Roman"/>
                <w:noProof/>
                <w:color w:val="000000"/>
                <w:sz w:val="20"/>
                <w:szCs w:val="20"/>
                <w:lang w:val="en-GB"/>
              </w:rPr>
              <w:t>feed</w:t>
            </w:r>
            <w:r w:rsidRPr="00AC24BB">
              <w:rPr>
                <w:rFonts w:ascii="Calibri" w:eastAsia="Times New Roman" w:hAnsi="Calibri" w:cs="Times New Roman"/>
                <w:noProof/>
                <w:color w:val="000000"/>
                <w:sz w:val="20"/>
                <w:szCs w:val="20"/>
                <w:lang w:val="en-GB"/>
              </w:rPr>
              <w:t>. Connected to the Feed Time function</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4D8FCBE5" w14:textId="77777777" w:rsidR="00D12CC0" w:rsidRPr="00E3241B" w:rsidRDefault="00FD233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100-300s</w:t>
            </w:r>
          </w:p>
        </w:tc>
      </w:tr>
      <w:tr w:rsidR="00D12CC0" w:rsidRPr="00E3241B" w14:paraId="36F782D2" w14:textId="77777777" w:rsidTr="00D12CC0">
        <w:trPr>
          <w:trHeight w:val="28"/>
        </w:trPr>
        <w:tc>
          <w:tcPr>
            <w:tcW w:w="2405" w:type="dxa"/>
            <w:vAlign w:val="center"/>
            <w:hideMark/>
          </w:tcPr>
          <w:p w14:paraId="7DFF1618" w14:textId="7E7B3A50" w:rsidR="00D12CC0" w:rsidRPr="00E3241B" w:rsidRDefault="00D12CC0"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1.1.7 </w:t>
            </w:r>
            <w:r w:rsidR="00920459">
              <w:rPr>
                <w:rFonts w:ascii="Calibri" w:eastAsia="Times New Roman" w:hAnsi="Calibri" w:cs="Times New Roman"/>
                <w:b/>
                <w:noProof/>
                <w:color w:val="000000"/>
                <w:sz w:val="20"/>
                <w:szCs w:val="20"/>
                <w:lang w:val="en-GB"/>
              </w:rPr>
              <w:t>Fan speed</w:t>
            </w:r>
          </w:p>
        </w:tc>
        <w:tc>
          <w:tcPr>
            <w:tcW w:w="7395" w:type="dxa"/>
            <w:vAlign w:val="center"/>
            <w:hideMark/>
          </w:tcPr>
          <w:p w14:paraId="3DFF9247" w14:textId="7A4A420E" w:rsidR="00D12CC0" w:rsidRPr="00E3241B" w:rsidRDefault="00AC24BB" w:rsidP="00D12CC0">
            <w:pPr>
              <w:jc w:val="center"/>
              <w:rPr>
                <w:rFonts w:ascii="Calibri" w:eastAsia="Times New Roman" w:hAnsi="Calibri" w:cs="Times New Roman"/>
                <w:noProof/>
                <w:color w:val="000000"/>
                <w:sz w:val="20"/>
                <w:szCs w:val="20"/>
                <w:lang w:val="en-GB"/>
              </w:rPr>
            </w:pPr>
            <w:r w:rsidRPr="00AC24BB">
              <w:rPr>
                <w:rFonts w:ascii="Calibri" w:eastAsia="Times New Roman" w:hAnsi="Calibri" w:cs="Times New Roman"/>
                <w:noProof/>
                <w:color w:val="000000"/>
                <w:sz w:val="20"/>
                <w:szCs w:val="20"/>
                <w:lang w:val="en-GB"/>
              </w:rPr>
              <w:t>The fan speed during the first half of the automatic ignition. The fan has a lower speed in order to create the glow from which the fire is subsequently produced. Connected to the Heater Protection function. The correct fan speed is related to the size of the burner, for more info read the section Factory settings</w:t>
            </w:r>
            <w:r w:rsidR="00FD2338" w:rsidRPr="00E3241B">
              <w:rPr>
                <w:rFonts w:ascii="Calibri" w:eastAsia="Times New Roman" w:hAnsi="Calibri" w:cs="Times New Roman"/>
                <w:noProof/>
                <w:color w:val="000000"/>
                <w:sz w:val="20"/>
                <w:szCs w:val="20"/>
                <w:lang w:val="en-GB"/>
              </w:rPr>
              <w:t xml:space="preserve">.  </w:t>
            </w:r>
          </w:p>
        </w:tc>
        <w:tc>
          <w:tcPr>
            <w:tcW w:w="960" w:type="dxa"/>
            <w:noWrap/>
            <w:vAlign w:val="center"/>
            <w:hideMark/>
          </w:tcPr>
          <w:p w14:paraId="109B7581" w14:textId="77777777" w:rsidR="00D12CC0" w:rsidRPr="00E3241B" w:rsidRDefault="00FD233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1-8%</w:t>
            </w:r>
          </w:p>
        </w:tc>
      </w:tr>
      <w:tr w:rsidR="00D12CC0" w:rsidRPr="00E3241B" w14:paraId="56643EB2" w14:textId="77777777" w:rsidTr="00D12CC0">
        <w:trPr>
          <w:trHeight w:val="1020"/>
        </w:trPr>
        <w:tc>
          <w:tcPr>
            <w:tcW w:w="2405" w:type="dxa"/>
            <w:vAlign w:val="center"/>
            <w:hideMark/>
          </w:tcPr>
          <w:p w14:paraId="50628B87" w14:textId="3241F0B4" w:rsidR="00D12CC0" w:rsidRPr="00E3241B" w:rsidRDefault="00D12CC0"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1.1.8 </w:t>
            </w:r>
            <w:r w:rsidR="00920459">
              <w:rPr>
                <w:rFonts w:ascii="Calibri" w:eastAsia="Times New Roman" w:hAnsi="Calibri" w:cs="Times New Roman"/>
                <w:b/>
                <w:noProof/>
                <w:color w:val="000000"/>
                <w:sz w:val="20"/>
                <w:szCs w:val="20"/>
                <w:lang w:val="en-GB"/>
              </w:rPr>
              <w:t>Fan 2 speed</w:t>
            </w:r>
          </w:p>
        </w:tc>
        <w:tc>
          <w:tcPr>
            <w:tcW w:w="7395" w:type="dxa"/>
            <w:vAlign w:val="center"/>
            <w:hideMark/>
          </w:tcPr>
          <w:p w14:paraId="6F8FA0B1" w14:textId="3EEBA922" w:rsidR="00D12CC0" w:rsidRPr="00E3241B" w:rsidRDefault="00E45D1B" w:rsidP="00FD2338">
            <w:pPr>
              <w:jc w:val="center"/>
              <w:rPr>
                <w:rFonts w:ascii="Calibri" w:eastAsia="Times New Roman" w:hAnsi="Calibri" w:cs="Times New Roman"/>
                <w:noProof/>
                <w:color w:val="000000"/>
                <w:sz w:val="20"/>
                <w:szCs w:val="20"/>
                <w:lang w:val="en-GB"/>
              </w:rPr>
            </w:pPr>
            <w:r w:rsidRPr="00E45D1B">
              <w:rPr>
                <w:rFonts w:ascii="Calibri" w:eastAsia="Times New Roman" w:hAnsi="Calibri" w:cs="Times New Roman"/>
                <w:noProof/>
                <w:color w:val="000000"/>
                <w:sz w:val="20"/>
                <w:szCs w:val="20"/>
                <w:lang w:val="en-GB"/>
              </w:rPr>
              <w:t>Fan speed in the second half of the ignition process. If a flame has not been created during the first half of the ignition cycle, the fan will increase its speed to create one. Connected to the Heater Protection function. The correct fan speed is related to the size of the burner, for more info read the section Factory settings</w:t>
            </w:r>
            <w:r w:rsidR="00FD2338" w:rsidRPr="00E3241B">
              <w:rPr>
                <w:rFonts w:ascii="Calibri" w:eastAsia="Times New Roman" w:hAnsi="Calibri" w:cs="Times New Roman"/>
                <w:noProof/>
                <w:color w:val="000000"/>
                <w:sz w:val="20"/>
                <w:szCs w:val="20"/>
                <w:lang w:val="en-GB"/>
              </w:rPr>
              <w:t xml:space="preserve">.  </w:t>
            </w:r>
          </w:p>
        </w:tc>
        <w:tc>
          <w:tcPr>
            <w:tcW w:w="960" w:type="dxa"/>
            <w:noWrap/>
            <w:vAlign w:val="center"/>
            <w:hideMark/>
          </w:tcPr>
          <w:p w14:paraId="7414A0A8" w14:textId="77777777" w:rsidR="00D12CC0" w:rsidRPr="00E3241B" w:rsidRDefault="00FD233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3-16%</w:t>
            </w:r>
          </w:p>
        </w:tc>
      </w:tr>
      <w:tr w:rsidR="00D12CC0" w:rsidRPr="00E3241B" w14:paraId="64DC88F1" w14:textId="77777777" w:rsidTr="00D12CC0">
        <w:trPr>
          <w:trHeight w:val="28"/>
        </w:trPr>
        <w:tc>
          <w:tcPr>
            <w:tcW w:w="2405" w:type="dxa"/>
            <w:vAlign w:val="center"/>
            <w:hideMark/>
          </w:tcPr>
          <w:p w14:paraId="5EC621A2" w14:textId="6CE1D854" w:rsidR="00D12CC0" w:rsidRPr="00E3241B" w:rsidRDefault="00D12CC0"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1.1.9 </w:t>
            </w:r>
            <w:r w:rsidR="00920459">
              <w:rPr>
                <w:rFonts w:ascii="Calibri" w:eastAsia="Times New Roman" w:hAnsi="Calibri" w:cs="Times New Roman"/>
                <w:b/>
                <w:noProof/>
                <w:color w:val="000000"/>
                <w:sz w:val="20"/>
                <w:szCs w:val="20"/>
                <w:lang w:val="en-GB"/>
              </w:rPr>
              <w:t>Heater protection</w:t>
            </w:r>
          </w:p>
        </w:tc>
        <w:tc>
          <w:tcPr>
            <w:tcW w:w="7395" w:type="dxa"/>
            <w:vAlign w:val="center"/>
            <w:hideMark/>
          </w:tcPr>
          <w:p w14:paraId="72051E10" w14:textId="7F57AC10" w:rsidR="00D12CC0" w:rsidRPr="00E3241B" w:rsidRDefault="000D192C" w:rsidP="00D12CC0">
            <w:pPr>
              <w:jc w:val="center"/>
              <w:rPr>
                <w:rFonts w:ascii="Calibri" w:eastAsia="Times New Roman" w:hAnsi="Calibri" w:cs="Times New Roman"/>
                <w:noProof/>
                <w:color w:val="000000"/>
                <w:sz w:val="20"/>
                <w:szCs w:val="20"/>
                <w:lang w:val="en-GB"/>
              </w:rPr>
            </w:pPr>
            <w:r w:rsidRPr="000D192C">
              <w:rPr>
                <w:rFonts w:ascii="Calibri" w:eastAsia="Times New Roman" w:hAnsi="Calibri" w:cs="Times New Roman"/>
                <w:noProof/>
                <w:color w:val="000000"/>
                <w:sz w:val="20"/>
                <w:szCs w:val="20"/>
                <w:lang w:val="en-GB"/>
              </w:rPr>
              <w:t>Maximum time of one ignition cycle. During this cycle, the fan speed is stepped according to the Fan Speed and Fan Speed 2 settings. If ignition does not occur, the external feeder will feed half the pellet load set in Feed</w:t>
            </w:r>
            <w:r w:rsidR="00C357DC">
              <w:rPr>
                <w:rFonts w:ascii="Calibri" w:eastAsia="Times New Roman" w:hAnsi="Calibri" w:cs="Times New Roman"/>
                <w:noProof/>
                <w:color w:val="000000"/>
                <w:sz w:val="20"/>
                <w:szCs w:val="20"/>
                <w:lang w:val="en-GB"/>
              </w:rPr>
              <w:t>ing</w:t>
            </w:r>
            <w:r w:rsidRPr="000D192C">
              <w:rPr>
                <w:rFonts w:ascii="Calibri" w:eastAsia="Times New Roman" w:hAnsi="Calibri" w:cs="Times New Roman"/>
                <w:noProof/>
                <w:color w:val="000000"/>
                <w:sz w:val="20"/>
                <w:szCs w:val="20"/>
                <w:lang w:val="en-GB"/>
              </w:rPr>
              <w:t xml:space="preserve"> Time and try 2 ignitions. If there is no flame during the time set in this function, an error message occurs and the boiler shuts down</w:t>
            </w:r>
            <w:r w:rsidR="00D12CC0" w:rsidRPr="00E3241B">
              <w:rPr>
                <w:rFonts w:ascii="Calibri" w:eastAsia="Times New Roman" w:hAnsi="Calibri" w:cs="Times New Roman"/>
                <w:noProof/>
                <w:color w:val="000000"/>
                <w:sz w:val="20"/>
                <w:szCs w:val="20"/>
                <w:lang w:val="en-GB"/>
              </w:rPr>
              <w:t>.</w:t>
            </w:r>
          </w:p>
          <w:p w14:paraId="495F4053" w14:textId="5264FA02" w:rsidR="00180ED5" w:rsidRPr="00E3241B" w:rsidRDefault="00C357DC" w:rsidP="00D12CC0">
            <w:pPr>
              <w:jc w:val="center"/>
              <w:rPr>
                <w:rFonts w:ascii="Calibri" w:eastAsia="Times New Roman" w:hAnsi="Calibri" w:cs="Times New Roman"/>
                <w:noProof/>
                <w:color w:val="000000"/>
                <w:sz w:val="20"/>
                <w:szCs w:val="20"/>
                <w:lang w:val="en-GB"/>
              </w:rPr>
            </w:pPr>
            <w:r w:rsidRPr="00C357DC">
              <w:rPr>
                <w:rFonts w:ascii="Calibri" w:eastAsia="Times New Roman" w:hAnsi="Calibri" w:cs="Times New Roman"/>
                <w:noProof/>
                <w:color w:val="000000"/>
                <w:sz w:val="20"/>
                <w:szCs w:val="20"/>
                <w:lang w:val="en-GB"/>
              </w:rPr>
              <w:t xml:space="preserve">In case this time reaches 0 and despite this the pellets fail to ignite, the feeders will inject a second, half dose of fuel (half of the value set in the Feeding Time function. A second attempt is then made to ignite. If the time interval reaches 0 again with no real flame formation (the photosensor does not detect light higher than the value set in the Ignition Brightness function), then a </w:t>
            </w:r>
            <w:r>
              <w:rPr>
                <w:rFonts w:ascii="Calibri" w:eastAsia="Times New Roman" w:hAnsi="Calibri" w:cs="Times New Roman"/>
                <w:noProof/>
                <w:color w:val="000000"/>
                <w:sz w:val="20"/>
                <w:szCs w:val="20"/>
                <w:lang w:val="en-GB"/>
              </w:rPr>
              <w:t>“</w:t>
            </w:r>
            <w:r w:rsidRPr="00C357DC">
              <w:rPr>
                <w:rFonts w:ascii="Calibri" w:eastAsia="Times New Roman" w:hAnsi="Calibri" w:cs="Times New Roman"/>
                <w:noProof/>
                <w:color w:val="000000"/>
                <w:sz w:val="20"/>
                <w:szCs w:val="20"/>
                <w:lang w:val="en-GB"/>
              </w:rPr>
              <w:t>Failure to ignite</w:t>
            </w:r>
            <w:r>
              <w:rPr>
                <w:rFonts w:ascii="Calibri" w:eastAsia="Times New Roman" w:hAnsi="Calibri" w:cs="Times New Roman"/>
                <w:noProof/>
                <w:color w:val="000000"/>
                <w:sz w:val="20"/>
                <w:szCs w:val="20"/>
                <w:lang w:val="en-GB"/>
              </w:rPr>
              <w:t>”</w:t>
            </w:r>
            <w:r w:rsidRPr="00C357DC">
              <w:rPr>
                <w:rFonts w:ascii="Calibri" w:eastAsia="Times New Roman" w:hAnsi="Calibri" w:cs="Times New Roman"/>
                <w:noProof/>
                <w:color w:val="000000"/>
                <w:sz w:val="20"/>
                <w:szCs w:val="20"/>
                <w:lang w:val="en-GB"/>
              </w:rPr>
              <w:t xml:space="preserve"> alarm is issued</w:t>
            </w:r>
            <w:r w:rsidR="00180ED5" w:rsidRPr="00E3241B">
              <w:rPr>
                <w:rFonts w:ascii="Calibri" w:eastAsia="Times New Roman" w:hAnsi="Calibri" w:cs="Times New Roman"/>
                <w:noProof/>
                <w:color w:val="000000"/>
                <w:sz w:val="20"/>
                <w:szCs w:val="20"/>
                <w:lang w:val="en-GB"/>
              </w:rPr>
              <w:t xml:space="preserve"> </w:t>
            </w:r>
            <w:r w:rsidR="009A5F9E" w:rsidRPr="00E3241B">
              <w:rPr>
                <w:rFonts w:ascii="Calibri" w:eastAsia="Times New Roman" w:hAnsi="Calibri" w:cs="Times New Roman"/>
                <w:noProof/>
                <w:color w:val="000000"/>
                <w:sz w:val="20"/>
                <w:szCs w:val="20"/>
                <w:lang w:val="en-GB"/>
              </w:rPr>
              <w:t xml:space="preserve"> </w:t>
            </w:r>
          </w:p>
        </w:tc>
        <w:tc>
          <w:tcPr>
            <w:tcW w:w="960" w:type="dxa"/>
            <w:noWrap/>
            <w:vAlign w:val="center"/>
            <w:hideMark/>
          </w:tcPr>
          <w:p w14:paraId="66339B5F" w14:textId="77777777" w:rsidR="00D12CC0" w:rsidRPr="00E3241B" w:rsidRDefault="00FD233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12min</w:t>
            </w:r>
          </w:p>
        </w:tc>
      </w:tr>
      <w:tr w:rsidR="00D12CC0" w:rsidRPr="00E3241B" w14:paraId="39B9DF73" w14:textId="77777777" w:rsidTr="00D12CC0">
        <w:trPr>
          <w:trHeight w:val="359"/>
        </w:trPr>
        <w:tc>
          <w:tcPr>
            <w:tcW w:w="2405" w:type="dxa"/>
            <w:vAlign w:val="center"/>
            <w:hideMark/>
          </w:tcPr>
          <w:p w14:paraId="7B7E61EF" w14:textId="52DF7EB5" w:rsidR="00D12CC0" w:rsidRPr="00E3241B" w:rsidRDefault="00D12CC0"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1.1.10 </w:t>
            </w:r>
            <w:r w:rsidR="00920459">
              <w:rPr>
                <w:rFonts w:ascii="Calibri" w:eastAsia="Times New Roman" w:hAnsi="Calibri" w:cs="Times New Roman"/>
                <w:b/>
                <w:noProof/>
                <w:color w:val="000000"/>
                <w:sz w:val="20"/>
                <w:szCs w:val="20"/>
                <w:lang w:val="en-GB"/>
              </w:rPr>
              <w:t>Ignition brightness</w:t>
            </w:r>
          </w:p>
        </w:tc>
        <w:tc>
          <w:tcPr>
            <w:tcW w:w="7395" w:type="dxa"/>
            <w:vAlign w:val="center"/>
            <w:hideMark/>
          </w:tcPr>
          <w:p w14:paraId="3A800C9B" w14:textId="03A61405" w:rsidR="00D12CC0" w:rsidRPr="00E3241B" w:rsidRDefault="00B533DE" w:rsidP="00D12CC0">
            <w:pPr>
              <w:jc w:val="center"/>
              <w:rPr>
                <w:rFonts w:ascii="Calibri" w:eastAsia="Times New Roman" w:hAnsi="Calibri" w:cs="Times New Roman"/>
                <w:noProof/>
                <w:color w:val="000000"/>
                <w:sz w:val="20"/>
                <w:szCs w:val="20"/>
                <w:lang w:val="en-GB"/>
              </w:rPr>
            </w:pPr>
            <w:r w:rsidRPr="00B533DE">
              <w:rPr>
                <w:rFonts w:ascii="Calibri" w:eastAsia="Times New Roman" w:hAnsi="Calibri" w:cs="Times New Roman"/>
                <w:noProof/>
                <w:color w:val="000000"/>
                <w:sz w:val="20"/>
                <w:szCs w:val="20"/>
                <w:lang w:val="en-GB"/>
              </w:rPr>
              <w:t>Photosensor sensitivity. You can see the real light detection amount in the bottom left corner after entering this function. If there is no flame in the boiler, the set number must be higher than the number detected by the photosensor in the bottom left corner. If ignition occurs, the photosensor detects a flame, the light level will increase and exceed the set limit. At that point, the transition from ignition to PID operation occurs</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5D7056AC" w14:textId="77777777" w:rsidR="00D12CC0" w:rsidRPr="00E3241B" w:rsidRDefault="00FD233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38</w:t>
            </w:r>
          </w:p>
        </w:tc>
      </w:tr>
      <w:tr w:rsidR="00D12CC0" w:rsidRPr="00E3241B" w14:paraId="28D2D3FF" w14:textId="77777777" w:rsidTr="00D12CC0">
        <w:trPr>
          <w:trHeight w:val="28"/>
        </w:trPr>
        <w:tc>
          <w:tcPr>
            <w:tcW w:w="2405" w:type="dxa"/>
            <w:vAlign w:val="center"/>
            <w:hideMark/>
          </w:tcPr>
          <w:p w14:paraId="2ABE05E3" w14:textId="40A514D5" w:rsidR="00D12CC0" w:rsidRPr="00E3241B" w:rsidRDefault="00D12CC0"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1.1.11 </w:t>
            </w:r>
            <w:r w:rsidR="00920459">
              <w:rPr>
                <w:rFonts w:ascii="Calibri" w:eastAsia="Times New Roman" w:hAnsi="Calibri" w:cs="Times New Roman"/>
                <w:b/>
                <w:noProof/>
                <w:color w:val="000000"/>
                <w:sz w:val="20"/>
                <w:szCs w:val="20"/>
                <w:lang w:val="en-GB"/>
              </w:rPr>
              <w:t>Fan delay</w:t>
            </w:r>
          </w:p>
        </w:tc>
        <w:tc>
          <w:tcPr>
            <w:tcW w:w="7395" w:type="dxa"/>
            <w:vAlign w:val="center"/>
            <w:hideMark/>
          </w:tcPr>
          <w:p w14:paraId="56F49767" w14:textId="2F4750AC" w:rsidR="00D12CC0" w:rsidRPr="00E3241B" w:rsidRDefault="00B533DE" w:rsidP="00D12CC0">
            <w:pPr>
              <w:jc w:val="center"/>
              <w:rPr>
                <w:rFonts w:ascii="Calibri" w:eastAsia="Times New Roman" w:hAnsi="Calibri" w:cs="Times New Roman"/>
                <w:noProof/>
                <w:color w:val="000000"/>
                <w:sz w:val="20"/>
                <w:szCs w:val="20"/>
                <w:lang w:val="en-GB"/>
              </w:rPr>
            </w:pPr>
            <w:r w:rsidRPr="00B533DE">
              <w:rPr>
                <w:rFonts w:ascii="Calibri" w:eastAsia="Times New Roman" w:hAnsi="Calibri" w:cs="Times New Roman"/>
                <w:noProof/>
                <w:color w:val="000000"/>
                <w:sz w:val="20"/>
                <w:szCs w:val="20"/>
                <w:lang w:val="en-GB"/>
              </w:rPr>
              <w:t>Preheating the ignition cartridge. The fan is deactivated for a set period of time after activation of the ignition process to prevent the ignition cartridge from cooling down. Once the ignition cartridge is heated, the fan is started. When this happens after the ignition activation is determined by this function</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00611E44" w14:textId="77777777" w:rsidR="00D12CC0" w:rsidRPr="00E3241B" w:rsidRDefault="00FD233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30s</w:t>
            </w:r>
          </w:p>
        </w:tc>
      </w:tr>
      <w:tr w:rsidR="00D12CC0" w:rsidRPr="00E3241B" w14:paraId="09A1809A" w14:textId="77777777" w:rsidTr="00FD2338">
        <w:trPr>
          <w:trHeight w:val="28"/>
        </w:trPr>
        <w:tc>
          <w:tcPr>
            <w:tcW w:w="2405" w:type="dxa"/>
            <w:vAlign w:val="center"/>
            <w:hideMark/>
          </w:tcPr>
          <w:p w14:paraId="3B1BA771" w14:textId="4ECBF738" w:rsidR="00D12CC0" w:rsidRPr="00E3241B" w:rsidRDefault="00D12CC0"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1.1.12 </w:t>
            </w:r>
            <w:r w:rsidR="00920459">
              <w:rPr>
                <w:rFonts w:ascii="Calibri" w:eastAsia="Times New Roman" w:hAnsi="Calibri" w:cs="Times New Roman"/>
                <w:b/>
                <w:noProof/>
                <w:color w:val="000000"/>
                <w:sz w:val="20"/>
                <w:szCs w:val="20"/>
                <w:lang w:val="en-GB"/>
              </w:rPr>
              <w:t>Min. power of the heater</w:t>
            </w:r>
          </w:p>
        </w:tc>
        <w:tc>
          <w:tcPr>
            <w:tcW w:w="7395" w:type="dxa"/>
            <w:vAlign w:val="center"/>
            <w:hideMark/>
          </w:tcPr>
          <w:p w14:paraId="2EF37F0E" w14:textId="1EDD5584" w:rsidR="00D12CC0" w:rsidRPr="00E3241B" w:rsidRDefault="00B533DE" w:rsidP="00D12CC0">
            <w:pPr>
              <w:jc w:val="center"/>
              <w:rPr>
                <w:rFonts w:ascii="Calibri" w:eastAsia="Times New Roman" w:hAnsi="Calibri" w:cs="Times New Roman"/>
                <w:noProof/>
                <w:color w:val="000000"/>
                <w:sz w:val="20"/>
                <w:szCs w:val="20"/>
                <w:lang w:val="en-GB"/>
              </w:rPr>
            </w:pPr>
            <w:r w:rsidRPr="00B533DE">
              <w:rPr>
                <w:rFonts w:ascii="Calibri" w:eastAsia="Times New Roman" w:hAnsi="Calibri" w:cs="Times New Roman"/>
                <w:noProof/>
                <w:color w:val="000000"/>
                <w:sz w:val="20"/>
                <w:szCs w:val="20"/>
                <w:lang w:val="en-GB"/>
              </w:rPr>
              <w:t>Here you can reduce the supply voltage of the ignition cartridge. With the standard ignition cartridge supplied by OPOP, we recommend leaving the original setting</w:t>
            </w:r>
            <w:r w:rsidR="00D12CC0" w:rsidRPr="00E3241B">
              <w:rPr>
                <w:rFonts w:ascii="Calibri" w:eastAsia="Times New Roman" w:hAnsi="Calibri" w:cs="Times New Roman"/>
                <w:noProof/>
                <w:color w:val="000000"/>
                <w:sz w:val="20"/>
                <w:szCs w:val="20"/>
                <w:lang w:val="en-GB"/>
              </w:rPr>
              <w:t>.</w:t>
            </w:r>
          </w:p>
        </w:tc>
        <w:tc>
          <w:tcPr>
            <w:tcW w:w="960" w:type="dxa"/>
            <w:tcBorders>
              <w:bottom w:val="single" w:sz="4" w:space="0" w:color="auto"/>
            </w:tcBorders>
            <w:noWrap/>
            <w:vAlign w:val="center"/>
            <w:hideMark/>
          </w:tcPr>
          <w:p w14:paraId="4E5E103B" w14:textId="77777777" w:rsidR="00D12CC0" w:rsidRPr="00E3241B" w:rsidRDefault="00FD233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0</w:t>
            </w:r>
          </w:p>
        </w:tc>
      </w:tr>
      <w:tr w:rsidR="00D12CC0" w:rsidRPr="00E3241B" w14:paraId="184A7087" w14:textId="77777777" w:rsidTr="00FD2338">
        <w:trPr>
          <w:trHeight w:val="28"/>
        </w:trPr>
        <w:tc>
          <w:tcPr>
            <w:tcW w:w="2405" w:type="dxa"/>
            <w:vAlign w:val="center"/>
            <w:hideMark/>
          </w:tcPr>
          <w:p w14:paraId="13CF4D45" w14:textId="31F63633" w:rsidR="00D12CC0" w:rsidRPr="00E3241B" w:rsidRDefault="00D12CC0"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1.2 </w:t>
            </w:r>
            <w:r w:rsidR="00920459">
              <w:rPr>
                <w:rFonts w:ascii="Calibri" w:eastAsia="Times New Roman" w:hAnsi="Calibri" w:cs="Times New Roman"/>
                <w:b/>
                <w:noProof/>
                <w:color w:val="000000"/>
                <w:sz w:val="20"/>
                <w:szCs w:val="20"/>
                <w:lang w:val="en-GB"/>
              </w:rPr>
              <w:t>Operating parameters</w:t>
            </w:r>
          </w:p>
        </w:tc>
        <w:tc>
          <w:tcPr>
            <w:tcW w:w="7395" w:type="dxa"/>
            <w:vAlign w:val="center"/>
            <w:hideMark/>
          </w:tcPr>
          <w:p w14:paraId="12D401D2" w14:textId="3BC899D3" w:rsidR="00D12CC0" w:rsidRPr="00E3241B" w:rsidRDefault="00B533DE" w:rsidP="00D12CC0">
            <w:pPr>
              <w:jc w:val="center"/>
              <w:rPr>
                <w:rFonts w:ascii="Calibri" w:eastAsia="Times New Roman" w:hAnsi="Calibri" w:cs="Times New Roman"/>
                <w:noProof/>
                <w:color w:val="000000"/>
                <w:sz w:val="20"/>
                <w:szCs w:val="20"/>
                <w:lang w:val="en-GB"/>
              </w:rPr>
            </w:pPr>
            <w:r w:rsidRPr="00B533DE">
              <w:rPr>
                <w:rFonts w:ascii="Calibri" w:eastAsia="Times New Roman" w:hAnsi="Calibri" w:cs="Times New Roman"/>
                <w:noProof/>
                <w:color w:val="000000"/>
                <w:sz w:val="20"/>
                <w:szCs w:val="20"/>
                <w:lang w:val="en-GB"/>
              </w:rPr>
              <w:t>Operating parameters of the external feeder and fan during PID operation</w:t>
            </w:r>
            <w:r w:rsidR="00D12CC0" w:rsidRPr="00E3241B">
              <w:rPr>
                <w:rFonts w:ascii="Calibri" w:eastAsia="Times New Roman" w:hAnsi="Calibri" w:cs="Times New Roman"/>
                <w:noProof/>
                <w:color w:val="000000"/>
                <w:sz w:val="20"/>
                <w:szCs w:val="20"/>
                <w:lang w:val="en-GB"/>
              </w:rPr>
              <w:t>.</w:t>
            </w:r>
          </w:p>
        </w:tc>
        <w:tc>
          <w:tcPr>
            <w:tcW w:w="960" w:type="dxa"/>
            <w:tcBorders>
              <w:bottom w:val="nil"/>
              <w:right w:val="nil"/>
            </w:tcBorders>
            <w:noWrap/>
            <w:vAlign w:val="center"/>
            <w:hideMark/>
          </w:tcPr>
          <w:p w14:paraId="6A56A024" w14:textId="77777777" w:rsidR="00D12CC0" w:rsidRPr="00E3241B" w:rsidRDefault="00D12CC0" w:rsidP="00D12CC0">
            <w:pPr>
              <w:jc w:val="center"/>
              <w:rPr>
                <w:rFonts w:ascii="Calibri" w:eastAsia="Times New Roman" w:hAnsi="Calibri" w:cs="Times New Roman"/>
                <w:noProof/>
                <w:color w:val="000000"/>
                <w:sz w:val="20"/>
                <w:szCs w:val="20"/>
                <w:lang w:val="en-GB"/>
              </w:rPr>
            </w:pPr>
          </w:p>
        </w:tc>
      </w:tr>
      <w:tr w:rsidR="00D12CC0" w:rsidRPr="00E3241B" w14:paraId="51C20D57" w14:textId="77777777" w:rsidTr="00FD2338">
        <w:trPr>
          <w:trHeight w:val="28"/>
        </w:trPr>
        <w:tc>
          <w:tcPr>
            <w:tcW w:w="2405" w:type="dxa"/>
            <w:vAlign w:val="center"/>
            <w:hideMark/>
          </w:tcPr>
          <w:p w14:paraId="7ACBB0A6" w14:textId="749E68E6" w:rsidR="00D12CC0" w:rsidRPr="00E3241B" w:rsidRDefault="00D12CC0"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1.</w:t>
            </w:r>
            <w:r w:rsidR="00455E78" w:rsidRPr="00E3241B">
              <w:rPr>
                <w:rFonts w:ascii="Calibri" w:eastAsia="Times New Roman" w:hAnsi="Calibri" w:cs="Times New Roman"/>
                <w:b/>
                <w:noProof/>
                <w:color w:val="000000"/>
                <w:sz w:val="20"/>
                <w:szCs w:val="20"/>
                <w:lang w:val="en-GB"/>
              </w:rPr>
              <w:t xml:space="preserve">2.1 </w:t>
            </w:r>
            <w:r w:rsidR="00920459">
              <w:rPr>
                <w:rFonts w:ascii="Calibri" w:eastAsia="Times New Roman" w:hAnsi="Calibri" w:cs="Times New Roman"/>
                <w:b/>
                <w:noProof/>
                <w:color w:val="000000"/>
                <w:sz w:val="20"/>
                <w:szCs w:val="20"/>
                <w:lang w:val="en-GB"/>
              </w:rPr>
              <w:t>Minimum power</w:t>
            </w:r>
          </w:p>
        </w:tc>
        <w:tc>
          <w:tcPr>
            <w:tcW w:w="7395" w:type="dxa"/>
            <w:vAlign w:val="center"/>
            <w:hideMark/>
          </w:tcPr>
          <w:p w14:paraId="7344C6B0" w14:textId="5809ACB6" w:rsidR="00D12CC0" w:rsidRPr="00E3241B" w:rsidRDefault="0090242F" w:rsidP="00D12CC0">
            <w:pPr>
              <w:jc w:val="center"/>
              <w:rPr>
                <w:rFonts w:ascii="Calibri" w:eastAsia="Times New Roman" w:hAnsi="Calibri" w:cs="Times New Roman"/>
                <w:noProof/>
                <w:color w:val="000000"/>
                <w:sz w:val="20"/>
                <w:szCs w:val="20"/>
                <w:lang w:val="en-GB"/>
              </w:rPr>
            </w:pPr>
            <w:r w:rsidRPr="0090242F">
              <w:rPr>
                <w:rFonts w:ascii="Calibri" w:eastAsia="Times New Roman" w:hAnsi="Calibri" w:cs="Times New Roman"/>
                <w:noProof/>
                <w:color w:val="000000"/>
                <w:sz w:val="20"/>
                <w:szCs w:val="20"/>
                <w:lang w:val="en-GB"/>
              </w:rPr>
              <w:t>Setting of the external feeder operation, pause and fan speed for minimum boiler output. Ensure that the flame is large enough to avoid poor flame detection or flame extinction</w:t>
            </w:r>
            <w:r w:rsidR="00D12CC0" w:rsidRPr="00E3241B">
              <w:rPr>
                <w:rFonts w:ascii="Calibri" w:eastAsia="Times New Roman" w:hAnsi="Calibri" w:cs="Times New Roman"/>
                <w:noProof/>
                <w:color w:val="000000"/>
                <w:sz w:val="20"/>
                <w:szCs w:val="20"/>
                <w:lang w:val="en-GB"/>
              </w:rPr>
              <w:t>.</w:t>
            </w:r>
          </w:p>
        </w:tc>
        <w:tc>
          <w:tcPr>
            <w:tcW w:w="960" w:type="dxa"/>
            <w:tcBorders>
              <w:top w:val="nil"/>
              <w:right w:val="nil"/>
            </w:tcBorders>
            <w:noWrap/>
            <w:vAlign w:val="center"/>
            <w:hideMark/>
          </w:tcPr>
          <w:p w14:paraId="30874DD7" w14:textId="77777777" w:rsidR="00D12CC0" w:rsidRPr="00E3241B" w:rsidRDefault="00D12CC0" w:rsidP="00D12CC0">
            <w:pPr>
              <w:jc w:val="center"/>
              <w:rPr>
                <w:rFonts w:ascii="Calibri" w:eastAsia="Times New Roman" w:hAnsi="Calibri" w:cs="Times New Roman"/>
                <w:noProof/>
                <w:color w:val="000000"/>
                <w:sz w:val="20"/>
                <w:szCs w:val="20"/>
                <w:lang w:val="en-GB"/>
              </w:rPr>
            </w:pPr>
          </w:p>
        </w:tc>
      </w:tr>
      <w:tr w:rsidR="00D12CC0" w:rsidRPr="00E3241B" w14:paraId="4D818813" w14:textId="77777777" w:rsidTr="00D12CC0">
        <w:trPr>
          <w:trHeight w:val="28"/>
        </w:trPr>
        <w:tc>
          <w:tcPr>
            <w:tcW w:w="2405" w:type="dxa"/>
            <w:vAlign w:val="center"/>
            <w:hideMark/>
          </w:tcPr>
          <w:p w14:paraId="1C86B373" w14:textId="341D6EF4"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1.2.1.1 </w:t>
            </w:r>
            <w:r w:rsidR="00920459">
              <w:rPr>
                <w:rFonts w:ascii="Calibri" w:eastAsia="Times New Roman" w:hAnsi="Calibri" w:cs="Times New Roman"/>
                <w:b/>
                <w:noProof/>
                <w:color w:val="000000"/>
                <w:sz w:val="20"/>
                <w:szCs w:val="20"/>
                <w:lang w:val="en-GB"/>
              </w:rPr>
              <w:t>Maximum feeder pause</w:t>
            </w:r>
          </w:p>
        </w:tc>
        <w:tc>
          <w:tcPr>
            <w:tcW w:w="7395" w:type="dxa"/>
            <w:vAlign w:val="center"/>
            <w:hideMark/>
          </w:tcPr>
          <w:p w14:paraId="769F0B61" w14:textId="7D4FAF22" w:rsidR="00D12CC0" w:rsidRPr="00E3241B" w:rsidRDefault="00DB198D" w:rsidP="00D12CC0">
            <w:pPr>
              <w:jc w:val="center"/>
              <w:rPr>
                <w:rFonts w:ascii="Calibri" w:eastAsia="Times New Roman" w:hAnsi="Calibri" w:cs="Times New Roman"/>
                <w:noProof/>
                <w:color w:val="000000"/>
                <w:sz w:val="20"/>
                <w:szCs w:val="20"/>
                <w:lang w:val="en-GB"/>
              </w:rPr>
            </w:pPr>
            <w:r w:rsidRPr="00DB198D">
              <w:rPr>
                <w:rFonts w:ascii="Calibri" w:eastAsia="Times New Roman" w:hAnsi="Calibri" w:cs="Times New Roman"/>
                <w:noProof/>
                <w:color w:val="000000"/>
                <w:sz w:val="20"/>
                <w:szCs w:val="20"/>
                <w:lang w:val="en-GB"/>
              </w:rPr>
              <w:t>Interruption of feeder operation at boiler min power output. Depends on the boiler size</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4E8488D1" w14:textId="77777777" w:rsidR="00D12CC0" w:rsidRPr="00E3241B" w:rsidRDefault="009E45F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7-25s</w:t>
            </w:r>
          </w:p>
        </w:tc>
      </w:tr>
      <w:tr w:rsidR="00D12CC0" w:rsidRPr="00E3241B" w14:paraId="3A117005" w14:textId="77777777" w:rsidTr="00D12CC0">
        <w:trPr>
          <w:trHeight w:val="28"/>
        </w:trPr>
        <w:tc>
          <w:tcPr>
            <w:tcW w:w="2405" w:type="dxa"/>
            <w:vAlign w:val="center"/>
            <w:hideMark/>
          </w:tcPr>
          <w:p w14:paraId="7D4E2C0C" w14:textId="6164C2DC"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1.2.1.2 </w:t>
            </w:r>
            <w:r w:rsidR="00920459">
              <w:rPr>
                <w:rFonts w:ascii="Calibri" w:eastAsia="Times New Roman" w:hAnsi="Calibri" w:cs="Times New Roman"/>
                <w:b/>
                <w:noProof/>
                <w:color w:val="000000"/>
                <w:sz w:val="20"/>
                <w:szCs w:val="20"/>
                <w:lang w:val="en-GB"/>
              </w:rPr>
              <w:t>Min. feeder operation</w:t>
            </w:r>
          </w:p>
        </w:tc>
        <w:tc>
          <w:tcPr>
            <w:tcW w:w="7395" w:type="dxa"/>
            <w:vAlign w:val="center"/>
            <w:hideMark/>
          </w:tcPr>
          <w:p w14:paraId="3AFCBED2" w14:textId="368F4738" w:rsidR="00D12CC0" w:rsidRPr="00E3241B" w:rsidRDefault="00DB198D" w:rsidP="00D12CC0">
            <w:pPr>
              <w:jc w:val="center"/>
              <w:rPr>
                <w:rFonts w:ascii="Calibri" w:eastAsia="Times New Roman" w:hAnsi="Calibri" w:cs="Times New Roman"/>
                <w:noProof/>
                <w:color w:val="000000"/>
                <w:sz w:val="20"/>
                <w:szCs w:val="20"/>
                <w:lang w:val="en-GB"/>
              </w:rPr>
            </w:pPr>
            <w:r w:rsidRPr="00DB198D">
              <w:rPr>
                <w:rFonts w:ascii="Calibri" w:eastAsia="Times New Roman" w:hAnsi="Calibri" w:cs="Times New Roman"/>
                <w:noProof/>
                <w:color w:val="000000"/>
                <w:sz w:val="20"/>
                <w:szCs w:val="20"/>
                <w:lang w:val="en-GB"/>
              </w:rPr>
              <w:t>Feeder operation during minimum boiler power output. Depends on boiler size</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0D315EE0" w14:textId="77777777" w:rsidR="00D12CC0" w:rsidRPr="00E3241B" w:rsidRDefault="009E45F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1-3s</w:t>
            </w:r>
          </w:p>
        </w:tc>
      </w:tr>
      <w:tr w:rsidR="00D12CC0" w:rsidRPr="00E3241B" w14:paraId="0C244D37" w14:textId="77777777" w:rsidTr="009E45F8">
        <w:trPr>
          <w:trHeight w:val="28"/>
        </w:trPr>
        <w:tc>
          <w:tcPr>
            <w:tcW w:w="2405" w:type="dxa"/>
            <w:vAlign w:val="center"/>
            <w:hideMark/>
          </w:tcPr>
          <w:p w14:paraId="4A0355F2" w14:textId="6FA0B005"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1.2.1.3 </w:t>
            </w:r>
            <w:r w:rsidR="00920459">
              <w:rPr>
                <w:rFonts w:ascii="Calibri" w:eastAsia="Times New Roman" w:hAnsi="Calibri" w:cs="Times New Roman"/>
                <w:b/>
                <w:noProof/>
                <w:color w:val="000000"/>
                <w:sz w:val="20"/>
                <w:szCs w:val="20"/>
                <w:lang w:val="en-GB"/>
              </w:rPr>
              <w:t>Min. fan speed operation</w:t>
            </w:r>
          </w:p>
        </w:tc>
        <w:tc>
          <w:tcPr>
            <w:tcW w:w="7395" w:type="dxa"/>
            <w:vAlign w:val="center"/>
            <w:hideMark/>
          </w:tcPr>
          <w:p w14:paraId="7D04EE7E" w14:textId="4844FF6B" w:rsidR="00D12CC0" w:rsidRPr="00E3241B" w:rsidRDefault="00DB198D" w:rsidP="00D12CC0">
            <w:pPr>
              <w:jc w:val="center"/>
              <w:rPr>
                <w:rFonts w:ascii="Calibri" w:eastAsia="Times New Roman" w:hAnsi="Calibri" w:cs="Times New Roman"/>
                <w:noProof/>
                <w:color w:val="000000"/>
                <w:sz w:val="20"/>
                <w:szCs w:val="20"/>
                <w:lang w:val="en-GB"/>
              </w:rPr>
            </w:pPr>
            <w:r w:rsidRPr="00DB198D">
              <w:rPr>
                <w:rFonts w:ascii="Calibri" w:eastAsia="Times New Roman" w:hAnsi="Calibri" w:cs="Times New Roman"/>
                <w:noProof/>
                <w:color w:val="000000"/>
                <w:sz w:val="20"/>
                <w:szCs w:val="20"/>
                <w:lang w:val="en-GB"/>
              </w:rPr>
              <w:t>Fan speed during minimum boiler power output. Depends on boiler size</w:t>
            </w:r>
            <w:r w:rsidR="00D12CC0" w:rsidRPr="00E3241B">
              <w:rPr>
                <w:rFonts w:ascii="Calibri" w:eastAsia="Times New Roman" w:hAnsi="Calibri" w:cs="Times New Roman"/>
                <w:noProof/>
                <w:color w:val="000000"/>
                <w:sz w:val="20"/>
                <w:szCs w:val="20"/>
                <w:lang w:val="en-GB"/>
              </w:rPr>
              <w:t>.</w:t>
            </w:r>
          </w:p>
        </w:tc>
        <w:tc>
          <w:tcPr>
            <w:tcW w:w="960" w:type="dxa"/>
            <w:tcBorders>
              <w:bottom w:val="single" w:sz="4" w:space="0" w:color="auto"/>
            </w:tcBorders>
            <w:noWrap/>
            <w:vAlign w:val="center"/>
            <w:hideMark/>
          </w:tcPr>
          <w:p w14:paraId="413E3FD9" w14:textId="77777777" w:rsidR="00D12CC0" w:rsidRPr="00E3241B" w:rsidRDefault="009E45F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5-30%</w:t>
            </w:r>
          </w:p>
        </w:tc>
      </w:tr>
      <w:tr w:rsidR="00D12CC0" w:rsidRPr="00E3241B" w14:paraId="179350D5" w14:textId="77777777" w:rsidTr="009E45F8">
        <w:trPr>
          <w:trHeight w:val="28"/>
        </w:trPr>
        <w:tc>
          <w:tcPr>
            <w:tcW w:w="2405" w:type="dxa"/>
            <w:vAlign w:val="center"/>
            <w:hideMark/>
          </w:tcPr>
          <w:p w14:paraId="67B2E13D" w14:textId="5FD0B079"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1.2.2 </w:t>
            </w:r>
            <w:r w:rsidR="00920459">
              <w:rPr>
                <w:rFonts w:ascii="Calibri" w:eastAsia="Times New Roman" w:hAnsi="Calibri" w:cs="Times New Roman"/>
                <w:b/>
                <w:noProof/>
                <w:color w:val="000000"/>
                <w:sz w:val="20"/>
                <w:szCs w:val="20"/>
                <w:lang w:val="en-GB"/>
              </w:rPr>
              <w:t>Maximum power</w:t>
            </w:r>
          </w:p>
        </w:tc>
        <w:tc>
          <w:tcPr>
            <w:tcW w:w="7395" w:type="dxa"/>
            <w:vAlign w:val="center"/>
            <w:hideMark/>
          </w:tcPr>
          <w:p w14:paraId="5477CC15" w14:textId="5E11E1F4" w:rsidR="00851701" w:rsidRPr="00E3241B" w:rsidRDefault="00DB198D" w:rsidP="00D12CC0">
            <w:pPr>
              <w:jc w:val="center"/>
              <w:rPr>
                <w:rFonts w:ascii="Calibri" w:eastAsia="Times New Roman" w:hAnsi="Calibri" w:cs="Times New Roman"/>
                <w:noProof/>
                <w:color w:val="000000"/>
                <w:sz w:val="20"/>
                <w:szCs w:val="20"/>
                <w:lang w:val="en-GB"/>
              </w:rPr>
            </w:pPr>
            <w:r w:rsidRPr="00DB198D">
              <w:rPr>
                <w:rFonts w:ascii="Calibri" w:eastAsia="Times New Roman" w:hAnsi="Calibri" w:cs="Times New Roman"/>
                <w:noProof/>
                <w:color w:val="000000"/>
                <w:sz w:val="20"/>
                <w:szCs w:val="20"/>
                <w:lang w:val="en-GB" w:eastAsia="cs-CZ"/>
              </w:rPr>
              <w:t>Setting of the external feeder operation, pause and fan speed for maximum boiler performance. Ensure that the flame is large enough for efficient combustion with fine ash. At the same time, check the flue gas temperature, which should be within the limits given by the boiler size. Check the manual for the correct flue gas temperature. If it is too high at max boiler power output, make a combustion correction</w:t>
            </w:r>
            <w:r w:rsidR="00D12CC0" w:rsidRPr="00E3241B">
              <w:rPr>
                <w:rFonts w:ascii="Calibri" w:eastAsia="Times New Roman" w:hAnsi="Calibri" w:cs="Times New Roman"/>
                <w:noProof/>
                <w:color w:val="000000"/>
                <w:sz w:val="20"/>
                <w:szCs w:val="20"/>
                <w:lang w:val="en-GB"/>
              </w:rPr>
              <w:t>.</w:t>
            </w:r>
            <w:r w:rsidR="00851701" w:rsidRPr="00E3241B">
              <w:rPr>
                <w:rFonts w:ascii="Calibri" w:eastAsia="Times New Roman" w:hAnsi="Calibri" w:cs="Times New Roman"/>
                <w:noProof/>
                <w:color w:val="000000"/>
                <w:sz w:val="20"/>
                <w:szCs w:val="20"/>
                <w:lang w:val="en-GB"/>
              </w:rPr>
              <w:t xml:space="preserve"> </w:t>
            </w:r>
          </w:p>
          <w:p w14:paraId="12DD2330" w14:textId="6F163710" w:rsidR="00D12CC0" w:rsidRPr="00E3241B" w:rsidRDefault="00E665B0"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eastAsia="cs-CZ"/>
              </w:rPr>
              <w:drawing>
                <wp:anchor distT="0" distB="0" distL="114300" distR="114300" simplePos="0" relativeHeight="251721216" behindDoc="0" locked="0" layoutInCell="1" allowOverlap="1" wp14:anchorId="7A69DD1D" wp14:editId="1A5ACFD8">
                  <wp:simplePos x="0" y="0"/>
                  <wp:positionH relativeFrom="column">
                    <wp:posOffset>4196080</wp:posOffset>
                  </wp:positionH>
                  <wp:positionV relativeFrom="paragraph">
                    <wp:posOffset>-4445</wp:posOffset>
                  </wp:positionV>
                  <wp:extent cx="154305" cy="154305"/>
                  <wp:effectExtent l="0" t="0" r="0" b="0"/>
                  <wp:wrapNone/>
                  <wp:docPr id="765" name="Obrázek 765" descr="C:\Users\velicka.OPOP\Desktop\teplota spal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elicka.OPOP\Desktop\teplota spalin.png"/>
                          <pic:cNvPicPr>
                            <a:picLocks noChangeAspect="1" noChangeArrowheads="1"/>
                          </pic:cNvPicPr>
                        </pic:nvPicPr>
                        <pic:blipFill>
                          <a:blip r:embed="rId69">
                            <a:biLevel thresh="25000"/>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98D" w:rsidRPr="00DB198D">
              <w:rPr>
                <w:rFonts w:ascii="Calibri" w:eastAsia="Times New Roman" w:hAnsi="Calibri" w:cs="Times New Roman"/>
                <w:noProof/>
                <w:color w:val="000000"/>
                <w:sz w:val="20"/>
                <w:szCs w:val="20"/>
                <w:lang w:val="en-GB"/>
              </w:rPr>
              <w:t xml:space="preserve">The flue gas temperature is displayed on the main panel next to the icon </w:t>
            </w:r>
            <w:r w:rsidR="00851701" w:rsidRPr="00E3241B">
              <w:rPr>
                <w:rFonts w:ascii="Calibri" w:eastAsia="Times New Roman" w:hAnsi="Calibri" w:cs="Times New Roman"/>
                <w:noProof/>
                <w:color w:val="000000"/>
                <w:sz w:val="20"/>
                <w:szCs w:val="20"/>
                <w:lang w:val="en-GB"/>
              </w:rPr>
              <w:t xml:space="preserve"> </w:t>
            </w:r>
          </w:p>
        </w:tc>
        <w:tc>
          <w:tcPr>
            <w:tcW w:w="960" w:type="dxa"/>
            <w:tcBorders>
              <w:right w:val="nil"/>
            </w:tcBorders>
            <w:noWrap/>
            <w:vAlign w:val="center"/>
            <w:hideMark/>
          </w:tcPr>
          <w:p w14:paraId="489BAEF2" w14:textId="77777777" w:rsidR="00D12CC0" w:rsidRPr="00E3241B" w:rsidRDefault="00D12CC0" w:rsidP="00D12CC0">
            <w:pPr>
              <w:jc w:val="center"/>
              <w:rPr>
                <w:rFonts w:ascii="Calibri" w:eastAsia="Times New Roman" w:hAnsi="Calibri" w:cs="Times New Roman"/>
                <w:noProof/>
                <w:color w:val="000000"/>
                <w:sz w:val="20"/>
                <w:szCs w:val="20"/>
                <w:lang w:val="en-GB"/>
              </w:rPr>
            </w:pPr>
          </w:p>
        </w:tc>
      </w:tr>
      <w:tr w:rsidR="00D12CC0" w:rsidRPr="00E3241B" w14:paraId="146D86E0" w14:textId="77777777" w:rsidTr="00D12CC0">
        <w:trPr>
          <w:trHeight w:val="28"/>
        </w:trPr>
        <w:tc>
          <w:tcPr>
            <w:tcW w:w="2405" w:type="dxa"/>
            <w:vAlign w:val="center"/>
            <w:hideMark/>
          </w:tcPr>
          <w:p w14:paraId="0990C9D5" w14:textId="0C9478E1"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1.2.2.1 </w:t>
            </w:r>
            <w:r w:rsidR="00920459">
              <w:rPr>
                <w:rFonts w:ascii="Calibri" w:eastAsia="Times New Roman" w:hAnsi="Calibri" w:cs="Times New Roman"/>
                <w:b/>
                <w:noProof/>
                <w:color w:val="000000"/>
                <w:sz w:val="20"/>
                <w:szCs w:val="20"/>
                <w:lang w:val="en-GB"/>
              </w:rPr>
              <w:t>Max. feeder operation</w:t>
            </w:r>
          </w:p>
        </w:tc>
        <w:tc>
          <w:tcPr>
            <w:tcW w:w="7395" w:type="dxa"/>
            <w:vAlign w:val="center"/>
            <w:hideMark/>
          </w:tcPr>
          <w:p w14:paraId="129BAAAD" w14:textId="4A72D291" w:rsidR="00D12CC0" w:rsidRPr="00E3241B" w:rsidRDefault="00DB198D" w:rsidP="00D12CC0">
            <w:pPr>
              <w:jc w:val="center"/>
              <w:rPr>
                <w:rFonts w:ascii="Calibri" w:eastAsia="Times New Roman" w:hAnsi="Calibri" w:cs="Times New Roman"/>
                <w:noProof/>
                <w:color w:val="000000"/>
                <w:sz w:val="20"/>
                <w:szCs w:val="20"/>
                <w:lang w:val="en-GB"/>
              </w:rPr>
            </w:pPr>
            <w:r w:rsidRPr="00DB198D">
              <w:rPr>
                <w:rFonts w:ascii="Calibri" w:eastAsia="Times New Roman" w:hAnsi="Calibri" w:cs="Times New Roman"/>
                <w:noProof/>
                <w:color w:val="000000"/>
                <w:sz w:val="20"/>
                <w:szCs w:val="20"/>
                <w:lang w:val="en-GB"/>
              </w:rPr>
              <w:t>Operation of the feeder during maximum boiler power output. It depends on the size of the boiler</w:t>
            </w:r>
            <w:r>
              <w:rPr>
                <w:rFonts w:ascii="Calibri" w:eastAsia="Times New Roman" w:hAnsi="Calibri" w:cs="Times New Roman"/>
                <w:noProof/>
                <w:color w:val="000000"/>
                <w:sz w:val="20"/>
                <w:szCs w:val="20"/>
                <w:lang w:val="en-GB"/>
              </w:rPr>
              <w:t xml:space="preserve">. </w:t>
            </w:r>
          </w:p>
        </w:tc>
        <w:tc>
          <w:tcPr>
            <w:tcW w:w="960" w:type="dxa"/>
            <w:noWrap/>
            <w:vAlign w:val="center"/>
            <w:hideMark/>
          </w:tcPr>
          <w:p w14:paraId="78EF6E75" w14:textId="77777777" w:rsidR="00D12CC0" w:rsidRPr="00E3241B" w:rsidRDefault="009E45F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1-8s</w:t>
            </w:r>
          </w:p>
        </w:tc>
      </w:tr>
      <w:tr w:rsidR="00D12CC0" w:rsidRPr="00E3241B" w14:paraId="574F46B0" w14:textId="77777777" w:rsidTr="00D12CC0">
        <w:trPr>
          <w:trHeight w:val="28"/>
        </w:trPr>
        <w:tc>
          <w:tcPr>
            <w:tcW w:w="2405" w:type="dxa"/>
            <w:vAlign w:val="center"/>
            <w:hideMark/>
          </w:tcPr>
          <w:p w14:paraId="48DC0954" w14:textId="5A680EDC"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1.2.2.2 </w:t>
            </w:r>
            <w:r w:rsidR="00920459">
              <w:rPr>
                <w:rFonts w:ascii="Calibri" w:eastAsia="Times New Roman" w:hAnsi="Calibri" w:cs="Times New Roman"/>
                <w:b/>
                <w:noProof/>
                <w:color w:val="000000"/>
                <w:sz w:val="20"/>
                <w:szCs w:val="20"/>
                <w:lang w:val="en-GB"/>
              </w:rPr>
              <w:t>Min. feeder pause</w:t>
            </w:r>
          </w:p>
        </w:tc>
        <w:tc>
          <w:tcPr>
            <w:tcW w:w="7395" w:type="dxa"/>
            <w:vAlign w:val="center"/>
            <w:hideMark/>
          </w:tcPr>
          <w:p w14:paraId="3C5EC012" w14:textId="6595F6A6" w:rsidR="00D12CC0" w:rsidRPr="00E3241B" w:rsidRDefault="00DB198D" w:rsidP="00D12CC0">
            <w:pPr>
              <w:jc w:val="center"/>
              <w:rPr>
                <w:rFonts w:ascii="Calibri" w:eastAsia="Times New Roman" w:hAnsi="Calibri" w:cs="Times New Roman"/>
                <w:noProof/>
                <w:color w:val="000000"/>
                <w:sz w:val="20"/>
                <w:szCs w:val="20"/>
                <w:lang w:val="en-GB"/>
              </w:rPr>
            </w:pPr>
            <w:r w:rsidRPr="00DB198D">
              <w:rPr>
                <w:rFonts w:ascii="Calibri" w:eastAsia="Times New Roman" w:hAnsi="Calibri" w:cs="Times New Roman"/>
                <w:noProof/>
                <w:color w:val="000000"/>
                <w:sz w:val="20"/>
                <w:szCs w:val="20"/>
                <w:lang w:val="en-GB"/>
              </w:rPr>
              <w:t>Interruption of feeder operation during maximum boiler power output. Depends on the boiler size</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19FB433D" w14:textId="77777777" w:rsidR="00D12CC0" w:rsidRPr="00E3241B" w:rsidRDefault="009E45F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7-25s</w:t>
            </w:r>
          </w:p>
        </w:tc>
      </w:tr>
      <w:tr w:rsidR="00D12CC0" w:rsidRPr="00E3241B" w14:paraId="014B0439" w14:textId="77777777" w:rsidTr="00D12CC0">
        <w:trPr>
          <w:trHeight w:val="28"/>
        </w:trPr>
        <w:tc>
          <w:tcPr>
            <w:tcW w:w="2405" w:type="dxa"/>
            <w:vAlign w:val="center"/>
            <w:hideMark/>
          </w:tcPr>
          <w:p w14:paraId="1757AB60" w14:textId="090CCBB8"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1.2.2.3 </w:t>
            </w:r>
            <w:r w:rsidR="00920459">
              <w:rPr>
                <w:rFonts w:ascii="Calibri" w:eastAsia="Times New Roman" w:hAnsi="Calibri" w:cs="Times New Roman"/>
                <w:b/>
                <w:noProof/>
                <w:color w:val="000000"/>
                <w:sz w:val="20"/>
                <w:szCs w:val="20"/>
                <w:lang w:val="en-GB"/>
              </w:rPr>
              <w:t>Max. fan speed operation</w:t>
            </w:r>
          </w:p>
        </w:tc>
        <w:tc>
          <w:tcPr>
            <w:tcW w:w="7395" w:type="dxa"/>
            <w:vAlign w:val="center"/>
            <w:hideMark/>
          </w:tcPr>
          <w:p w14:paraId="195648C3" w14:textId="5FF7AA15" w:rsidR="00D12CC0" w:rsidRPr="00E3241B" w:rsidRDefault="00DB198D" w:rsidP="00D12CC0">
            <w:pPr>
              <w:jc w:val="center"/>
              <w:rPr>
                <w:rFonts w:ascii="Calibri" w:eastAsia="Times New Roman" w:hAnsi="Calibri" w:cs="Times New Roman"/>
                <w:noProof/>
                <w:color w:val="000000"/>
                <w:sz w:val="20"/>
                <w:szCs w:val="20"/>
                <w:lang w:val="en-GB"/>
              </w:rPr>
            </w:pPr>
            <w:r w:rsidRPr="00DB198D">
              <w:rPr>
                <w:rFonts w:ascii="Calibri" w:eastAsia="Times New Roman" w:hAnsi="Calibri" w:cs="Times New Roman"/>
                <w:noProof/>
                <w:color w:val="000000"/>
                <w:sz w:val="20"/>
                <w:szCs w:val="20"/>
                <w:lang w:val="en-GB"/>
              </w:rPr>
              <w:t xml:space="preserve">Fan speed during maximum boiler power output. Depends on </w:t>
            </w:r>
            <w:r>
              <w:rPr>
                <w:rFonts w:ascii="Calibri" w:eastAsia="Times New Roman" w:hAnsi="Calibri" w:cs="Times New Roman"/>
                <w:noProof/>
                <w:color w:val="000000"/>
                <w:sz w:val="20"/>
                <w:szCs w:val="20"/>
                <w:lang w:val="en-GB"/>
              </w:rPr>
              <w:t xml:space="preserve">the </w:t>
            </w:r>
            <w:r w:rsidRPr="00DB198D">
              <w:rPr>
                <w:rFonts w:ascii="Calibri" w:eastAsia="Times New Roman" w:hAnsi="Calibri" w:cs="Times New Roman"/>
                <w:noProof/>
                <w:color w:val="000000"/>
                <w:sz w:val="20"/>
                <w:szCs w:val="20"/>
                <w:lang w:val="en-GB"/>
              </w:rPr>
              <w:t>boiler size</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1E320DE0" w14:textId="77777777" w:rsidR="00D12CC0" w:rsidRPr="00E3241B" w:rsidRDefault="009E45F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10-70%</w:t>
            </w:r>
          </w:p>
        </w:tc>
      </w:tr>
      <w:tr w:rsidR="00D12CC0" w:rsidRPr="00E3241B" w14:paraId="280F9267" w14:textId="77777777" w:rsidTr="00D12CC0">
        <w:trPr>
          <w:trHeight w:val="257"/>
        </w:trPr>
        <w:tc>
          <w:tcPr>
            <w:tcW w:w="2405" w:type="dxa"/>
            <w:vAlign w:val="center"/>
            <w:hideMark/>
          </w:tcPr>
          <w:p w14:paraId="35EDBAE0" w14:textId="0E077011"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1.2.3 </w:t>
            </w:r>
            <w:r w:rsidR="00920459">
              <w:rPr>
                <w:rFonts w:ascii="Calibri" w:eastAsia="Times New Roman" w:hAnsi="Calibri" w:cs="Times New Roman"/>
                <w:b/>
                <w:noProof/>
                <w:color w:val="000000"/>
                <w:sz w:val="20"/>
                <w:szCs w:val="20"/>
                <w:lang w:val="en-GB"/>
              </w:rPr>
              <w:t>Cleaning time</w:t>
            </w:r>
          </w:p>
        </w:tc>
        <w:tc>
          <w:tcPr>
            <w:tcW w:w="7395" w:type="dxa"/>
            <w:vAlign w:val="center"/>
            <w:hideMark/>
          </w:tcPr>
          <w:p w14:paraId="7C26F7BE" w14:textId="7B34EC1E" w:rsidR="00D12CC0" w:rsidRPr="00E3241B" w:rsidRDefault="00DB198D" w:rsidP="00D12CC0">
            <w:pPr>
              <w:jc w:val="center"/>
              <w:rPr>
                <w:rFonts w:ascii="Calibri" w:eastAsia="Times New Roman" w:hAnsi="Calibri" w:cs="Times New Roman"/>
                <w:noProof/>
                <w:color w:val="000000"/>
                <w:sz w:val="20"/>
                <w:szCs w:val="20"/>
                <w:lang w:val="en-GB"/>
              </w:rPr>
            </w:pPr>
            <w:r w:rsidRPr="00DB198D">
              <w:rPr>
                <w:rFonts w:ascii="Calibri" w:eastAsia="Times New Roman" w:hAnsi="Calibri" w:cs="Times New Roman"/>
                <w:noProof/>
                <w:color w:val="000000"/>
                <w:sz w:val="20"/>
                <w:szCs w:val="20"/>
                <w:lang w:val="en-GB"/>
              </w:rPr>
              <w:t>Forced boiler shutdown and cleaning by means of Extinction stage. The boiler is switched off after a time interval and the extinction stage takes place to clean the grate. Subsequently, automatic ignition occurs. We recommend to use only for high burner outputs, 100-200kW. We recommend setting 20h. The factory setting is 0h 0min which means that this function is deactivated</w:t>
            </w:r>
            <w:r w:rsidR="009E45F8" w:rsidRPr="00E3241B">
              <w:rPr>
                <w:rFonts w:ascii="Calibri" w:eastAsia="Times New Roman" w:hAnsi="Calibri" w:cs="Times New Roman"/>
                <w:noProof/>
                <w:color w:val="000000"/>
                <w:sz w:val="20"/>
                <w:szCs w:val="20"/>
                <w:lang w:val="en-GB"/>
              </w:rPr>
              <w:t xml:space="preserve">. </w:t>
            </w:r>
          </w:p>
        </w:tc>
        <w:tc>
          <w:tcPr>
            <w:tcW w:w="960" w:type="dxa"/>
            <w:noWrap/>
            <w:vAlign w:val="center"/>
            <w:hideMark/>
          </w:tcPr>
          <w:p w14:paraId="7DFB2D8E" w14:textId="77777777" w:rsidR="00D12CC0" w:rsidRPr="00E3241B" w:rsidRDefault="009E45F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0-20h</w:t>
            </w:r>
          </w:p>
        </w:tc>
      </w:tr>
      <w:tr w:rsidR="00D12CC0" w:rsidRPr="00E3241B" w14:paraId="17B862B6" w14:textId="77777777" w:rsidTr="009E45F8">
        <w:trPr>
          <w:trHeight w:val="28"/>
        </w:trPr>
        <w:tc>
          <w:tcPr>
            <w:tcW w:w="2405" w:type="dxa"/>
            <w:vAlign w:val="center"/>
            <w:hideMark/>
          </w:tcPr>
          <w:p w14:paraId="78704FF5" w14:textId="1D010214"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1.2.4 </w:t>
            </w:r>
            <w:r w:rsidR="00920459">
              <w:rPr>
                <w:rFonts w:ascii="Calibri" w:eastAsia="Times New Roman" w:hAnsi="Calibri" w:cs="Times New Roman"/>
                <w:b/>
                <w:noProof/>
                <w:color w:val="000000"/>
                <w:sz w:val="20"/>
                <w:szCs w:val="20"/>
                <w:lang w:val="en-GB"/>
              </w:rPr>
              <w:t>Operation check</w:t>
            </w:r>
          </w:p>
        </w:tc>
        <w:tc>
          <w:tcPr>
            <w:tcW w:w="7395" w:type="dxa"/>
            <w:vAlign w:val="center"/>
            <w:hideMark/>
          </w:tcPr>
          <w:p w14:paraId="07B86258" w14:textId="3E912CFF" w:rsidR="00D12CC0" w:rsidRPr="00E3241B" w:rsidRDefault="00DB198D" w:rsidP="00D12CC0">
            <w:pPr>
              <w:jc w:val="center"/>
              <w:rPr>
                <w:rFonts w:ascii="Calibri" w:eastAsia="Times New Roman" w:hAnsi="Calibri" w:cs="Times New Roman"/>
                <w:noProof/>
                <w:color w:val="000000"/>
                <w:sz w:val="20"/>
                <w:szCs w:val="20"/>
                <w:lang w:val="en-GB"/>
              </w:rPr>
            </w:pPr>
            <w:r w:rsidRPr="00DB198D">
              <w:rPr>
                <w:rFonts w:ascii="Calibri" w:eastAsia="Times New Roman" w:hAnsi="Calibri" w:cs="Times New Roman"/>
                <w:noProof/>
                <w:color w:val="000000"/>
                <w:sz w:val="20"/>
                <w:szCs w:val="20"/>
                <w:lang w:val="en-GB"/>
              </w:rPr>
              <w:t>How often the photosensor detects light. If the photosensor does not detect a flame for a specified period of time during PID operation, it will automatically enter the ignition phase. The recommended setting is from 20-50s. For larger burners this time may be longer</w:t>
            </w:r>
            <w:r w:rsidR="00D12CC0" w:rsidRPr="00E3241B">
              <w:rPr>
                <w:rFonts w:ascii="Calibri" w:eastAsia="Times New Roman" w:hAnsi="Calibri" w:cs="Times New Roman"/>
                <w:noProof/>
                <w:color w:val="000000"/>
                <w:sz w:val="20"/>
                <w:szCs w:val="20"/>
                <w:lang w:val="en-GB"/>
              </w:rPr>
              <w:t>.</w:t>
            </w:r>
          </w:p>
        </w:tc>
        <w:tc>
          <w:tcPr>
            <w:tcW w:w="960" w:type="dxa"/>
            <w:tcBorders>
              <w:bottom w:val="single" w:sz="4" w:space="0" w:color="auto"/>
            </w:tcBorders>
            <w:noWrap/>
            <w:vAlign w:val="center"/>
            <w:hideMark/>
          </w:tcPr>
          <w:p w14:paraId="47A172A8" w14:textId="77777777" w:rsidR="00D12CC0" w:rsidRPr="00E3241B" w:rsidRDefault="009E45F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20-50s</w:t>
            </w:r>
          </w:p>
        </w:tc>
      </w:tr>
      <w:tr w:rsidR="00D12CC0" w:rsidRPr="00E3241B" w14:paraId="41F32D04" w14:textId="77777777" w:rsidTr="009E45F8">
        <w:trPr>
          <w:trHeight w:val="28"/>
        </w:trPr>
        <w:tc>
          <w:tcPr>
            <w:tcW w:w="2405" w:type="dxa"/>
            <w:vAlign w:val="center"/>
            <w:hideMark/>
          </w:tcPr>
          <w:p w14:paraId="17AFA521" w14:textId="15D4C6C1"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1.3 </w:t>
            </w:r>
            <w:r w:rsidR="00920459">
              <w:rPr>
                <w:rFonts w:ascii="Calibri" w:eastAsia="Times New Roman" w:hAnsi="Calibri" w:cs="Times New Roman"/>
                <w:b/>
                <w:noProof/>
                <w:color w:val="000000"/>
                <w:sz w:val="20"/>
                <w:szCs w:val="20"/>
                <w:lang w:val="en-GB"/>
              </w:rPr>
              <w:t>Extinction parameters</w:t>
            </w:r>
          </w:p>
        </w:tc>
        <w:tc>
          <w:tcPr>
            <w:tcW w:w="7395" w:type="dxa"/>
            <w:vAlign w:val="center"/>
            <w:hideMark/>
          </w:tcPr>
          <w:p w14:paraId="485EA1A1" w14:textId="0665623F" w:rsidR="00D12CC0" w:rsidRPr="00E3241B" w:rsidRDefault="00DB198D" w:rsidP="00D12CC0">
            <w:pPr>
              <w:jc w:val="center"/>
              <w:rPr>
                <w:rFonts w:ascii="Calibri" w:eastAsia="Times New Roman" w:hAnsi="Calibri" w:cs="Times New Roman"/>
                <w:noProof/>
                <w:color w:val="000000"/>
                <w:sz w:val="20"/>
                <w:szCs w:val="20"/>
                <w:lang w:val="en-GB"/>
              </w:rPr>
            </w:pPr>
            <w:r w:rsidRPr="00DB198D">
              <w:rPr>
                <w:rFonts w:ascii="Calibri" w:eastAsia="Times New Roman" w:hAnsi="Calibri" w:cs="Times New Roman"/>
                <w:noProof/>
                <w:color w:val="000000"/>
                <w:sz w:val="20"/>
                <w:szCs w:val="20"/>
                <w:lang w:val="en-GB"/>
              </w:rPr>
              <w:t>Extinction phase and operation of feeders and fans in this operating condition. Varies according to burner size</w:t>
            </w:r>
            <w:r w:rsidR="00D12CC0" w:rsidRPr="00E3241B">
              <w:rPr>
                <w:rFonts w:ascii="Calibri" w:eastAsia="Times New Roman" w:hAnsi="Calibri" w:cs="Times New Roman"/>
                <w:noProof/>
                <w:color w:val="000000"/>
                <w:sz w:val="20"/>
                <w:szCs w:val="20"/>
                <w:lang w:val="en-GB"/>
              </w:rPr>
              <w:t>.</w:t>
            </w:r>
          </w:p>
        </w:tc>
        <w:tc>
          <w:tcPr>
            <w:tcW w:w="960" w:type="dxa"/>
            <w:tcBorders>
              <w:bottom w:val="single" w:sz="4" w:space="0" w:color="auto"/>
              <w:right w:val="nil"/>
            </w:tcBorders>
            <w:noWrap/>
            <w:vAlign w:val="center"/>
            <w:hideMark/>
          </w:tcPr>
          <w:p w14:paraId="716B71A1" w14:textId="77777777" w:rsidR="00D12CC0" w:rsidRPr="00E3241B" w:rsidRDefault="00D12CC0" w:rsidP="00D12CC0">
            <w:pPr>
              <w:jc w:val="center"/>
              <w:rPr>
                <w:rFonts w:ascii="Calibri" w:eastAsia="Times New Roman" w:hAnsi="Calibri" w:cs="Times New Roman"/>
                <w:noProof/>
                <w:color w:val="000000"/>
                <w:sz w:val="20"/>
                <w:szCs w:val="20"/>
                <w:lang w:val="en-GB"/>
              </w:rPr>
            </w:pPr>
          </w:p>
        </w:tc>
      </w:tr>
      <w:tr w:rsidR="00D12CC0" w:rsidRPr="00E3241B" w14:paraId="40CFE149" w14:textId="77777777" w:rsidTr="009E45F8">
        <w:trPr>
          <w:trHeight w:val="95"/>
        </w:trPr>
        <w:tc>
          <w:tcPr>
            <w:tcW w:w="2405" w:type="dxa"/>
            <w:vAlign w:val="center"/>
            <w:hideMark/>
          </w:tcPr>
          <w:p w14:paraId="2912D24A" w14:textId="2CE748A0"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1.3.1 </w:t>
            </w:r>
            <w:r w:rsidR="00920459">
              <w:rPr>
                <w:rFonts w:ascii="Calibri" w:eastAsia="Times New Roman" w:hAnsi="Calibri" w:cs="Times New Roman"/>
                <w:b/>
                <w:noProof/>
                <w:color w:val="000000"/>
                <w:sz w:val="20"/>
                <w:szCs w:val="20"/>
                <w:lang w:val="en-GB"/>
              </w:rPr>
              <w:t>Fan speed</w:t>
            </w:r>
          </w:p>
        </w:tc>
        <w:tc>
          <w:tcPr>
            <w:tcW w:w="7395" w:type="dxa"/>
            <w:vAlign w:val="center"/>
            <w:hideMark/>
          </w:tcPr>
          <w:p w14:paraId="521A2092" w14:textId="77E8708E" w:rsidR="00D12CC0" w:rsidRPr="00E3241B" w:rsidRDefault="00DB198D" w:rsidP="00D12CC0">
            <w:pPr>
              <w:jc w:val="center"/>
              <w:rPr>
                <w:rFonts w:ascii="Calibri" w:eastAsia="Times New Roman" w:hAnsi="Calibri" w:cs="Times New Roman"/>
                <w:noProof/>
                <w:color w:val="000000"/>
                <w:sz w:val="20"/>
                <w:szCs w:val="20"/>
                <w:lang w:val="en-GB"/>
              </w:rPr>
            </w:pPr>
            <w:r w:rsidRPr="00DB198D">
              <w:rPr>
                <w:rFonts w:ascii="Calibri" w:eastAsia="Times New Roman" w:hAnsi="Calibri" w:cs="Times New Roman"/>
                <w:noProof/>
                <w:color w:val="000000"/>
                <w:sz w:val="20"/>
                <w:szCs w:val="20"/>
                <w:lang w:val="en-GB"/>
              </w:rPr>
              <w:t>Fan speed during the first part of the extinction phase - when the flame is still detected by the photosensor in the boiler. At that time we want to burn the remaining pellets before the second cleaning and cooling phase occurs. The recommended setting is 50-80%. This is because we want to burn the pellets quickly, but we don't want the fan speed to be too high, which would cause unburned pellets to fall into the ashtray</w:t>
            </w:r>
            <w:r w:rsidR="00D12CC0" w:rsidRPr="00E3241B">
              <w:rPr>
                <w:rFonts w:ascii="Calibri" w:eastAsia="Times New Roman" w:hAnsi="Calibri" w:cs="Times New Roman"/>
                <w:noProof/>
                <w:color w:val="000000"/>
                <w:sz w:val="20"/>
                <w:szCs w:val="20"/>
                <w:lang w:val="en-GB"/>
              </w:rPr>
              <w:t>.</w:t>
            </w:r>
          </w:p>
        </w:tc>
        <w:tc>
          <w:tcPr>
            <w:tcW w:w="960" w:type="dxa"/>
            <w:tcBorders>
              <w:top w:val="single" w:sz="4" w:space="0" w:color="auto"/>
            </w:tcBorders>
            <w:noWrap/>
            <w:vAlign w:val="center"/>
            <w:hideMark/>
          </w:tcPr>
          <w:p w14:paraId="4F606A03" w14:textId="77777777" w:rsidR="00D12CC0" w:rsidRPr="00E3241B" w:rsidRDefault="009E45F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50-80%</w:t>
            </w:r>
          </w:p>
        </w:tc>
      </w:tr>
      <w:tr w:rsidR="00D12CC0" w:rsidRPr="00E3241B" w14:paraId="22EC3569" w14:textId="77777777" w:rsidTr="00D12CC0">
        <w:trPr>
          <w:trHeight w:val="28"/>
        </w:trPr>
        <w:tc>
          <w:tcPr>
            <w:tcW w:w="2405" w:type="dxa"/>
            <w:vAlign w:val="center"/>
            <w:hideMark/>
          </w:tcPr>
          <w:p w14:paraId="02029274" w14:textId="0CC10595"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1.3.2 </w:t>
            </w:r>
            <w:r w:rsidR="00920459">
              <w:rPr>
                <w:rFonts w:ascii="Calibri" w:eastAsia="Times New Roman" w:hAnsi="Calibri" w:cs="Times New Roman"/>
                <w:b/>
                <w:noProof/>
                <w:color w:val="000000"/>
                <w:sz w:val="20"/>
                <w:szCs w:val="20"/>
                <w:lang w:val="en-GB"/>
              </w:rPr>
              <w:t>Feeding time</w:t>
            </w:r>
          </w:p>
        </w:tc>
        <w:tc>
          <w:tcPr>
            <w:tcW w:w="7395" w:type="dxa"/>
            <w:vAlign w:val="center"/>
            <w:hideMark/>
          </w:tcPr>
          <w:p w14:paraId="37B912F4" w14:textId="053E5E10" w:rsidR="00D12CC0" w:rsidRPr="00E3241B" w:rsidRDefault="007C42D1" w:rsidP="00D12CC0">
            <w:pPr>
              <w:jc w:val="center"/>
              <w:rPr>
                <w:rFonts w:ascii="Calibri" w:eastAsia="Times New Roman" w:hAnsi="Calibri" w:cs="Times New Roman"/>
                <w:noProof/>
                <w:color w:val="000000"/>
                <w:sz w:val="20"/>
                <w:szCs w:val="20"/>
                <w:lang w:val="en-GB"/>
              </w:rPr>
            </w:pPr>
            <w:r w:rsidRPr="007C42D1">
              <w:rPr>
                <w:rFonts w:ascii="Calibri" w:eastAsia="Times New Roman" w:hAnsi="Calibri" w:cs="Times New Roman"/>
                <w:noProof/>
                <w:color w:val="000000"/>
                <w:sz w:val="20"/>
                <w:szCs w:val="20"/>
                <w:lang w:val="en-GB"/>
              </w:rPr>
              <w:t xml:space="preserve">Operation of the internal feeder in the burner during the extinction phase. The feeder feeds the remaining pellets to the grate. Connected to the </w:t>
            </w:r>
            <w:r>
              <w:rPr>
                <w:rFonts w:ascii="Calibri" w:eastAsia="Times New Roman" w:hAnsi="Calibri" w:cs="Times New Roman"/>
                <w:noProof/>
                <w:color w:val="000000"/>
                <w:sz w:val="20"/>
                <w:szCs w:val="20"/>
                <w:lang w:val="en-GB"/>
              </w:rPr>
              <w:t>F</w:t>
            </w:r>
            <w:r w:rsidRPr="007C42D1">
              <w:rPr>
                <w:rFonts w:ascii="Calibri" w:eastAsia="Times New Roman" w:hAnsi="Calibri" w:cs="Times New Roman"/>
                <w:noProof/>
                <w:color w:val="000000"/>
                <w:sz w:val="20"/>
                <w:szCs w:val="20"/>
                <w:lang w:val="en-GB"/>
              </w:rPr>
              <w:t>eed</w:t>
            </w:r>
            <w:r>
              <w:rPr>
                <w:rFonts w:ascii="Calibri" w:eastAsia="Times New Roman" w:hAnsi="Calibri" w:cs="Times New Roman"/>
                <w:noProof/>
                <w:color w:val="000000"/>
                <w:sz w:val="20"/>
                <w:szCs w:val="20"/>
                <w:lang w:val="en-GB"/>
              </w:rPr>
              <w:t>ing</w:t>
            </w:r>
            <w:r w:rsidRPr="007C42D1">
              <w:rPr>
                <w:rFonts w:ascii="Calibri" w:eastAsia="Times New Roman" w:hAnsi="Calibri" w:cs="Times New Roman"/>
                <w:noProof/>
                <w:color w:val="000000"/>
                <w:sz w:val="20"/>
                <w:szCs w:val="20"/>
                <w:lang w:val="en-GB"/>
              </w:rPr>
              <w:t xml:space="preserve"> pause function</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5218F7EE" w14:textId="77777777" w:rsidR="00D12CC0" w:rsidRPr="00E3241B" w:rsidRDefault="009E45F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5s</w:t>
            </w:r>
          </w:p>
        </w:tc>
      </w:tr>
      <w:tr w:rsidR="00D12CC0" w:rsidRPr="00E3241B" w14:paraId="0DDCEADB" w14:textId="77777777" w:rsidTr="00D12CC0">
        <w:trPr>
          <w:trHeight w:val="28"/>
        </w:trPr>
        <w:tc>
          <w:tcPr>
            <w:tcW w:w="2405" w:type="dxa"/>
            <w:vAlign w:val="center"/>
            <w:hideMark/>
          </w:tcPr>
          <w:p w14:paraId="5AC9CFB7" w14:textId="04200323"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1.3.3 </w:t>
            </w:r>
            <w:r w:rsidR="00920459">
              <w:rPr>
                <w:rFonts w:ascii="Calibri" w:eastAsia="Times New Roman" w:hAnsi="Calibri" w:cs="Times New Roman"/>
                <w:b/>
                <w:noProof/>
                <w:color w:val="000000"/>
                <w:sz w:val="20"/>
                <w:szCs w:val="20"/>
                <w:lang w:val="en-GB"/>
              </w:rPr>
              <w:t>Feeding pause</w:t>
            </w:r>
          </w:p>
        </w:tc>
        <w:tc>
          <w:tcPr>
            <w:tcW w:w="7395" w:type="dxa"/>
            <w:vAlign w:val="center"/>
            <w:hideMark/>
          </w:tcPr>
          <w:p w14:paraId="0B327FC4" w14:textId="77C06649" w:rsidR="00D12CC0" w:rsidRPr="00E3241B" w:rsidRDefault="007C42D1" w:rsidP="00D12CC0">
            <w:pPr>
              <w:jc w:val="center"/>
              <w:rPr>
                <w:rFonts w:ascii="Calibri" w:eastAsia="Times New Roman" w:hAnsi="Calibri" w:cs="Times New Roman"/>
                <w:noProof/>
                <w:color w:val="000000"/>
                <w:sz w:val="20"/>
                <w:szCs w:val="20"/>
                <w:lang w:val="en-GB"/>
              </w:rPr>
            </w:pPr>
            <w:r w:rsidRPr="007C42D1">
              <w:rPr>
                <w:rFonts w:ascii="Calibri" w:eastAsia="Times New Roman" w:hAnsi="Calibri" w:cs="Times New Roman"/>
                <w:noProof/>
                <w:color w:val="000000"/>
                <w:sz w:val="20"/>
                <w:szCs w:val="20"/>
                <w:lang w:val="en-GB"/>
              </w:rPr>
              <w:t xml:space="preserve">Pause in the operation of the internal feeder in the burner. Connected to the </w:t>
            </w:r>
            <w:r>
              <w:rPr>
                <w:rFonts w:ascii="Calibri" w:eastAsia="Times New Roman" w:hAnsi="Calibri" w:cs="Times New Roman"/>
                <w:noProof/>
                <w:color w:val="000000"/>
                <w:sz w:val="20"/>
                <w:szCs w:val="20"/>
                <w:lang w:val="en-GB"/>
              </w:rPr>
              <w:t>F</w:t>
            </w:r>
            <w:r w:rsidRPr="007C42D1">
              <w:rPr>
                <w:rFonts w:ascii="Calibri" w:eastAsia="Times New Roman" w:hAnsi="Calibri" w:cs="Times New Roman"/>
                <w:noProof/>
                <w:color w:val="000000"/>
                <w:sz w:val="20"/>
                <w:szCs w:val="20"/>
                <w:lang w:val="en-GB"/>
              </w:rPr>
              <w:t xml:space="preserve">eeding </w:t>
            </w:r>
            <w:r>
              <w:rPr>
                <w:rFonts w:ascii="Calibri" w:eastAsia="Times New Roman" w:hAnsi="Calibri" w:cs="Times New Roman"/>
                <w:noProof/>
                <w:color w:val="000000"/>
                <w:sz w:val="20"/>
                <w:szCs w:val="20"/>
                <w:lang w:val="en-GB"/>
              </w:rPr>
              <w:t>T</w:t>
            </w:r>
            <w:r w:rsidRPr="007C42D1">
              <w:rPr>
                <w:rFonts w:ascii="Calibri" w:eastAsia="Times New Roman" w:hAnsi="Calibri" w:cs="Times New Roman"/>
                <w:noProof/>
                <w:color w:val="000000"/>
                <w:sz w:val="20"/>
                <w:szCs w:val="20"/>
                <w:lang w:val="en-GB"/>
              </w:rPr>
              <w:t>ime function</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2B5C4557" w14:textId="77777777" w:rsidR="00D12CC0" w:rsidRPr="00E3241B" w:rsidRDefault="009E45F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10-100s</w:t>
            </w:r>
          </w:p>
        </w:tc>
      </w:tr>
      <w:tr w:rsidR="00D12CC0" w:rsidRPr="00E3241B" w14:paraId="7EE8EE67" w14:textId="77777777" w:rsidTr="00D12CC0">
        <w:trPr>
          <w:trHeight w:val="1530"/>
        </w:trPr>
        <w:tc>
          <w:tcPr>
            <w:tcW w:w="2405" w:type="dxa"/>
            <w:vAlign w:val="center"/>
            <w:hideMark/>
          </w:tcPr>
          <w:p w14:paraId="6F2A9BA3" w14:textId="23386A01"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1.3.4 </w:t>
            </w:r>
            <w:r w:rsidR="00920459">
              <w:rPr>
                <w:rFonts w:ascii="Calibri" w:eastAsia="Times New Roman" w:hAnsi="Calibri" w:cs="Times New Roman"/>
                <w:b/>
                <w:noProof/>
                <w:color w:val="000000"/>
                <w:sz w:val="20"/>
                <w:szCs w:val="20"/>
                <w:lang w:val="en-GB"/>
              </w:rPr>
              <w:t>Extinction time</w:t>
            </w:r>
          </w:p>
        </w:tc>
        <w:tc>
          <w:tcPr>
            <w:tcW w:w="7395" w:type="dxa"/>
            <w:vAlign w:val="center"/>
            <w:hideMark/>
          </w:tcPr>
          <w:p w14:paraId="50A1B260" w14:textId="04CE1FBB" w:rsidR="00D12CC0" w:rsidRPr="00E3241B" w:rsidRDefault="00563B0F" w:rsidP="00D12CC0">
            <w:pPr>
              <w:jc w:val="center"/>
              <w:rPr>
                <w:rFonts w:ascii="Calibri" w:eastAsia="Times New Roman" w:hAnsi="Calibri" w:cs="Times New Roman"/>
                <w:noProof/>
                <w:color w:val="000000"/>
                <w:sz w:val="20"/>
                <w:szCs w:val="20"/>
                <w:lang w:val="en-GB"/>
              </w:rPr>
            </w:pPr>
            <w:r w:rsidRPr="00563B0F">
              <w:rPr>
                <w:rFonts w:ascii="Calibri" w:eastAsia="Times New Roman" w:hAnsi="Calibri" w:cs="Times New Roman"/>
                <w:noProof/>
                <w:color w:val="000000"/>
                <w:sz w:val="20"/>
                <w:szCs w:val="20"/>
                <w:lang w:val="en-GB"/>
              </w:rPr>
              <w:t>Maximum extinction time when the photosensor detects the flame. If there is no extinction and the photosensor still detects a flame for the set time, then the boiler will enter the ignition mode and subsequent extinction. This is a safety fuse to prevent the boiler from shutting down if there is still a flame in the boiler</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6644F7F2" w14:textId="77777777" w:rsidR="00D12CC0" w:rsidRPr="00E3241B" w:rsidRDefault="009E45F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5-10min</w:t>
            </w:r>
          </w:p>
        </w:tc>
      </w:tr>
      <w:tr w:rsidR="00D12CC0" w:rsidRPr="00E3241B" w14:paraId="661C76CB" w14:textId="77777777" w:rsidTr="00D12CC0">
        <w:trPr>
          <w:trHeight w:val="28"/>
        </w:trPr>
        <w:tc>
          <w:tcPr>
            <w:tcW w:w="2405" w:type="dxa"/>
            <w:vAlign w:val="center"/>
            <w:hideMark/>
          </w:tcPr>
          <w:p w14:paraId="490EF069" w14:textId="3FB5696A"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1.3.5 </w:t>
            </w:r>
            <w:r w:rsidR="00920459">
              <w:rPr>
                <w:rFonts w:ascii="Calibri" w:eastAsia="Times New Roman" w:hAnsi="Calibri" w:cs="Times New Roman"/>
                <w:b/>
                <w:noProof/>
                <w:color w:val="000000"/>
                <w:sz w:val="20"/>
                <w:szCs w:val="20"/>
                <w:lang w:val="en-GB"/>
              </w:rPr>
              <w:t>Delay time</w:t>
            </w:r>
          </w:p>
        </w:tc>
        <w:tc>
          <w:tcPr>
            <w:tcW w:w="7395" w:type="dxa"/>
            <w:vAlign w:val="center"/>
            <w:hideMark/>
          </w:tcPr>
          <w:p w14:paraId="5D29C3E2" w14:textId="6A36F1E1" w:rsidR="00D12CC0" w:rsidRPr="00E3241B" w:rsidRDefault="00563B0F" w:rsidP="00D12CC0">
            <w:pPr>
              <w:jc w:val="center"/>
              <w:rPr>
                <w:rFonts w:ascii="Calibri" w:eastAsia="Times New Roman" w:hAnsi="Calibri" w:cs="Times New Roman"/>
                <w:noProof/>
                <w:color w:val="000000"/>
                <w:sz w:val="20"/>
                <w:szCs w:val="20"/>
                <w:lang w:val="en-GB"/>
              </w:rPr>
            </w:pPr>
            <w:r w:rsidRPr="00563B0F">
              <w:rPr>
                <w:rFonts w:ascii="Calibri" w:eastAsia="Times New Roman" w:hAnsi="Calibri" w:cs="Times New Roman"/>
                <w:noProof/>
                <w:color w:val="000000"/>
                <w:sz w:val="20"/>
                <w:szCs w:val="20"/>
                <w:lang w:val="en-GB"/>
              </w:rPr>
              <w:t>The second phase of the extinction cycle when the remaining pellets on the grate have burned out and the photosensor no longer detects light. At this point the fan speed is increased to 100%. The aim is to clean and cool the grate so that it does not twist. The recommended value is 5-15min depending on the size of the burner</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264CA9D7" w14:textId="77777777" w:rsidR="00D12CC0" w:rsidRPr="00E3241B" w:rsidRDefault="009E45F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5-15min</w:t>
            </w:r>
          </w:p>
        </w:tc>
      </w:tr>
    </w:tbl>
    <w:p w14:paraId="6D0633D8" w14:textId="2394224E" w:rsidR="00D23723" w:rsidRPr="00E3241B" w:rsidRDefault="00D23723" w:rsidP="00D12CC0">
      <w:pPr>
        <w:spacing w:after="0" w:line="240" w:lineRule="auto"/>
        <w:ind w:left="360"/>
        <w:rPr>
          <w:sz w:val="16"/>
          <w:szCs w:val="16"/>
          <w:lang w:val="en-GB"/>
        </w:rPr>
      </w:pPr>
    </w:p>
    <w:tbl>
      <w:tblPr>
        <w:tblStyle w:val="Mkatabulky"/>
        <w:tblW w:w="10760" w:type="dxa"/>
        <w:tblCellMar>
          <w:top w:w="57" w:type="dxa"/>
          <w:bottom w:w="57" w:type="dxa"/>
        </w:tblCellMar>
        <w:tblLook w:val="04A0" w:firstRow="1" w:lastRow="0" w:firstColumn="1" w:lastColumn="0" w:noHBand="0" w:noVBand="1"/>
      </w:tblPr>
      <w:tblGrid>
        <w:gridCol w:w="2405"/>
        <w:gridCol w:w="7395"/>
        <w:gridCol w:w="960"/>
      </w:tblGrid>
      <w:tr w:rsidR="00D12CC0" w:rsidRPr="00E3241B" w14:paraId="7621D596" w14:textId="77777777" w:rsidTr="00D12CC0">
        <w:trPr>
          <w:trHeight w:val="44"/>
        </w:trPr>
        <w:tc>
          <w:tcPr>
            <w:tcW w:w="2405" w:type="dxa"/>
            <w:vAlign w:val="center"/>
            <w:hideMark/>
          </w:tcPr>
          <w:p w14:paraId="21FFC71A" w14:textId="131A1ACC"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2. </w:t>
            </w:r>
            <w:r w:rsidR="00920459">
              <w:rPr>
                <w:rFonts w:ascii="Calibri" w:eastAsia="Times New Roman" w:hAnsi="Calibri" w:cs="Times New Roman"/>
                <w:b/>
                <w:noProof/>
                <w:color w:val="000000"/>
                <w:sz w:val="20"/>
                <w:szCs w:val="20"/>
                <w:lang w:val="en-GB"/>
              </w:rPr>
              <w:t>Max. flue gas temperature</w:t>
            </w:r>
          </w:p>
        </w:tc>
        <w:tc>
          <w:tcPr>
            <w:tcW w:w="7395" w:type="dxa"/>
            <w:vAlign w:val="center"/>
            <w:hideMark/>
          </w:tcPr>
          <w:p w14:paraId="6C85FDFE" w14:textId="77FCC7E1" w:rsidR="00D12CC0" w:rsidRPr="00E3241B" w:rsidRDefault="00563B0F" w:rsidP="00D12CC0">
            <w:pPr>
              <w:jc w:val="center"/>
              <w:rPr>
                <w:rFonts w:ascii="Calibri" w:eastAsia="Times New Roman" w:hAnsi="Calibri" w:cs="Times New Roman"/>
                <w:noProof/>
                <w:color w:val="000000"/>
                <w:sz w:val="20"/>
                <w:szCs w:val="20"/>
                <w:lang w:val="en-GB"/>
              </w:rPr>
            </w:pPr>
            <w:r w:rsidRPr="00563B0F">
              <w:rPr>
                <w:rFonts w:ascii="Calibri" w:eastAsia="Times New Roman" w:hAnsi="Calibri" w:cs="Times New Roman"/>
                <w:noProof/>
                <w:color w:val="000000"/>
                <w:sz w:val="20"/>
                <w:szCs w:val="20"/>
                <w:lang w:val="en-GB" w:eastAsia="cs-CZ"/>
              </w:rPr>
              <w:t>If the flue outlet temperature increases close to the set value, the boiler power output is reduced to prevent the maximum flue gas temperature from being exceeded</w:t>
            </w:r>
            <w:r w:rsidR="00D12CC0" w:rsidRPr="00E3241B">
              <w:rPr>
                <w:rFonts w:ascii="Calibri" w:eastAsia="Times New Roman" w:hAnsi="Calibri" w:cs="Times New Roman"/>
                <w:noProof/>
                <w:color w:val="000000"/>
                <w:sz w:val="20"/>
                <w:szCs w:val="20"/>
                <w:lang w:val="en-GB"/>
              </w:rPr>
              <w:t>.</w:t>
            </w:r>
            <w:r w:rsidR="00851701" w:rsidRPr="00E3241B">
              <w:rPr>
                <w:rFonts w:ascii="Calibri" w:eastAsia="Times New Roman" w:hAnsi="Calibri" w:cs="Times New Roman"/>
                <w:noProof/>
                <w:color w:val="000000"/>
                <w:sz w:val="20"/>
                <w:szCs w:val="20"/>
                <w:lang w:val="en-GB"/>
              </w:rPr>
              <w:t xml:space="preserve"> </w:t>
            </w:r>
          </w:p>
          <w:p w14:paraId="6B6DF966" w14:textId="378CF30E" w:rsidR="00851701" w:rsidRPr="00E3241B" w:rsidRDefault="00E665B0"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eastAsia="cs-CZ"/>
              </w:rPr>
              <w:drawing>
                <wp:anchor distT="0" distB="0" distL="114300" distR="114300" simplePos="0" relativeHeight="251726336" behindDoc="0" locked="0" layoutInCell="1" allowOverlap="1" wp14:anchorId="29805BFF" wp14:editId="183DDFBF">
                  <wp:simplePos x="0" y="0"/>
                  <wp:positionH relativeFrom="column">
                    <wp:posOffset>4199890</wp:posOffset>
                  </wp:positionH>
                  <wp:positionV relativeFrom="paragraph">
                    <wp:posOffset>10160</wp:posOffset>
                  </wp:positionV>
                  <wp:extent cx="154305" cy="154305"/>
                  <wp:effectExtent l="0" t="0" r="0" b="0"/>
                  <wp:wrapNone/>
                  <wp:docPr id="766" name="Obrázek 766" descr="C:\Users\velicka.OPOP\Desktop\teplota spal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elicka.OPOP\Desktop\teplota spalin.png"/>
                          <pic:cNvPicPr>
                            <a:picLocks noChangeAspect="1" noChangeArrowheads="1"/>
                          </pic:cNvPicPr>
                        </pic:nvPicPr>
                        <pic:blipFill>
                          <a:blip r:embed="rId69">
                            <a:biLevel thresh="25000"/>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14:sizeRelH relativeFrom="page">
                    <wp14:pctWidth>0</wp14:pctWidth>
                  </wp14:sizeRelH>
                  <wp14:sizeRelV relativeFrom="page">
                    <wp14:pctHeight>0</wp14:pctHeight>
                  </wp14:sizeRelV>
                </wp:anchor>
              </w:drawing>
            </w:r>
            <w:r w:rsidR="00563B0F" w:rsidRPr="00563B0F">
              <w:rPr>
                <w:rFonts w:ascii="Calibri" w:eastAsia="Times New Roman" w:hAnsi="Calibri" w:cs="Times New Roman"/>
                <w:noProof/>
                <w:color w:val="000000"/>
                <w:sz w:val="20"/>
                <w:szCs w:val="20"/>
                <w:lang w:val="en-GB"/>
              </w:rPr>
              <w:t>The flue gas temperature is displayed on the main panel next to the icon</w:t>
            </w:r>
            <w:r w:rsidR="00851701" w:rsidRPr="00E3241B">
              <w:rPr>
                <w:rFonts w:ascii="Calibri" w:eastAsia="Times New Roman" w:hAnsi="Calibri" w:cs="Times New Roman"/>
                <w:noProof/>
                <w:color w:val="000000"/>
                <w:sz w:val="20"/>
                <w:szCs w:val="20"/>
                <w:lang w:val="en-GB"/>
              </w:rPr>
              <w:t xml:space="preserve"> </w:t>
            </w:r>
          </w:p>
        </w:tc>
        <w:tc>
          <w:tcPr>
            <w:tcW w:w="960" w:type="dxa"/>
            <w:noWrap/>
            <w:vAlign w:val="center"/>
            <w:hideMark/>
          </w:tcPr>
          <w:p w14:paraId="7505AF45" w14:textId="77777777" w:rsidR="00D12CC0" w:rsidRPr="00E3241B" w:rsidRDefault="009E45F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220°C</w:t>
            </w:r>
          </w:p>
        </w:tc>
      </w:tr>
      <w:tr w:rsidR="00D12CC0" w:rsidRPr="00E3241B" w14:paraId="6690DC47" w14:textId="77777777" w:rsidTr="00D12CC0">
        <w:trPr>
          <w:trHeight w:val="138"/>
        </w:trPr>
        <w:tc>
          <w:tcPr>
            <w:tcW w:w="2405" w:type="dxa"/>
            <w:vAlign w:val="center"/>
            <w:hideMark/>
          </w:tcPr>
          <w:p w14:paraId="0B0BCE83" w14:textId="7BB820D2"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3. </w:t>
            </w:r>
            <w:r w:rsidR="00920459">
              <w:rPr>
                <w:rFonts w:ascii="Calibri" w:eastAsia="Times New Roman" w:hAnsi="Calibri" w:cs="Times New Roman"/>
                <w:b/>
                <w:noProof/>
                <w:color w:val="000000"/>
                <w:sz w:val="20"/>
                <w:szCs w:val="20"/>
                <w:lang w:val="en-GB"/>
              </w:rPr>
              <w:t>Feeder alarm temperatur</w:t>
            </w:r>
            <w:r w:rsidR="00D12CC0" w:rsidRPr="00E3241B">
              <w:rPr>
                <w:rFonts w:ascii="Calibri" w:eastAsia="Times New Roman" w:hAnsi="Calibri" w:cs="Times New Roman"/>
                <w:b/>
                <w:noProof/>
                <w:color w:val="000000"/>
                <w:sz w:val="20"/>
                <w:szCs w:val="20"/>
                <w:lang w:val="en-GB"/>
              </w:rPr>
              <w:t>e</w:t>
            </w:r>
          </w:p>
        </w:tc>
        <w:tc>
          <w:tcPr>
            <w:tcW w:w="7395" w:type="dxa"/>
            <w:vAlign w:val="center"/>
            <w:hideMark/>
          </w:tcPr>
          <w:p w14:paraId="5EFE242C" w14:textId="6627D833" w:rsidR="00D12CC0" w:rsidRPr="00E3241B" w:rsidRDefault="00563B0F" w:rsidP="00D12CC0">
            <w:pPr>
              <w:jc w:val="center"/>
              <w:rPr>
                <w:rFonts w:ascii="Calibri" w:eastAsia="Times New Roman" w:hAnsi="Calibri" w:cs="Times New Roman"/>
                <w:noProof/>
                <w:color w:val="000000"/>
                <w:sz w:val="20"/>
                <w:szCs w:val="20"/>
                <w:lang w:val="en-GB"/>
              </w:rPr>
            </w:pPr>
            <w:r w:rsidRPr="00563B0F">
              <w:rPr>
                <w:rFonts w:ascii="Calibri" w:eastAsia="Times New Roman" w:hAnsi="Calibri" w:cs="Times New Roman"/>
                <w:noProof/>
                <w:color w:val="000000"/>
                <w:sz w:val="20"/>
                <w:szCs w:val="20"/>
                <w:lang w:val="en-GB"/>
              </w:rPr>
              <w:t>Maximum temperature of the internal feeder in the burner. If it is too high an error message will appear. Ensure that the burner/boiler/ flue and chimney are cleaned properly. Ensure correct grate position and correct combustion settings. Otherwise, the burner may overheat</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56BE88BF" w14:textId="77777777" w:rsidR="00D12CC0" w:rsidRPr="00E3241B" w:rsidRDefault="009E45F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85°C</w:t>
            </w:r>
          </w:p>
        </w:tc>
      </w:tr>
      <w:tr w:rsidR="00D12CC0" w:rsidRPr="00E3241B" w14:paraId="2602FEB3" w14:textId="77777777" w:rsidTr="00D12CC0">
        <w:trPr>
          <w:trHeight w:val="28"/>
        </w:trPr>
        <w:tc>
          <w:tcPr>
            <w:tcW w:w="2405" w:type="dxa"/>
            <w:vAlign w:val="center"/>
            <w:hideMark/>
          </w:tcPr>
          <w:p w14:paraId="5E5F8847" w14:textId="56FAC875"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4. </w:t>
            </w:r>
            <w:r w:rsidR="00920459">
              <w:rPr>
                <w:rFonts w:ascii="Calibri" w:eastAsia="Times New Roman" w:hAnsi="Calibri" w:cs="Times New Roman"/>
                <w:b/>
                <w:noProof/>
                <w:color w:val="000000"/>
                <w:sz w:val="20"/>
                <w:szCs w:val="20"/>
                <w:lang w:val="en-GB"/>
              </w:rPr>
              <w:t>Temperature priorities</w:t>
            </w:r>
          </w:p>
        </w:tc>
        <w:tc>
          <w:tcPr>
            <w:tcW w:w="7395" w:type="dxa"/>
            <w:vAlign w:val="center"/>
            <w:hideMark/>
          </w:tcPr>
          <w:p w14:paraId="11FBE8A2" w14:textId="77777777" w:rsidR="00D12CC0" w:rsidRPr="00E3241B" w:rsidRDefault="00D12CC0" w:rsidP="00D12CC0">
            <w:pPr>
              <w:jc w:val="center"/>
              <w:rPr>
                <w:rFonts w:ascii="Calibri" w:eastAsia="Times New Roman" w:hAnsi="Calibri" w:cs="Times New Roman"/>
                <w:noProof/>
                <w:color w:val="000000"/>
                <w:sz w:val="20"/>
                <w:szCs w:val="20"/>
                <w:lang w:val="en-GB"/>
              </w:rPr>
            </w:pPr>
          </w:p>
        </w:tc>
        <w:tc>
          <w:tcPr>
            <w:tcW w:w="960" w:type="dxa"/>
            <w:noWrap/>
            <w:vAlign w:val="center"/>
            <w:hideMark/>
          </w:tcPr>
          <w:p w14:paraId="0818445B" w14:textId="77777777" w:rsidR="00D12CC0" w:rsidRPr="00E3241B" w:rsidRDefault="009E45F8" w:rsidP="00D12CC0">
            <w:pPr>
              <w:jc w:val="center"/>
              <w:rPr>
                <w:rFonts w:ascii="Calibri" w:eastAsia="Times New Roman" w:hAnsi="Calibri" w:cs="Times New Roman"/>
                <w:noProof/>
                <w:sz w:val="20"/>
                <w:szCs w:val="20"/>
                <w:lang w:val="en-GB"/>
              </w:rPr>
            </w:pPr>
            <w:r w:rsidRPr="00E3241B">
              <w:rPr>
                <w:rFonts w:ascii="Calibri" w:eastAsia="Times New Roman" w:hAnsi="Calibri" w:cs="Times New Roman"/>
                <w:noProof/>
                <w:sz w:val="20"/>
                <w:szCs w:val="20"/>
                <w:lang w:val="en-GB"/>
              </w:rPr>
              <w:t>62°C</w:t>
            </w:r>
          </w:p>
        </w:tc>
      </w:tr>
      <w:tr w:rsidR="00D12CC0" w:rsidRPr="00E3241B" w14:paraId="38681B3F" w14:textId="77777777" w:rsidTr="00D12CC0">
        <w:trPr>
          <w:trHeight w:val="28"/>
        </w:trPr>
        <w:tc>
          <w:tcPr>
            <w:tcW w:w="2405" w:type="dxa"/>
            <w:vAlign w:val="center"/>
            <w:hideMark/>
          </w:tcPr>
          <w:p w14:paraId="5BF1CFE0" w14:textId="333AC90B"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5. </w:t>
            </w:r>
            <w:r w:rsidR="00920459">
              <w:rPr>
                <w:rFonts w:ascii="Calibri" w:eastAsia="Times New Roman" w:hAnsi="Calibri" w:cs="Times New Roman"/>
                <w:b/>
                <w:noProof/>
                <w:color w:val="000000"/>
                <w:sz w:val="20"/>
                <w:szCs w:val="20"/>
                <w:lang w:val="en-GB"/>
              </w:rPr>
              <w:t>CH pump emergency activation</w:t>
            </w:r>
          </w:p>
        </w:tc>
        <w:tc>
          <w:tcPr>
            <w:tcW w:w="7395" w:type="dxa"/>
            <w:vAlign w:val="center"/>
            <w:hideMark/>
          </w:tcPr>
          <w:p w14:paraId="66C09CB7" w14:textId="16F623E2" w:rsidR="00D12CC0" w:rsidRPr="00E3241B" w:rsidRDefault="00162E06" w:rsidP="00D12CC0">
            <w:pPr>
              <w:jc w:val="center"/>
              <w:rPr>
                <w:rFonts w:ascii="Calibri" w:eastAsia="Times New Roman" w:hAnsi="Calibri" w:cs="Times New Roman"/>
                <w:noProof/>
                <w:color w:val="000000"/>
                <w:sz w:val="20"/>
                <w:szCs w:val="20"/>
                <w:lang w:val="en-GB"/>
              </w:rPr>
            </w:pPr>
            <w:r w:rsidRPr="00162E06">
              <w:rPr>
                <w:rFonts w:ascii="Calibri" w:eastAsia="Times New Roman" w:hAnsi="Calibri" w:cs="Times New Roman"/>
                <w:noProof/>
                <w:color w:val="000000"/>
                <w:sz w:val="20"/>
                <w:szCs w:val="20"/>
                <w:lang w:val="en-GB"/>
              </w:rPr>
              <w:t>Activation of the central heating pump during an alarm message. The pump will circulate the superheated water in the boiler until the CH temperature falls below the set limit</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0648F83E" w14:textId="77777777" w:rsidR="00D12CC0" w:rsidRPr="00E3241B" w:rsidRDefault="009E45F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85°C</w:t>
            </w:r>
          </w:p>
        </w:tc>
      </w:tr>
      <w:tr w:rsidR="00D12CC0" w:rsidRPr="00E3241B" w14:paraId="1E232888" w14:textId="77777777" w:rsidTr="00D12CC0">
        <w:trPr>
          <w:trHeight w:val="28"/>
        </w:trPr>
        <w:tc>
          <w:tcPr>
            <w:tcW w:w="2405" w:type="dxa"/>
            <w:vAlign w:val="center"/>
            <w:hideMark/>
          </w:tcPr>
          <w:p w14:paraId="0CEA069F" w14:textId="2BE25ED6"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6. </w:t>
            </w:r>
            <w:r w:rsidR="00920459">
              <w:rPr>
                <w:rFonts w:ascii="Calibri" w:eastAsia="Times New Roman" w:hAnsi="Calibri" w:cs="Times New Roman"/>
                <w:b/>
                <w:noProof/>
                <w:color w:val="000000"/>
                <w:sz w:val="20"/>
                <w:szCs w:val="20"/>
                <w:lang w:val="en-GB"/>
              </w:rPr>
              <w:t>Pump switch-on temperature</w:t>
            </w:r>
          </w:p>
        </w:tc>
        <w:tc>
          <w:tcPr>
            <w:tcW w:w="7395" w:type="dxa"/>
            <w:vAlign w:val="center"/>
            <w:hideMark/>
          </w:tcPr>
          <w:p w14:paraId="090CC739" w14:textId="1465A1D0" w:rsidR="00D12CC0" w:rsidRPr="00E3241B" w:rsidRDefault="00162E06" w:rsidP="00D12CC0">
            <w:pPr>
              <w:jc w:val="center"/>
              <w:rPr>
                <w:rFonts w:ascii="Calibri" w:eastAsia="Times New Roman" w:hAnsi="Calibri" w:cs="Times New Roman"/>
                <w:noProof/>
                <w:color w:val="000000"/>
                <w:sz w:val="20"/>
                <w:szCs w:val="20"/>
                <w:lang w:val="en-GB"/>
              </w:rPr>
            </w:pPr>
            <w:r w:rsidRPr="00162E06">
              <w:rPr>
                <w:rFonts w:ascii="Calibri" w:eastAsia="Times New Roman" w:hAnsi="Calibri" w:cs="Times New Roman"/>
                <w:noProof/>
                <w:color w:val="000000"/>
                <w:sz w:val="20"/>
                <w:szCs w:val="20"/>
                <w:lang w:val="en-GB"/>
              </w:rPr>
              <w:t>The boiler's CH temperature when the pumps are switched on. If the temperature is below the set limit, the pumps are inactive. This is to protect the boiler against low temperature corrosion</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4A4397CB" w14:textId="77777777" w:rsidR="00D12CC0" w:rsidRPr="00E3241B" w:rsidRDefault="009E45F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40°C</w:t>
            </w:r>
          </w:p>
        </w:tc>
      </w:tr>
      <w:tr w:rsidR="00D12CC0" w:rsidRPr="00E3241B" w14:paraId="09777047" w14:textId="77777777" w:rsidTr="00D12CC0">
        <w:trPr>
          <w:trHeight w:val="28"/>
        </w:trPr>
        <w:tc>
          <w:tcPr>
            <w:tcW w:w="2405" w:type="dxa"/>
            <w:vAlign w:val="center"/>
            <w:hideMark/>
          </w:tcPr>
          <w:p w14:paraId="45D69E75" w14:textId="02F3B0E9"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7. </w:t>
            </w:r>
            <w:r w:rsidR="00920459">
              <w:rPr>
                <w:rFonts w:ascii="Calibri" w:eastAsia="Times New Roman" w:hAnsi="Calibri" w:cs="Times New Roman"/>
                <w:b/>
                <w:noProof/>
                <w:color w:val="000000"/>
                <w:sz w:val="20"/>
                <w:szCs w:val="20"/>
                <w:lang w:val="en-GB"/>
              </w:rPr>
              <w:t>Boiler alarm temperature</w:t>
            </w:r>
          </w:p>
        </w:tc>
        <w:tc>
          <w:tcPr>
            <w:tcW w:w="7395" w:type="dxa"/>
            <w:vAlign w:val="center"/>
            <w:hideMark/>
          </w:tcPr>
          <w:p w14:paraId="5589B90E" w14:textId="2C2330E7" w:rsidR="00D12CC0" w:rsidRPr="00E3241B" w:rsidRDefault="00162E06" w:rsidP="00D12CC0">
            <w:pPr>
              <w:jc w:val="center"/>
              <w:rPr>
                <w:rFonts w:ascii="Calibri" w:eastAsia="Times New Roman" w:hAnsi="Calibri" w:cs="Times New Roman"/>
                <w:noProof/>
                <w:color w:val="000000"/>
                <w:sz w:val="20"/>
                <w:szCs w:val="20"/>
                <w:lang w:val="en-GB"/>
              </w:rPr>
            </w:pPr>
            <w:r w:rsidRPr="00162E06">
              <w:rPr>
                <w:rFonts w:ascii="Calibri" w:eastAsia="Times New Roman" w:hAnsi="Calibri" w:cs="Times New Roman"/>
                <w:noProof/>
                <w:color w:val="000000"/>
                <w:sz w:val="20"/>
                <w:szCs w:val="20"/>
                <w:lang w:val="en-GB"/>
              </w:rPr>
              <w:t>Maximum CH temperature. If the temperature is higher than the set temperature, an error message occurs</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1F8D4406" w14:textId="77777777" w:rsidR="00D12CC0" w:rsidRPr="00E3241B" w:rsidRDefault="009E45F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93°C</w:t>
            </w:r>
          </w:p>
        </w:tc>
      </w:tr>
      <w:tr w:rsidR="00D12CC0" w:rsidRPr="00E3241B" w14:paraId="1A3DF955" w14:textId="77777777" w:rsidTr="009E45F8">
        <w:trPr>
          <w:trHeight w:val="28"/>
        </w:trPr>
        <w:tc>
          <w:tcPr>
            <w:tcW w:w="2405" w:type="dxa"/>
            <w:vAlign w:val="center"/>
            <w:hideMark/>
          </w:tcPr>
          <w:p w14:paraId="461AFBF4" w14:textId="61FC2D8C"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8. </w:t>
            </w:r>
            <w:r w:rsidR="00920459">
              <w:rPr>
                <w:rFonts w:ascii="Calibri" w:eastAsia="Times New Roman" w:hAnsi="Calibri" w:cs="Times New Roman"/>
                <w:b/>
                <w:noProof/>
                <w:color w:val="000000"/>
                <w:sz w:val="20"/>
                <w:szCs w:val="20"/>
                <w:lang w:val="en-GB"/>
              </w:rPr>
              <w:t>Internal feeder coefficient</w:t>
            </w:r>
          </w:p>
        </w:tc>
        <w:tc>
          <w:tcPr>
            <w:tcW w:w="7395" w:type="dxa"/>
            <w:vAlign w:val="center"/>
            <w:hideMark/>
          </w:tcPr>
          <w:p w14:paraId="1440A745" w14:textId="107BD56D" w:rsidR="00D12CC0" w:rsidRPr="00E3241B" w:rsidRDefault="00162E06" w:rsidP="00D12CC0">
            <w:pPr>
              <w:jc w:val="center"/>
              <w:rPr>
                <w:rFonts w:ascii="Calibri" w:eastAsia="Times New Roman" w:hAnsi="Calibri" w:cs="Times New Roman"/>
                <w:noProof/>
                <w:color w:val="000000"/>
                <w:sz w:val="20"/>
                <w:szCs w:val="20"/>
                <w:lang w:val="en-GB"/>
              </w:rPr>
            </w:pPr>
            <w:r w:rsidRPr="00162E06">
              <w:rPr>
                <w:rFonts w:ascii="Calibri" w:eastAsia="Times New Roman" w:hAnsi="Calibri" w:cs="Times New Roman"/>
                <w:noProof/>
                <w:color w:val="000000"/>
                <w:sz w:val="20"/>
                <w:szCs w:val="20"/>
                <w:lang w:val="en-GB"/>
              </w:rPr>
              <w:t>Extension of the operation of the internal burner feeder. The internal feeder has to run for a longer time compared to the external feeder to deliver all the pellets to the burner grate. The recommended setting is 100-150%</w:t>
            </w:r>
          </w:p>
        </w:tc>
        <w:tc>
          <w:tcPr>
            <w:tcW w:w="960" w:type="dxa"/>
            <w:tcBorders>
              <w:bottom w:val="single" w:sz="4" w:space="0" w:color="auto"/>
            </w:tcBorders>
            <w:noWrap/>
            <w:vAlign w:val="center"/>
            <w:hideMark/>
          </w:tcPr>
          <w:p w14:paraId="0F5DBD90" w14:textId="77777777" w:rsidR="00D12CC0" w:rsidRPr="00E3241B" w:rsidRDefault="009E45F8"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100-200%</w:t>
            </w:r>
          </w:p>
        </w:tc>
      </w:tr>
      <w:tr w:rsidR="00D12CC0" w:rsidRPr="00E3241B" w14:paraId="5AA711AD" w14:textId="77777777" w:rsidTr="009E45F8">
        <w:trPr>
          <w:trHeight w:val="28"/>
        </w:trPr>
        <w:tc>
          <w:tcPr>
            <w:tcW w:w="2405" w:type="dxa"/>
            <w:vAlign w:val="center"/>
            <w:hideMark/>
          </w:tcPr>
          <w:p w14:paraId="5692F84F" w14:textId="1B40A040"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9. </w:t>
            </w:r>
            <w:r w:rsidR="00920459">
              <w:rPr>
                <w:rFonts w:ascii="Calibri" w:eastAsia="Times New Roman" w:hAnsi="Calibri" w:cs="Times New Roman"/>
                <w:b/>
                <w:noProof/>
                <w:color w:val="000000"/>
                <w:sz w:val="20"/>
                <w:szCs w:val="20"/>
                <w:lang w:val="en-GB"/>
              </w:rPr>
              <w:t>Blowing</w:t>
            </w:r>
          </w:p>
        </w:tc>
        <w:tc>
          <w:tcPr>
            <w:tcW w:w="7395" w:type="dxa"/>
            <w:vAlign w:val="center"/>
            <w:hideMark/>
          </w:tcPr>
          <w:p w14:paraId="5F4CE502" w14:textId="4B4FE29F" w:rsidR="00D12CC0" w:rsidRPr="00E3241B" w:rsidRDefault="00162E06" w:rsidP="00D12CC0">
            <w:pPr>
              <w:jc w:val="center"/>
              <w:rPr>
                <w:rFonts w:ascii="Calibri" w:eastAsia="Times New Roman" w:hAnsi="Calibri" w:cs="Times New Roman"/>
                <w:noProof/>
                <w:color w:val="000000"/>
                <w:sz w:val="20"/>
                <w:szCs w:val="20"/>
                <w:lang w:val="en-GB"/>
              </w:rPr>
            </w:pPr>
            <w:r w:rsidRPr="00162E06">
              <w:rPr>
                <w:rFonts w:ascii="Calibri" w:eastAsia="Times New Roman" w:hAnsi="Calibri" w:cs="Times New Roman"/>
                <w:noProof/>
                <w:color w:val="000000"/>
                <w:sz w:val="20"/>
                <w:szCs w:val="20"/>
                <w:lang w:val="en-GB"/>
              </w:rPr>
              <w:t>Factory fan settings. No need to change, manufacturer's settings only</w:t>
            </w:r>
            <w:r>
              <w:rPr>
                <w:rFonts w:ascii="Calibri" w:eastAsia="Times New Roman" w:hAnsi="Calibri" w:cs="Times New Roman"/>
                <w:noProof/>
                <w:color w:val="000000"/>
                <w:sz w:val="20"/>
                <w:szCs w:val="20"/>
                <w:lang w:val="en-GB"/>
              </w:rPr>
              <w:t>.</w:t>
            </w:r>
          </w:p>
        </w:tc>
        <w:tc>
          <w:tcPr>
            <w:tcW w:w="960" w:type="dxa"/>
            <w:tcBorders>
              <w:right w:val="nil"/>
            </w:tcBorders>
            <w:noWrap/>
            <w:vAlign w:val="center"/>
            <w:hideMark/>
          </w:tcPr>
          <w:p w14:paraId="23FA76AA" w14:textId="77777777" w:rsidR="00D12CC0" w:rsidRPr="00E3241B" w:rsidRDefault="00D12CC0" w:rsidP="00D12CC0">
            <w:pPr>
              <w:jc w:val="center"/>
              <w:rPr>
                <w:rFonts w:ascii="Calibri" w:eastAsia="Times New Roman" w:hAnsi="Calibri" w:cs="Times New Roman"/>
                <w:noProof/>
                <w:color w:val="000000"/>
                <w:sz w:val="20"/>
                <w:szCs w:val="20"/>
                <w:lang w:val="en-GB"/>
              </w:rPr>
            </w:pPr>
          </w:p>
        </w:tc>
      </w:tr>
      <w:tr w:rsidR="00D12CC0" w:rsidRPr="00E3241B" w14:paraId="37C1F891" w14:textId="77777777" w:rsidTr="00D12CC0">
        <w:trPr>
          <w:trHeight w:val="28"/>
        </w:trPr>
        <w:tc>
          <w:tcPr>
            <w:tcW w:w="2405" w:type="dxa"/>
            <w:vAlign w:val="center"/>
            <w:hideMark/>
          </w:tcPr>
          <w:p w14:paraId="565E0358" w14:textId="0FCC6468"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10. </w:t>
            </w:r>
            <w:r w:rsidR="00920459">
              <w:rPr>
                <w:rFonts w:ascii="Calibri" w:eastAsia="Times New Roman" w:hAnsi="Calibri" w:cs="Times New Roman"/>
                <w:b/>
                <w:noProof/>
                <w:color w:val="000000"/>
                <w:sz w:val="20"/>
                <w:szCs w:val="20"/>
                <w:lang w:val="en-GB"/>
              </w:rPr>
              <w:t>Min. boiler temperature</w:t>
            </w:r>
          </w:p>
        </w:tc>
        <w:tc>
          <w:tcPr>
            <w:tcW w:w="7395" w:type="dxa"/>
            <w:vAlign w:val="center"/>
            <w:hideMark/>
          </w:tcPr>
          <w:p w14:paraId="6FB33D94" w14:textId="3CF49C47" w:rsidR="00D12CC0" w:rsidRPr="00E3241B" w:rsidRDefault="00856AAF" w:rsidP="00D12CC0">
            <w:pPr>
              <w:jc w:val="center"/>
              <w:rPr>
                <w:rFonts w:ascii="Calibri" w:eastAsia="Times New Roman" w:hAnsi="Calibri" w:cs="Times New Roman"/>
                <w:noProof/>
                <w:color w:val="000000"/>
                <w:sz w:val="20"/>
                <w:szCs w:val="20"/>
                <w:lang w:val="en-GB"/>
              </w:rPr>
            </w:pPr>
            <w:r w:rsidRPr="00856AAF">
              <w:rPr>
                <w:rFonts w:ascii="Calibri" w:eastAsia="Times New Roman" w:hAnsi="Calibri" w:cs="Times New Roman"/>
                <w:noProof/>
                <w:color w:val="000000"/>
                <w:sz w:val="20"/>
                <w:szCs w:val="20"/>
                <w:lang w:val="en-GB"/>
              </w:rPr>
              <w:t>Minimum boiler temperature. If the temperature does not exceed this limit for a set time, an error message will appear. Associated with the Supervis</w:t>
            </w:r>
            <w:r>
              <w:rPr>
                <w:rFonts w:ascii="Calibri" w:eastAsia="Times New Roman" w:hAnsi="Calibri" w:cs="Times New Roman"/>
                <w:noProof/>
                <w:color w:val="000000"/>
                <w:sz w:val="20"/>
                <w:szCs w:val="20"/>
                <w:lang w:val="en-GB"/>
              </w:rPr>
              <w:t>ion</w:t>
            </w:r>
            <w:r w:rsidRPr="00856AAF">
              <w:rPr>
                <w:rFonts w:ascii="Calibri" w:eastAsia="Times New Roman" w:hAnsi="Calibri" w:cs="Times New Roman"/>
                <w:noProof/>
                <w:color w:val="000000"/>
                <w:sz w:val="20"/>
                <w:szCs w:val="20"/>
                <w:lang w:val="en-GB"/>
              </w:rPr>
              <w:t xml:space="preserve"> Temperature function</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4A4E4536" w14:textId="77777777" w:rsidR="00D12CC0" w:rsidRPr="00E3241B" w:rsidRDefault="00EC6C0A"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30-45°C</w:t>
            </w:r>
          </w:p>
        </w:tc>
      </w:tr>
      <w:tr w:rsidR="00D12CC0" w:rsidRPr="00E3241B" w14:paraId="4AE65682" w14:textId="77777777" w:rsidTr="00D12CC0">
        <w:trPr>
          <w:trHeight w:val="28"/>
        </w:trPr>
        <w:tc>
          <w:tcPr>
            <w:tcW w:w="2405" w:type="dxa"/>
            <w:vAlign w:val="center"/>
            <w:hideMark/>
          </w:tcPr>
          <w:p w14:paraId="2769A540" w14:textId="710A39DB"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11. </w:t>
            </w:r>
            <w:r w:rsidR="00920459">
              <w:rPr>
                <w:rFonts w:ascii="Calibri" w:eastAsia="Times New Roman" w:hAnsi="Calibri" w:cs="Times New Roman"/>
                <w:b/>
                <w:noProof/>
                <w:color w:val="000000"/>
                <w:sz w:val="20"/>
                <w:szCs w:val="20"/>
                <w:lang w:val="en-GB"/>
              </w:rPr>
              <w:t>Growth impulses</w:t>
            </w:r>
          </w:p>
        </w:tc>
        <w:tc>
          <w:tcPr>
            <w:tcW w:w="7395" w:type="dxa"/>
            <w:vAlign w:val="center"/>
            <w:hideMark/>
          </w:tcPr>
          <w:p w14:paraId="1AF5422C" w14:textId="3D4C6E7B" w:rsidR="00D12CC0" w:rsidRPr="00E3241B" w:rsidRDefault="00856AAF" w:rsidP="00D12CC0">
            <w:pPr>
              <w:jc w:val="center"/>
              <w:rPr>
                <w:rFonts w:ascii="Calibri" w:eastAsia="Times New Roman" w:hAnsi="Calibri" w:cs="Times New Roman"/>
                <w:noProof/>
                <w:color w:val="000000"/>
                <w:sz w:val="20"/>
                <w:szCs w:val="20"/>
                <w:lang w:val="en-GB"/>
              </w:rPr>
            </w:pPr>
            <w:r w:rsidRPr="00856AAF">
              <w:rPr>
                <w:rFonts w:ascii="Calibri" w:eastAsia="Times New Roman" w:hAnsi="Calibri" w:cs="Times New Roman"/>
                <w:noProof/>
                <w:color w:val="000000"/>
                <w:sz w:val="20"/>
                <w:szCs w:val="20"/>
                <w:lang w:val="en-GB"/>
              </w:rPr>
              <w:t>Modulation step change during PID operation. The higher the number, the greater the change in performance over time. The smaller the number, the smaller the change in power over time. This directly affects how quickly the PID modulation responds to temperature change to maintain the set point temperature of the CH</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4DF8551F" w14:textId="77777777" w:rsidR="00D12CC0" w:rsidRPr="00E3241B" w:rsidRDefault="00EC6C0A"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0-20</w:t>
            </w:r>
          </w:p>
        </w:tc>
      </w:tr>
      <w:tr w:rsidR="00D12CC0" w:rsidRPr="00E3241B" w14:paraId="26E79629" w14:textId="77777777" w:rsidTr="00D12CC0">
        <w:trPr>
          <w:trHeight w:val="28"/>
        </w:trPr>
        <w:tc>
          <w:tcPr>
            <w:tcW w:w="2405" w:type="dxa"/>
            <w:vAlign w:val="center"/>
            <w:hideMark/>
          </w:tcPr>
          <w:p w14:paraId="0191A7AD" w14:textId="733FDBB1"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12. </w:t>
            </w:r>
            <w:r w:rsidR="00920459">
              <w:rPr>
                <w:rFonts w:ascii="Calibri" w:eastAsia="Times New Roman" w:hAnsi="Calibri" w:cs="Times New Roman"/>
                <w:b/>
                <w:noProof/>
                <w:color w:val="000000"/>
                <w:sz w:val="20"/>
                <w:szCs w:val="20"/>
                <w:lang w:val="en-GB"/>
              </w:rPr>
              <w:t>Supervision temperature</w:t>
            </w:r>
          </w:p>
        </w:tc>
        <w:tc>
          <w:tcPr>
            <w:tcW w:w="7395" w:type="dxa"/>
            <w:vAlign w:val="center"/>
            <w:hideMark/>
          </w:tcPr>
          <w:p w14:paraId="4BDA4148" w14:textId="339BE850" w:rsidR="00D12CC0" w:rsidRPr="00E3241B" w:rsidRDefault="00856AAF" w:rsidP="00D12CC0">
            <w:pPr>
              <w:jc w:val="center"/>
              <w:rPr>
                <w:rFonts w:ascii="Calibri" w:eastAsia="Times New Roman" w:hAnsi="Calibri" w:cs="Times New Roman"/>
                <w:noProof/>
                <w:color w:val="000000"/>
                <w:sz w:val="20"/>
                <w:szCs w:val="20"/>
                <w:lang w:val="en-GB"/>
              </w:rPr>
            </w:pPr>
            <w:r w:rsidRPr="00856AAF">
              <w:rPr>
                <w:rFonts w:ascii="Calibri" w:eastAsia="Times New Roman" w:hAnsi="Calibri" w:cs="Times New Roman"/>
                <w:noProof/>
                <w:color w:val="000000"/>
                <w:sz w:val="20"/>
                <w:szCs w:val="20"/>
                <w:lang w:val="en-GB"/>
              </w:rPr>
              <w:t>If the temperature does not exceed the value set in the Min Boiler Temperature function for this specified time, an error message will occur</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0F075229" w14:textId="77777777" w:rsidR="00D12CC0" w:rsidRPr="00E3241B" w:rsidRDefault="00EC6C0A"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5°C</w:t>
            </w:r>
          </w:p>
        </w:tc>
      </w:tr>
      <w:tr w:rsidR="00D12CC0" w:rsidRPr="00E3241B" w14:paraId="40BAF61C" w14:textId="77777777" w:rsidTr="00D12CC0">
        <w:trPr>
          <w:trHeight w:val="28"/>
        </w:trPr>
        <w:tc>
          <w:tcPr>
            <w:tcW w:w="2405" w:type="dxa"/>
            <w:vAlign w:val="center"/>
            <w:hideMark/>
          </w:tcPr>
          <w:p w14:paraId="1D785D44" w14:textId="05E49FFB"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13. </w:t>
            </w:r>
            <w:r w:rsidR="00920459">
              <w:rPr>
                <w:rFonts w:ascii="Calibri" w:eastAsia="Times New Roman" w:hAnsi="Calibri" w:cs="Times New Roman"/>
                <w:b/>
                <w:noProof/>
                <w:color w:val="000000"/>
                <w:sz w:val="20"/>
                <w:szCs w:val="20"/>
                <w:lang w:val="en-GB"/>
              </w:rPr>
              <w:t>Boiler hysteresis</w:t>
            </w:r>
          </w:p>
        </w:tc>
        <w:tc>
          <w:tcPr>
            <w:tcW w:w="7395" w:type="dxa"/>
            <w:vAlign w:val="center"/>
            <w:hideMark/>
          </w:tcPr>
          <w:p w14:paraId="2D9EC049" w14:textId="67DC1C33" w:rsidR="00D12CC0" w:rsidRPr="00E3241B" w:rsidRDefault="00856AAF" w:rsidP="00D12CC0">
            <w:pPr>
              <w:jc w:val="center"/>
              <w:rPr>
                <w:rFonts w:ascii="Calibri" w:eastAsia="Times New Roman" w:hAnsi="Calibri" w:cs="Times New Roman"/>
                <w:noProof/>
                <w:color w:val="000000"/>
                <w:sz w:val="20"/>
                <w:szCs w:val="20"/>
                <w:lang w:val="en-GB"/>
              </w:rPr>
            </w:pPr>
            <w:r w:rsidRPr="00856AAF">
              <w:rPr>
                <w:rFonts w:ascii="Calibri" w:eastAsia="Times New Roman" w:hAnsi="Calibri" w:cs="Times New Roman"/>
                <w:noProof/>
                <w:color w:val="000000"/>
                <w:sz w:val="20"/>
                <w:szCs w:val="20"/>
                <w:lang w:val="en-GB"/>
              </w:rPr>
              <w:t>The CH temperature minus Boiler Hysteresis means the CH temperature level when the boiler is switched on again. CH temperature = 75°C, Boiler Hysteresis = 15°C. The boiler will be switched on automatically when the CH temperature drops below 60°C</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3E438E68" w14:textId="77777777" w:rsidR="00D12CC0" w:rsidRPr="00E3241B" w:rsidRDefault="00EC6C0A"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5-15°C</w:t>
            </w:r>
          </w:p>
        </w:tc>
      </w:tr>
      <w:tr w:rsidR="00D12CC0" w:rsidRPr="00E3241B" w14:paraId="4798B920" w14:textId="77777777" w:rsidTr="00D63A03">
        <w:trPr>
          <w:trHeight w:val="28"/>
        </w:trPr>
        <w:tc>
          <w:tcPr>
            <w:tcW w:w="2405" w:type="dxa"/>
            <w:vAlign w:val="center"/>
            <w:hideMark/>
          </w:tcPr>
          <w:p w14:paraId="5F807134" w14:textId="619DBFAC"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14. </w:t>
            </w:r>
            <w:r w:rsidR="00920459">
              <w:rPr>
                <w:rFonts w:ascii="Calibri" w:eastAsia="Times New Roman" w:hAnsi="Calibri" w:cs="Times New Roman"/>
                <w:b/>
                <w:noProof/>
                <w:color w:val="000000"/>
                <w:sz w:val="20"/>
                <w:szCs w:val="20"/>
                <w:lang w:val="en-GB"/>
              </w:rPr>
              <w:t>DHW (TU</w:t>
            </w:r>
            <w:r w:rsidR="00D12CC0" w:rsidRPr="00E3241B">
              <w:rPr>
                <w:rFonts w:ascii="Calibri" w:eastAsia="Times New Roman" w:hAnsi="Calibri" w:cs="Times New Roman"/>
                <w:b/>
                <w:noProof/>
                <w:color w:val="000000"/>
                <w:sz w:val="20"/>
                <w:szCs w:val="20"/>
                <w:lang w:val="en-GB"/>
              </w:rPr>
              <w:t>V</w:t>
            </w:r>
            <w:r w:rsidR="00920459">
              <w:rPr>
                <w:rFonts w:ascii="Calibri" w:eastAsia="Times New Roman" w:hAnsi="Calibri" w:cs="Times New Roman"/>
                <w:b/>
                <w:noProof/>
                <w:color w:val="000000"/>
                <w:sz w:val="20"/>
                <w:szCs w:val="20"/>
                <w:lang w:val="en-GB"/>
              </w:rPr>
              <w:t>) hysteresis</w:t>
            </w:r>
          </w:p>
        </w:tc>
        <w:tc>
          <w:tcPr>
            <w:tcW w:w="7395" w:type="dxa"/>
            <w:vAlign w:val="center"/>
            <w:hideMark/>
          </w:tcPr>
          <w:p w14:paraId="5D83BA58" w14:textId="5527EC0A" w:rsidR="00D12CC0" w:rsidRPr="00E3241B" w:rsidRDefault="00856AAF" w:rsidP="00D12CC0">
            <w:pPr>
              <w:jc w:val="center"/>
              <w:rPr>
                <w:rFonts w:ascii="Calibri" w:eastAsia="Times New Roman" w:hAnsi="Calibri" w:cs="Times New Roman"/>
                <w:noProof/>
                <w:color w:val="000000"/>
                <w:sz w:val="20"/>
                <w:szCs w:val="20"/>
                <w:lang w:val="en-GB"/>
              </w:rPr>
            </w:pPr>
            <w:r w:rsidRPr="00856AAF">
              <w:rPr>
                <w:rFonts w:ascii="Calibri" w:eastAsia="Times New Roman" w:hAnsi="Calibri" w:cs="Times New Roman"/>
                <w:noProof/>
                <w:color w:val="000000"/>
                <w:sz w:val="20"/>
                <w:szCs w:val="20"/>
                <w:lang w:val="en-GB"/>
              </w:rPr>
              <w:t>The DHW temperature minus DHW Hysteresis means the level of temperature in the boiler when the DHW pump/valve is reactivated. DHW temperature = 60°C, DHW Hysteresis = 10°C. The DHW pump/valve will be reactivated automatically when the DHW temperature drops below 50°C</w:t>
            </w:r>
            <w:r>
              <w:rPr>
                <w:rFonts w:ascii="Calibri" w:eastAsia="Times New Roman" w:hAnsi="Calibri" w:cs="Times New Roman"/>
                <w:noProof/>
                <w:color w:val="000000"/>
                <w:sz w:val="20"/>
                <w:szCs w:val="20"/>
                <w:lang w:val="en-GB"/>
              </w:rPr>
              <w:t>.</w:t>
            </w:r>
          </w:p>
        </w:tc>
        <w:tc>
          <w:tcPr>
            <w:tcW w:w="960" w:type="dxa"/>
            <w:tcBorders>
              <w:bottom w:val="single" w:sz="4" w:space="0" w:color="auto"/>
            </w:tcBorders>
            <w:noWrap/>
            <w:vAlign w:val="center"/>
            <w:hideMark/>
          </w:tcPr>
          <w:p w14:paraId="2190B5BC" w14:textId="77777777" w:rsidR="00D12CC0" w:rsidRPr="00E3241B" w:rsidRDefault="00EC6C0A"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5-10°C</w:t>
            </w:r>
          </w:p>
        </w:tc>
      </w:tr>
      <w:tr w:rsidR="00D12CC0" w:rsidRPr="00E3241B" w14:paraId="7290A544" w14:textId="77777777" w:rsidTr="00D63A03">
        <w:trPr>
          <w:trHeight w:val="28"/>
        </w:trPr>
        <w:tc>
          <w:tcPr>
            <w:tcW w:w="2405" w:type="dxa"/>
            <w:vAlign w:val="center"/>
            <w:hideMark/>
          </w:tcPr>
          <w:p w14:paraId="4902D392" w14:textId="434245F2"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15. </w:t>
            </w:r>
            <w:r w:rsidR="00D12CC0" w:rsidRPr="00E3241B">
              <w:rPr>
                <w:rFonts w:ascii="Calibri" w:eastAsia="Times New Roman" w:hAnsi="Calibri" w:cs="Times New Roman"/>
                <w:b/>
                <w:noProof/>
                <w:color w:val="000000"/>
                <w:sz w:val="20"/>
                <w:szCs w:val="20"/>
                <w:lang w:val="en-GB"/>
              </w:rPr>
              <w:t>D</w:t>
            </w:r>
            <w:r w:rsidR="00920459">
              <w:rPr>
                <w:rFonts w:ascii="Calibri" w:eastAsia="Times New Roman" w:hAnsi="Calibri" w:cs="Times New Roman"/>
                <w:b/>
                <w:noProof/>
                <w:color w:val="000000"/>
                <w:sz w:val="20"/>
                <w:szCs w:val="20"/>
                <w:lang w:val="en-GB"/>
              </w:rPr>
              <w:t>isinfection</w:t>
            </w:r>
          </w:p>
        </w:tc>
        <w:tc>
          <w:tcPr>
            <w:tcW w:w="7395" w:type="dxa"/>
            <w:vAlign w:val="center"/>
            <w:hideMark/>
          </w:tcPr>
          <w:p w14:paraId="0C7B64CE" w14:textId="19037A58" w:rsidR="00D12CC0" w:rsidRPr="00E3241B" w:rsidRDefault="007F73B0" w:rsidP="00D12CC0">
            <w:pPr>
              <w:jc w:val="center"/>
              <w:rPr>
                <w:rFonts w:ascii="Calibri" w:eastAsia="Times New Roman" w:hAnsi="Calibri" w:cs="Times New Roman"/>
                <w:noProof/>
                <w:color w:val="000000"/>
                <w:sz w:val="20"/>
                <w:szCs w:val="20"/>
                <w:lang w:val="en-GB"/>
              </w:rPr>
            </w:pPr>
            <w:r w:rsidRPr="007F73B0">
              <w:rPr>
                <w:rFonts w:ascii="Calibri" w:eastAsia="Times New Roman" w:hAnsi="Calibri" w:cs="Times New Roman"/>
                <w:noProof/>
                <w:color w:val="000000"/>
                <w:sz w:val="20"/>
                <w:szCs w:val="20"/>
                <w:lang w:val="en-GB"/>
              </w:rPr>
              <w:t>Forced increase of DHW temperature to eliminate bacteria in the hot boiler water</w:t>
            </w:r>
            <w:r>
              <w:rPr>
                <w:rFonts w:ascii="Calibri" w:eastAsia="Times New Roman" w:hAnsi="Calibri" w:cs="Times New Roman"/>
                <w:noProof/>
                <w:color w:val="000000"/>
                <w:sz w:val="20"/>
                <w:szCs w:val="20"/>
                <w:lang w:val="en-GB"/>
              </w:rPr>
              <w:t>.</w:t>
            </w:r>
          </w:p>
        </w:tc>
        <w:tc>
          <w:tcPr>
            <w:tcW w:w="960" w:type="dxa"/>
            <w:tcBorders>
              <w:right w:val="nil"/>
            </w:tcBorders>
            <w:noWrap/>
            <w:vAlign w:val="center"/>
            <w:hideMark/>
          </w:tcPr>
          <w:p w14:paraId="74D6E15D" w14:textId="77777777" w:rsidR="00D12CC0" w:rsidRPr="00E3241B" w:rsidRDefault="00D12CC0" w:rsidP="00D12CC0">
            <w:pPr>
              <w:jc w:val="center"/>
              <w:rPr>
                <w:rFonts w:ascii="Calibri" w:eastAsia="Times New Roman" w:hAnsi="Calibri" w:cs="Times New Roman"/>
                <w:noProof/>
                <w:color w:val="000000"/>
                <w:sz w:val="20"/>
                <w:szCs w:val="20"/>
                <w:lang w:val="en-GB"/>
              </w:rPr>
            </w:pPr>
          </w:p>
        </w:tc>
      </w:tr>
      <w:tr w:rsidR="00D12CC0" w:rsidRPr="00E3241B" w14:paraId="77BB1721" w14:textId="77777777" w:rsidTr="00D12CC0">
        <w:trPr>
          <w:trHeight w:val="28"/>
        </w:trPr>
        <w:tc>
          <w:tcPr>
            <w:tcW w:w="2405" w:type="dxa"/>
            <w:vAlign w:val="center"/>
            <w:hideMark/>
          </w:tcPr>
          <w:p w14:paraId="322124E7" w14:textId="343B2F70" w:rsidR="00D12CC0" w:rsidRPr="00E3241B" w:rsidRDefault="00455E78" w:rsidP="00455E78">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15.1 </w:t>
            </w:r>
            <w:r w:rsidR="00920459">
              <w:rPr>
                <w:rFonts w:ascii="Calibri" w:eastAsia="Times New Roman" w:hAnsi="Calibri" w:cs="Times New Roman"/>
                <w:b/>
                <w:noProof/>
                <w:color w:val="000000"/>
                <w:sz w:val="20"/>
                <w:szCs w:val="20"/>
                <w:lang w:val="en-GB"/>
              </w:rPr>
              <w:t>Disinfection temperature</w:t>
            </w:r>
          </w:p>
        </w:tc>
        <w:tc>
          <w:tcPr>
            <w:tcW w:w="7395" w:type="dxa"/>
            <w:vAlign w:val="center"/>
            <w:hideMark/>
          </w:tcPr>
          <w:p w14:paraId="3C918DDB" w14:textId="1FAAE099" w:rsidR="00D12CC0" w:rsidRPr="00E3241B" w:rsidRDefault="007F73B0" w:rsidP="00D12CC0">
            <w:pPr>
              <w:jc w:val="center"/>
              <w:rPr>
                <w:rFonts w:ascii="Calibri" w:eastAsia="Times New Roman" w:hAnsi="Calibri" w:cs="Times New Roman"/>
                <w:noProof/>
                <w:color w:val="000000"/>
                <w:sz w:val="20"/>
                <w:szCs w:val="20"/>
                <w:lang w:val="en-GB"/>
              </w:rPr>
            </w:pPr>
            <w:r w:rsidRPr="007F73B0">
              <w:rPr>
                <w:rFonts w:ascii="Calibri" w:eastAsia="Times New Roman" w:hAnsi="Calibri" w:cs="Times New Roman"/>
                <w:noProof/>
                <w:color w:val="000000"/>
                <w:sz w:val="20"/>
                <w:szCs w:val="20"/>
                <w:lang w:val="en-GB"/>
              </w:rPr>
              <w:t>Select to which temperature the entire DHW system is to be heated</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36FBDF87" w14:textId="77777777" w:rsidR="00D12CC0" w:rsidRPr="00E3241B" w:rsidRDefault="00273AB3"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75°C</w:t>
            </w:r>
          </w:p>
        </w:tc>
      </w:tr>
      <w:tr w:rsidR="00D12CC0" w:rsidRPr="00E3241B" w14:paraId="01A65285" w14:textId="77777777" w:rsidTr="00D12CC0">
        <w:trPr>
          <w:trHeight w:val="28"/>
        </w:trPr>
        <w:tc>
          <w:tcPr>
            <w:tcW w:w="2405" w:type="dxa"/>
            <w:vAlign w:val="center"/>
            <w:hideMark/>
          </w:tcPr>
          <w:p w14:paraId="5F734C11" w14:textId="7A8802D5" w:rsidR="00D12CC0" w:rsidRPr="00E3241B" w:rsidRDefault="00455E78" w:rsidP="00455E78">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15.2 </w:t>
            </w:r>
            <w:r w:rsidR="00920459">
              <w:rPr>
                <w:rFonts w:ascii="Calibri" w:eastAsia="Times New Roman" w:hAnsi="Calibri" w:cs="Times New Roman"/>
                <w:b/>
                <w:noProof/>
                <w:color w:val="000000"/>
                <w:sz w:val="20"/>
                <w:szCs w:val="20"/>
                <w:lang w:val="en-GB"/>
              </w:rPr>
              <w:t>Disinfection time</w:t>
            </w:r>
          </w:p>
        </w:tc>
        <w:tc>
          <w:tcPr>
            <w:tcW w:w="7395" w:type="dxa"/>
            <w:vAlign w:val="center"/>
            <w:hideMark/>
          </w:tcPr>
          <w:p w14:paraId="653A0469" w14:textId="604DA746" w:rsidR="00D12CC0" w:rsidRPr="00E3241B" w:rsidRDefault="007F73B0" w:rsidP="00D12CC0">
            <w:pPr>
              <w:jc w:val="center"/>
              <w:rPr>
                <w:rFonts w:ascii="Calibri" w:eastAsia="Times New Roman" w:hAnsi="Calibri" w:cs="Times New Roman"/>
                <w:noProof/>
                <w:color w:val="000000"/>
                <w:sz w:val="20"/>
                <w:szCs w:val="20"/>
                <w:lang w:val="en-GB"/>
              </w:rPr>
            </w:pPr>
            <w:r w:rsidRPr="007F73B0">
              <w:rPr>
                <w:rFonts w:ascii="Calibri" w:eastAsia="Times New Roman" w:hAnsi="Calibri" w:cs="Times New Roman"/>
                <w:noProof/>
                <w:color w:val="000000"/>
                <w:sz w:val="20"/>
                <w:szCs w:val="20"/>
                <w:lang w:val="en-GB"/>
              </w:rPr>
              <w:t xml:space="preserve">How long the DHW temperature will remain heated to </w:t>
            </w:r>
            <w:r>
              <w:rPr>
                <w:rFonts w:ascii="Calibri" w:eastAsia="Times New Roman" w:hAnsi="Calibri" w:cs="Times New Roman"/>
                <w:noProof/>
                <w:color w:val="000000"/>
                <w:sz w:val="20"/>
                <w:szCs w:val="20"/>
                <w:lang w:val="en-GB"/>
              </w:rPr>
              <w:t>a</w:t>
            </w:r>
            <w:r w:rsidRPr="007F73B0">
              <w:rPr>
                <w:rFonts w:ascii="Calibri" w:eastAsia="Times New Roman" w:hAnsi="Calibri" w:cs="Times New Roman"/>
                <w:noProof/>
                <w:color w:val="000000"/>
                <w:sz w:val="20"/>
                <w:szCs w:val="20"/>
                <w:lang w:val="en-GB"/>
              </w:rPr>
              <w:t xml:space="preserve"> higher level</w:t>
            </w:r>
            <w:r w:rsidR="00D12CC0" w:rsidRPr="00E3241B">
              <w:rPr>
                <w:rFonts w:ascii="Calibri" w:eastAsia="Times New Roman" w:hAnsi="Calibri" w:cs="Times New Roman"/>
                <w:noProof/>
                <w:color w:val="000000"/>
                <w:sz w:val="20"/>
                <w:szCs w:val="20"/>
                <w:lang w:val="en-GB"/>
              </w:rPr>
              <w:t>.</w:t>
            </w:r>
          </w:p>
        </w:tc>
        <w:tc>
          <w:tcPr>
            <w:tcW w:w="960" w:type="dxa"/>
            <w:noWrap/>
            <w:vAlign w:val="center"/>
            <w:hideMark/>
          </w:tcPr>
          <w:p w14:paraId="7DC820FC" w14:textId="77777777" w:rsidR="00D12CC0" w:rsidRPr="00E3241B" w:rsidRDefault="00273AB3" w:rsidP="00D12CC0">
            <w:pPr>
              <w:jc w:val="center"/>
              <w:rPr>
                <w:rFonts w:ascii="Calibri" w:eastAsia="Times New Roman" w:hAnsi="Calibri" w:cs="Times New Roman"/>
                <w:noProof/>
                <w:color w:val="000000"/>
                <w:sz w:val="20"/>
                <w:szCs w:val="20"/>
                <w:lang w:val="en-GB"/>
              </w:rPr>
            </w:pPr>
            <w:r w:rsidRPr="00E3241B">
              <w:rPr>
                <w:rFonts w:ascii="Calibri" w:eastAsia="Times New Roman" w:hAnsi="Calibri" w:cs="Times New Roman"/>
                <w:noProof/>
                <w:color w:val="000000"/>
                <w:sz w:val="20"/>
                <w:szCs w:val="20"/>
                <w:lang w:val="en-GB"/>
              </w:rPr>
              <w:t>10min</w:t>
            </w:r>
          </w:p>
        </w:tc>
      </w:tr>
      <w:tr w:rsidR="00D63A03" w:rsidRPr="00E3241B" w14:paraId="53D09BFE" w14:textId="77777777" w:rsidTr="00D63A03">
        <w:trPr>
          <w:trHeight w:val="165"/>
        </w:trPr>
        <w:tc>
          <w:tcPr>
            <w:tcW w:w="2405" w:type="dxa"/>
            <w:vAlign w:val="center"/>
            <w:hideMark/>
          </w:tcPr>
          <w:p w14:paraId="64B86C3D" w14:textId="746EB3AC" w:rsidR="00D63A03" w:rsidRPr="00E3241B" w:rsidRDefault="00D63A03"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15.3 </w:t>
            </w:r>
            <w:r w:rsidR="00920459">
              <w:rPr>
                <w:rFonts w:ascii="Calibri" w:eastAsia="Times New Roman" w:hAnsi="Calibri" w:cs="Times New Roman"/>
                <w:b/>
                <w:noProof/>
                <w:color w:val="000000"/>
                <w:sz w:val="20"/>
                <w:szCs w:val="20"/>
                <w:lang w:val="en-GB"/>
              </w:rPr>
              <w:t>Max. time for disinfection to heat up</w:t>
            </w:r>
          </w:p>
        </w:tc>
        <w:tc>
          <w:tcPr>
            <w:tcW w:w="7395" w:type="dxa"/>
            <w:vAlign w:val="center"/>
            <w:hideMark/>
          </w:tcPr>
          <w:p w14:paraId="121D5BA5" w14:textId="5D94DE09" w:rsidR="00D63A03" w:rsidRPr="00E3241B" w:rsidRDefault="007F73B0" w:rsidP="00D12CC0">
            <w:pPr>
              <w:jc w:val="center"/>
              <w:rPr>
                <w:rFonts w:ascii="Calibri" w:eastAsia="Times New Roman" w:hAnsi="Calibri" w:cs="Times New Roman"/>
                <w:noProof/>
                <w:color w:val="000000"/>
                <w:sz w:val="20"/>
                <w:szCs w:val="20"/>
                <w:lang w:val="en-GB"/>
              </w:rPr>
            </w:pPr>
            <w:r w:rsidRPr="007F73B0">
              <w:rPr>
                <w:rFonts w:ascii="Calibri" w:eastAsia="Times New Roman" w:hAnsi="Calibri" w:cs="Times New Roman"/>
                <w:noProof/>
                <w:color w:val="000000"/>
                <w:sz w:val="20"/>
                <w:szCs w:val="20"/>
                <w:lang w:val="en-GB"/>
              </w:rPr>
              <w:t>The maximum time that the Disinfection function can be activated. If the DHW temperature is not raised to the set value in the Disinfection Temperature function within this time, the control unit deactivates the Disinfection function and resumes normal operation</w:t>
            </w:r>
            <w:r w:rsidR="00273AB3" w:rsidRPr="00E3241B">
              <w:rPr>
                <w:rFonts w:ascii="Calibri" w:eastAsia="Times New Roman" w:hAnsi="Calibri" w:cs="Times New Roman"/>
                <w:noProof/>
                <w:color w:val="000000"/>
                <w:sz w:val="20"/>
                <w:szCs w:val="20"/>
                <w:lang w:val="en-GB"/>
              </w:rPr>
              <w:t>.</w:t>
            </w:r>
          </w:p>
        </w:tc>
        <w:tc>
          <w:tcPr>
            <w:tcW w:w="960" w:type="dxa"/>
            <w:noWrap/>
            <w:vAlign w:val="center"/>
            <w:hideMark/>
          </w:tcPr>
          <w:p w14:paraId="0B519512" w14:textId="77777777" w:rsidR="00D63A03" w:rsidRPr="00E3241B" w:rsidRDefault="00273AB3" w:rsidP="00D12CC0">
            <w:pPr>
              <w:jc w:val="center"/>
              <w:rPr>
                <w:rFonts w:eastAsia="Times New Roman" w:cs="Times New Roman"/>
                <w:noProof/>
                <w:sz w:val="20"/>
                <w:szCs w:val="20"/>
                <w:lang w:val="en-GB"/>
              </w:rPr>
            </w:pPr>
            <w:r w:rsidRPr="00E3241B">
              <w:rPr>
                <w:rFonts w:eastAsia="Times New Roman" w:cs="Times New Roman"/>
                <w:noProof/>
                <w:sz w:val="20"/>
                <w:szCs w:val="20"/>
                <w:lang w:val="en-GB"/>
              </w:rPr>
              <w:t>20min</w:t>
            </w:r>
          </w:p>
        </w:tc>
      </w:tr>
      <w:tr w:rsidR="00D63A03" w:rsidRPr="00E3241B" w14:paraId="7650B447" w14:textId="77777777" w:rsidTr="00D12CC0">
        <w:trPr>
          <w:trHeight w:val="165"/>
        </w:trPr>
        <w:tc>
          <w:tcPr>
            <w:tcW w:w="2405" w:type="dxa"/>
            <w:vAlign w:val="center"/>
          </w:tcPr>
          <w:p w14:paraId="04FD51EB" w14:textId="4B284503" w:rsidR="00D63A03" w:rsidRPr="00E3241B" w:rsidRDefault="00D63A03"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16. </w:t>
            </w:r>
            <w:r w:rsidR="00920459">
              <w:rPr>
                <w:rFonts w:ascii="Calibri" w:eastAsia="Times New Roman" w:hAnsi="Calibri" w:cs="Times New Roman"/>
                <w:b/>
                <w:noProof/>
                <w:color w:val="000000"/>
                <w:sz w:val="20"/>
                <w:szCs w:val="20"/>
                <w:lang w:val="en-GB"/>
              </w:rPr>
              <w:t>Min. alarm temperature</w:t>
            </w:r>
          </w:p>
        </w:tc>
        <w:tc>
          <w:tcPr>
            <w:tcW w:w="7395" w:type="dxa"/>
            <w:vAlign w:val="center"/>
          </w:tcPr>
          <w:p w14:paraId="053C5467" w14:textId="3A817745" w:rsidR="00D63A03" w:rsidRPr="00E3241B" w:rsidRDefault="007F73B0" w:rsidP="00D63A03">
            <w:pPr>
              <w:jc w:val="center"/>
              <w:rPr>
                <w:rFonts w:ascii="Calibri" w:eastAsia="Times New Roman" w:hAnsi="Calibri" w:cs="Times New Roman"/>
                <w:noProof/>
                <w:color w:val="000000"/>
                <w:sz w:val="20"/>
                <w:szCs w:val="20"/>
                <w:lang w:val="en-GB"/>
              </w:rPr>
            </w:pPr>
            <w:r w:rsidRPr="007F73B0">
              <w:rPr>
                <w:rFonts w:ascii="Calibri" w:eastAsia="Times New Roman" w:hAnsi="Calibri" w:cs="Times New Roman"/>
                <w:noProof/>
                <w:color w:val="000000"/>
                <w:sz w:val="20"/>
                <w:szCs w:val="20"/>
                <w:lang w:val="en-GB"/>
              </w:rPr>
              <w:t xml:space="preserve">The minimum temperature of the </w:t>
            </w:r>
            <w:r>
              <w:rPr>
                <w:rFonts w:ascii="Calibri" w:eastAsia="Times New Roman" w:hAnsi="Calibri" w:cs="Times New Roman"/>
                <w:noProof/>
                <w:color w:val="000000"/>
                <w:sz w:val="20"/>
                <w:szCs w:val="20"/>
                <w:lang w:val="en-GB"/>
              </w:rPr>
              <w:t>CH</w:t>
            </w:r>
            <w:r w:rsidRPr="007F73B0">
              <w:rPr>
                <w:rFonts w:ascii="Calibri" w:eastAsia="Times New Roman" w:hAnsi="Calibri" w:cs="Times New Roman"/>
                <w:noProof/>
                <w:color w:val="000000"/>
                <w:sz w:val="20"/>
                <w:szCs w:val="20"/>
                <w:lang w:val="en-GB"/>
              </w:rPr>
              <w:t xml:space="preserve"> system (boiler) that must be reached within the time interval (set in the Min. temperature time function) in order to avoid the </w:t>
            </w:r>
            <w:r>
              <w:rPr>
                <w:rFonts w:ascii="Calibri" w:eastAsia="Times New Roman" w:hAnsi="Calibri" w:cs="Times New Roman"/>
                <w:noProof/>
                <w:color w:val="000000"/>
                <w:sz w:val="20"/>
                <w:szCs w:val="20"/>
                <w:lang w:val="en-GB"/>
              </w:rPr>
              <w:t>“</w:t>
            </w:r>
            <w:r w:rsidRPr="007F73B0">
              <w:rPr>
                <w:rFonts w:ascii="Calibri" w:eastAsia="Times New Roman" w:hAnsi="Calibri" w:cs="Times New Roman"/>
                <w:noProof/>
                <w:color w:val="000000"/>
                <w:sz w:val="20"/>
                <w:szCs w:val="20"/>
                <w:lang w:val="en-GB"/>
              </w:rPr>
              <w:t>Temperature not rising</w:t>
            </w:r>
            <w:r>
              <w:rPr>
                <w:rFonts w:ascii="Calibri" w:eastAsia="Times New Roman" w:hAnsi="Calibri" w:cs="Times New Roman"/>
                <w:noProof/>
                <w:color w:val="000000"/>
                <w:sz w:val="20"/>
                <w:szCs w:val="20"/>
                <w:lang w:val="en-GB"/>
              </w:rPr>
              <w:t>”</w:t>
            </w:r>
            <w:r w:rsidRPr="007F73B0">
              <w:rPr>
                <w:rFonts w:ascii="Calibri" w:eastAsia="Times New Roman" w:hAnsi="Calibri" w:cs="Times New Roman"/>
                <w:noProof/>
                <w:color w:val="000000"/>
                <w:sz w:val="20"/>
                <w:szCs w:val="20"/>
                <w:lang w:val="en-GB"/>
              </w:rPr>
              <w:t xml:space="preserve"> alarm</w:t>
            </w:r>
            <w:r>
              <w:rPr>
                <w:rFonts w:ascii="Calibri" w:eastAsia="Times New Roman" w:hAnsi="Calibri" w:cs="Times New Roman"/>
                <w:noProof/>
                <w:color w:val="000000"/>
                <w:sz w:val="20"/>
                <w:szCs w:val="20"/>
                <w:lang w:val="en-GB"/>
              </w:rPr>
              <w:t xml:space="preserve"> message</w:t>
            </w:r>
            <w:r w:rsidR="00D63A03" w:rsidRPr="00E3241B">
              <w:rPr>
                <w:rFonts w:ascii="Calibri" w:eastAsia="Times New Roman" w:hAnsi="Calibri" w:cs="Times New Roman"/>
                <w:noProof/>
                <w:color w:val="000000"/>
                <w:sz w:val="20"/>
                <w:szCs w:val="20"/>
                <w:lang w:val="en-GB"/>
              </w:rPr>
              <w:t xml:space="preserve">.                             </w:t>
            </w:r>
          </w:p>
        </w:tc>
        <w:tc>
          <w:tcPr>
            <w:tcW w:w="960" w:type="dxa"/>
            <w:noWrap/>
            <w:vAlign w:val="center"/>
          </w:tcPr>
          <w:p w14:paraId="767EB773" w14:textId="77777777" w:rsidR="00D63A03" w:rsidRPr="00E3241B" w:rsidRDefault="00D63A03" w:rsidP="00D12CC0">
            <w:pPr>
              <w:jc w:val="center"/>
              <w:rPr>
                <w:rFonts w:eastAsia="Times New Roman" w:cs="Times New Roman"/>
                <w:noProof/>
                <w:sz w:val="20"/>
                <w:szCs w:val="20"/>
                <w:lang w:val="en-GB"/>
              </w:rPr>
            </w:pPr>
            <w:r w:rsidRPr="00E3241B">
              <w:rPr>
                <w:rFonts w:eastAsia="Times New Roman" w:cs="Times New Roman"/>
                <w:noProof/>
                <w:sz w:val="20"/>
                <w:szCs w:val="20"/>
                <w:lang w:val="en-GB"/>
              </w:rPr>
              <w:t>30°C</w:t>
            </w:r>
          </w:p>
        </w:tc>
      </w:tr>
      <w:tr w:rsidR="00D63A03" w:rsidRPr="00E3241B" w14:paraId="19AD1F6E" w14:textId="77777777" w:rsidTr="00D63A03">
        <w:trPr>
          <w:trHeight w:val="165"/>
        </w:trPr>
        <w:tc>
          <w:tcPr>
            <w:tcW w:w="2405" w:type="dxa"/>
            <w:vAlign w:val="center"/>
          </w:tcPr>
          <w:p w14:paraId="11211197" w14:textId="7FE47D74" w:rsidR="00D63A03" w:rsidRPr="00E3241B" w:rsidRDefault="00D63A03"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17. </w:t>
            </w:r>
            <w:r w:rsidR="00920459">
              <w:rPr>
                <w:rFonts w:ascii="Calibri" w:eastAsia="Times New Roman" w:hAnsi="Calibri" w:cs="Times New Roman"/>
                <w:b/>
                <w:noProof/>
                <w:color w:val="000000"/>
                <w:sz w:val="20"/>
                <w:szCs w:val="20"/>
                <w:lang w:val="en-GB"/>
              </w:rPr>
              <w:t>Min. temperature time</w:t>
            </w:r>
          </w:p>
        </w:tc>
        <w:tc>
          <w:tcPr>
            <w:tcW w:w="7395" w:type="dxa"/>
            <w:vAlign w:val="center"/>
          </w:tcPr>
          <w:p w14:paraId="3CAC82D5" w14:textId="7C2F5629" w:rsidR="00D63A03" w:rsidRPr="00E3241B" w:rsidRDefault="007F73B0" w:rsidP="00D12CC0">
            <w:pPr>
              <w:jc w:val="center"/>
              <w:rPr>
                <w:rFonts w:ascii="Calibri" w:eastAsia="Times New Roman" w:hAnsi="Calibri" w:cs="Times New Roman"/>
                <w:noProof/>
                <w:color w:val="000000"/>
                <w:sz w:val="20"/>
                <w:szCs w:val="20"/>
                <w:lang w:val="en-GB"/>
              </w:rPr>
            </w:pPr>
            <w:r w:rsidRPr="007F73B0">
              <w:rPr>
                <w:rFonts w:ascii="Calibri" w:eastAsia="Times New Roman" w:hAnsi="Calibri" w:cs="Times New Roman"/>
                <w:noProof/>
                <w:color w:val="000000"/>
                <w:sz w:val="20"/>
                <w:szCs w:val="20"/>
                <w:lang w:val="en-GB"/>
              </w:rPr>
              <w:t xml:space="preserve">Time for which the CH (boiler) temperature must be higher than the value set in the Min. temperature alarm function. If the CH temperature is lower during this time interval after ignition, a </w:t>
            </w:r>
            <w:r>
              <w:rPr>
                <w:rFonts w:ascii="Calibri" w:eastAsia="Times New Roman" w:hAnsi="Calibri" w:cs="Times New Roman"/>
                <w:noProof/>
                <w:color w:val="000000"/>
                <w:sz w:val="20"/>
                <w:szCs w:val="20"/>
                <w:lang w:val="en-GB"/>
              </w:rPr>
              <w:t>“</w:t>
            </w:r>
            <w:r w:rsidRPr="007F73B0">
              <w:rPr>
                <w:rFonts w:ascii="Calibri" w:eastAsia="Times New Roman" w:hAnsi="Calibri" w:cs="Times New Roman"/>
                <w:noProof/>
                <w:color w:val="000000"/>
                <w:sz w:val="20"/>
                <w:szCs w:val="20"/>
                <w:lang w:val="en-GB"/>
              </w:rPr>
              <w:t>Temperature not rising</w:t>
            </w:r>
            <w:r>
              <w:rPr>
                <w:rFonts w:ascii="Calibri" w:eastAsia="Times New Roman" w:hAnsi="Calibri" w:cs="Times New Roman"/>
                <w:noProof/>
                <w:color w:val="000000"/>
                <w:sz w:val="20"/>
                <w:szCs w:val="20"/>
                <w:lang w:val="en-GB"/>
              </w:rPr>
              <w:t>”</w:t>
            </w:r>
            <w:r w:rsidRPr="007F73B0">
              <w:rPr>
                <w:rFonts w:ascii="Calibri" w:eastAsia="Times New Roman" w:hAnsi="Calibri" w:cs="Times New Roman"/>
                <w:noProof/>
                <w:color w:val="000000"/>
                <w:sz w:val="20"/>
                <w:szCs w:val="20"/>
                <w:lang w:val="en-GB"/>
              </w:rPr>
              <w:t xml:space="preserve"> alarm will appear</w:t>
            </w:r>
            <w:r>
              <w:rPr>
                <w:rFonts w:ascii="Calibri" w:eastAsia="Times New Roman" w:hAnsi="Calibri" w:cs="Times New Roman"/>
                <w:noProof/>
                <w:color w:val="000000"/>
                <w:sz w:val="20"/>
                <w:szCs w:val="20"/>
                <w:lang w:val="en-GB"/>
              </w:rPr>
              <w:t>.</w:t>
            </w:r>
          </w:p>
        </w:tc>
        <w:tc>
          <w:tcPr>
            <w:tcW w:w="960" w:type="dxa"/>
            <w:tcBorders>
              <w:bottom w:val="single" w:sz="4" w:space="0" w:color="auto"/>
            </w:tcBorders>
            <w:noWrap/>
            <w:vAlign w:val="center"/>
          </w:tcPr>
          <w:p w14:paraId="4123E8F7" w14:textId="77777777" w:rsidR="00D63A03" w:rsidRPr="00E3241B" w:rsidRDefault="00D63A03" w:rsidP="00D12CC0">
            <w:pPr>
              <w:jc w:val="center"/>
              <w:rPr>
                <w:rFonts w:eastAsia="Times New Roman" w:cs="Times New Roman"/>
                <w:noProof/>
                <w:sz w:val="20"/>
                <w:szCs w:val="20"/>
                <w:lang w:val="en-GB"/>
              </w:rPr>
            </w:pPr>
            <w:r w:rsidRPr="00E3241B">
              <w:rPr>
                <w:rFonts w:eastAsia="Times New Roman" w:cs="Times New Roman"/>
                <w:noProof/>
                <w:sz w:val="20"/>
                <w:szCs w:val="20"/>
                <w:lang w:val="en-GB"/>
              </w:rPr>
              <w:t>30min</w:t>
            </w:r>
          </w:p>
        </w:tc>
      </w:tr>
      <w:tr w:rsidR="00D12CC0" w:rsidRPr="00E3241B" w14:paraId="4C88BCA3" w14:textId="77777777" w:rsidTr="00D63A03">
        <w:trPr>
          <w:trHeight w:val="28"/>
        </w:trPr>
        <w:tc>
          <w:tcPr>
            <w:tcW w:w="2405" w:type="dxa"/>
            <w:vAlign w:val="center"/>
            <w:hideMark/>
          </w:tcPr>
          <w:p w14:paraId="219B6E51" w14:textId="62C32938" w:rsidR="00D12CC0" w:rsidRPr="00E3241B" w:rsidRDefault="00455E78" w:rsidP="00D12CC0">
            <w:pPr>
              <w:jc w:val="center"/>
              <w:rPr>
                <w:rFonts w:ascii="Calibri" w:eastAsia="Times New Roman" w:hAnsi="Calibri" w:cs="Times New Roman"/>
                <w:b/>
                <w:noProof/>
                <w:color w:val="000000"/>
                <w:sz w:val="20"/>
                <w:szCs w:val="20"/>
                <w:lang w:val="en-GB"/>
              </w:rPr>
            </w:pPr>
            <w:r w:rsidRPr="00E3241B">
              <w:rPr>
                <w:rFonts w:ascii="Calibri" w:eastAsia="Times New Roman" w:hAnsi="Calibri" w:cs="Times New Roman"/>
                <w:b/>
                <w:noProof/>
                <w:color w:val="000000"/>
                <w:sz w:val="20"/>
                <w:szCs w:val="20"/>
                <w:lang w:val="en-GB"/>
              </w:rPr>
              <w:t xml:space="preserve">16. </w:t>
            </w:r>
            <w:r w:rsidR="00920459">
              <w:rPr>
                <w:rFonts w:ascii="Calibri" w:eastAsia="Times New Roman" w:hAnsi="Calibri" w:cs="Times New Roman"/>
                <w:b/>
                <w:noProof/>
                <w:color w:val="000000"/>
                <w:sz w:val="20"/>
                <w:szCs w:val="20"/>
                <w:lang w:val="en-GB"/>
              </w:rPr>
              <w:t xml:space="preserve">Factory settings </w:t>
            </w:r>
          </w:p>
        </w:tc>
        <w:tc>
          <w:tcPr>
            <w:tcW w:w="7395" w:type="dxa"/>
            <w:vAlign w:val="center"/>
            <w:hideMark/>
          </w:tcPr>
          <w:p w14:paraId="62E3EB78" w14:textId="1EC657D3" w:rsidR="00D12CC0" w:rsidRPr="00E3241B" w:rsidRDefault="007F73B0" w:rsidP="00D12CC0">
            <w:pPr>
              <w:jc w:val="center"/>
              <w:rPr>
                <w:rFonts w:ascii="Calibri" w:eastAsia="Times New Roman" w:hAnsi="Calibri" w:cs="Times New Roman"/>
                <w:noProof/>
                <w:color w:val="000000"/>
                <w:sz w:val="20"/>
                <w:szCs w:val="20"/>
                <w:lang w:val="en-GB"/>
              </w:rPr>
            </w:pPr>
            <w:r w:rsidRPr="007F73B0">
              <w:rPr>
                <w:rFonts w:ascii="Calibri" w:eastAsia="Times New Roman" w:hAnsi="Calibri" w:cs="Times New Roman"/>
                <w:noProof/>
                <w:color w:val="000000"/>
                <w:sz w:val="20"/>
                <w:szCs w:val="20"/>
                <w:lang w:val="en-GB"/>
              </w:rPr>
              <w:t>Reset all settings in the Service Menu to their factory values</w:t>
            </w:r>
            <w:r w:rsidR="00D12CC0" w:rsidRPr="00E3241B">
              <w:rPr>
                <w:rFonts w:ascii="Calibri" w:eastAsia="Times New Roman" w:hAnsi="Calibri" w:cs="Times New Roman"/>
                <w:noProof/>
                <w:color w:val="000000"/>
                <w:sz w:val="20"/>
                <w:szCs w:val="20"/>
                <w:lang w:val="en-GB"/>
              </w:rPr>
              <w:t>.</w:t>
            </w:r>
          </w:p>
        </w:tc>
        <w:tc>
          <w:tcPr>
            <w:tcW w:w="960" w:type="dxa"/>
            <w:tcBorders>
              <w:bottom w:val="nil"/>
              <w:right w:val="nil"/>
            </w:tcBorders>
            <w:noWrap/>
            <w:vAlign w:val="center"/>
            <w:hideMark/>
          </w:tcPr>
          <w:p w14:paraId="5CCD56D3" w14:textId="77777777" w:rsidR="00D12CC0" w:rsidRPr="00E3241B" w:rsidRDefault="00D12CC0" w:rsidP="00D12CC0">
            <w:pPr>
              <w:jc w:val="center"/>
              <w:rPr>
                <w:rFonts w:ascii="Calibri" w:eastAsia="Times New Roman" w:hAnsi="Calibri" w:cs="Times New Roman"/>
                <w:noProof/>
                <w:color w:val="000000"/>
                <w:sz w:val="20"/>
                <w:szCs w:val="20"/>
                <w:lang w:val="en-GB"/>
              </w:rPr>
            </w:pPr>
          </w:p>
        </w:tc>
      </w:tr>
    </w:tbl>
    <w:p w14:paraId="4C76C6D6" w14:textId="3098F574" w:rsidR="00CA7579" w:rsidRPr="00E3241B" w:rsidRDefault="00CA7579" w:rsidP="006C67B9">
      <w:pPr>
        <w:ind w:left="360"/>
        <w:rPr>
          <w:lang w:val="en-GB"/>
        </w:rPr>
      </w:pPr>
    </w:p>
    <w:p w14:paraId="03B6ECB1" w14:textId="57F0FDCC" w:rsidR="00D23723" w:rsidRPr="00E3241B" w:rsidRDefault="00D23723" w:rsidP="000F4ADC">
      <w:pPr>
        <w:pStyle w:val="Nadpis2"/>
        <w:numPr>
          <w:ilvl w:val="1"/>
          <w:numId w:val="1"/>
        </w:numPr>
        <w:rPr>
          <w:lang w:val="en-GB"/>
        </w:rPr>
      </w:pPr>
      <w:r w:rsidRPr="00E3241B">
        <w:rPr>
          <w:lang w:val="en-GB"/>
        </w:rPr>
        <w:t xml:space="preserve"> </w:t>
      </w:r>
      <w:bookmarkStart w:id="39" w:name="_Toc175795684"/>
      <w:r w:rsidR="007F73B0">
        <w:rPr>
          <w:lang w:val="en-GB"/>
        </w:rPr>
        <w:t>Language selection</w:t>
      </w:r>
      <w:bookmarkEnd w:id="39"/>
    </w:p>
    <w:p w14:paraId="5C6BDD2D" w14:textId="73AF599B" w:rsidR="004314B4" w:rsidRPr="00E3241B" w:rsidRDefault="004505B8" w:rsidP="00062699">
      <w:pPr>
        <w:ind w:left="360"/>
        <w:jc w:val="both"/>
        <w:rPr>
          <w:sz w:val="20"/>
          <w:szCs w:val="20"/>
          <w:lang w:val="en-GB"/>
        </w:rPr>
      </w:pPr>
      <w:r w:rsidRPr="004505B8">
        <w:rPr>
          <w:sz w:val="20"/>
          <w:szCs w:val="20"/>
          <w:lang w:val="en-GB"/>
        </w:rPr>
        <w:t xml:space="preserve">Selecting the language is easy via a custom menu in the v9 MINI's main display menu. The first time the control unit is switched on, the display asks you to select the language. If you miss this selection (time interval is 30s), you can change the language to Czech at any time using this menu. In English, the language selection is called </w:t>
      </w:r>
      <w:r>
        <w:rPr>
          <w:sz w:val="20"/>
          <w:szCs w:val="20"/>
          <w:lang w:val="en-GB"/>
        </w:rPr>
        <w:t>“</w:t>
      </w:r>
      <w:r w:rsidRPr="004505B8">
        <w:rPr>
          <w:sz w:val="20"/>
          <w:szCs w:val="20"/>
          <w:lang w:val="en-GB"/>
        </w:rPr>
        <w:t>Language selection</w:t>
      </w:r>
      <w:r>
        <w:rPr>
          <w:sz w:val="20"/>
          <w:szCs w:val="20"/>
          <w:lang w:val="en-GB"/>
        </w:rPr>
        <w:t>”</w:t>
      </w:r>
      <w:r w:rsidRPr="004505B8">
        <w:rPr>
          <w:sz w:val="20"/>
          <w:szCs w:val="20"/>
          <w:lang w:val="en-GB"/>
        </w:rPr>
        <w:t>. You can recognize it in the menu by the picture of the flags. Once the language is selected, it is immediately loaded into the control unit</w:t>
      </w:r>
    </w:p>
    <w:p w14:paraId="6B8F7516" w14:textId="39C6C542" w:rsidR="0032173D" w:rsidRPr="00E3241B" w:rsidRDefault="00062699" w:rsidP="000F4ADC">
      <w:pPr>
        <w:pStyle w:val="Nadpis1"/>
        <w:numPr>
          <w:ilvl w:val="0"/>
          <w:numId w:val="1"/>
        </w:numPr>
        <w:rPr>
          <w:lang w:val="en-GB"/>
        </w:rPr>
      </w:pPr>
      <w:bookmarkStart w:id="40" w:name="_Toc175795685"/>
      <w:r>
        <w:rPr>
          <w:lang w:val="en-GB"/>
        </w:rPr>
        <w:t>FIRST BOILER START-UP</w:t>
      </w:r>
      <w:bookmarkEnd w:id="40"/>
    </w:p>
    <w:p w14:paraId="798BBF2E" w14:textId="43AADCA0" w:rsidR="006E674B" w:rsidRPr="00E3241B" w:rsidRDefault="00062699" w:rsidP="00EF14E1">
      <w:pPr>
        <w:jc w:val="both"/>
        <w:rPr>
          <w:sz w:val="20"/>
          <w:szCs w:val="20"/>
          <w:lang w:val="en-GB"/>
        </w:rPr>
      </w:pPr>
      <w:r w:rsidRPr="00062699">
        <w:rPr>
          <w:sz w:val="20"/>
          <w:szCs w:val="20"/>
          <w:lang w:val="en-GB"/>
        </w:rPr>
        <w:t>After successful installation of all components and additional devices of the boiler, the so-called first start-up follows, where a certified installation technician sets the basic data for the correct combustion process and activates the additional devices connected to the external socket. This menu is secured by an access code</w:t>
      </w:r>
      <w:r w:rsidR="00EF14E1" w:rsidRPr="00E3241B">
        <w:rPr>
          <w:sz w:val="20"/>
          <w:szCs w:val="20"/>
          <w:lang w:val="en-GB"/>
        </w:rPr>
        <w:t xml:space="preserve">. </w:t>
      </w:r>
    </w:p>
    <w:p w14:paraId="01324106" w14:textId="666809F9" w:rsidR="001F6450" w:rsidRPr="00062699" w:rsidRDefault="001F6450" w:rsidP="00062699">
      <w:pPr>
        <w:ind w:left="567" w:right="567"/>
        <w:jc w:val="center"/>
        <w:rPr>
          <w:b/>
          <w:i/>
          <w:lang w:val="en-GB"/>
        </w:rPr>
      </w:pPr>
      <w:r w:rsidRPr="00062699">
        <w:rPr>
          <w:b/>
          <w:noProof/>
          <w:lang w:val="en-GB" w:eastAsia="cs-CZ"/>
        </w:rPr>
        <w:drawing>
          <wp:anchor distT="0" distB="0" distL="114300" distR="114300" simplePos="0" relativeHeight="251679232" behindDoc="0" locked="0" layoutInCell="1" allowOverlap="1" wp14:anchorId="4B67A681" wp14:editId="67045CE9">
            <wp:simplePos x="0" y="0"/>
            <wp:positionH relativeFrom="margin">
              <wp:posOffset>161925</wp:posOffset>
            </wp:positionH>
            <wp:positionV relativeFrom="paragraph">
              <wp:posOffset>12700</wp:posOffset>
            </wp:positionV>
            <wp:extent cx="190500" cy="316230"/>
            <wp:effectExtent l="0" t="0" r="0" b="7620"/>
            <wp:wrapNone/>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062699" w:rsidRPr="00062699">
        <w:rPr>
          <w:rFonts w:ascii="Times New Roman" w:eastAsia="Times New Roman" w:hAnsi="Times New Roman" w:cs="Times New Roman"/>
          <w:b/>
          <w:bCs/>
          <w:i/>
          <w:iCs/>
          <w:sz w:val="24"/>
          <w:szCs w:val="24"/>
          <w:lang w:val="en-GB" w:eastAsia="cs-CZ"/>
        </w:rPr>
        <w:t xml:space="preserve"> </w:t>
      </w:r>
      <w:r w:rsidR="00062699" w:rsidRPr="00062699">
        <w:rPr>
          <w:b/>
          <w:bCs/>
          <w:i/>
          <w:iCs/>
          <w:lang w:val="en-GB"/>
        </w:rPr>
        <w:t>Caution: when selecting the boiler power output during the first start-up, select one of the power outputs 100kW, 150kW or 200kW with the "MINI" attribute.</w:t>
      </w:r>
      <w:r w:rsidR="00062699" w:rsidRPr="00062699">
        <w:rPr>
          <w:b/>
          <w:i/>
          <w:lang w:val="en-GB"/>
        </w:rPr>
        <w:t xml:space="preserve"> </w:t>
      </w:r>
      <w:r w:rsidR="00062699" w:rsidRPr="00062699">
        <w:rPr>
          <w:b/>
          <w:bCs/>
          <w:i/>
          <w:iCs/>
          <w:lang w:val="en-GB"/>
        </w:rPr>
        <w:t xml:space="preserve">The other power outputs are for the older </w:t>
      </w:r>
      <w:proofErr w:type="spellStart"/>
      <w:r w:rsidR="00062699" w:rsidRPr="00062699">
        <w:rPr>
          <w:b/>
          <w:bCs/>
          <w:i/>
          <w:iCs/>
          <w:lang w:val="en-GB"/>
        </w:rPr>
        <w:t>Biopel</w:t>
      </w:r>
      <w:proofErr w:type="spellEnd"/>
      <w:r w:rsidR="00062699" w:rsidRPr="00062699">
        <w:rPr>
          <w:b/>
          <w:bCs/>
          <w:i/>
          <w:iCs/>
          <w:lang w:val="en-GB"/>
        </w:rPr>
        <w:t xml:space="preserve"> v9 premium boiler type</w:t>
      </w:r>
      <w:r w:rsidRPr="00062699">
        <w:rPr>
          <w:b/>
          <w:i/>
          <w:lang w:val="en-GB"/>
        </w:rPr>
        <w:t xml:space="preserve">. </w:t>
      </w:r>
    </w:p>
    <w:p w14:paraId="7FF539A6" w14:textId="335A2B8E" w:rsidR="00EF14E1" w:rsidRPr="00333679" w:rsidRDefault="00290330" w:rsidP="00333679">
      <w:pPr>
        <w:ind w:left="624" w:right="624"/>
        <w:jc w:val="center"/>
        <w:rPr>
          <w:i/>
          <w:lang w:val="en-GB"/>
        </w:rPr>
      </w:pPr>
      <w:r w:rsidRPr="00333679">
        <w:rPr>
          <w:noProof/>
          <w:lang w:val="en-GB" w:eastAsia="cs-CZ"/>
        </w:rPr>
        <w:drawing>
          <wp:anchor distT="0" distB="0" distL="114300" distR="114300" simplePos="0" relativeHeight="251691520" behindDoc="0" locked="0" layoutInCell="1" allowOverlap="1" wp14:anchorId="535097E5" wp14:editId="1DB94121">
            <wp:simplePos x="0" y="0"/>
            <wp:positionH relativeFrom="margin">
              <wp:posOffset>152400</wp:posOffset>
            </wp:positionH>
            <wp:positionV relativeFrom="paragraph">
              <wp:posOffset>104140</wp:posOffset>
            </wp:positionV>
            <wp:extent cx="190500" cy="316230"/>
            <wp:effectExtent l="0" t="0" r="0" b="7620"/>
            <wp:wrapNone/>
            <wp:docPr id="744" name="Obrázek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333679" w:rsidRPr="00333679">
        <w:rPr>
          <w:i/>
          <w:iCs/>
          <w:lang w:val="en-GB"/>
        </w:rPr>
        <w:t>Caution: the first start-up is carried out in the deactivated state of the boiler (extinct).</w:t>
      </w:r>
      <w:r w:rsidR="00333679" w:rsidRPr="00333679">
        <w:rPr>
          <w:i/>
          <w:lang w:val="en-GB"/>
        </w:rPr>
        <w:t xml:space="preserve"> </w:t>
      </w:r>
      <w:r w:rsidR="00333679" w:rsidRPr="00333679">
        <w:rPr>
          <w:i/>
          <w:iCs/>
          <w:lang w:val="en-GB"/>
        </w:rPr>
        <w:t>If you were to perform the first start-up during the Ignition or PID operation phase, the data entered would not be stored in the control unit's operating memory and the operation of the feeders and fan may not match the values you have entered</w:t>
      </w:r>
      <w:r w:rsidR="00EF14E1" w:rsidRPr="00333679">
        <w:rPr>
          <w:i/>
          <w:lang w:val="en-GB"/>
        </w:rPr>
        <w:t>.</w:t>
      </w:r>
    </w:p>
    <w:p w14:paraId="7DB19787" w14:textId="0902A071" w:rsidR="00EF14E1" w:rsidRPr="00333679" w:rsidRDefault="00333679" w:rsidP="00EF14E1">
      <w:pPr>
        <w:jc w:val="both"/>
        <w:rPr>
          <w:sz w:val="20"/>
          <w:szCs w:val="20"/>
          <w:lang w:val="en-GB"/>
        </w:rPr>
      </w:pPr>
      <w:r w:rsidRPr="00333679">
        <w:rPr>
          <w:sz w:val="20"/>
          <w:szCs w:val="20"/>
          <w:lang w:val="en-GB"/>
        </w:rPr>
        <w:t>In the first start-up, the unit will gradually ask you for basic information about the boiler. After entering each item, proceed to the next by pressing the Next button</w:t>
      </w:r>
      <w:r w:rsidR="00EF14E1" w:rsidRPr="00333679">
        <w:rPr>
          <w:sz w:val="20"/>
          <w:szCs w:val="20"/>
          <w:lang w:val="en-GB"/>
        </w:rPr>
        <w:t xml:space="preserve">. </w:t>
      </w:r>
    </w:p>
    <w:p w14:paraId="210F15F3" w14:textId="3AF1DCF0" w:rsidR="00290330" w:rsidRPr="003A3BEE" w:rsidRDefault="00290330" w:rsidP="003A3BEE">
      <w:pPr>
        <w:ind w:left="567" w:right="567"/>
        <w:jc w:val="center"/>
        <w:rPr>
          <w:i/>
          <w:lang w:val="en-GB"/>
        </w:rPr>
      </w:pPr>
      <w:r w:rsidRPr="00E3241B">
        <w:rPr>
          <w:noProof/>
          <w:lang w:val="en-GB" w:eastAsia="cs-CZ"/>
        </w:rPr>
        <w:drawing>
          <wp:anchor distT="0" distB="0" distL="114300" distR="114300" simplePos="0" relativeHeight="251694592" behindDoc="0" locked="0" layoutInCell="1" allowOverlap="1" wp14:anchorId="0EE6CBFC" wp14:editId="4C02AD25">
            <wp:simplePos x="0" y="0"/>
            <wp:positionH relativeFrom="margin">
              <wp:posOffset>161925</wp:posOffset>
            </wp:positionH>
            <wp:positionV relativeFrom="paragraph">
              <wp:posOffset>12700</wp:posOffset>
            </wp:positionV>
            <wp:extent cx="190500" cy="316230"/>
            <wp:effectExtent l="0" t="0" r="0" b="7620"/>
            <wp:wrapNone/>
            <wp:docPr id="745" name="Obrázek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3A3BEE" w:rsidRPr="003A3BEE">
        <w:rPr>
          <w:rFonts w:ascii="Times New Roman" w:eastAsia="Times New Roman" w:hAnsi="Times New Roman" w:cs="Times New Roman"/>
          <w:i/>
          <w:iCs/>
          <w:sz w:val="24"/>
          <w:szCs w:val="24"/>
          <w:lang w:eastAsia="cs-CZ"/>
        </w:rPr>
        <w:t xml:space="preserve"> </w:t>
      </w:r>
      <w:r w:rsidR="003A3BEE" w:rsidRPr="003A3BEE">
        <w:rPr>
          <w:i/>
          <w:iCs/>
          <w:lang w:val="en-GB"/>
        </w:rPr>
        <w:t>Caution: if you do not enter data for each query inside the First start-up within an interval of 30s, the control unit will move to the next query after 30s</w:t>
      </w:r>
      <w:r w:rsidR="00EF14E1" w:rsidRPr="003A3BEE">
        <w:rPr>
          <w:i/>
          <w:lang w:val="en-GB"/>
        </w:rPr>
        <w:t xml:space="preserve">. </w:t>
      </w:r>
    </w:p>
    <w:p w14:paraId="5AC9C126" w14:textId="5CCFA56E" w:rsidR="00EF14E1" w:rsidRPr="003A3BEE" w:rsidRDefault="003A3BEE" w:rsidP="00290330">
      <w:pPr>
        <w:jc w:val="both"/>
        <w:rPr>
          <w:sz w:val="20"/>
          <w:szCs w:val="20"/>
          <w:lang w:val="en-GB"/>
        </w:rPr>
      </w:pPr>
      <w:r w:rsidRPr="003A3BEE">
        <w:rPr>
          <w:sz w:val="20"/>
          <w:szCs w:val="20"/>
          <w:lang w:val="en-GB"/>
        </w:rPr>
        <w:t xml:space="preserve">Therefore, review the First start-up diagram on the following pages of this manual before First start-up so that you do not extend the option within the First start-up beyond 30s. This is to protect the unit from remaining in First start-up if the installation technician stops operating it for an extended </w:t>
      </w:r>
      <w:proofErr w:type="gramStart"/>
      <w:r w:rsidRPr="003A3BEE">
        <w:rPr>
          <w:sz w:val="20"/>
          <w:szCs w:val="20"/>
          <w:lang w:val="en-GB"/>
        </w:rPr>
        <w:t>period of time</w:t>
      </w:r>
      <w:proofErr w:type="gramEnd"/>
      <w:r w:rsidR="00EF14E1" w:rsidRPr="003A3BEE">
        <w:rPr>
          <w:sz w:val="20"/>
          <w:szCs w:val="20"/>
          <w:lang w:val="en-GB"/>
        </w:rPr>
        <w:t>.</w:t>
      </w:r>
    </w:p>
    <w:p w14:paraId="0903BFA6" w14:textId="53D04DA7" w:rsidR="008A6BB3" w:rsidRPr="003A3BEE" w:rsidRDefault="00476CCB" w:rsidP="003A3BEE">
      <w:pPr>
        <w:ind w:left="1134" w:right="1134"/>
        <w:jc w:val="center"/>
        <w:rPr>
          <w:i/>
          <w:lang w:val="en-GB"/>
        </w:rPr>
      </w:pPr>
      <w:r w:rsidRPr="003A3BEE">
        <w:rPr>
          <w:i/>
          <w:noProof/>
          <w:lang w:val="en-GB" w:eastAsia="cs-CZ"/>
        </w:rPr>
        <w:drawing>
          <wp:anchor distT="0" distB="0" distL="114300" distR="114300" simplePos="0" relativeHeight="251708928" behindDoc="0" locked="0" layoutInCell="1" allowOverlap="1" wp14:anchorId="090F941A" wp14:editId="4550E8E0">
            <wp:simplePos x="0" y="0"/>
            <wp:positionH relativeFrom="column">
              <wp:posOffset>466725</wp:posOffset>
            </wp:positionH>
            <wp:positionV relativeFrom="paragraph">
              <wp:posOffset>66675</wp:posOffset>
            </wp:positionV>
            <wp:extent cx="190500" cy="316230"/>
            <wp:effectExtent l="0" t="0" r="0" b="7620"/>
            <wp:wrapNone/>
            <wp:docPr id="753" name="Obrázek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3A3BEE" w:rsidRPr="003A3BEE">
        <w:rPr>
          <w:i/>
          <w:iCs/>
          <w:lang w:val="en-GB"/>
        </w:rPr>
        <w:t>For better clarity, use the information in the chapters Description of Control Unit Functions and Electrical Connection of Accessories, as well as the First start-up diagram on the following pages of the manual, during the first start-up</w:t>
      </w:r>
      <w:r w:rsidR="00EB02E1" w:rsidRPr="003A3BEE">
        <w:rPr>
          <w:i/>
          <w:lang w:val="en-GB"/>
        </w:rPr>
        <w:t>.</w:t>
      </w:r>
    </w:p>
    <w:p w14:paraId="6FDC0BE8" w14:textId="24835B8F" w:rsidR="00EF14E1" w:rsidRPr="00E3241B" w:rsidRDefault="003A3BEE">
      <w:pPr>
        <w:pStyle w:val="Odstavecseseznamem"/>
        <w:numPr>
          <w:ilvl w:val="0"/>
          <w:numId w:val="11"/>
        </w:numPr>
        <w:jc w:val="both"/>
        <w:rPr>
          <w:sz w:val="20"/>
          <w:szCs w:val="20"/>
          <w:lang w:val="en-GB"/>
        </w:rPr>
      </w:pPr>
      <w:r w:rsidRPr="003A3BEE">
        <w:rPr>
          <w:sz w:val="20"/>
          <w:szCs w:val="20"/>
          <w:lang w:val="en-GB"/>
        </w:rPr>
        <w:t>Entering the current time and date - for online functions and boiler start-up time, also for correct display of alarm history</w:t>
      </w:r>
      <w:r w:rsidR="00EF14E1" w:rsidRPr="00E3241B">
        <w:rPr>
          <w:sz w:val="20"/>
          <w:szCs w:val="20"/>
          <w:lang w:val="en-GB"/>
        </w:rPr>
        <w:t>.</w:t>
      </w:r>
    </w:p>
    <w:p w14:paraId="67C1C3DB" w14:textId="73951E1D" w:rsidR="008A6BB3" w:rsidRPr="00E3241B" w:rsidRDefault="003A3BEE">
      <w:pPr>
        <w:pStyle w:val="Odstavecseseznamem"/>
        <w:numPr>
          <w:ilvl w:val="0"/>
          <w:numId w:val="11"/>
        </w:numPr>
        <w:jc w:val="both"/>
        <w:rPr>
          <w:sz w:val="20"/>
          <w:szCs w:val="20"/>
          <w:lang w:val="en-GB"/>
        </w:rPr>
      </w:pPr>
      <w:r w:rsidRPr="003A3BEE">
        <w:rPr>
          <w:sz w:val="20"/>
          <w:szCs w:val="20"/>
          <w:lang w:val="en-GB"/>
        </w:rPr>
        <w:t xml:space="preserve">Burner </w:t>
      </w:r>
      <w:r>
        <w:rPr>
          <w:sz w:val="20"/>
          <w:szCs w:val="20"/>
          <w:lang w:val="en-GB"/>
        </w:rPr>
        <w:t>power output</w:t>
      </w:r>
      <w:r w:rsidRPr="003A3BEE">
        <w:rPr>
          <w:sz w:val="20"/>
          <w:szCs w:val="20"/>
          <w:lang w:val="en-GB"/>
        </w:rPr>
        <w:t xml:space="preserve"> - correct burner selection will set the feeder run times and fan speeds appropriately for your boiler and burner size. Please </w:t>
      </w:r>
      <w:proofErr w:type="gramStart"/>
      <w:r w:rsidRPr="003A3BEE">
        <w:rPr>
          <w:sz w:val="20"/>
          <w:szCs w:val="20"/>
          <w:lang w:val="en-GB"/>
        </w:rPr>
        <w:t>note:</w:t>
      </w:r>
      <w:proofErr w:type="gramEnd"/>
      <w:r w:rsidRPr="003A3BEE">
        <w:rPr>
          <w:sz w:val="20"/>
          <w:szCs w:val="20"/>
          <w:lang w:val="en-GB"/>
        </w:rPr>
        <w:t xml:space="preserve"> only enter the burner output as shown on the label on the side of the burner. Entering the wrong power may damage the burner or the boiler</w:t>
      </w:r>
      <w:r w:rsidR="008A6BB3" w:rsidRPr="00E3241B">
        <w:rPr>
          <w:sz w:val="20"/>
          <w:szCs w:val="20"/>
          <w:lang w:val="en-GB"/>
        </w:rPr>
        <w:t>!</w:t>
      </w:r>
    </w:p>
    <w:p w14:paraId="0F839D13" w14:textId="2E9DA118" w:rsidR="00995CA1" w:rsidRPr="00E3241B" w:rsidRDefault="002767FA">
      <w:pPr>
        <w:pStyle w:val="Odstavecseseznamem"/>
        <w:numPr>
          <w:ilvl w:val="0"/>
          <w:numId w:val="11"/>
        </w:numPr>
        <w:jc w:val="both"/>
        <w:rPr>
          <w:sz w:val="20"/>
          <w:szCs w:val="20"/>
          <w:lang w:val="en-GB"/>
        </w:rPr>
      </w:pPr>
      <w:r w:rsidRPr="002767FA">
        <w:rPr>
          <w:sz w:val="20"/>
          <w:szCs w:val="20"/>
          <w:lang w:val="en-GB"/>
        </w:rPr>
        <w:t>Filling the external feeder. Start the feeder so that it is filled with pellets. The moment the pellets start falling from the feeder into the burner, deactivate the feeder</w:t>
      </w:r>
      <w:r w:rsidR="00995CA1" w:rsidRPr="00E3241B">
        <w:rPr>
          <w:sz w:val="20"/>
          <w:szCs w:val="20"/>
          <w:lang w:val="en-GB"/>
        </w:rPr>
        <w:t xml:space="preserve">. </w:t>
      </w:r>
    </w:p>
    <w:p w14:paraId="472DA6B0" w14:textId="70E791CA" w:rsidR="008A6BB3" w:rsidRPr="00E3241B" w:rsidRDefault="002767FA">
      <w:pPr>
        <w:pStyle w:val="Odstavecseseznamem"/>
        <w:numPr>
          <w:ilvl w:val="0"/>
          <w:numId w:val="11"/>
        </w:numPr>
        <w:jc w:val="both"/>
        <w:rPr>
          <w:sz w:val="20"/>
          <w:szCs w:val="20"/>
          <w:lang w:val="en-GB"/>
        </w:rPr>
      </w:pPr>
      <w:r w:rsidRPr="002767FA">
        <w:rPr>
          <w:sz w:val="20"/>
          <w:szCs w:val="20"/>
          <w:lang w:val="en-GB"/>
        </w:rPr>
        <w:t xml:space="preserve">Setting the CH temperature and modulation range - the CH temperature, i.e. the boiler outlet temperature, should be as high as possible, preferably in the range of 65 to 80°C. This is followed by the activation of the pumps if they are connected to the external socket to the outputs </w:t>
      </w:r>
      <w:r>
        <w:rPr>
          <w:sz w:val="20"/>
          <w:szCs w:val="20"/>
          <w:lang w:val="en-GB"/>
        </w:rPr>
        <w:t>“</w:t>
      </w:r>
      <w:r w:rsidRPr="002767FA">
        <w:rPr>
          <w:sz w:val="20"/>
          <w:szCs w:val="20"/>
          <w:lang w:val="en-GB"/>
        </w:rPr>
        <w:t>CH pump</w:t>
      </w:r>
      <w:r>
        <w:rPr>
          <w:sz w:val="20"/>
          <w:szCs w:val="20"/>
          <w:lang w:val="en-GB"/>
        </w:rPr>
        <w:t>”</w:t>
      </w:r>
      <w:r w:rsidRPr="002767FA">
        <w:rPr>
          <w:sz w:val="20"/>
          <w:szCs w:val="20"/>
          <w:lang w:val="en-GB"/>
        </w:rPr>
        <w:t xml:space="preserve"> or </w:t>
      </w:r>
      <w:r>
        <w:rPr>
          <w:sz w:val="20"/>
          <w:szCs w:val="20"/>
          <w:lang w:val="en-GB"/>
        </w:rPr>
        <w:t>“</w:t>
      </w:r>
      <w:r w:rsidRPr="002767FA">
        <w:rPr>
          <w:sz w:val="20"/>
          <w:szCs w:val="20"/>
          <w:lang w:val="en-GB"/>
        </w:rPr>
        <w:t>DHW pump</w:t>
      </w:r>
      <w:r>
        <w:rPr>
          <w:sz w:val="20"/>
          <w:szCs w:val="20"/>
          <w:lang w:val="en-GB"/>
        </w:rPr>
        <w:t>”</w:t>
      </w:r>
      <w:r w:rsidRPr="002767FA">
        <w:rPr>
          <w:sz w:val="20"/>
          <w:szCs w:val="20"/>
          <w:lang w:val="en-GB"/>
        </w:rPr>
        <w:t>. Caution: for the DHW pump it is necessary to connect a temperature sensor to the "DHW sensor" output in the external socket of the boiler, otherwise the control unit will sound an alarm when the pump is activated</w:t>
      </w:r>
      <w:r w:rsidR="00852727" w:rsidRPr="00E3241B">
        <w:rPr>
          <w:sz w:val="20"/>
          <w:szCs w:val="20"/>
          <w:lang w:val="en-GB"/>
        </w:rPr>
        <w:t xml:space="preserve">. </w:t>
      </w:r>
    </w:p>
    <w:p w14:paraId="3D607E09" w14:textId="3697E9EA" w:rsidR="004A120C" w:rsidRPr="00E3241B" w:rsidRDefault="002767FA">
      <w:pPr>
        <w:pStyle w:val="Odstavecseseznamem"/>
        <w:numPr>
          <w:ilvl w:val="0"/>
          <w:numId w:val="11"/>
        </w:numPr>
        <w:jc w:val="both"/>
        <w:rPr>
          <w:sz w:val="20"/>
          <w:szCs w:val="20"/>
          <w:lang w:val="en-GB"/>
        </w:rPr>
      </w:pPr>
      <w:r w:rsidRPr="002767FA">
        <w:rPr>
          <w:sz w:val="20"/>
          <w:szCs w:val="20"/>
          <w:lang w:val="en-GB"/>
        </w:rPr>
        <w:t>Setting the CH hysteresis - by default 15°C. This is the drop in the boiler's CH temperature at which the boiler is reactivated if the CH temperature was reached in the previous period</w:t>
      </w:r>
      <w:r w:rsidR="004A120C" w:rsidRPr="00E3241B">
        <w:rPr>
          <w:sz w:val="20"/>
          <w:szCs w:val="20"/>
          <w:lang w:val="en-GB"/>
        </w:rPr>
        <w:t xml:space="preserve">. </w:t>
      </w:r>
    </w:p>
    <w:p w14:paraId="39CFFFC7" w14:textId="3E26F8FF" w:rsidR="004A120C" w:rsidRPr="00E3241B" w:rsidRDefault="002767FA">
      <w:pPr>
        <w:pStyle w:val="Odstavecseseznamem"/>
        <w:numPr>
          <w:ilvl w:val="0"/>
          <w:numId w:val="11"/>
        </w:numPr>
        <w:jc w:val="both"/>
        <w:rPr>
          <w:sz w:val="20"/>
          <w:szCs w:val="20"/>
          <w:lang w:val="en-GB"/>
        </w:rPr>
      </w:pPr>
      <w:r w:rsidRPr="002767FA">
        <w:rPr>
          <w:sz w:val="20"/>
          <w:szCs w:val="20"/>
          <w:lang w:val="en-GB"/>
        </w:rPr>
        <w:t>CH temperature above - default 5°C. This is the temperature by which the boiler's set CH temperature can be exceeded before the boiler is switched off</w:t>
      </w:r>
      <w:r w:rsidR="005C0728" w:rsidRPr="00E3241B">
        <w:rPr>
          <w:sz w:val="20"/>
          <w:szCs w:val="20"/>
          <w:lang w:val="en-GB"/>
        </w:rPr>
        <w:t xml:space="preserve">. </w:t>
      </w:r>
    </w:p>
    <w:p w14:paraId="7B944D55" w14:textId="204ABDA2" w:rsidR="008A6BB3" w:rsidRPr="00E3241B" w:rsidRDefault="002767FA">
      <w:pPr>
        <w:pStyle w:val="Odstavecseseznamem"/>
        <w:numPr>
          <w:ilvl w:val="0"/>
          <w:numId w:val="11"/>
        </w:numPr>
        <w:jc w:val="both"/>
        <w:rPr>
          <w:sz w:val="20"/>
          <w:szCs w:val="20"/>
          <w:lang w:val="en-GB"/>
        </w:rPr>
      </w:pPr>
      <w:r w:rsidRPr="002767FA">
        <w:rPr>
          <w:sz w:val="20"/>
          <w:szCs w:val="20"/>
          <w:lang w:val="en-GB"/>
        </w:rPr>
        <w:t>Connecting additional devices in the following order</w:t>
      </w:r>
      <w:r w:rsidR="008A6BB3" w:rsidRPr="00E3241B">
        <w:rPr>
          <w:sz w:val="20"/>
          <w:szCs w:val="20"/>
          <w:lang w:val="en-GB"/>
        </w:rPr>
        <w:t xml:space="preserve">: </w:t>
      </w:r>
    </w:p>
    <w:p w14:paraId="0B9EEC03" w14:textId="77777777" w:rsidR="002767FA" w:rsidRPr="002767FA" w:rsidRDefault="002767FA" w:rsidP="002767FA">
      <w:pPr>
        <w:pStyle w:val="Odstavecseseznamem"/>
        <w:numPr>
          <w:ilvl w:val="1"/>
          <w:numId w:val="11"/>
        </w:numPr>
        <w:jc w:val="both"/>
        <w:rPr>
          <w:sz w:val="20"/>
          <w:szCs w:val="20"/>
          <w:lang w:val="en-GB"/>
        </w:rPr>
      </w:pPr>
      <w:r w:rsidRPr="002767FA">
        <w:rPr>
          <w:sz w:val="20"/>
          <w:szCs w:val="20"/>
          <w:lang w:val="en-GB"/>
        </w:rPr>
        <w:t xml:space="preserve">Connecting additional devices in the following order: </w:t>
      </w:r>
    </w:p>
    <w:p w14:paraId="0367A022" w14:textId="6AD0D5E7" w:rsidR="008A6BB3" w:rsidRPr="00E3241B" w:rsidRDefault="002767FA" w:rsidP="002767FA">
      <w:pPr>
        <w:pStyle w:val="Odstavecseseznamem"/>
        <w:numPr>
          <w:ilvl w:val="1"/>
          <w:numId w:val="11"/>
        </w:numPr>
        <w:jc w:val="both"/>
        <w:rPr>
          <w:sz w:val="20"/>
          <w:szCs w:val="20"/>
          <w:lang w:val="en-GB"/>
        </w:rPr>
      </w:pPr>
      <w:r w:rsidRPr="002767FA">
        <w:rPr>
          <w:sz w:val="20"/>
          <w:szCs w:val="20"/>
          <w:lang w:val="en-GB"/>
        </w:rPr>
        <w:t>o Room thermostat - standard (voltage-free, connected to the "Room reg1" or "Room reg2" outputs) or RT10 (OPOP controller, connected to the RS data output in the external socket</w:t>
      </w:r>
      <w:r w:rsidR="00D1307F" w:rsidRPr="00E3241B">
        <w:rPr>
          <w:sz w:val="20"/>
          <w:szCs w:val="20"/>
          <w:lang w:val="en-GB"/>
        </w:rPr>
        <w:t xml:space="preserve">). </w:t>
      </w:r>
    </w:p>
    <w:p w14:paraId="3976DB58" w14:textId="7D151190" w:rsidR="00D1307F" w:rsidRPr="00E3241B" w:rsidRDefault="002767FA" w:rsidP="002767FA">
      <w:pPr>
        <w:pStyle w:val="Odstavecseseznamem"/>
        <w:numPr>
          <w:ilvl w:val="1"/>
          <w:numId w:val="11"/>
        </w:numPr>
        <w:jc w:val="both"/>
        <w:rPr>
          <w:sz w:val="20"/>
          <w:szCs w:val="20"/>
          <w:lang w:val="en-GB"/>
        </w:rPr>
      </w:pPr>
      <w:r w:rsidRPr="002767FA">
        <w:rPr>
          <w:sz w:val="20"/>
          <w:szCs w:val="20"/>
          <w:lang w:val="en-GB"/>
        </w:rPr>
        <w:t>Lambda probe - connected to the RS data output. The preset values can be changed in the Installation menu</w:t>
      </w:r>
      <w:r w:rsidR="00D1307F" w:rsidRPr="00E3241B">
        <w:rPr>
          <w:sz w:val="20"/>
          <w:szCs w:val="20"/>
          <w:lang w:val="en-GB"/>
        </w:rPr>
        <w:t>.</w:t>
      </w:r>
    </w:p>
    <w:p w14:paraId="1FC99224" w14:textId="0C944CE9" w:rsidR="00D1307F" w:rsidRPr="00E3241B" w:rsidRDefault="002767FA">
      <w:pPr>
        <w:pStyle w:val="Odstavecseseznamem"/>
        <w:numPr>
          <w:ilvl w:val="1"/>
          <w:numId w:val="11"/>
        </w:numPr>
        <w:jc w:val="both"/>
        <w:rPr>
          <w:sz w:val="20"/>
          <w:szCs w:val="20"/>
          <w:lang w:val="en-GB"/>
        </w:rPr>
      </w:pPr>
      <w:r w:rsidRPr="002767FA">
        <w:rPr>
          <w:sz w:val="20"/>
          <w:szCs w:val="20"/>
          <w:lang w:val="en-GB"/>
        </w:rPr>
        <w:t xml:space="preserve">Compressor 1,2, 3 - connected to output "Komp1" or "Komp2" or "Komp3". By </w:t>
      </w:r>
      <w:proofErr w:type="gramStart"/>
      <w:r w:rsidRPr="002767FA">
        <w:rPr>
          <w:sz w:val="20"/>
          <w:szCs w:val="20"/>
          <w:lang w:val="en-GB"/>
        </w:rPr>
        <w:t>default</w:t>
      </w:r>
      <w:proofErr w:type="gramEnd"/>
      <w:r w:rsidRPr="002767FA">
        <w:rPr>
          <w:sz w:val="20"/>
          <w:szCs w:val="20"/>
          <w:lang w:val="en-GB"/>
        </w:rPr>
        <w:t xml:space="preserve"> the burner cleaning is connected to the "Komp1" output and the boiler cleaning to the other 2 outputs. However, these can be changed at any time in the Compressor Cleaning settings in the Installation Menu</w:t>
      </w:r>
      <w:r w:rsidR="005C0728" w:rsidRPr="00E3241B">
        <w:rPr>
          <w:sz w:val="20"/>
          <w:szCs w:val="20"/>
          <w:lang w:val="en-GB"/>
        </w:rPr>
        <w:t xml:space="preserve">. </w:t>
      </w:r>
    </w:p>
    <w:p w14:paraId="2C3D4133" w14:textId="62EE7A00" w:rsidR="00F235B3" w:rsidRPr="00E3241B" w:rsidRDefault="00611D31">
      <w:pPr>
        <w:pStyle w:val="Odstavecseseznamem"/>
        <w:numPr>
          <w:ilvl w:val="1"/>
          <w:numId w:val="11"/>
        </w:numPr>
        <w:jc w:val="both"/>
        <w:rPr>
          <w:sz w:val="20"/>
          <w:szCs w:val="20"/>
          <w:lang w:val="en-GB"/>
        </w:rPr>
      </w:pPr>
      <w:r w:rsidRPr="00E3241B">
        <w:rPr>
          <w:noProof/>
          <w:sz w:val="20"/>
          <w:szCs w:val="20"/>
          <w:lang w:val="en-GB" w:eastAsia="cs-CZ"/>
        </w:rPr>
        <mc:AlternateContent>
          <mc:Choice Requires="wps">
            <w:drawing>
              <wp:anchor distT="0" distB="0" distL="114300" distR="114300" simplePos="0" relativeHeight="251811328" behindDoc="0" locked="0" layoutInCell="1" allowOverlap="1" wp14:anchorId="3E9042C3" wp14:editId="61327588">
                <wp:simplePos x="0" y="0"/>
                <wp:positionH relativeFrom="column">
                  <wp:posOffset>845127</wp:posOffset>
                </wp:positionH>
                <wp:positionV relativeFrom="paragraph">
                  <wp:posOffset>274378</wp:posOffset>
                </wp:positionV>
                <wp:extent cx="5264728" cy="817418"/>
                <wp:effectExtent l="0" t="0" r="12700" b="20955"/>
                <wp:wrapNone/>
                <wp:docPr id="597" name="Obdélník 597"/>
                <wp:cNvGraphicFramePr/>
                <a:graphic xmlns:a="http://schemas.openxmlformats.org/drawingml/2006/main">
                  <a:graphicData uri="http://schemas.microsoft.com/office/word/2010/wordprocessingShape">
                    <wps:wsp>
                      <wps:cNvSpPr/>
                      <wps:spPr>
                        <a:xfrm>
                          <a:off x="0" y="0"/>
                          <a:ext cx="5264728" cy="81741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8B8589" id="Obdélník 597" o:spid="_x0000_s1026" style="position:absolute;margin-left:66.55pt;margin-top:21.6pt;width:414.55pt;height:64.35pt;z-index:251811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" filled="f" strokecolor="#1f4d78 [1604]" strokeweight="1pt"/>
            </w:pict>
          </mc:Fallback>
        </mc:AlternateContent>
      </w:r>
      <w:r w:rsidR="002767FA" w:rsidRPr="002767FA">
        <w:t xml:space="preserve"> </w:t>
      </w:r>
      <w:r w:rsidR="002767FA" w:rsidRPr="002767FA">
        <w:rPr>
          <w:sz w:val="20"/>
          <w:szCs w:val="20"/>
          <w:lang w:val="en-GB"/>
        </w:rPr>
        <w:t>Automatic de-</w:t>
      </w:r>
      <w:proofErr w:type="spellStart"/>
      <w:r w:rsidR="002767FA" w:rsidRPr="002767FA">
        <w:rPr>
          <w:sz w:val="20"/>
          <w:szCs w:val="20"/>
          <w:lang w:val="en-GB"/>
        </w:rPr>
        <w:t>ashing</w:t>
      </w:r>
      <w:proofErr w:type="spellEnd"/>
      <w:r w:rsidR="002767FA" w:rsidRPr="002767FA">
        <w:rPr>
          <w:sz w:val="20"/>
          <w:szCs w:val="20"/>
          <w:lang w:val="en-GB"/>
        </w:rPr>
        <w:t xml:space="preserve"> - connected to the "De-</w:t>
      </w:r>
      <w:proofErr w:type="spellStart"/>
      <w:r w:rsidR="002767FA" w:rsidRPr="002767FA">
        <w:rPr>
          <w:sz w:val="20"/>
          <w:szCs w:val="20"/>
          <w:lang w:val="en-GB"/>
        </w:rPr>
        <w:t>ashing</w:t>
      </w:r>
      <w:proofErr w:type="spellEnd"/>
      <w:r w:rsidR="002767FA" w:rsidRPr="002767FA">
        <w:rPr>
          <w:sz w:val="20"/>
          <w:szCs w:val="20"/>
          <w:lang w:val="en-GB"/>
        </w:rPr>
        <w:t>" output</w:t>
      </w:r>
      <w:r w:rsidR="002767FA">
        <w:rPr>
          <w:sz w:val="20"/>
          <w:szCs w:val="20"/>
          <w:lang w:val="en-GB"/>
        </w:rPr>
        <w:t>.</w:t>
      </w:r>
      <w:r w:rsidR="00F235B3" w:rsidRPr="00E3241B">
        <w:rPr>
          <w:sz w:val="20"/>
          <w:szCs w:val="20"/>
          <w:lang w:val="en-GB"/>
        </w:rPr>
        <w:t xml:space="preserve"> </w:t>
      </w:r>
    </w:p>
    <w:p w14:paraId="3132BAF8" w14:textId="15CA695F" w:rsidR="00611D31" w:rsidRPr="002767FA" w:rsidRDefault="00611D31" w:rsidP="002767FA">
      <w:pPr>
        <w:spacing w:after="0"/>
        <w:ind w:left="708" w:firstLine="708"/>
        <w:jc w:val="both"/>
        <w:rPr>
          <w:b/>
          <w:sz w:val="20"/>
          <w:szCs w:val="20"/>
          <w:lang w:val="en-GB"/>
        </w:rPr>
      </w:pPr>
      <w:r w:rsidRPr="00E3241B">
        <w:rPr>
          <w:b/>
          <w:noProof/>
          <w:sz w:val="20"/>
          <w:szCs w:val="20"/>
          <w:lang w:val="en-GB" w:eastAsia="cs-CZ"/>
        </w:rPr>
        <mc:AlternateContent>
          <mc:Choice Requires="wps">
            <w:drawing>
              <wp:anchor distT="0" distB="0" distL="114300" distR="114300" simplePos="0" relativeHeight="251809280" behindDoc="0" locked="0" layoutInCell="1" allowOverlap="1" wp14:anchorId="088E84D1" wp14:editId="67D3DF16">
                <wp:simplePos x="0" y="0"/>
                <wp:positionH relativeFrom="column">
                  <wp:posOffset>3692236</wp:posOffset>
                </wp:positionH>
                <wp:positionV relativeFrom="paragraph">
                  <wp:posOffset>56284</wp:posOffset>
                </wp:positionV>
                <wp:extent cx="2092037" cy="713509"/>
                <wp:effectExtent l="0" t="0" r="3810" b="0"/>
                <wp:wrapNone/>
                <wp:docPr id="595" name="Textové pole 595"/>
                <wp:cNvGraphicFramePr/>
                <a:graphic xmlns:a="http://schemas.openxmlformats.org/drawingml/2006/main">
                  <a:graphicData uri="http://schemas.microsoft.com/office/word/2010/wordprocessingShape">
                    <wps:wsp>
                      <wps:cNvSpPr txBox="1"/>
                      <wps:spPr>
                        <a:xfrm>
                          <a:off x="0" y="0"/>
                          <a:ext cx="2092037" cy="7135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2FB4AA" w14:textId="63919F44" w:rsidR="00AD5037" w:rsidRDefault="002767FA" w:rsidP="00611D31">
                            <w:proofErr w:type="spellStart"/>
                            <w:r w:rsidRPr="002767FA">
                              <w:t>Check</w:t>
                            </w:r>
                            <w:proofErr w:type="spellEnd"/>
                            <w:r w:rsidRPr="002767FA">
                              <w:t xml:space="preserve"> </w:t>
                            </w:r>
                            <w:proofErr w:type="spellStart"/>
                            <w:r w:rsidRPr="002767FA">
                              <w:t>that</w:t>
                            </w:r>
                            <w:proofErr w:type="spellEnd"/>
                            <w:r w:rsidRPr="002767FA">
                              <w:t xml:space="preserve"> </w:t>
                            </w:r>
                            <w:proofErr w:type="spellStart"/>
                            <w:r w:rsidRPr="002767FA">
                              <w:t>the</w:t>
                            </w:r>
                            <w:proofErr w:type="spellEnd"/>
                            <w:r w:rsidRPr="002767FA">
                              <w:t xml:space="preserve"> </w:t>
                            </w:r>
                            <w:proofErr w:type="spellStart"/>
                            <w:r w:rsidRPr="002767FA">
                              <w:t>ash</w:t>
                            </w:r>
                            <w:proofErr w:type="spellEnd"/>
                            <w:r w:rsidRPr="002767FA">
                              <w:t xml:space="preserve"> </w:t>
                            </w:r>
                            <w:proofErr w:type="spellStart"/>
                            <w:r w:rsidRPr="002767FA">
                              <w:t>removal</w:t>
                            </w:r>
                            <w:proofErr w:type="spellEnd"/>
                            <w:r w:rsidRPr="002767FA">
                              <w:t xml:space="preserve"> </w:t>
                            </w:r>
                            <w:proofErr w:type="spellStart"/>
                            <w:r w:rsidRPr="002767FA">
                              <w:t>operation</w:t>
                            </w:r>
                            <w:proofErr w:type="spellEnd"/>
                            <w:r w:rsidRPr="002767FA">
                              <w:t xml:space="preserve"> </w:t>
                            </w:r>
                            <w:proofErr w:type="spellStart"/>
                            <w:r w:rsidRPr="002767FA">
                              <w:t>settings</w:t>
                            </w:r>
                            <w:proofErr w:type="spellEnd"/>
                            <w:r w:rsidRPr="002767FA">
                              <w:t xml:space="preserve"> </w:t>
                            </w:r>
                            <w:proofErr w:type="spellStart"/>
                            <w:r w:rsidRPr="002767FA">
                              <w:t>correspond</w:t>
                            </w:r>
                            <w:proofErr w:type="spellEnd"/>
                            <w:r w:rsidRPr="002767FA">
                              <w:t xml:space="preserve"> to </w:t>
                            </w:r>
                            <w:proofErr w:type="spellStart"/>
                            <w:r w:rsidRPr="002767FA">
                              <w:t>the</w:t>
                            </w:r>
                            <w:proofErr w:type="spellEnd"/>
                            <w:r w:rsidRPr="002767FA">
                              <w:t xml:space="preserve"> </w:t>
                            </w:r>
                            <w:proofErr w:type="spellStart"/>
                            <w:r w:rsidRPr="002767FA">
                              <w:t>following</w:t>
                            </w:r>
                            <w:proofErr w:type="spellEnd"/>
                            <w:r w:rsidRPr="002767FA">
                              <w:t xml:space="preserve"> </w:t>
                            </w:r>
                            <w:proofErr w:type="spellStart"/>
                            <w:r w:rsidRPr="002767FA">
                              <w:t>values</w:t>
                            </w:r>
                            <w:proofErr w:type="spellEnd"/>
                            <w:r w:rsidR="00AD5037">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8E84D1" id="Textové pole 595" o:spid="_x0000_s1271" type="#_x0000_t202" style="position:absolute;left:0;text-align:left;margin-left:290.75pt;margin-top:4.45pt;width:164.75pt;height:56.2pt;z-index:251809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" fillcolor="white [3201]" stroked="f" strokeweight=".5pt">
                <v:textbox>
                  <w:txbxContent>
                    <w:p w14:paraId="302FB4AA" w14:textId="63919F44" w:rsidR="00AD5037" w:rsidRDefault="002767FA" w:rsidP="00611D31">
                      <w:proofErr w:type="spellStart"/>
                      <w:r w:rsidRPr="002767FA">
                        <w:t>Check</w:t>
                      </w:r>
                      <w:proofErr w:type="spellEnd"/>
                      <w:r w:rsidRPr="002767FA">
                        <w:t xml:space="preserve"> </w:t>
                      </w:r>
                      <w:proofErr w:type="spellStart"/>
                      <w:r w:rsidRPr="002767FA">
                        <w:t>that</w:t>
                      </w:r>
                      <w:proofErr w:type="spellEnd"/>
                      <w:r w:rsidRPr="002767FA">
                        <w:t xml:space="preserve"> </w:t>
                      </w:r>
                      <w:proofErr w:type="spellStart"/>
                      <w:r w:rsidRPr="002767FA">
                        <w:t>the</w:t>
                      </w:r>
                      <w:proofErr w:type="spellEnd"/>
                      <w:r w:rsidRPr="002767FA">
                        <w:t xml:space="preserve"> </w:t>
                      </w:r>
                      <w:proofErr w:type="spellStart"/>
                      <w:r w:rsidRPr="002767FA">
                        <w:t>ash</w:t>
                      </w:r>
                      <w:proofErr w:type="spellEnd"/>
                      <w:r w:rsidRPr="002767FA">
                        <w:t xml:space="preserve"> </w:t>
                      </w:r>
                      <w:proofErr w:type="spellStart"/>
                      <w:r w:rsidRPr="002767FA">
                        <w:t>removal</w:t>
                      </w:r>
                      <w:proofErr w:type="spellEnd"/>
                      <w:r w:rsidRPr="002767FA">
                        <w:t xml:space="preserve"> </w:t>
                      </w:r>
                      <w:proofErr w:type="spellStart"/>
                      <w:r w:rsidRPr="002767FA">
                        <w:t>operation</w:t>
                      </w:r>
                      <w:proofErr w:type="spellEnd"/>
                      <w:r w:rsidRPr="002767FA">
                        <w:t xml:space="preserve"> </w:t>
                      </w:r>
                      <w:proofErr w:type="spellStart"/>
                      <w:r w:rsidRPr="002767FA">
                        <w:t>settings</w:t>
                      </w:r>
                      <w:proofErr w:type="spellEnd"/>
                      <w:r w:rsidRPr="002767FA">
                        <w:t xml:space="preserve"> </w:t>
                      </w:r>
                      <w:proofErr w:type="spellStart"/>
                      <w:r w:rsidRPr="002767FA">
                        <w:t>correspond</w:t>
                      </w:r>
                      <w:proofErr w:type="spellEnd"/>
                      <w:r w:rsidRPr="002767FA">
                        <w:t xml:space="preserve"> to </w:t>
                      </w:r>
                      <w:proofErr w:type="spellStart"/>
                      <w:r w:rsidRPr="002767FA">
                        <w:t>the</w:t>
                      </w:r>
                      <w:proofErr w:type="spellEnd"/>
                      <w:r w:rsidRPr="002767FA">
                        <w:t xml:space="preserve"> </w:t>
                      </w:r>
                      <w:proofErr w:type="spellStart"/>
                      <w:r w:rsidRPr="002767FA">
                        <w:t>following</w:t>
                      </w:r>
                      <w:proofErr w:type="spellEnd"/>
                      <w:r w:rsidRPr="002767FA">
                        <w:t xml:space="preserve"> </w:t>
                      </w:r>
                      <w:proofErr w:type="spellStart"/>
                      <w:r w:rsidRPr="002767FA">
                        <w:t>values</w:t>
                      </w:r>
                      <w:proofErr w:type="spellEnd"/>
                      <w:r w:rsidR="00AD5037">
                        <w:t xml:space="preserve">. </w:t>
                      </w:r>
                    </w:p>
                  </w:txbxContent>
                </v:textbox>
              </v:shape>
            </w:pict>
          </mc:Fallback>
        </mc:AlternateContent>
      </w:r>
      <w:r w:rsidR="002767FA" w:rsidRPr="002767FA">
        <w:rPr>
          <w:rFonts w:ascii="Times New Roman" w:eastAsia="Times New Roman" w:hAnsi="Times New Roman" w:cs="Times New Roman"/>
          <w:b/>
          <w:bCs/>
          <w:sz w:val="24"/>
          <w:szCs w:val="24"/>
          <w:lang w:eastAsia="cs-CZ"/>
        </w:rPr>
        <w:t xml:space="preserve"> </w:t>
      </w:r>
      <w:r w:rsidR="002767FA" w:rsidRPr="002767FA">
        <w:rPr>
          <w:b/>
          <w:bCs/>
          <w:sz w:val="20"/>
          <w:szCs w:val="20"/>
          <w:lang w:val="en-GB"/>
        </w:rPr>
        <w:t>Specified settings for compressor cleaning</w:t>
      </w:r>
      <w:r w:rsidRPr="002767FA">
        <w:rPr>
          <w:b/>
          <w:sz w:val="20"/>
          <w:szCs w:val="20"/>
          <w:lang w:val="en-GB"/>
        </w:rPr>
        <w:t xml:space="preserve">: </w:t>
      </w:r>
    </w:p>
    <w:p w14:paraId="023B9470" w14:textId="560B42BF" w:rsidR="00611D31" w:rsidRPr="00E3241B" w:rsidRDefault="00611D31" w:rsidP="00611D31">
      <w:pPr>
        <w:pStyle w:val="Bezmezer"/>
        <w:ind w:left="1416"/>
        <w:rPr>
          <w:sz w:val="20"/>
          <w:lang w:val="en-GB"/>
        </w:rPr>
      </w:pPr>
      <w:r w:rsidRPr="00E3241B">
        <w:rPr>
          <w:noProof/>
          <w:lang w:val="en-GB" w:eastAsia="cs-CZ"/>
        </w:rPr>
        <w:drawing>
          <wp:anchor distT="0" distB="0" distL="114300" distR="114300" simplePos="0" relativeHeight="251810304" behindDoc="0" locked="0" layoutInCell="1" allowOverlap="1" wp14:anchorId="6BD05181" wp14:editId="2E9C82C1">
            <wp:simplePos x="0" y="0"/>
            <wp:positionH relativeFrom="margin">
              <wp:posOffset>5818909</wp:posOffset>
            </wp:positionH>
            <wp:positionV relativeFrom="paragraph">
              <wp:posOffset>73660</wp:posOffset>
            </wp:positionV>
            <wp:extent cx="190500" cy="316230"/>
            <wp:effectExtent l="0" t="0" r="0" b="7620"/>
            <wp:wrapNone/>
            <wp:docPr id="596" name="Obrázek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2767FA" w:rsidRPr="002767FA">
        <w:rPr>
          <w:sz w:val="20"/>
          <w:lang w:val="en-GB"/>
        </w:rPr>
        <w:t xml:space="preserve">Installation menu - </w:t>
      </w:r>
      <w:r w:rsidR="002767FA">
        <w:rPr>
          <w:sz w:val="20"/>
          <w:lang w:val="en-GB"/>
        </w:rPr>
        <w:t>D</w:t>
      </w:r>
      <w:r w:rsidR="002767FA" w:rsidRPr="002767FA">
        <w:rPr>
          <w:sz w:val="20"/>
          <w:lang w:val="en-GB"/>
        </w:rPr>
        <w:t>e-</w:t>
      </w:r>
      <w:proofErr w:type="spellStart"/>
      <w:r w:rsidR="002767FA" w:rsidRPr="002767FA">
        <w:rPr>
          <w:sz w:val="20"/>
          <w:lang w:val="en-GB"/>
        </w:rPr>
        <w:t>ashing</w:t>
      </w:r>
      <w:proofErr w:type="spellEnd"/>
      <w:r w:rsidRPr="00E3241B">
        <w:rPr>
          <w:sz w:val="20"/>
          <w:lang w:val="en-GB"/>
        </w:rPr>
        <w:t>:</w:t>
      </w:r>
    </w:p>
    <w:p w14:paraId="1BD01954" w14:textId="77777777" w:rsidR="00E665B0" w:rsidRPr="00E3241B" w:rsidRDefault="00E665B0" w:rsidP="00E665B0">
      <w:pPr>
        <w:pStyle w:val="Bezmezer"/>
        <w:numPr>
          <w:ilvl w:val="0"/>
          <w:numId w:val="44"/>
        </w:numPr>
        <w:rPr>
          <w:sz w:val="20"/>
          <w:lang w:val="en-GB"/>
        </w:rPr>
      </w:pPr>
      <w:r>
        <w:rPr>
          <w:sz w:val="20"/>
          <w:lang w:val="en-GB"/>
        </w:rPr>
        <w:t>On</w:t>
      </w:r>
    </w:p>
    <w:p w14:paraId="7F1F72B6" w14:textId="355544B7" w:rsidR="00611D31" w:rsidRPr="00E3241B" w:rsidRDefault="002767FA" w:rsidP="00611D31">
      <w:pPr>
        <w:pStyle w:val="Bezmezer"/>
        <w:numPr>
          <w:ilvl w:val="0"/>
          <w:numId w:val="44"/>
        </w:numPr>
        <w:rPr>
          <w:sz w:val="20"/>
          <w:lang w:val="en-GB"/>
        </w:rPr>
      </w:pPr>
      <w:r>
        <w:rPr>
          <w:sz w:val="20"/>
          <w:lang w:val="en-GB"/>
        </w:rPr>
        <w:t>Operating time</w:t>
      </w:r>
      <w:r w:rsidR="00611D31" w:rsidRPr="00E3241B">
        <w:rPr>
          <w:sz w:val="20"/>
          <w:lang w:val="en-GB"/>
        </w:rPr>
        <w:t>: 10 min</w:t>
      </w:r>
    </w:p>
    <w:p w14:paraId="7480B436" w14:textId="787F8032" w:rsidR="00611D31" w:rsidRPr="00E3241B" w:rsidRDefault="002767FA" w:rsidP="00611D31">
      <w:pPr>
        <w:pStyle w:val="Bezmezer"/>
        <w:numPr>
          <w:ilvl w:val="0"/>
          <w:numId w:val="44"/>
        </w:numPr>
        <w:rPr>
          <w:sz w:val="20"/>
          <w:lang w:val="en-GB"/>
        </w:rPr>
      </w:pPr>
      <w:r>
        <w:rPr>
          <w:sz w:val="20"/>
          <w:lang w:val="en-GB"/>
        </w:rPr>
        <w:t>Pause time</w:t>
      </w:r>
      <w:r w:rsidR="00611D31" w:rsidRPr="00E3241B">
        <w:rPr>
          <w:sz w:val="20"/>
          <w:lang w:val="en-GB"/>
        </w:rPr>
        <w:t>: 30 min</w:t>
      </w:r>
    </w:p>
    <w:p w14:paraId="2C3B1627" w14:textId="77CDB47C" w:rsidR="00611D31" w:rsidRPr="00E3241B" w:rsidRDefault="00611D31" w:rsidP="00611D31">
      <w:pPr>
        <w:jc w:val="both"/>
        <w:rPr>
          <w:sz w:val="20"/>
          <w:szCs w:val="20"/>
          <w:lang w:val="en-GB"/>
        </w:rPr>
      </w:pPr>
    </w:p>
    <w:p w14:paraId="12F83A62" w14:textId="558C8289" w:rsidR="00D1307F" w:rsidRPr="00E3241B" w:rsidRDefault="002767FA">
      <w:pPr>
        <w:pStyle w:val="Odstavecseseznamem"/>
        <w:numPr>
          <w:ilvl w:val="1"/>
          <w:numId w:val="11"/>
        </w:numPr>
        <w:jc w:val="both"/>
        <w:rPr>
          <w:sz w:val="20"/>
          <w:szCs w:val="20"/>
          <w:lang w:val="en-GB"/>
        </w:rPr>
      </w:pPr>
      <w:r w:rsidRPr="002767FA">
        <w:rPr>
          <w:sz w:val="20"/>
          <w:szCs w:val="20"/>
          <w:lang w:val="en-GB"/>
        </w:rPr>
        <w:t>Vacuum feeder, Automatic de-</w:t>
      </w:r>
      <w:proofErr w:type="spellStart"/>
      <w:r w:rsidRPr="002767FA">
        <w:rPr>
          <w:sz w:val="20"/>
          <w:szCs w:val="20"/>
          <w:lang w:val="en-GB"/>
        </w:rPr>
        <w:t>ashing</w:t>
      </w:r>
      <w:proofErr w:type="spellEnd"/>
      <w:r w:rsidRPr="002767FA">
        <w:rPr>
          <w:sz w:val="20"/>
          <w:szCs w:val="20"/>
          <w:lang w:val="en-GB"/>
        </w:rPr>
        <w:t>, Exhaust fan - these accessories are connected to the "Vacuum", "De-</w:t>
      </w:r>
      <w:proofErr w:type="spellStart"/>
      <w:r w:rsidRPr="002767FA">
        <w:rPr>
          <w:sz w:val="20"/>
          <w:szCs w:val="20"/>
          <w:lang w:val="en-GB"/>
        </w:rPr>
        <w:t>ashing</w:t>
      </w:r>
      <w:proofErr w:type="spellEnd"/>
      <w:r w:rsidRPr="002767FA">
        <w:rPr>
          <w:sz w:val="20"/>
          <w:szCs w:val="20"/>
          <w:lang w:val="en-GB"/>
        </w:rPr>
        <w:t>" outputs, RS data output</w:t>
      </w:r>
      <w:r w:rsidR="00D1307F" w:rsidRPr="00E3241B">
        <w:rPr>
          <w:sz w:val="20"/>
          <w:szCs w:val="20"/>
          <w:lang w:val="en-GB"/>
        </w:rPr>
        <w:t xml:space="preserve">. </w:t>
      </w:r>
    </w:p>
    <w:p w14:paraId="57E48A22" w14:textId="2BD2CF45" w:rsidR="00D1307F" w:rsidRPr="00E3241B" w:rsidRDefault="002767FA">
      <w:pPr>
        <w:pStyle w:val="Odstavecseseznamem"/>
        <w:numPr>
          <w:ilvl w:val="0"/>
          <w:numId w:val="11"/>
        </w:numPr>
        <w:jc w:val="both"/>
        <w:rPr>
          <w:sz w:val="20"/>
          <w:szCs w:val="20"/>
          <w:lang w:val="en-GB"/>
        </w:rPr>
      </w:pPr>
      <w:r w:rsidRPr="002767FA">
        <w:rPr>
          <w:sz w:val="20"/>
          <w:szCs w:val="20"/>
          <w:lang w:val="en-GB"/>
        </w:rPr>
        <w:t xml:space="preserve">Connection of mixing valves 1,2 - to outputs "Valve1" or "Valve2". Caution: when activating the valves it is also necessary to connect the valve sensors to the outputs "Valve1 </w:t>
      </w:r>
      <w:proofErr w:type="spellStart"/>
      <w:r w:rsidRPr="002767FA">
        <w:rPr>
          <w:sz w:val="20"/>
          <w:szCs w:val="20"/>
          <w:lang w:val="en-GB"/>
        </w:rPr>
        <w:t>sens.</w:t>
      </w:r>
      <w:proofErr w:type="spellEnd"/>
      <w:r w:rsidRPr="002767FA">
        <w:rPr>
          <w:sz w:val="20"/>
          <w:szCs w:val="20"/>
          <w:lang w:val="en-GB"/>
        </w:rPr>
        <w:t xml:space="preserve">" or "Valve2 </w:t>
      </w:r>
      <w:proofErr w:type="spellStart"/>
      <w:r w:rsidRPr="002767FA">
        <w:rPr>
          <w:sz w:val="20"/>
          <w:szCs w:val="20"/>
          <w:lang w:val="en-GB"/>
        </w:rPr>
        <w:t>sens.</w:t>
      </w:r>
      <w:proofErr w:type="spellEnd"/>
      <w:r w:rsidRPr="002767FA">
        <w:rPr>
          <w:sz w:val="20"/>
          <w:szCs w:val="20"/>
          <w:lang w:val="en-GB"/>
        </w:rPr>
        <w:t>", otherwise an alarm message will be generated</w:t>
      </w:r>
      <w:r w:rsidR="00D1307F" w:rsidRPr="00E3241B">
        <w:rPr>
          <w:sz w:val="20"/>
          <w:szCs w:val="20"/>
          <w:lang w:val="en-GB"/>
        </w:rPr>
        <w:t xml:space="preserve">. </w:t>
      </w:r>
      <w:r w:rsidR="002E5225" w:rsidRPr="002E5225">
        <w:rPr>
          <w:sz w:val="20"/>
          <w:szCs w:val="20"/>
          <w:lang w:val="en-GB"/>
        </w:rPr>
        <w:t>You connect the valve pumps, if any, to the "Valve1 pump" or "Valve2 pump" outputs and activate them directly in the Built-in Valves 1 or 2 settings in the Installation Menu</w:t>
      </w:r>
      <w:r w:rsidR="00D1307F" w:rsidRPr="00E3241B">
        <w:rPr>
          <w:sz w:val="20"/>
          <w:szCs w:val="20"/>
          <w:lang w:val="en-GB"/>
        </w:rPr>
        <w:t xml:space="preserve">. </w:t>
      </w:r>
    </w:p>
    <w:p w14:paraId="75940D98" w14:textId="5C6E5C9D" w:rsidR="00832D0E" w:rsidRPr="00E3241B" w:rsidRDefault="002E5225">
      <w:pPr>
        <w:pStyle w:val="Odstavecseseznamem"/>
        <w:numPr>
          <w:ilvl w:val="0"/>
          <w:numId w:val="11"/>
        </w:numPr>
        <w:jc w:val="both"/>
        <w:rPr>
          <w:sz w:val="20"/>
          <w:szCs w:val="20"/>
          <w:lang w:val="en-GB"/>
        </w:rPr>
      </w:pPr>
      <w:r w:rsidRPr="002E5225">
        <w:rPr>
          <w:sz w:val="20"/>
          <w:szCs w:val="20"/>
          <w:lang w:val="en-GB"/>
        </w:rPr>
        <w:t>A general introduction to boiler operation and maintenance follows. Don't forget to familiarise the customer with how to operate and maintain the boiler</w:t>
      </w:r>
      <w:r w:rsidR="00832D0E" w:rsidRPr="00E3241B">
        <w:rPr>
          <w:sz w:val="20"/>
          <w:szCs w:val="20"/>
          <w:lang w:val="en-GB"/>
        </w:rPr>
        <w:t xml:space="preserve">. </w:t>
      </w:r>
    </w:p>
    <w:p w14:paraId="4BDA78DA" w14:textId="31648FFF" w:rsidR="00832D0E" w:rsidRPr="00E3241B" w:rsidRDefault="002E5225">
      <w:pPr>
        <w:pStyle w:val="Odstavecseseznamem"/>
        <w:numPr>
          <w:ilvl w:val="0"/>
          <w:numId w:val="11"/>
        </w:numPr>
        <w:jc w:val="both"/>
        <w:rPr>
          <w:sz w:val="20"/>
          <w:szCs w:val="20"/>
          <w:lang w:val="en-GB"/>
        </w:rPr>
      </w:pPr>
      <w:r w:rsidRPr="002E5225">
        <w:rPr>
          <w:sz w:val="20"/>
          <w:szCs w:val="20"/>
          <w:lang w:val="en-GB"/>
        </w:rPr>
        <w:t xml:space="preserve">At the end of the First start-up, you can activate the boiler and put it into automatic ignition, or you can leave the boiler deactivated and carry out further installation work. You can activate the boiler at any time via the ignition button in the unit menu. Caution: if a room thermostat is connected make sure it is set to heating to instruct the boiler to heat. Otherwise, the boiler will not activate when you press </w:t>
      </w:r>
      <w:r>
        <w:rPr>
          <w:sz w:val="20"/>
          <w:szCs w:val="20"/>
          <w:lang w:val="en-GB"/>
        </w:rPr>
        <w:t xml:space="preserve">the </w:t>
      </w:r>
      <w:r w:rsidRPr="002E5225">
        <w:rPr>
          <w:sz w:val="20"/>
          <w:szCs w:val="20"/>
          <w:lang w:val="en-GB"/>
        </w:rPr>
        <w:t>Ignition</w:t>
      </w:r>
      <w:r>
        <w:rPr>
          <w:sz w:val="20"/>
          <w:szCs w:val="20"/>
          <w:lang w:val="en-GB"/>
        </w:rPr>
        <w:t xml:space="preserve"> button</w:t>
      </w:r>
      <w:r w:rsidR="00832D0E" w:rsidRPr="00E3241B">
        <w:rPr>
          <w:sz w:val="20"/>
          <w:szCs w:val="20"/>
          <w:lang w:val="en-GB"/>
        </w:rPr>
        <w:t xml:space="preserve">. </w:t>
      </w:r>
    </w:p>
    <w:p w14:paraId="175B2E1F" w14:textId="60F1244F" w:rsidR="00832D0E" w:rsidRPr="00E3241B" w:rsidRDefault="002E5225" w:rsidP="00E41A1A">
      <w:pPr>
        <w:jc w:val="both"/>
        <w:rPr>
          <w:sz w:val="20"/>
          <w:szCs w:val="20"/>
          <w:lang w:val="en-GB"/>
        </w:rPr>
      </w:pPr>
      <w:r w:rsidRPr="002E5225">
        <w:rPr>
          <w:sz w:val="20"/>
          <w:szCs w:val="20"/>
          <w:lang w:val="en-GB"/>
        </w:rPr>
        <w:t>The first boiler start-up is complete. Most of the options can be changed again at any time after the first start-up in the Main or Installation menu</w:t>
      </w:r>
      <w:r w:rsidR="00832D0E" w:rsidRPr="00E3241B">
        <w:rPr>
          <w:sz w:val="20"/>
          <w:szCs w:val="20"/>
          <w:lang w:val="en-GB"/>
        </w:rPr>
        <w:t xml:space="preserve">. </w:t>
      </w:r>
    </w:p>
    <w:p w14:paraId="20051675" w14:textId="2EC174EE" w:rsidR="00276334" w:rsidRPr="002E5225" w:rsidRDefault="00276334" w:rsidP="002E5225">
      <w:pPr>
        <w:spacing w:after="0" w:line="240" w:lineRule="auto"/>
        <w:ind w:left="1134" w:right="1077"/>
        <w:jc w:val="center"/>
        <w:rPr>
          <w:i/>
          <w:sz w:val="20"/>
          <w:lang w:val="en-GB"/>
        </w:rPr>
      </w:pPr>
      <w:r w:rsidRPr="002E5225">
        <w:rPr>
          <w:i/>
          <w:noProof/>
          <w:sz w:val="20"/>
          <w:lang w:val="en-GB" w:eastAsia="cs-CZ"/>
        </w:rPr>
        <w:drawing>
          <wp:anchor distT="0" distB="0" distL="114300" distR="114300" simplePos="0" relativeHeight="251720192" behindDoc="0" locked="0" layoutInCell="1" allowOverlap="1" wp14:anchorId="6FFEBEA3" wp14:editId="750A7E4F">
            <wp:simplePos x="0" y="0"/>
            <wp:positionH relativeFrom="column">
              <wp:posOffset>428625</wp:posOffset>
            </wp:positionH>
            <wp:positionV relativeFrom="paragraph">
              <wp:posOffset>69215</wp:posOffset>
            </wp:positionV>
            <wp:extent cx="190500" cy="316230"/>
            <wp:effectExtent l="0" t="0" r="0" b="7620"/>
            <wp:wrapNone/>
            <wp:docPr id="756" name="Obrázek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2E5225" w:rsidRPr="002E5225">
        <w:rPr>
          <w:i/>
          <w:iCs/>
          <w:sz w:val="20"/>
          <w:lang w:val="en-GB"/>
        </w:rPr>
        <w:t xml:space="preserve">In case of non-standard installation with other than prescribed external feeder, other than prescribed chimney draft, etc., we recommend </w:t>
      </w:r>
      <w:proofErr w:type="gramStart"/>
      <w:r w:rsidR="002E5225" w:rsidRPr="002E5225">
        <w:rPr>
          <w:i/>
          <w:iCs/>
          <w:sz w:val="20"/>
          <w:lang w:val="en-GB"/>
        </w:rPr>
        <w:t>to measure</w:t>
      </w:r>
      <w:proofErr w:type="gramEnd"/>
      <w:r w:rsidR="002E5225" w:rsidRPr="002E5225">
        <w:rPr>
          <w:i/>
          <w:iCs/>
          <w:sz w:val="20"/>
          <w:lang w:val="en-GB"/>
        </w:rPr>
        <w:t xml:space="preserve"> the output of the external feeder before starting the boiler, see chapter Combustion correction, Non-standard installation</w:t>
      </w:r>
      <w:r w:rsidRPr="002E5225">
        <w:rPr>
          <w:i/>
          <w:sz w:val="20"/>
          <w:lang w:val="en-GB"/>
        </w:rPr>
        <w:t>.</w:t>
      </w:r>
    </w:p>
    <w:p w14:paraId="7E3B4D02" w14:textId="77777777" w:rsidR="00276334" w:rsidRPr="00E3241B" w:rsidRDefault="00276334" w:rsidP="00276334">
      <w:pPr>
        <w:spacing w:after="0" w:line="240" w:lineRule="auto"/>
        <w:ind w:left="360"/>
        <w:jc w:val="both"/>
        <w:rPr>
          <w:sz w:val="20"/>
          <w:szCs w:val="20"/>
          <w:lang w:val="en-GB"/>
        </w:rPr>
      </w:pPr>
    </w:p>
    <w:p w14:paraId="44064302" w14:textId="5C7D3172" w:rsidR="00832D0E" w:rsidRPr="00E3241B" w:rsidRDefault="002E5225" w:rsidP="00E41A1A">
      <w:pPr>
        <w:jc w:val="both"/>
        <w:rPr>
          <w:sz w:val="20"/>
          <w:szCs w:val="20"/>
          <w:lang w:val="en-GB"/>
        </w:rPr>
      </w:pPr>
      <w:r w:rsidRPr="002E5225">
        <w:rPr>
          <w:sz w:val="20"/>
          <w:szCs w:val="20"/>
          <w:lang w:val="en-GB"/>
        </w:rPr>
        <w:t>After activating the boiler by pressing Ignition in the unit menu, the pellets are ignited and the boiler switches to PID operation. This is followed by Combustion Correction if the combustion process is not optimal, see the following section</w:t>
      </w:r>
      <w:r w:rsidR="00832D0E" w:rsidRPr="00E3241B">
        <w:rPr>
          <w:sz w:val="20"/>
          <w:szCs w:val="20"/>
          <w:lang w:val="en-GB"/>
        </w:rPr>
        <w:t>.</w:t>
      </w:r>
    </w:p>
    <w:p w14:paraId="663A0901" w14:textId="387B85AD" w:rsidR="000466AD" w:rsidRPr="00E3241B" w:rsidRDefault="002E5225" w:rsidP="00E665B0">
      <w:pPr>
        <w:jc w:val="both"/>
        <w:rPr>
          <w:sz w:val="20"/>
          <w:szCs w:val="20"/>
          <w:lang w:val="en-GB"/>
        </w:rPr>
      </w:pPr>
      <w:r w:rsidRPr="002E5225">
        <w:rPr>
          <w:sz w:val="20"/>
          <w:szCs w:val="20"/>
          <w:lang w:val="en-GB"/>
        </w:rPr>
        <w:t>The first boiler start-up is now complete. Your selections have been saved in the operating memory of the v9 MINI control unit. If you are unsure about any of the settings, you can perform the first start-up again at any time in the future. Keep in mind, however, that for proper memory storage, you must always perform the first start-up in the deactivated (extinct) state of the boiler, i.e. not in the ignition or PID operation mode. After activating the Ignition, wait for the boiler to ignite the pellets and enter PID operation</w:t>
      </w:r>
      <w:r w:rsidR="007E48A1" w:rsidRPr="00E3241B">
        <w:rPr>
          <w:sz w:val="20"/>
          <w:szCs w:val="20"/>
          <w:lang w:val="en-GB"/>
        </w:rPr>
        <w:t xml:space="preserve">. </w:t>
      </w:r>
      <w:r w:rsidR="00F537C4" w:rsidRPr="00F537C4">
        <w:rPr>
          <w:sz w:val="20"/>
          <w:szCs w:val="20"/>
          <w:lang w:val="en-GB"/>
        </w:rPr>
        <w:t xml:space="preserve">The moment its performance in PID work is equal to 100%, you can start manual Combustion Correction. In case you have connected and activated the Lambda probe, the combustion correction is automatic. </w:t>
      </w:r>
      <w:proofErr w:type="gramStart"/>
      <w:r w:rsidR="00F537C4" w:rsidRPr="00F537C4">
        <w:rPr>
          <w:sz w:val="20"/>
          <w:szCs w:val="20"/>
          <w:lang w:val="en-GB"/>
        </w:rPr>
        <w:t>So</w:t>
      </w:r>
      <w:proofErr w:type="gramEnd"/>
      <w:r w:rsidR="00F537C4" w:rsidRPr="00F537C4">
        <w:rPr>
          <w:sz w:val="20"/>
          <w:szCs w:val="20"/>
          <w:lang w:val="en-GB"/>
        </w:rPr>
        <w:t xml:space="preserve"> proceed with the combustion adjustment directly in the Installation menu, Lambda probe, according to the Lambda probe manual. When correcting combustion, always visually check the quality of the combustion process</w:t>
      </w:r>
      <w:r w:rsidR="00F12422" w:rsidRPr="00E3241B">
        <w:rPr>
          <w:sz w:val="20"/>
          <w:szCs w:val="20"/>
          <w:lang w:val="en-GB"/>
        </w:rPr>
        <w:t xml:space="preserve">. </w:t>
      </w:r>
    </w:p>
    <w:p w14:paraId="5B785157" w14:textId="12B40348" w:rsidR="00D0272A" w:rsidRPr="00E3241B" w:rsidRDefault="00F537C4" w:rsidP="000F4ADC">
      <w:pPr>
        <w:pStyle w:val="Nadpis1"/>
        <w:numPr>
          <w:ilvl w:val="0"/>
          <w:numId w:val="1"/>
        </w:numPr>
        <w:rPr>
          <w:lang w:val="en-GB"/>
        </w:rPr>
      </w:pPr>
      <w:bookmarkStart w:id="41" w:name="_Toc175795686"/>
      <w:r>
        <w:rPr>
          <w:lang w:val="en-GB"/>
        </w:rPr>
        <w:t>COMBUSTION CORRECTION</w:t>
      </w:r>
      <w:bookmarkEnd w:id="41"/>
    </w:p>
    <w:p w14:paraId="31D5589D" w14:textId="05D06AE8" w:rsidR="00026938" w:rsidRPr="00E3241B" w:rsidRDefault="00D06822" w:rsidP="00026938">
      <w:pPr>
        <w:jc w:val="both"/>
        <w:rPr>
          <w:sz w:val="20"/>
          <w:szCs w:val="20"/>
          <w:lang w:val="en-GB"/>
        </w:rPr>
      </w:pPr>
      <w:r w:rsidRPr="00D06822">
        <w:rPr>
          <w:sz w:val="20"/>
          <w:szCs w:val="20"/>
          <w:lang w:val="en-GB"/>
        </w:rPr>
        <w:t>After activating the boiler (ignition), wait until the ignition cartridge ignites the pellets and the boiler goes into PID operation. In PID operation, wait a few minutes until the main panel displays the maximum power in kW (set during the first start-up) and 100% fan speed. At this point the boiler is operating at full power. Carefully open the ash door and check the combustion process quality, flame parameters</w:t>
      </w:r>
      <w:r w:rsidR="00026938" w:rsidRPr="00E3241B">
        <w:rPr>
          <w:sz w:val="20"/>
          <w:szCs w:val="20"/>
          <w:lang w:val="en-GB"/>
        </w:rPr>
        <w:t xml:space="preserve">. </w:t>
      </w:r>
      <w:r w:rsidR="00597444" w:rsidRPr="00597444">
        <w:rPr>
          <w:sz w:val="20"/>
          <w:szCs w:val="20"/>
          <w:lang w:val="en-GB"/>
        </w:rPr>
        <w:t>If they are not ideal, make the correction as shown below. It is recommended to check the combustion quality continuously, in case of a change in the chimney draft or the type and quality of pellets, re-adjust the combustion. In the case of installation of a Lambda probe, this correction is carried out automatically</w:t>
      </w:r>
      <w:r w:rsidR="00026462" w:rsidRPr="00E3241B">
        <w:rPr>
          <w:sz w:val="20"/>
          <w:szCs w:val="20"/>
          <w:lang w:val="en-GB"/>
        </w:rPr>
        <w:t xml:space="preserve">. </w:t>
      </w:r>
    </w:p>
    <w:p w14:paraId="60B548FD" w14:textId="5B51E3EE" w:rsidR="00E41A1A" w:rsidRPr="00597444" w:rsidRDefault="00E41A1A" w:rsidP="00597444">
      <w:pPr>
        <w:ind w:left="567" w:right="567"/>
        <w:jc w:val="center"/>
        <w:rPr>
          <w:i/>
          <w:sz w:val="20"/>
          <w:lang w:val="en-GB"/>
        </w:rPr>
      </w:pPr>
      <w:r w:rsidRPr="00597444">
        <w:rPr>
          <w:noProof/>
          <w:sz w:val="20"/>
          <w:lang w:val="en-GB" w:eastAsia="cs-CZ"/>
        </w:rPr>
        <w:drawing>
          <wp:anchor distT="0" distB="0" distL="114300" distR="114300" simplePos="0" relativeHeight="251748864" behindDoc="0" locked="0" layoutInCell="1" allowOverlap="1" wp14:anchorId="474C9724" wp14:editId="68C1FCC2">
            <wp:simplePos x="0" y="0"/>
            <wp:positionH relativeFrom="margin">
              <wp:posOffset>137464</wp:posOffset>
            </wp:positionH>
            <wp:positionV relativeFrom="paragraph">
              <wp:posOffset>12700</wp:posOffset>
            </wp:positionV>
            <wp:extent cx="190500" cy="316230"/>
            <wp:effectExtent l="0" t="0" r="0" b="762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597444" w:rsidRPr="00597444">
        <w:rPr>
          <w:i/>
          <w:iCs/>
          <w:sz w:val="20"/>
          <w:lang w:val="en-GB"/>
        </w:rPr>
        <w:t>Caution: never open the front ash door more than 2-3cm when the boiler is in operation and there is a flame in the boiler.</w:t>
      </w:r>
      <w:r w:rsidR="00597444" w:rsidRPr="00597444">
        <w:rPr>
          <w:i/>
          <w:sz w:val="20"/>
          <w:lang w:val="en-GB"/>
        </w:rPr>
        <w:t xml:space="preserve"> </w:t>
      </w:r>
      <w:r w:rsidR="00597444" w:rsidRPr="00597444">
        <w:rPr>
          <w:i/>
          <w:iCs/>
          <w:sz w:val="20"/>
          <w:lang w:val="en-GB"/>
        </w:rPr>
        <w:t xml:space="preserve">There is a flame in the </w:t>
      </w:r>
      <w:proofErr w:type="gramStart"/>
      <w:r w:rsidR="00597444" w:rsidRPr="00597444">
        <w:rPr>
          <w:i/>
          <w:iCs/>
          <w:sz w:val="20"/>
          <w:lang w:val="en-GB"/>
        </w:rPr>
        <w:t>boiler</w:t>
      </w:r>
      <w:proofErr w:type="gramEnd"/>
      <w:r w:rsidR="00597444" w:rsidRPr="00597444">
        <w:rPr>
          <w:i/>
          <w:iCs/>
          <w:sz w:val="20"/>
          <w:lang w:val="en-GB"/>
        </w:rPr>
        <w:t xml:space="preserve"> and this would shoot out of the boiler if opened more.</w:t>
      </w:r>
      <w:r w:rsidR="00597444" w:rsidRPr="00597444">
        <w:rPr>
          <w:i/>
          <w:sz w:val="20"/>
          <w:lang w:val="en-GB"/>
        </w:rPr>
        <w:t xml:space="preserve"> </w:t>
      </w:r>
      <w:r w:rsidR="00597444" w:rsidRPr="00597444">
        <w:rPr>
          <w:i/>
          <w:iCs/>
          <w:sz w:val="20"/>
          <w:lang w:val="en-GB"/>
        </w:rPr>
        <w:t>Always close the door after checking the flame so that no flue gas can escape into the room</w:t>
      </w:r>
      <w:r w:rsidR="001F6450" w:rsidRPr="00597444">
        <w:rPr>
          <w:i/>
          <w:sz w:val="20"/>
          <w:lang w:val="en-GB"/>
        </w:rPr>
        <w:t>.</w:t>
      </w:r>
    </w:p>
    <w:p w14:paraId="25BDF677" w14:textId="400ACBB1" w:rsidR="00F12422" w:rsidRPr="00E3241B" w:rsidRDefault="00597444" w:rsidP="000F4ADC">
      <w:pPr>
        <w:pStyle w:val="Nadpis2"/>
        <w:numPr>
          <w:ilvl w:val="1"/>
          <w:numId w:val="1"/>
        </w:numPr>
        <w:rPr>
          <w:lang w:val="en-GB"/>
        </w:rPr>
      </w:pPr>
      <w:bookmarkStart w:id="42" w:name="_Toc175795687"/>
      <w:r>
        <w:rPr>
          <w:lang w:val="en-GB"/>
        </w:rPr>
        <w:t>Flame quality</w:t>
      </w:r>
      <w:bookmarkEnd w:id="42"/>
    </w:p>
    <w:p w14:paraId="03A503EF" w14:textId="3CC469E8" w:rsidR="00692842" w:rsidRPr="00E3241B" w:rsidRDefault="00597444" w:rsidP="007328A6">
      <w:pPr>
        <w:ind w:left="360"/>
        <w:jc w:val="both"/>
        <w:rPr>
          <w:sz w:val="20"/>
          <w:szCs w:val="20"/>
          <w:lang w:val="en-GB"/>
        </w:rPr>
      </w:pPr>
      <w:r w:rsidRPr="00597444">
        <w:rPr>
          <w:sz w:val="20"/>
          <w:szCs w:val="20"/>
          <w:lang w:val="en-GB"/>
        </w:rPr>
        <w:t>By checking the flame coming out of the burner, you can determine whether the combustion process is optimal or whether a correction is necessary. Examples of good and bad combustion are given below</w:t>
      </w:r>
      <w:r w:rsidR="00190825" w:rsidRPr="00E3241B">
        <w:rPr>
          <w:sz w:val="20"/>
          <w:szCs w:val="20"/>
          <w:lang w:val="en-GB"/>
        </w:rPr>
        <w:t xml:space="preserve">. </w:t>
      </w:r>
    </w:p>
    <w:p w14:paraId="0DCB81EF" w14:textId="77777777" w:rsidR="005C4DFE" w:rsidRDefault="005C4DFE" w:rsidP="007328A6">
      <w:pPr>
        <w:spacing w:after="0" w:line="240" w:lineRule="auto"/>
        <w:ind w:firstLine="360"/>
        <w:jc w:val="both"/>
        <w:rPr>
          <w:lang w:val="en-GB"/>
        </w:rPr>
      </w:pPr>
    </w:p>
    <w:p w14:paraId="6C948CFC" w14:textId="54E5C536" w:rsidR="00190825" w:rsidRPr="00E3241B" w:rsidRDefault="00190825" w:rsidP="007328A6">
      <w:pPr>
        <w:spacing w:after="0" w:line="240" w:lineRule="auto"/>
        <w:ind w:firstLine="360"/>
        <w:jc w:val="both"/>
        <w:rPr>
          <w:sz w:val="20"/>
          <w:szCs w:val="20"/>
          <w:lang w:val="en-GB"/>
        </w:rPr>
      </w:pPr>
      <w:r w:rsidRPr="00E3241B">
        <w:rPr>
          <w:lang w:val="en-GB"/>
        </w:rPr>
        <w:tab/>
      </w:r>
      <w:r w:rsidR="00597444" w:rsidRPr="00597444">
        <w:rPr>
          <w:sz w:val="20"/>
          <w:szCs w:val="20"/>
          <w:lang w:val="en-GB"/>
        </w:rPr>
        <w:t xml:space="preserve">Ideal flame at 100% </w:t>
      </w:r>
      <w:r w:rsidR="00597444">
        <w:rPr>
          <w:sz w:val="20"/>
          <w:szCs w:val="20"/>
          <w:lang w:val="en-GB"/>
        </w:rPr>
        <w:t xml:space="preserve">power </w:t>
      </w:r>
      <w:r w:rsidR="00597444" w:rsidRPr="00597444">
        <w:rPr>
          <w:sz w:val="20"/>
          <w:szCs w:val="20"/>
          <w:lang w:val="en-GB"/>
        </w:rPr>
        <w:t>output</w:t>
      </w:r>
      <w:r w:rsidRPr="00E3241B">
        <w:rPr>
          <w:sz w:val="20"/>
          <w:szCs w:val="20"/>
          <w:lang w:val="en-GB"/>
        </w:rPr>
        <w:t xml:space="preserve">: </w:t>
      </w:r>
    </w:p>
    <w:p w14:paraId="19F1A359" w14:textId="4A93D9DB" w:rsidR="00CC490A" w:rsidRPr="00E3241B" w:rsidRDefault="00597444">
      <w:pPr>
        <w:pStyle w:val="Odstavecseseznamem"/>
        <w:numPr>
          <w:ilvl w:val="0"/>
          <w:numId w:val="12"/>
        </w:numPr>
        <w:jc w:val="both"/>
        <w:rPr>
          <w:sz w:val="20"/>
          <w:szCs w:val="20"/>
          <w:lang w:val="en-GB"/>
        </w:rPr>
      </w:pPr>
      <w:r w:rsidRPr="00597444">
        <w:rPr>
          <w:sz w:val="20"/>
          <w:szCs w:val="20"/>
          <w:lang w:val="en-GB"/>
        </w:rPr>
        <w:t>The maximum length depends on the burner type (may be affected by chimney draft and pellet type</w:t>
      </w:r>
      <w:r w:rsidR="00190825" w:rsidRPr="00E3241B">
        <w:rPr>
          <w:sz w:val="20"/>
          <w:szCs w:val="20"/>
          <w:lang w:val="en-GB"/>
        </w:rPr>
        <w:t>).</w:t>
      </w:r>
    </w:p>
    <w:p w14:paraId="5A1E5F2D" w14:textId="6168C29F" w:rsidR="003E6D05" w:rsidRPr="00E3241B" w:rsidRDefault="00597444" w:rsidP="003E6D05">
      <w:pPr>
        <w:pStyle w:val="Odstavecseseznamem"/>
        <w:numPr>
          <w:ilvl w:val="1"/>
          <w:numId w:val="12"/>
        </w:numPr>
        <w:jc w:val="both"/>
        <w:rPr>
          <w:sz w:val="20"/>
          <w:szCs w:val="20"/>
          <w:lang w:val="en-GB"/>
        </w:rPr>
      </w:pPr>
      <w:r w:rsidRPr="00597444">
        <w:rPr>
          <w:sz w:val="20"/>
          <w:szCs w:val="20"/>
          <w:lang w:val="en-GB"/>
        </w:rPr>
        <w:t>100kW boiler = approx. 50 - 65cm from the end of the grate</w:t>
      </w:r>
    </w:p>
    <w:p w14:paraId="415CD7FB" w14:textId="4D825900" w:rsidR="003E6D05" w:rsidRPr="00E3241B" w:rsidRDefault="00597444" w:rsidP="003E6D05">
      <w:pPr>
        <w:pStyle w:val="Odstavecseseznamem"/>
        <w:numPr>
          <w:ilvl w:val="1"/>
          <w:numId w:val="12"/>
        </w:numPr>
        <w:jc w:val="both"/>
        <w:rPr>
          <w:sz w:val="20"/>
          <w:szCs w:val="20"/>
          <w:lang w:val="en-GB"/>
        </w:rPr>
      </w:pPr>
      <w:r w:rsidRPr="00597444">
        <w:rPr>
          <w:sz w:val="20"/>
          <w:szCs w:val="20"/>
          <w:lang w:val="en-GB"/>
        </w:rPr>
        <w:t>150-200kW boiler = approx. 65 - 80cm from the end of the grate</w:t>
      </w:r>
    </w:p>
    <w:p w14:paraId="5488CDF9" w14:textId="547B14E5" w:rsidR="00A05EBA" w:rsidRPr="00E3241B" w:rsidRDefault="00597444">
      <w:pPr>
        <w:pStyle w:val="Odstavecseseznamem"/>
        <w:numPr>
          <w:ilvl w:val="0"/>
          <w:numId w:val="12"/>
        </w:numPr>
        <w:jc w:val="both"/>
        <w:rPr>
          <w:sz w:val="20"/>
          <w:szCs w:val="20"/>
          <w:lang w:val="en-GB"/>
        </w:rPr>
      </w:pPr>
      <w:r w:rsidRPr="00597444">
        <w:rPr>
          <w:sz w:val="20"/>
          <w:szCs w:val="20"/>
          <w:lang w:val="en-GB"/>
        </w:rPr>
        <w:t>Yellow-orange colour, no unburnt pellets falling from the grate, only fine ash in the ash tray</w:t>
      </w:r>
      <w:r w:rsidR="00A05EBA" w:rsidRPr="00E3241B">
        <w:rPr>
          <w:sz w:val="20"/>
          <w:szCs w:val="20"/>
          <w:lang w:val="en-GB"/>
        </w:rPr>
        <w:t>.</w:t>
      </w:r>
    </w:p>
    <w:p w14:paraId="1F52AC5D" w14:textId="42620666" w:rsidR="00A05EBA" w:rsidRPr="00E3241B" w:rsidRDefault="00597444" w:rsidP="007328A6">
      <w:pPr>
        <w:spacing w:after="0" w:line="240" w:lineRule="auto"/>
        <w:ind w:firstLine="708"/>
        <w:jc w:val="both"/>
        <w:rPr>
          <w:sz w:val="20"/>
          <w:szCs w:val="20"/>
          <w:lang w:val="en-GB"/>
        </w:rPr>
      </w:pPr>
      <w:r w:rsidRPr="00597444">
        <w:rPr>
          <w:sz w:val="20"/>
          <w:szCs w:val="20"/>
          <w:lang w:val="en-GB"/>
        </w:rPr>
        <w:t>Incorrect flame at 100% power output</w:t>
      </w:r>
      <w:r w:rsidR="00A05EBA" w:rsidRPr="00E3241B">
        <w:rPr>
          <w:sz w:val="20"/>
          <w:szCs w:val="20"/>
          <w:lang w:val="en-GB"/>
        </w:rPr>
        <w:t xml:space="preserve">: </w:t>
      </w:r>
    </w:p>
    <w:p w14:paraId="41AB3CA2" w14:textId="5332D228" w:rsidR="00A05EBA" w:rsidRPr="00E3241B" w:rsidRDefault="00783E6A">
      <w:pPr>
        <w:pStyle w:val="Odstavecseseznamem"/>
        <w:numPr>
          <w:ilvl w:val="0"/>
          <w:numId w:val="12"/>
        </w:numPr>
        <w:jc w:val="both"/>
        <w:rPr>
          <w:sz w:val="20"/>
          <w:szCs w:val="20"/>
          <w:lang w:val="en-GB"/>
        </w:rPr>
      </w:pPr>
      <w:r w:rsidRPr="00783E6A">
        <w:rPr>
          <w:sz w:val="20"/>
          <w:szCs w:val="20"/>
          <w:lang w:val="en-GB"/>
        </w:rPr>
        <w:t>The maximum flame length is less or greater than the above</w:t>
      </w:r>
      <w:r w:rsidR="00A05EBA" w:rsidRPr="00E3241B">
        <w:rPr>
          <w:sz w:val="20"/>
          <w:szCs w:val="20"/>
          <w:lang w:val="en-GB"/>
        </w:rPr>
        <w:t xml:space="preserve">. </w:t>
      </w:r>
    </w:p>
    <w:p w14:paraId="6141EC50" w14:textId="0C6F285D" w:rsidR="00A05EBA" w:rsidRPr="00E3241B" w:rsidRDefault="00783E6A">
      <w:pPr>
        <w:pStyle w:val="Odstavecseseznamem"/>
        <w:numPr>
          <w:ilvl w:val="0"/>
          <w:numId w:val="12"/>
        </w:numPr>
        <w:jc w:val="both"/>
        <w:rPr>
          <w:sz w:val="20"/>
          <w:szCs w:val="20"/>
          <w:lang w:val="en-GB"/>
        </w:rPr>
      </w:pPr>
      <w:r w:rsidRPr="00783E6A">
        <w:rPr>
          <w:sz w:val="20"/>
          <w:szCs w:val="20"/>
          <w:lang w:val="en-GB"/>
        </w:rPr>
        <w:t>Light yellow colour (too much combustion air) or dark orange to red (not enough combustion air</w:t>
      </w:r>
      <w:r w:rsidR="007328A6" w:rsidRPr="00E3241B">
        <w:rPr>
          <w:sz w:val="20"/>
          <w:szCs w:val="20"/>
          <w:lang w:val="en-GB"/>
        </w:rPr>
        <w:t xml:space="preserve">). </w:t>
      </w:r>
    </w:p>
    <w:p w14:paraId="3913B49F" w14:textId="3CC2ABE4" w:rsidR="007328A6" w:rsidRPr="00E3241B" w:rsidRDefault="00783E6A">
      <w:pPr>
        <w:pStyle w:val="Odstavecseseznamem"/>
        <w:numPr>
          <w:ilvl w:val="0"/>
          <w:numId w:val="12"/>
        </w:numPr>
        <w:jc w:val="both"/>
        <w:rPr>
          <w:sz w:val="20"/>
          <w:szCs w:val="20"/>
          <w:lang w:val="en-GB"/>
        </w:rPr>
      </w:pPr>
      <w:r w:rsidRPr="00783E6A">
        <w:rPr>
          <w:sz w:val="20"/>
          <w:szCs w:val="20"/>
          <w:lang w:val="en-GB"/>
        </w:rPr>
        <w:t>Unburned pellets falling into the ash tray, dark smoke coming out of the chimney</w:t>
      </w:r>
      <w:r w:rsidR="007328A6" w:rsidRPr="00E3241B">
        <w:rPr>
          <w:sz w:val="20"/>
          <w:szCs w:val="20"/>
          <w:lang w:val="en-GB"/>
        </w:rPr>
        <w:t xml:space="preserve">. </w:t>
      </w:r>
    </w:p>
    <w:p w14:paraId="4404FF65" w14:textId="77777777" w:rsidR="00CC490A" w:rsidRPr="00E3241B" w:rsidRDefault="00CC490A" w:rsidP="007328A6">
      <w:pPr>
        <w:spacing w:after="0"/>
        <w:jc w:val="both"/>
        <w:rPr>
          <w:sz w:val="8"/>
          <w:szCs w:val="8"/>
          <w:lang w:val="en-GB"/>
        </w:rPr>
      </w:pPr>
    </w:p>
    <w:p w14:paraId="0EC6920C" w14:textId="1E9BAF81" w:rsidR="00F12422" w:rsidRPr="00E3241B" w:rsidRDefault="00783E6A" w:rsidP="000F4ADC">
      <w:pPr>
        <w:pStyle w:val="Nadpis2"/>
        <w:numPr>
          <w:ilvl w:val="1"/>
          <w:numId w:val="1"/>
        </w:numPr>
        <w:rPr>
          <w:lang w:val="en-GB"/>
        </w:rPr>
      </w:pPr>
      <w:bookmarkStart w:id="43" w:name="_Toc175795688"/>
      <w:r w:rsidRPr="00783E6A">
        <w:rPr>
          <w:lang w:val="en-GB"/>
        </w:rPr>
        <w:t>Changing the fan speed</w:t>
      </w:r>
      <w:bookmarkEnd w:id="43"/>
    </w:p>
    <w:p w14:paraId="72DD8D5B" w14:textId="49C90175" w:rsidR="00EB7F1D" w:rsidRPr="00E3241B" w:rsidRDefault="00090543" w:rsidP="00EB7F1D">
      <w:pPr>
        <w:pStyle w:val="Odstavecseseznamem"/>
        <w:ind w:left="360"/>
        <w:jc w:val="both"/>
        <w:rPr>
          <w:sz w:val="20"/>
          <w:szCs w:val="20"/>
          <w:lang w:val="en-GB"/>
        </w:rPr>
      </w:pPr>
      <w:r w:rsidRPr="00090543">
        <w:rPr>
          <w:sz w:val="20"/>
          <w:szCs w:val="20"/>
          <w:lang w:val="en-GB"/>
        </w:rPr>
        <w:t>To change the fan speed at boiler min. and max. power output, use the Fan min. and max. coefficient function in the Installation menu, Coefficients. Make the correction if the flame has the following parameters</w:t>
      </w:r>
      <w:r w:rsidR="00EB7F1D" w:rsidRPr="00E3241B">
        <w:rPr>
          <w:sz w:val="20"/>
          <w:szCs w:val="20"/>
          <w:lang w:val="en-GB"/>
        </w:rPr>
        <w:t>:</w:t>
      </w:r>
    </w:p>
    <w:p w14:paraId="3884C256" w14:textId="77777777" w:rsidR="005E1DAB" w:rsidRPr="00E3241B" w:rsidRDefault="005E1DAB" w:rsidP="005E1DAB">
      <w:pPr>
        <w:pStyle w:val="Odstavecseseznamem"/>
        <w:spacing w:before="240"/>
        <w:ind w:left="360"/>
        <w:jc w:val="both"/>
        <w:rPr>
          <w:sz w:val="10"/>
          <w:szCs w:val="20"/>
          <w:lang w:val="en-GB"/>
        </w:rPr>
      </w:pPr>
    </w:p>
    <w:p w14:paraId="582034D5" w14:textId="1610A704" w:rsidR="00EB7F1D" w:rsidRPr="00E3241B" w:rsidRDefault="005B7B51" w:rsidP="005E1DAB">
      <w:pPr>
        <w:pStyle w:val="Odstavecseseznamem"/>
        <w:spacing w:before="240"/>
        <w:ind w:left="360"/>
        <w:jc w:val="both"/>
        <w:rPr>
          <w:sz w:val="20"/>
          <w:szCs w:val="20"/>
          <w:lang w:val="en-GB"/>
        </w:rPr>
      </w:pPr>
      <w:r w:rsidRPr="005B7B51">
        <w:rPr>
          <w:sz w:val="20"/>
          <w:szCs w:val="20"/>
          <w:lang w:val="en-GB"/>
        </w:rPr>
        <w:t>Downward correction (minus values</w:t>
      </w:r>
      <w:r w:rsidR="00EB7F1D" w:rsidRPr="00E3241B">
        <w:rPr>
          <w:sz w:val="20"/>
          <w:szCs w:val="20"/>
          <w:lang w:val="en-GB"/>
        </w:rPr>
        <w:t>):</w:t>
      </w:r>
    </w:p>
    <w:p w14:paraId="6697B62E" w14:textId="009DBC89" w:rsidR="00EB7F1D" w:rsidRPr="00E3241B" w:rsidRDefault="005135B0">
      <w:pPr>
        <w:pStyle w:val="Odstavecseseznamem"/>
        <w:numPr>
          <w:ilvl w:val="0"/>
          <w:numId w:val="13"/>
        </w:numPr>
        <w:jc w:val="both"/>
        <w:rPr>
          <w:sz w:val="20"/>
          <w:szCs w:val="20"/>
          <w:lang w:val="en-GB"/>
        </w:rPr>
      </w:pPr>
      <w:r w:rsidRPr="005135B0">
        <w:rPr>
          <w:sz w:val="20"/>
          <w:szCs w:val="20"/>
          <w:lang w:val="en-GB"/>
        </w:rPr>
        <w:t>Flame is too aggressive and sputters</w:t>
      </w:r>
    </w:p>
    <w:p w14:paraId="6534E4A4" w14:textId="01969243" w:rsidR="00EB7F1D" w:rsidRPr="00E3241B" w:rsidRDefault="005135B0">
      <w:pPr>
        <w:pStyle w:val="Odstavecseseznamem"/>
        <w:numPr>
          <w:ilvl w:val="0"/>
          <w:numId w:val="13"/>
        </w:numPr>
        <w:jc w:val="both"/>
        <w:rPr>
          <w:sz w:val="20"/>
          <w:szCs w:val="20"/>
          <w:lang w:val="en-GB"/>
        </w:rPr>
      </w:pPr>
      <w:r w:rsidRPr="005135B0">
        <w:rPr>
          <w:sz w:val="20"/>
          <w:szCs w:val="20"/>
          <w:lang w:val="en-GB"/>
        </w:rPr>
        <w:t>Fan is dropping unburned pellets</w:t>
      </w:r>
    </w:p>
    <w:p w14:paraId="393450EE" w14:textId="5ED5355B" w:rsidR="00EB7F1D" w:rsidRPr="00E3241B" w:rsidRDefault="005135B0">
      <w:pPr>
        <w:pStyle w:val="Odstavecseseznamem"/>
        <w:numPr>
          <w:ilvl w:val="0"/>
          <w:numId w:val="13"/>
        </w:numPr>
        <w:jc w:val="both"/>
        <w:rPr>
          <w:sz w:val="20"/>
          <w:szCs w:val="20"/>
          <w:lang w:val="en-GB"/>
        </w:rPr>
      </w:pPr>
      <w:r w:rsidRPr="005135B0">
        <w:rPr>
          <w:sz w:val="20"/>
          <w:szCs w:val="20"/>
          <w:lang w:val="en-GB"/>
        </w:rPr>
        <w:t>Flame is small and aggressive</w:t>
      </w:r>
    </w:p>
    <w:p w14:paraId="27117CC6" w14:textId="77777777" w:rsidR="005E1DAB" w:rsidRPr="00E3241B" w:rsidRDefault="005E1DAB" w:rsidP="005E1DAB">
      <w:pPr>
        <w:pStyle w:val="Odstavecseseznamem"/>
        <w:ind w:left="1068"/>
        <w:jc w:val="both"/>
        <w:rPr>
          <w:sz w:val="10"/>
          <w:szCs w:val="20"/>
          <w:lang w:val="en-GB"/>
        </w:rPr>
      </w:pPr>
    </w:p>
    <w:p w14:paraId="64EC8840" w14:textId="18150E92" w:rsidR="00EB7F1D" w:rsidRPr="00E3241B" w:rsidRDefault="005B7B51" w:rsidP="00CC490A">
      <w:pPr>
        <w:pStyle w:val="Odstavecseseznamem"/>
        <w:ind w:left="340"/>
        <w:jc w:val="both"/>
        <w:rPr>
          <w:sz w:val="20"/>
          <w:szCs w:val="20"/>
          <w:lang w:val="en-GB"/>
        </w:rPr>
      </w:pPr>
      <w:r w:rsidRPr="005B7B51">
        <w:rPr>
          <w:sz w:val="20"/>
          <w:szCs w:val="20"/>
          <w:lang w:val="en-GB"/>
        </w:rPr>
        <w:t>Upward correction (plus values</w:t>
      </w:r>
      <w:r w:rsidR="00EB7F1D" w:rsidRPr="00E3241B">
        <w:rPr>
          <w:sz w:val="20"/>
          <w:szCs w:val="20"/>
          <w:lang w:val="en-GB"/>
        </w:rPr>
        <w:t>):</w:t>
      </w:r>
    </w:p>
    <w:p w14:paraId="6133F4A9" w14:textId="65C9858D" w:rsidR="00EB7F1D" w:rsidRPr="00E3241B" w:rsidRDefault="005135B0">
      <w:pPr>
        <w:pStyle w:val="Odstavecseseznamem"/>
        <w:numPr>
          <w:ilvl w:val="0"/>
          <w:numId w:val="13"/>
        </w:numPr>
        <w:ind w:left="1040"/>
        <w:jc w:val="both"/>
        <w:rPr>
          <w:sz w:val="20"/>
          <w:szCs w:val="20"/>
          <w:lang w:val="en-GB"/>
        </w:rPr>
      </w:pPr>
      <w:r w:rsidRPr="005135B0">
        <w:rPr>
          <w:sz w:val="20"/>
          <w:szCs w:val="20"/>
          <w:lang w:val="en-GB"/>
        </w:rPr>
        <w:t>Flame is slow and dark</w:t>
      </w:r>
    </w:p>
    <w:p w14:paraId="213DE970" w14:textId="786CF7CD" w:rsidR="00EB7F1D" w:rsidRPr="00E3241B" w:rsidRDefault="005135B0">
      <w:pPr>
        <w:pStyle w:val="Odstavecseseznamem"/>
        <w:numPr>
          <w:ilvl w:val="0"/>
          <w:numId w:val="13"/>
        </w:numPr>
        <w:ind w:left="1040"/>
        <w:jc w:val="both"/>
        <w:rPr>
          <w:sz w:val="20"/>
          <w:szCs w:val="20"/>
          <w:lang w:val="en-GB"/>
        </w:rPr>
      </w:pPr>
      <w:r w:rsidRPr="005135B0">
        <w:rPr>
          <w:sz w:val="20"/>
          <w:szCs w:val="20"/>
          <w:lang w:val="en-GB"/>
        </w:rPr>
        <w:t>The grate is clogged with black ash</w:t>
      </w:r>
    </w:p>
    <w:p w14:paraId="5F3132B2" w14:textId="0C7BFF63" w:rsidR="00F12422" w:rsidRPr="00E3241B" w:rsidRDefault="005135B0">
      <w:pPr>
        <w:pStyle w:val="Odstavecseseznamem"/>
        <w:numPr>
          <w:ilvl w:val="0"/>
          <w:numId w:val="13"/>
        </w:numPr>
        <w:ind w:left="1040"/>
        <w:jc w:val="both"/>
        <w:rPr>
          <w:sz w:val="8"/>
          <w:szCs w:val="8"/>
          <w:lang w:val="en-GB"/>
        </w:rPr>
      </w:pPr>
      <w:r w:rsidRPr="005135B0">
        <w:rPr>
          <w:sz w:val="20"/>
          <w:szCs w:val="20"/>
          <w:lang w:val="en-GB"/>
        </w:rPr>
        <w:t>Flame is too big and smokes black</w:t>
      </w:r>
    </w:p>
    <w:p w14:paraId="7D72BBAA" w14:textId="77777777" w:rsidR="00CC490A" w:rsidRPr="00E3241B" w:rsidRDefault="00CC490A" w:rsidP="00FF306F">
      <w:pPr>
        <w:spacing w:after="0"/>
        <w:rPr>
          <w:sz w:val="10"/>
          <w:szCs w:val="8"/>
          <w:lang w:val="en-GB"/>
        </w:rPr>
      </w:pPr>
    </w:p>
    <w:p w14:paraId="35966344" w14:textId="70D3A61F" w:rsidR="00F12422" w:rsidRPr="0006725B" w:rsidRDefault="0006725B" w:rsidP="0006725B">
      <w:pPr>
        <w:pStyle w:val="Nadpis2"/>
        <w:numPr>
          <w:ilvl w:val="1"/>
          <w:numId w:val="1"/>
        </w:numPr>
        <w:rPr>
          <w:lang w:val="en-GB"/>
        </w:rPr>
      </w:pPr>
      <w:bookmarkStart w:id="44" w:name="_Toc175795689"/>
      <w:r w:rsidRPr="0006725B">
        <w:rPr>
          <w:lang w:val="en-GB"/>
        </w:rPr>
        <w:t>Changing the external feeder operating time</w:t>
      </w:r>
      <w:bookmarkEnd w:id="44"/>
      <w:r w:rsidRPr="0006725B">
        <w:rPr>
          <w:lang w:val="en-GB"/>
        </w:rPr>
        <w:t xml:space="preserve"> </w:t>
      </w:r>
    </w:p>
    <w:p w14:paraId="656B00F1" w14:textId="73A0D06A" w:rsidR="007D373F" w:rsidRPr="0006725B" w:rsidRDefault="0006725B" w:rsidP="0006725B">
      <w:pPr>
        <w:pStyle w:val="Odstavecseseznamem"/>
        <w:ind w:left="405"/>
        <w:jc w:val="both"/>
        <w:rPr>
          <w:sz w:val="20"/>
          <w:szCs w:val="20"/>
          <w:lang w:val="en-GB"/>
        </w:rPr>
      </w:pPr>
      <w:r w:rsidRPr="0006725B">
        <w:rPr>
          <w:sz w:val="20"/>
          <w:szCs w:val="20"/>
          <w:lang w:val="en-GB"/>
        </w:rPr>
        <w:t>If the correction of the combustion process by means of the fan is not sufficient, you can proceed to the correction of the operating time of the feeders, i.e. to the adjustment of the fuel quantity. Keep in mind that this correction directly affects the maximum and minimum boiler power output. The correction can be made using the Max. and Min. feeder coefficient in the Installation menu, Coefficients</w:t>
      </w:r>
      <w:r w:rsidR="00FF306F" w:rsidRPr="0006725B">
        <w:rPr>
          <w:sz w:val="20"/>
          <w:szCs w:val="20"/>
          <w:lang w:val="en-GB"/>
        </w:rPr>
        <w:t xml:space="preserve">. </w:t>
      </w:r>
    </w:p>
    <w:p w14:paraId="55100434" w14:textId="77777777" w:rsidR="0000790A" w:rsidRPr="00E3241B" w:rsidRDefault="0000790A" w:rsidP="008354F5">
      <w:pPr>
        <w:pStyle w:val="Odstavecseseznamem"/>
        <w:ind w:left="360" w:firstLine="45"/>
        <w:jc w:val="both"/>
        <w:rPr>
          <w:sz w:val="10"/>
          <w:szCs w:val="20"/>
          <w:lang w:val="en-GB"/>
        </w:rPr>
      </w:pPr>
    </w:p>
    <w:p w14:paraId="627E12E2" w14:textId="755F2887" w:rsidR="008354F5" w:rsidRPr="00E3241B" w:rsidRDefault="00F54A36" w:rsidP="008354F5">
      <w:pPr>
        <w:pStyle w:val="Odstavecseseznamem"/>
        <w:ind w:left="360" w:firstLine="45"/>
        <w:jc w:val="both"/>
        <w:rPr>
          <w:sz w:val="20"/>
          <w:szCs w:val="20"/>
          <w:lang w:val="en-GB"/>
        </w:rPr>
      </w:pPr>
      <w:r w:rsidRPr="00F54A36">
        <w:rPr>
          <w:sz w:val="20"/>
          <w:szCs w:val="20"/>
          <w:lang w:val="en-GB"/>
        </w:rPr>
        <w:t>Downward correction (minus values</w:t>
      </w:r>
      <w:r w:rsidR="008354F5" w:rsidRPr="00E3241B">
        <w:rPr>
          <w:sz w:val="20"/>
          <w:szCs w:val="20"/>
          <w:lang w:val="en-GB"/>
        </w:rPr>
        <w:t>):</w:t>
      </w:r>
    </w:p>
    <w:p w14:paraId="19A759B2" w14:textId="2CDB9BCE" w:rsidR="008354F5" w:rsidRPr="00E3241B" w:rsidRDefault="00F54A36">
      <w:pPr>
        <w:pStyle w:val="Odstavecseseznamem"/>
        <w:numPr>
          <w:ilvl w:val="0"/>
          <w:numId w:val="13"/>
        </w:numPr>
        <w:rPr>
          <w:sz w:val="20"/>
          <w:szCs w:val="20"/>
          <w:lang w:val="en-GB"/>
        </w:rPr>
      </w:pPr>
      <w:r w:rsidRPr="00F54A36">
        <w:rPr>
          <w:sz w:val="20"/>
          <w:szCs w:val="20"/>
          <w:lang w:val="en-GB"/>
        </w:rPr>
        <w:t>The grate is excessively clogged with black ash</w:t>
      </w:r>
    </w:p>
    <w:p w14:paraId="4428C33A" w14:textId="5A82F473" w:rsidR="008354F5" w:rsidRPr="00E3241B" w:rsidRDefault="00F54A36">
      <w:pPr>
        <w:pStyle w:val="Odstavecseseznamem"/>
        <w:numPr>
          <w:ilvl w:val="0"/>
          <w:numId w:val="13"/>
        </w:numPr>
        <w:rPr>
          <w:sz w:val="20"/>
          <w:szCs w:val="20"/>
          <w:lang w:val="en-GB"/>
        </w:rPr>
      </w:pPr>
      <w:r w:rsidRPr="00F54A36">
        <w:rPr>
          <w:sz w:val="20"/>
          <w:szCs w:val="20"/>
          <w:lang w:val="en-GB"/>
        </w:rPr>
        <w:t>The flame is too big and smokes black</w:t>
      </w:r>
    </w:p>
    <w:p w14:paraId="6AD65F6F" w14:textId="664AEED1" w:rsidR="008354F5" w:rsidRPr="00E3241B" w:rsidRDefault="00F54A36">
      <w:pPr>
        <w:pStyle w:val="Odstavecseseznamem"/>
        <w:numPr>
          <w:ilvl w:val="0"/>
          <w:numId w:val="13"/>
        </w:numPr>
        <w:rPr>
          <w:sz w:val="20"/>
          <w:szCs w:val="20"/>
          <w:lang w:val="en-GB"/>
        </w:rPr>
      </w:pPr>
      <w:r w:rsidRPr="00F54A36">
        <w:rPr>
          <w:sz w:val="20"/>
          <w:szCs w:val="20"/>
          <w:lang w:val="en-GB"/>
        </w:rPr>
        <w:t xml:space="preserve">Flue gas temperature is higher than recommended </w:t>
      </w:r>
      <w:r w:rsidR="008354F5" w:rsidRPr="00E3241B">
        <w:rPr>
          <w:sz w:val="20"/>
          <w:szCs w:val="20"/>
          <w:lang w:val="en-GB"/>
        </w:rPr>
        <w:t xml:space="preserve"> </w:t>
      </w:r>
    </w:p>
    <w:p w14:paraId="3D181D96" w14:textId="77777777" w:rsidR="0000790A" w:rsidRPr="00E3241B" w:rsidRDefault="0000790A" w:rsidP="0000790A">
      <w:pPr>
        <w:pStyle w:val="Odstavecseseznamem"/>
        <w:ind w:left="340"/>
        <w:jc w:val="both"/>
        <w:rPr>
          <w:sz w:val="10"/>
          <w:szCs w:val="20"/>
          <w:lang w:val="en-GB"/>
        </w:rPr>
      </w:pPr>
    </w:p>
    <w:p w14:paraId="6133CB7F" w14:textId="2EEC5339" w:rsidR="008354F5" w:rsidRPr="00E3241B" w:rsidRDefault="00F54A36" w:rsidP="0000790A">
      <w:pPr>
        <w:pStyle w:val="Odstavecseseznamem"/>
        <w:ind w:left="340"/>
        <w:jc w:val="both"/>
        <w:rPr>
          <w:sz w:val="20"/>
          <w:szCs w:val="20"/>
          <w:lang w:val="en-GB"/>
        </w:rPr>
      </w:pPr>
      <w:r w:rsidRPr="00F54A36">
        <w:rPr>
          <w:sz w:val="20"/>
          <w:szCs w:val="20"/>
          <w:lang w:val="en-GB"/>
        </w:rPr>
        <w:t>Upward correction (plus values</w:t>
      </w:r>
      <w:r w:rsidR="008354F5" w:rsidRPr="00E3241B">
        <w:rPr>
          <w:sz w:val="20"/>
          <w:szCs w:val="20"/>
          <w:lang w:val="en-GB"/>
        </w:rPr>
        <w:t>):</w:t>
      </w:r>
    </w:p>
    <w:p w14:paraId="1B12B655" w14:textId="5A8697F7" w:rsidR="008354F5" w:rsidRPr="00E3241B" w:rsidRDefault="00F54A36">
      <w:pPr>
        <w:pStyle w:val="Odstavecseseznamem"/>
        <w:numPr>
          <w:ilvl w:val="0"/>
          <w:numId w:val="13"/>
        </w:numPr>
        <w:ind w:left="1040"/>
        <w:jc w:val="both"/>
        <w:rPr>
          <w:sz w:val="20"/>
          <w:szCs w:val="20"/>
          <w:lang w:val="en-GB"/>
        </w:rPr>
      </w:pPr>
      <w:r w:rsidRPr="00F54A36">
        <w:rPr>
          <w:sz w:val="20"/>
          <w:szCs w:val="20"/>
          <w:lang w:val="en-GB"/>
        </w:rPr>
        <w:t>Boiler is unable to adequately heat the CH temperature</w:t>
      </w:r>
    </w:p>
    <w:p w14:paraId="37E9A3A3" w14:textId="1540FA8D" w:rsidR="008354F5" w:rsidRPr="00E3241B" w:rsidRDefault="00F54A36">
      <w:pPr>
        <w:pStyle w:val="Odstavecseseznamem"/>
        <w:numPr>
          <w:ilvl w:val="0"/>
          <w:numId w:val="13"/>
        </w:numPr>
        <w:ind w:left="1040"/>
        <w:jc w:val="both"/>
        <w:rPr>
          <w:sz w:val="20"/>
          <w:szCs w:val="20"/>
          <w:lang w:val="en-GB"/>
        </w:rPr>
      </w:pPr>
      <w:r w:rsidRPr="00F54A36">
        <w:rPr>
          <w:sz w:val="20"/>
          <w:szCs w:val="20"/>
          <w:lang w:val="en-GB"/>
        </w:rPr>
        <w:t>Flame is too small and too aggressive</w:t>
      </w:r>
    </w:p>
    <w:p w14:paraId="19376601" w14:textId="1F40F354" w:rsidR="008354F5" w:rsidRPr="00E3241B" w:rsidRDefault="00F54A36">
      <w:pPr>
        <w:pStyle w:val="Odstavecseseznamem"/>
        <w:numPr>
          <w:ilvl w:val="0"/>
          <w:numId w:val="13"/>
        </w:numPr>
        <w:spacing w:line="360" w:lineRule="auto"/>
        <w:ind w:left="1040"/>
        <w:jc w:val="both"/>
        <w:rPr>
          <w:sz w:val="20"/>
          <w:szCs w:val="20"/>
          <w:lang w:val="en-GB"/>
        </w:rPr>
      </w:pPr>
      <w:r w:rsidRPr="00F54A36">
        <w:rPr>
          <w:sz w:val="20"/>
          <w:szCs w:val="20"/>
          <w:lang w:val="en-GB"/>
        </w:rPr>
        <w:t>Flue gas temperature is lower than recommended</w:t>
      </w:r>
    </w:p>
    <w:p w14:paraId="7D50FA45" w14:textId="1F48ECAF" w:rsidR="00BC3914" w:rsidRPr="00E3241B" w:rsidRDefault="00F54A36" w:rsidP="007D373F">
      <w:pPr>
        <w:jc w:val="both"/>
        <w:rPr>
          <w:sz w:val="20"/>
          <w:szCs w:val="20"/>
          <w:lang w:val="en-GB"/>
        </w:rPr>
      </w:pPr>
      <w:r w:rsidRPr="00F54A36">
        <w:rPr>
          <w:sz w:val="20"/>
          <w:szCs w:val="20"/>
          <w:lang w:val="en-GB"/>
        </w:rPr>
        <w:t xml:space="preserve">After each correction, allow the flame to settle for a few minutes and check the change in the flame itself after your correction. If you are not satisfied, make the correction again. Keep in mind that the boiler power output must be steady at the Max or Min value </w:t>
      </w:r>
      <w:proofErr w:type="gramStart"/>
      <w:r w:rsidRPr="00F54A36">
        <w:rPr>
          <w:sz w:val="20"/>
          <w:szCs w:val="20"/>
          <w:lang w:val="en-GB"/>
        </w:rPr>
        <w:t>in order to</w:t>
      </w:r>
      <w:proofErr w:type="gramEnd"/>
      <w:r w:rsidRPr="00F54A36">
        <w:rPr>
          <w:sz w:val="20"/>
          <w:szCs w:val="20"/>
          <w:lang w:val="en-GB"/>
        </w:rPr>
        <w:t xml:space="preserve"> adequately adjust the Min and Max corrections and see the actual result on the flame itself. Otherwise, the flame will be affected by PID modulation and will not match the min or max power output value</w:t>
      </w:r>
      <w:r w:rsidR="00FF306F" w:rsidRPr="00E3241B">
        <w:rPr>
          <w:sz w:val="20"/>
          <w:szCs w:val="20"/>
          <w:lang w:val="en-GB"/>
        </w:rPr>
        <w:t xml:space="preserve">. </w:t>
      </w:r>
    </w:p>
    <w:p w14:paraId="269E14F7" w14:textId="6B7EA379" w:rsidR="00D80184" w:rsidRPr="00E3241B" w:rsidRDefault="00F54A36" w:rsidP="00D80184">
      <w:pPr>
        <w:spacing w:after="0" w:line="240" w:lineRule="auto"/>
        <w:jc w:val="both"/>
        <w:rPr>
          <w:sz w:val="20"/>
          <w:szCs w:val="20"/>
          <w:lang w:val="en-GB"/>
        </w:rPr>
      </w:pPr>
      <w:r w:rsidRPr="00F54A36">
        <w:rPr>
          <w:sz w:val="20"/>
          <w:szCs w:val="20"/>
          <w:lang w:val="en-GB"/>
        </w:rPr>
        <w:t xml:space="preserve">In case of non-standard installation with other than prescribed external feeder, other than prescribed chimney draft, etc., we recommend </w:t>
      </w:r>
      <w:proofErr w:type="gramStart"/>
      <w:r w:rsidRPr="00F54A36">
        <w:rPr>
          <w:sz w:val="20"/>
          <w:szCs w:val="20"/>
          <w:lang w:val="en-GB"/>
        </w:rPr>
        <w:t>to measure</w:t>
      </w:r>
      <w:proofErr w:type="gramEnd"/>
      <w:r w:rsidRPr="00F54A36">
        <w:rPr>
          <w:sz w:val="20"/>
          <w:szCs w:val="20"/>
          <w:lang w:val="en-GB"/>
        </w:rPr>
        <w:t xml:space="preserve"> the power output of the external feeder before starting the boiler, see chapter Combustion correction, Non-standard installation</w:t>
      </w:r>
      <w:r w:rsidR="00D80184" w:rsidRPr="00E3241B">
        <w:rPr>
          <w:sz w:val="20"/>
          <w:szCs w:val="20"/>
          <w:lang w:val="en-GB"/>
        </w:rPr>
        <w:t>.</w:t>
      </w:r>
    </w:p>
    <w:p w14:paraId="199710CA" w14:textId="77777777" w:rsidR="00BC3914" w:rsidRPr="00E3241B" w:rsidRDefault="00BC3914" w:rsidP="007D373F">
      <w:pPr>
        <w:jc w:val="both"/>
        <w:rPr>
          <w:sz w:val="20"/>
          <w:szCs w:val="20"/>
          <w:lang w:val="en-GB"/>
        </w:rPr>
      </w:pPr>
    </w:p>
    <w:p w14:paraId="536BCCAE" w14:textId="2A64124E" w:rsidR="00BC3914" w:rsidRPr="00E3241B" w:rsidRDefault="00F54A36" w:rsidP="000F4ADC">
      <w:pPr>
        <w:pStyle w:val="Nadpis2"/>
        <w:numPr>
          <w:ilvl w:val="1"/>
          <w:numId w:val="1"/>
        </w:numPr>
        <w:rPr>
          <w:lang w:val="en-GB"/>
        </w:rPr>
      </w:pPr>
      <w:bookmarkStart w:id="45" w:name="_Toc175795690"/>
      <w:r>
        <w:rPr>
          <w:lang w:val="en-GB"/>
        </w:rPr>
        <w:t>Non-standard installations</w:t>
      </w:r>
      <w:bookmarkEnd w:id="45"/>
      <w:r>
        <w:rPr>
          <w:lang w:val="en-GB"/>
        </w:rPr>
        <w:t xml:space="preserve"> </w:t>
      </w:r>
    </w:p>
    <w:p w14:paraId="69980AFF" w14:textId="02BA4539" w:rsidR="00BC3914" w:rsidRPr="00E3241B" w:rsidRDefault="00F54A36" w:rsidP="00D80184">
      <w:pPr>
        <w:ind w:left="360"/>
        <w:jc w:val="both"/>
        <w:rPr>
          <w:sz w:val="20"/>
          <w:szCs w:val="20"/>
          <w:lang w:val="en-GB"/>
        </w:rPr>
      </w:pPr>
      <w:r w:rsidRPr="00F54A36">
        <w:rPr>
          <w:sz w:val="20"/>
          <w:szCs w:val="20"/>
          <w:lang w:val="en-GB"/>
        </w:rPr>
        <w:t>If the configuration of the boiler is non-standard, i.e. basic instructions are not followed during installation, such as</w:t>
      </w:r>
      <w:r w:rsidR="00BC3914" w:rsidRPr="00E3241B">
        <w:rPr>
          <w:sz w:val="20"/>
          <w:szCs w:val="20"/>
          <w:lang w:val="en-GB"/>
        </w:rPr>
        <w:t xml:space="preserve">: </w:t>
      </w:r>
    </w:p>
    <w:p w14:paraId="08EAC609" w14:textId="635D2D4B" w:rsidR="00BC3914" w:rsidRPr="00E3241B" w:rsidRDefault="009242C3">
      <w:pPr>
        <w:pStyle w:val="Odstavecseseznamem"/>
        <w:numPr>
          <w:ilvl w:val="0"/>
          <w:numId w:val="28"/>
        </w:numPr>
        <w:jc w:val="both"/>
        <w:rPr>
          <w:sz w:val="20"/>
          <w:szCs w:val="20"/>
          <w:lang w:val="en-GB"/>
        </w:rPr>
      </w:pPr>
      <w:r w:rsidRPr="009242C3">
        <w:rPr>
          <w:sz w:val="20"/>
          <w:szCs w:val="20"/>
          <w:lang w:val="en-GB"/>
        </w:rPr>
        <w:t>External feeder type (feeder speed) for the adequate boiler type. Each boiler has an identifiable external feeder type with the correct motor speed</w:t>
      </w:r>
    </w:p>
    <w:p w14:paraId="31BC023D" w14:textId="74AEC25A" w:rsidR="00276334" w:rsidRPr="00E3241B" w:rsidRDefault="009242C3">
      <w:pPr>
        <w:pStyle w:val="Odstavecseseznamem"/>
        <w:numPr>
          <w:ilvl w:val="0"/>
          <w:numId w:val="28"/>
        </w:numPr>
        <w:jc w:val="both"/>
        <w:rPr>
          <w:sz w:val="20"/>
          <w:szCs w:val="20"/>
          <w:lang w:val="en-GB"/>
        </w:rPr>
      </w:pPr>
      <w:r w:rsidRPr="009242C3">
        <w:rPr>
          <w:sz w:val="20"/>
          <w:szCs w:val="20"/>
          <w:lang w:val="en-GB"/>
        </w:rPr>
        <w:t>45° angle of the External Feeder from the ground</w:t>
      </w:r>
    </w:p>
    <w:p w14:paraId="14AEB621" w14:textId="6F78863B" w:rsidR="00276334" w:rsidRPr="00E3241B" w:rsidRDefault="009242C3">
      <w:pPr>
        <w:pStyle w:val="Odstavecseseznamem"/>
        <w:numPr>
          <w:ilvl w:val="0"/>
          <w:numId w:val="28"/>
        </w:numPr>
        <w:jc w:val="both"/>
        <w:rPr>
          <w:sz w:val="20"/>
          <w:szCs w:val="20"/>
          <w:lang w:val="en-GB"/>
        </w:rPr>
      </w:pPr>
      <w:r w:rsidRPr="009242C3">
        <w:rPr>
          <w:sz w:val="20"/>
          <w:szCs w:val="20"/>
          <w:lang w:val="en-GB"/>
        </w:rPr>
        <w:t>Chimney draft 15Pa</w:t>
      </w:r>
    </w:p>
    <w:p w14:paraId="0D8DCCE9" w14:textId="29864DB6" w:rsidR="00276334" w:rsidRPr="00E3241B" w:rsidRDefault="009242C3">
      <w:pPr>
        <w:pStyle w:val="Odstavecseseznamem"/>
        <w:numPr>
          <w:ilvl w:val="0"/>
          <w:numId w:val="28"/>
        </w:numPr>
        <w:jc w:val="both"/>
        <w:rPr>
          <w:sz w:val="20"/>
          <w:szCs w:val="20"/>
          <w:lang w:val="en-GB"/>
        </w:rPr>
      </w:pPr>
      <w:r w:rsidRPr="009242C3">
        <w:rPr>
          <w:sz w:val="20"/>
          <w:szCs w:val="20"/>
          <w:lang w:val="en-GB"/>
        </w:rPr>
        <w:t>Size and type of pellets</w:t>
      </w:r>
    </w:p>
    <w:p w14:paraId="13FAAD9C" w14:textId="244A03C4" w:rsidR="00276334" w:rsidRPr="00E3241B" w:rsidRDefault="00E72BB7" w:rsidP="00D80184">
      <w:pPr>
        <w:ind w:left="360"/>
        <w:jc w:val="both"/>
        <w:rPr>
          <w:sz w:val="20"/>
          <w:szCs w:val="20"/>
          <w:lang w:val="en-GB"/>
        </w:rPr>
      </w:pPr>
      <w:r w:rsidRPr="00E72BB7">
        <w:rPr>
          <w:sz w:val="20"/>
          <w:szCs w:val="20"/>
          <w:lang w:val="en-GB"/>
        </w:rPr>
        <w:t xml:space="preserve">Then we recommend </w:t>
      </w:r>
      <w:proofErr w:type="gramStart"/>
      <w:r w:rsidRPr="00E72BB7">
        <w:rPr>
          <w:sz w:val="20"/>
          <w:szCs w:val="20"/>
          <w:lang w:val="en-GB"/>
        </w:rPr>
        <w:t>to measure</w:t>
      </w:r>
      <w:proofErr w:type="gramEnd"/>
      <w:r w:rsidRPr="00E72BB7">
        <w:rPr>
          <w:sz w:val="20"/>
          <w:szCs w:val="20"/>
          <w:lang w:val="en-GB"/>
        </w:rPr>
        <w:t xml:space="preserve"> the power output of the External Feeder before starting the boiler. This will determine if your feeder is feeding an adequate </w:t>
      </w:r>
      <w:proofErr w:type="gramStart"/>
      <w:r w:rsidRPr="00E72BB7">
        <w:rPr>
          <w:sz w:val="20"/>
          <w:szCs w:val="20"/>
          <w:lang w:val="en-GB"/>
        </w:rPr>
        <w:t>amount</w:t>
      </w:r>
      <w:proofErr w:type="gramEnd"/>
      <w:r w:rsidRPr="00E72BB7">
        <w:rPr>
          <w:sz w:val="20"/>
          <w:szCs w:val="20"/>
          <w:lang w:val="en-GB"/>
        </w:rPr>
        <w:t xml:space="preserve"> of pellets to the maximum output of the boiler for your particular installation configuration. The procedure for determining the power output of the External Feeder is as follows</w:t>
      </w:r>
      <w:r w:rsidR="00276334" w:rsidRPr="00E3241B">
        <w:rPr>
          <w:sz w:val="20"/>
          <w:szCs w:val="20"/>
          <w:lang w:val="en-GB"/>
        </w:rPr>
        <w:t>:</w:t>
      </w:r>
    </w:p>
    <w:p w14:paraId="12E2FE89" w14:textId="7A83C88D" w:rsidR="00276334" w:rsidRPr="00E3241B" w:rsidRDefault="00E505DB">
      <w:pPr>
        <w:pStyle w:val="Odstavecseseznamem"/>
        <w:numPr>
          <w:ilvl w:val="0"/>
          <w:numId w:val="29"/>
        </w:numPr>
        <w:jc w:val="both"/>
        <w:rPr>
          <w:sz w:val="20"/>
          <w:szCs w:val="20"/>
          <w:lang w:val="en-GB"/>
        </w:rPr>
      </w:pPr>
      <w:r w:rsidRPr="00E505DB">
        <w:rPr>
          <w:sz w:val="20"/>
          <w:szCs w:val="20"/>
          <w:lang w:val="en-GB"/>
        </w:rPr>
        <w:t xml:space="preserve">In the deactivated state of the boiler (Extinct), disconnect the PVC hose from the </w:t>
      </w:r>
      <w:r w:rsidR="000607C4">
        <w:rPr>
          <w:sz w:val="20"/>
          <w:szCs w:val="20"/>
          <w:lang w:val="en-GB"/>
        </w:rPr>
        <w:t>b</w:t>
      </w:r>
      <w:r w:rsidRPr="00E505DB">
        <w:rPr>
          <w:sz w:val="20"/>
          <w:szCs w:val="20"/>
          <w:lang w:val="en-GB"/>
        </w:rPr>
        <w:t xml:space="preserve">urner </w:t>
      </w:r>
      <w:r w:rsidR="000607C4">
        <w:rPr>
          <w:sz w:val="20"/>
          <w:szCs w:val="20"/>
          <w:lang w:val="en-GB"/>
        </w:rPr>
        <w:t>pipe</w:t>
      </w:r>
      <w:r w:rsidRPr="00E505DB">
        <w:rPr>
          <w:sz w:val="20"/>
          <w:szCs w:val="20"/>
          <w:lang w:val="en-GB"/>
        </w:rPr>
        <w:t xml:space="preserve"> and</w:t>
      </w:r>
      <w:r w:rsidR="000607C4">
        <w:rPr>
          <w:sz w:val="20"/>
          <w:szCs w:val="20"/>
          <w:lang w:val="en-GB"/>
        </w:rPr>
        <w:t>,</w:t>
      </w:r>
      <w:r w:rsidRPr="00E505DB">
        <w:rPr>
          <w:sz w:val="20"/>
          <w:szCs w:val="20"/>
          <w:lang w:val="en-GB"/>
        </w:rPr>
        <w:t xml:space="preserve"> on the other top side</w:t>
      </w:r>
      <w:r w:rsidR="000607C4">
        <w:rPr>
          <w:sz w:val="20"/>
          <w:szCs w:val="20"/>
          <w:lang w:val="en-GB"/>
        </w:rPr>
        <w:t>,</w:t>
      </w:r>
      <w:r w:rsidRPr="00E505DB">
        <w:rPr>
          <w:sz w:val="20"/>
          <w:szCs w:val="20"/>
          <w:lang w:val="en-GB"/>
        </w:rPr>
        <w:t xml:space="preserve"> from the </w:t>
      </w:r>
      <w:r w:rsidR="000607C4">
        <w:rPr>
          <w:sz w:val="20"/>
          <w:szCs w:val="20"/>
          <w:lang w:val="en-GB"/>
        </w:rPr>
        <w:t>e</w:t>
      </w:r>
      <w:r w:rsidRPr="00E505DB">
        <w:rPr>
          <w:sz w:val="20"/>
          <w:szCs w:val="20"/>
          <w:lang w:val="en-GB"/>
        </w:rPr>
        <w:t xml:space="preserve">xternal </w:t>
      </w:r>
      <w:r w:rsidR="000607C4">
        <w:rPr>
          <w:sz w:val="20"/>
          <w:szCs w:val="20"/>
          <w:lang w:val="en-GB"/>
        </w:rPr>
        <w:t>f</w:t>
      </w:r>
      <w:r w:rsidRPr="00E505DB">
        <w:rPr>
          <w:sz w:val="20"/>
          <w:szCs w:val="20"/>
          <w:lang w:val="en-GB"/>
        </w:rPr>
        <w:t>eeder outlet</w:t>
      </w:r>
      <w:r w:rsidR="00D80184" w:rsidRPr="00E3241B">
        <w:rPr>
          <w:sz w:val="20"/>
          <w:szCs w:val="20"/>
          <w:lang w:val="en-GB"/>
        </w:rPr>
        <w:t>.</w:t>
      </w:r>
    </w:p>
    <w:p w14:paraId="294B7E7A" w14:textId="0ABC0954" w:rsidR="00D80184" w:rsidRPr="00E3241B" w:rsidRDefault="007406D2">
      <w:pPr>
        <w:pStyle w:val="Odstavecseseznamem"/>
        <w:numPr>
          <w:ilvl w:val="0"/>
          <w:numId w:val="29"/>
        </w:numPr>
        <w:jc w:val="both"/>
        <w:rPr>
          <w:sz w:val="20"/>
          <w:szCs w:val="20"/>
          <w:lang w:val="en-GB"/>
        </w:rPr>
      </w:pPr>
      <w:r w:rsidRPr="007406D2">
        <w:rPr>
          <w:sz w:val="20"/>
          <w:szCs w:val="20"/>
          <w:lang w:val="en-GB"/>
        </w:rPr>
        <w:t>Attach a plastic bag to the External Feeder outlet into which the pellets will fall</w:t>
      </w:r>
      <w:r w:rsidR="00D80184" w:rsidRPr="00E3241B">
        <w:rPr>
          <w:sz w:val="20"/>
          <w:szCs w:val="20"/>
          <w:lang w:val="en-GB"/>
        </w:rPr>
        <w:t xml:space="preserve">. </w:t>
      </w:r>
    </w:p>
    <w:p w14:paraId="503FC458" w14:textId="44D0B0F5" w:rsidR="00D80184" w:rsidRPr="00E3241B" w:rsidRDefault="007406D2">
      <w:pPr>
        <w:pStyle w:val="Odstavecseseznamem"/>
        <w:numPr>
          <w:ilvl w:val="0"/>
          <w:numId w:val="29"/>
        </w:numPr>
        <w:jc w:val="both"/>
        <w:rPr>
          <w:sz w:val="20"/>
          <w:szCs w:val="20"/>
          <w:lang w:val="en-GB"/>
        </w:rPr>
      </w:pPr>
      <w:r w:rsidRPr="007406D2">
        <w:rPr>
          <w:sz w:val="20"/>
          <w:szCs w:val="20"/>
          <w:lang w:val="en-GB"/>
        </w:rPr>
        <w:t>Start the external feeder in the Installation menu, Manual operation, Feeder. And leave it running for 5 minutes</w:t>
      </w:r>
      <w:r w:rsidR="00D80184" w:rsidRPr="00E3241B">
        <w:rPr>
          <w:sz w:val="20"/>
          <w:szCs w:val="20"/>
          <w:lang w:val="en-GB"/>
        </w:rPr>
        <w:t xml:space="preserve">. </w:t>
      </w:r>
    </w:p>
    <w:p w14:paraId="395C3C63" w14:textId="6DC26DD2" w:rsidR="00D80184" w:rsidRPr="00E3241B" w:rsidRDefault="008A26A8">
      <w:pPr>
        <w:pStyle w:val="Odstavecseseznamem"/>
        <w:numPr>
          <w:ilvl w:val="0"/>
          <w:numId w:val="29"/>
        </w:numPr>
        <w:jc w:val="both"/>
        <w:rPr>
          <w:sz w:val="20"/>
          <w:szCs w:val="20"/>
          <w:lang w:val="en-GB"/>
        </w:rPr>
      </w:pPr>
      <w:r w:rsidRPr="008A26A8">
        <w:rPr>
          <w:sz w:val="20"/>
          <w:szCs w:val="20"/>
          <w:lang w:val="en-GB"/>
        </w:rPr>
        <w:t>After this time, the bag will be filled with pellets that the external feeder is able to deliver to the burner in 5 minutes</w:t>
      </w:r>
      <w:r w:rsidR="00D80184" w:rsidRPr="00E3241B">
        <w:rPr>
          <w:sz w:val="20"/>
          <w:szCs w:val="20"/>
          <w:lang w:val="en-GB"/>
        </w:rPr>
        <w:t xml:space="preserve">. </w:t>
      </w:r>
    </w:p>
    <w:p w14:paraId="22856255" w14:textId="4D644350" w:rsidR="00D80184" w:rsidRPr="00E3241B" w:rsidRDefault="00BF4DFC">
      <w:pPr>
        <w:pStyle w:val="Odstavecseseznamem"/>
        <w:numPr>
          <w:ilvl w:val="0"/>
          <w:numId w:val="29"/>
        </w:numPr>
        <w:spacing w:after="0"/>
        <w:jc w:val="both"/>
        <w:rPr>
          <w:sz w:val="20"/>
          <w:szCs w:val="20"/>
          <w:lang w:val="en-GB"/>
        </w:rPr>
      </w:pPr>
      <w:r w:rsidRPr="00BF4DFC">
        <w:rPr>
          <w:sz w:val="20"/>
          <w:szCs w:val="20"/>
          <w:lang w:val="en-GB"/>
        </w:rPr>
        <w:t>Weigh the bag of pellets on a handheld scale. The value in grams you get is determined by the speed of the External Feeder, its inclination from the ground (45°C recommended), the size of the pellets (6-8mm), the amount of dust in the pellets, etc</w:t>
      </w:r>
      <w:r w:rsidR="00D80184" w:rsidRPr="00E3241B">
        <w:rPr>
          <w:sz w:val="20"/>
          <w:szCs w:val="20"/>
          <w:lang w:val="en-GB"/>
        </w:rPr>
        <w:t xml:space="preserve">. </w:t>
      </w:r>
    </w:p>
    <w:p w14:paraId="721A0B7A" w14:textId="7ADAEEF8" w:rsidR="00FF12FD" w:rsidRPr="00E3241B" w:rsidRDefault="00BF4DFC">
      <w:pPr>
        <w:pStyle w:val="Odstavecseseznamem"/>
        <w:numPr>
          <w:ilvl w:val="0"/>
          <w:numId w:val="29"/>
        </w:numPr>
        <w:spacing w:after="0"/>
        <w:jc w:val="both"/>
        <w:rPr>
          <w:sz w:val="20"/>
          <w:szCs w:val="20"/>
          <w:lang w:val="en-GB"/>
        </w:rPr>
      </w:pPr>
      <w:r w:rsidRPr="00BF4DFC">
        <w:rPr>
          <w:sz w:val="20"/>
          <w:szCs w:val="20"/>
          <w:lang w:val="en-GB"/>
        </w:rPr>
        <w:t>Enter this weighted number into the Feeder Calibration - Pellet Quantity function, in the Installation Menu</w:t>
      </w:r>
      <w:r w:rsidR="00FF12FD" w:rsidRPr="00E3241B">
        <w:rPr>
          <w:sz w:val="20"/>
          <w:szCs w:val="20"/>
          <w:lang w:val="en-GB"/>
        </w:rPr>
        <w:t xml:space="preserve">. </w:t>
      </w:r>
    </w:p>
    <w:p w14:paraId="6C3734CA" w14:textId="77777777" w:rsidR="00B579D3" w:rsidRPr="00E3241B" w:rsidRDefault="00B579D3" w:rsidP="00B579D3">
      <w:pPr>
        <w:spacing w:after="0"/>
        <w:ind w:left="708"/>
        <w:jc w:val="both"/>
        <w:rPr>
          <w:sz w:val="20"/>
          <w:szCs w:val="20"/>
          <w:lang w:val="en-GB"/>
        </w:rPr>
      </w:pPr>
    </w:p>
    <w:p w14:paraId="1CF111C3" w14:textId="4199B187" w:rsidR="00B579D3" w:rsidRPr="00E3241B" w:rsidRDefault="002C685A" w:rsidP="005B70F7">
      <w:pPr>
        <w:jc w:val="both"/>
        <w:rPr>
          <w:sz w:val="20"/>
          <w:szCs w:val="20"/>
          <w:lang w:val="en-GB"/>
        </w:rPr>
      </w:pPr>
      <w:r w:rsidRPr="002C685A">
        <w:rPr>
          <w:sz w:val="20"/>
          <w:szCs w:val="20"/>
          <w:lang w:val="en-GB"/>
        </w:rPr>
        <w:t>Keep in mind that we recommend calculating the power of the External Feeder only in case of a non-standard installation</w:t>
      </w:r>
      <w:r w:rsidR="005B70F7" w:rsidRPr="00E3241B">
        <w:rPr>
          <w:sz w:val="20"/>
          <w:szCs w:val="20"/>
          <w:lang w:val="en-GB"/>
        </w:rPr>
        <w:t xml:space="preserve">. </w:t>
      </w:r>
    </w:p>
    <w:p w14:paraId="67431A5D" w14:textId="17A9B836" w:rsidR="005B70F7" w:rsidRPr="00E3241B" w:rsidRDefault="00A65D23" w:rsidP="005B70F7">
      <w:pPr>
        <w:jc w:val="both"/>
        <w:rPr>
          <w:sz w:val="20"/>
          <w:szCs w:val="20"/>
          <w:lang w:val="en-GB"/>
        </w:rPr>
      </w:pPr>
      <w:r w:rsidRPr="00A65D23">
        <w:rPr>
          <w:sz w:val="20"/>
          <w:szCs w:val="20"/>
          <w:lang w:val="en-GB"/>
        </w:rPr>
        <w:t xml:space="preserve">If you use the standard recommendations for feeder installation, pellet type and chimney draft, you can skip this subsection and correct the flame when the boiler is running using the points explained in the Changing the fan speed and </w:t>
      </w:r>
      <w:proofErr w:type="gramStart"/>
      <w:r w:rsidRPr="00A65D23">
        <w:rPr>
          <w:sz w:val="20"/>
          <w:szCs w:val="20"/>
          <w:lang w:val="en-GB"/>
        </w:rPr>
        <w:t>Changing</w:t>
      </w:r>
      <w:proofErr w:type="gramEnd"/>
      <w:r w:rsidRPr="00A65D23">
        <w:rPr>
          <w:sz w:val="20"/>
          <w:szCs w:val="20"/>
          <w:lang w:val="en-GB"/>
        </w:rPr>
        <w:t xml:space="preserve"> the external feeder operation chapters, listed one page above</w:t>
      </w:r>
      <w:r w:rsidR="005B70F7" w:rsidRPr="00E3241B">
        <w:rPr>
          <w:sz w:val="20"/>
          <w:szCs w:val="20"/>
          <w:lang w:val="en-GB"/>
        </w:rPr>
        <w:t xml:space="preserve">. </w:t>
      </w:r>
    </w:p>
    <w:p w14:paraId="1457484A" w14:textId="142225AC" w:rsidR="00FF12FD" w:rsidRPr="00A65D23" w:rsidRDefault="00FF12FD" w:rsidP="00A65D23">
      <w:pPr>
        <w:ind w:left="567" w:right="567"/>
        <w:jc w:val="center"/>
        <w:rPr>
          <w:i/>
          <w:lang w:val="en-GB"/>
        </w:rPr>
      </w:pPr>
      <w:r w:rsidRPr="00A65D23">
        <w:rPr>
          <w:noProof/>
          <w:lang w:val="en-GB" w:eastAsia="cs-CZ"/>
        </w:rPr>
        <w:drawing>
          <wp:anchor distT="0" distB="0" distL="114300" distR="114300" simplePos="0" relativeHeight="251749888" behindDoc="0" locked="0" layoutInCell="1" allowOverlap="1" wp14:anchorId="5537C2D4" wp14:editId="71D73966">
            <wp:simplePos x="0" y="0"/>
            <wp:positionH relativeFrom="margin">
              <wp:posOffset>137464</wp:posOffset>
            </wp:positionH>
            <wp:positionV relativeFrom="paragraph">
              <wp:posOffset>12700</wp:posOffset>
            </wp:positionV>
            <wp:extent cx="190500" cy="316230"/>
            <wp:effectExtent l="0" t="0" r="0" b="7620"/>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A65D23" w:rsidRPr="00A65D23">
        <w:rPr>
          <w:i/>
          <w:iCs/>
          <w:lang w:val="en-GB"/>
        </w:rPr>
        <w:t xml:space="preserve">Caution: if you correct the feeder, you will change the </w:t>
      </w:r>
      <w:proofErr w:type="gramStart"/>
      <w:r w:rsidR="00A65D23" w:rsidRPr="00A65D23">
        <w:rPr>
          <w:i/>
          <w:iCs/>
          <w:lang w:val="en-GB"/>
        </w:rPr>
        <w:t>amount</w:t>
      </w:r>
      <w:proofErr w:type="gramEnd"/>
      <w:r w:rsidR="00A65D23" w:rsidRPr="00A65D23">
        <w:rPr>
          <w:i/>
          <w:iCs/>
          <w:lang w:val="en-GB"/>
        </w:rPr>
        <w:t xml:space="preserve"> of pellets dosed by the feeder for max and min power output.</w:t>
      </w:r>
      <w:r w:rsidR="00A65D23" w:rsidRPr="00A65D23">
        <w:rPr>
          <w:i/>
          <w:lang w:val="en-GB"/>
        </w:rPr>
        <w:t xml:space="preserve"> </w:t>
      </w:r>
      <w:r w:rsidR="00A65D23" w:rsidRPr="00A65D23">
        <w:rPr>
          <w:i/>
          <w:iCs/>
          <w:lang w:val="en-GB"/>
        </w:rPr>
        <w:t xml:space="preserve">It is therefore necessary to check the combustion quality and then adjust the fan speed in the Coefficients function so that the combustion with the new </w:t>
      </w:r>
      <w:proofErr w:type="gramStart"/>
      <w:r w:rsidR="00A65D23" w:rsidRPr="00A65D23">
        <w:rPr>
          <w:i/>
          <w:iCs/>
          <w:lang w:val="en-GB"/>
        </w:rPr>
        <w:t>amount</w:t>
      </w:r>
      <w:proofErr w:type="gramEnd"/>
      <w:r w:rsidR="00A65D23" w:rsidRPr="00A65D23">
        <w:rPr>
          <w:i/>
          <w:iCs/>
          <w:lang w:val="en-GB"/>
        </w:rPr>
        <w:t xml:space="preserve"> of pellets is ideal, without smoking</w:t>
      </w:r>
      <w:r w:rsidRPr="00A65D23">
        <w:rPr>
          <w:i/>
          <w:lang w:val="en-GB"/>
        </w:rPr>
        <w:t xml:space="preserve">.    </w:t>
      </w:r>
    </w:p>
    <w:p w14:paraId="737D04F0" w14:textId="77777777" w:rsidR="0000790A" w:rsidRPr="00A65D23" w:rsidRDefault="0000790A" w:rsidP="0000790A">
      <w:pPr>
        <w:ind w:right="567"/>
        <w:rPr>
          <w:i/>
          <w:lang w:val="en-GB"/>
        </w:rPr>
      </w:pPr>
      <w:r w:rsidRPr="00A65D23">
        <w:rPr>
          <w:i/>
          <w:lang w:val="en-GB"/>
        </w:rPr>
        <w:br w:type="page"/>
      </w:r>
    </w:p>
    <w:p w14:paraId="1E336506" w14:textId="5FBCBF80" w:rsidR="00A723B6" w:rsidRPr="00E3241B" w:rsidRDefault="00A65D23" w:rsidP="000F4ADC">
      <w:pPr>
        <w:pStyle w:val="Nadpis1"/>
        <w:numPr>
          <w:ilvl w:val="0"/>
          <w:numId w:val="1"/>
        </w:numPr>
        <w:rPr>
          <w:lang w:val="en-GB"/>
        </w:rPr>
      </w:pPr>
      <w:bookmarkStart w:id="46" w:name="_Toc175795691"/>
      <w:r>
        <w:rPr>
          <w:lang w:val="en-GB"/>
        </w:rPr>
        <w:t>HEATING SYSTEM CONTROL</w:t>
      </w:r>
      <w:bookmarkEnd w:id="46"/>
    </w:p>
    <w:p w14:paraId="34B75825" w14:textId="7749F78E" w:rsidR="00A723B6" w:rsidRPr="00E3241B" w:rsidRDefault="00A65D23" w:rsidP="00BE1CF7">
      <w:pPr>
        <w:jc w:val="both"/>
        <w:rPr>
          <w:sz w:val="20"/>
          <w:szCs w:val="20"/>
          <w:lang w:val="en-GB"/>
        </w:rPr>
      </w:pPr>
      <w:r w:rsidRPr="00A65D23">
        <w:rPr>
          <w:sz w:val="20"/>
          <w:szCs w:val="20"/>
          <w:lang w:val="en-GB"/>
        </w:rPr>
        <w:t xml:space="preserve">Below you will find the most common examples of heating systems with the </w:t>
      </w:r>
      <w:proofErr w:type="spellStart"/>
      <w:r w:rsidRPr="00A65D23">
        <w:rPr>
          <w:sz w:val="20"/>
          <w:szCs w:val="20"/>
          <w:lang w:val="en-GB"/>
        </w:rPr>
        <w:t>Biopel</w:t>
      </w:r>
      <w:proofErr w:type="spellEnd"/>
      <w:r w:rsidRPr="00A65D23">
        <w:rPr>
          <w:sz w:val="20"/>
          <w:szCs w:val="20"/>
          <w:lang w:val="en-GB"/>
        </w:rPr>
        <w:t xml:space="preserve"> MINI boiler. In addition, a detailed description of the electrical connection and activation of the heating system control elements to the boiler control unit is always given on the next page</w:t>
      </w:r>
      <w:r w:rsidR="00BE1CF7" w:rsidRPr="00E3241B">
        <w:rPr>
          <w:sz w:val="20"/>
          <w:szCs w:val="20"/>
          <w:lang w:val="en-GB"/>
        </w:rPr>
        <w:t xml:space="preserve">. </w:t>
      </w:r>
    </w:p>
    <w:p w14:paraId="78BD496C" w14:textId="77777777" w:rsidR="00A723B6" w:rsidRPr="00E3241B" w:rsidRDefault="00A723B6" w:rsidP="00BE1CF7">
      <w:pPr>
        <w:pStyle w:val="Bezmezer"/>
        <w:rPr>
          <w:sz w:val="8"/>
          <w:szCs w:val="8"/>
          <w:lang w:val="en-GB"/>
        </w:rPr>
      </w:pPr>
    </w:p>
    <w:p w14:paraId="10B6A71A" w14:textId="439B50CF" w:rsidR="00A723B6" w:rsidRPr="00E3241B" w:rsidRDefault="00A65D23" w:rsidP="000F4ADC">
      <w:pPr>
        <w:pStyle w:val="Nadpis2"/>
        <w:numPr>
          <w:ilvl w:val="1"/>
          <w:numId w:val="1"/>
        </w:numPr>
        <w:rPr>
          <w:lang w:val="en-GB"/>
        </w:rPr>
      </w:pPr>
      <w:bookmarkStart w:id="47" w:name="_Toc175795692"/>
      <w:r w:rsidRPr="00A65D23">
        <w:rPr>
          <w:lang w:val="en-GB"/>
        </w:rPr>
        <w:t>One CH circuit + DHW</w:t>
      </w:r>
      <w:bookmarkEnd w:id="47"/>
      <w:r w:rsidRPr="00A65D23">
        <w:rPr>
          <w:lang w:val="en-GB"/>
        </w:rPr>
        <w:t xml:space="preserve"> </w:t>
      </w:r>
    </w:p>
    <w:p w14:paraId="4A355574" w14:textId="77777777" w:rsidR="00100690" w:rsidRPr="00E3241B" w:rsidRDefault="00100690" w:rsidP="00100690">
      <w:pPr>
        <w:spacing w:after="0"/>
        <w:rPr>
          <w:sz w:val="4"/>
          <w:szCs w:val="4"/>
          <w:lang w:val="en-GB"/>
        </w:rPr>
      </w:pPr>
    </w:p>
    <w:p w14:paraId="264B8B6D" w14:textId="565221F2" w:rsidR="00FF12FD" w:rsidRPr="00E3241B" w:rsidRDefault="00AD4C74" w:rsidP="00EE4FA0">
      <w:pPr>
        <w:jc w:val="center"/>
        <w:rPr>
          <w:lang w:val="en-GB"/>
        </w:rPr>
      </w:pPr>
      <w:r w:rsidRPr="00297F78">
        <w:rPr>
          <w:noProof/>
        </w:rPr>
        <w:drawing>
          <wp:inline distT="0" distB="0" distL="0" distR="0" wp14:anchorId="27ED16A2" wp14:editId="345D3886">
            <wp:extent cx="5760720" cy="3103880"/>
            <wp:effectExtent l="0" t="0" r="0" b="1270"/>
            <wp:docPr id="276222954" name="Obrázek 1" descr="Obsah obrázku text, diagram, Plán,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22954" name="Obrázek 1" descr="Obsah obrázku text, diagram, Plán, Písmo&#10;&#10;Popis byl vytvořen automaticky"/>
                    <pic:cNvPicPr/>
                  </pic:nvPicPr>
                  <pic:blipFill rotWithShape="1">
                    <a:blip r:embed="rId70"/>
                    <a:srcRect t="8430"/>
                    <a:stretch/>
                  </pic:blipFill>
                  <pic:spPr bwMode="auto">
                    <a:xfrm>
                      <a:off x="0" y="0"/>
                      <a:ext cx="5760720" cy="3103880"/>
                    </a:xfrm>
                    <a:prstGeom prst="rect">
                      <a:avLst/>
                    </a:prstGeom>
                    <a:ln>
                      <a:noFill/>
                    </a:ln>
                    <a:extLst>
                      <a:ext uri="{53640926-AAD7-44D8-BBD7-CCE9431645EC}">
                        <a14:shadowObscured xmlns:a14="http://schemas.microsoft.com/office/drawing/2010/main"/>
                      </a:ext>
                    </a:extLst>
                  </pic:spPr>
                </pic:pic>
              </a:graphicData>
            </a:graphic>
          </wp:inline>
        </w:drawing>
      </w:r>
    </w:p>
    <w:p w14:paraId="1BD1E46B" w14:textId="77777777" w:rsidR="00EE4FA0" w:rsidRPr="00E3241B" w:rsidRDefault="00EE4FA0" w:rsidP="00EE4FA0">
      <w:pPr>
        <w:jc w:val="center"/>
        <w:rPr>
          <w:sz w:val="14"/>
          <w:lang w:val="en-GB"/>
        </w:rPr>
      </w:pPr>
    </w:p>
    <w:p w14:paraId="3B308899" w14:textId="21BBA576" w:rsidR="00A723B6" w:rsidRPr="00E3241B" w:rsidRDefault="00A65D23" w:rsidP="000F4ADC">
      <w:pPr>
        <w:pStyle w:val="Nadpis2"/>
        <w:numPr>
          <w:ilvl w:val="1"/>
          <w:numId w:val="1"/>
        </w:numPr>
        <w:rPr>
          <w:lang w:val="en-GB"/>
        </w:rPr>
      </w:pPr>
      <w:bookmarkStart w:id="48" w:name="_Toc175795693"/>
      <w:r>
        <w:rPr>
          <w:lang w:val="en-GB"/>
        </w:rPr>
        <w:t>Two CH circuits</w:t>
      </w:r>
      <w:r w:rsidR="00E202A6" w:rsidRPr="00E3241B">
        <w:rPr>
          <w:lang w:val="en-GB"/>
        </w:rPr>
        <w:t xml:space="preserve"> + </w:t>
      </w:r>
      <w:r>
        <w:rPr>
          <w:lang w:val="en-GB"/>
        </w:rPr>
        <w:t>DHW</w:t>
      </w:r>
      <w:bookmarkEnd w:id="48"/>
    </w:p>
    <w:p w14:paraId="4FF531AB" w14:textId="77777777" w:rsidR="00C075DE" w:rsidRPr="00E3241B" w:rsidRDefault="00C075DE" w:rsidP="00C075DE">
      <w:pPr>
        <w:spacing w:after="0"/>
        <w:rPr>
          <w:sz w:val="16"/>
          <w:szCs w:val="16"/>
          <w:lang w:val="en-GB"/>
        </w:rPr>
      </w:pPr>
    </w:p>
    <w:p w14:paraId="0C7F5008" w14:textId="3950A3CA" w:rsidR="00A723B6" w:rsidRPr="00E3241B" w:rsidRDefault="00AD4C74" w:rsidP="00C075DE">
      <w:pPr>
        <w:jc w:val="center"/>
        <w:rPr>
          <w:lang w:val="en-GB"/>
        </w:rPr>
      </w:pPr>
      <w:r w:rsidRPr="00297F78">
        <w:rPr>
          <w:noProof/>
        </w:rPr>
        <w:drawing>
          <wp:inline distT="0" distB="0" distL="0" distR="0" wp14:anchorId="65A85A0B" wp14:editId="74D1029D">
            <wp:extent cx="5760720" cy="2870835"/>
            <wp:effectExtent l="0" t="0" r="0" b="5715"/>
            <wp:docPr id="959662404" name="Obrázek 1" descr="Obsah obrázku text, diagram, Plán,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662404" name="Obrázek 1" descr="Obsah obrázku text, diagram, Plán, mapa&#10;&#10;Popis byl vytvořen automaticky"/>
                    <pic:cNvPicPr/>
                  </pic:nvPicPr>
                  <pic:blipFill rotWithShape="1">
                    <a:blip r:embed="rId71"/>
                    <a:srcRect t="9598"/>
                    <a:stretch/>
                  </pic:blipFill>
                  <pic:spPr bwMode="auto">
                    <a:xfrm>
                      <a:off x="0" y="0"/>
                      <a:ext cx="5760720" cy="2870835"/>
                    </a:xfrm>
                    <a:prstGeom prst="rect">
                      <a:avLst/>
                    </a:prstGeom>
                    <a:ln>
                      <a:noFill/>
                    </a:ln>
                    <a:extLst>
                      <a:ext uri="{53640926-AAD7-44D8-BBD7-CCE9431645EC}">
                        <a14:shadowObscured xmlns:a14="http://schemas.microsoft.com/office/drawing/2010/main"/>
                      </a:ext>
                    </a:extLst>
                  </pic:spPr>
                </pic:pic>
              </a:graphicData>
            </a:graphic>
          </wp:inline>
        </w:drawing>
      </w:r>
    </w:p>
    <w:p w14:paraId="753FDC39" w14:textId="77777777" w:rsidR="0000790A" w:rsidRPr="00E3241B" w:rsidRDefault="0000790A" w:rsidP="00867A3C">
      <w:pPr>
        <w:pStyle w:val="Odstavecseseznamem"/>
        <w:jc w:val="both"/>
        <w:rPr>
          <w:lang w:val="en-GB"/>
        </w:rPr>
      </w:pPr>
      <w:r w:rsidRPr="00E3241B">
        <w:rPr>
          <w:lang w:val="en-GB"/>
        </w:rPr>
        <w:br w:type="page"/>
      </w:r>
    </w:p>
    <w:p w14:paraId="2DF06C6C" w14:textId="203FA187" w:rsidR="00714200" w:rsidRPr="00E3241B" w:rsidRDefault="00A65D23" w:rsidP="000F4ADC">
      <w:pPr>
        <w:pStyle w:val="Nadpis2"/>
        <w:numPr>
          <w:ilvl w:val="1"/>
          <w:numId w:val="1"/>
        </w:numPr>
        <w:rPr>
          <w:lang w:val="en-GB"/>
        </w:rPr>
      </w:pPr>
      <w:bookmarkStart w:id="49" w:name="_Toc175795694"/>
      <w:r>
        <w:rPr>
          <w:lang w:val="en-GB"/>
        </w:rPr>
        <w:t xml:space="preserve">One CH circuit with </w:t>
      </w:r>
      <w:r w:rsidR="00714200" w:rsidRPr="00E3241B">
        <w:rPr>
          <w:lang w:val="en-GB"/>
        </w:rPr>
        <w:t>4</w:t>
      </w:r>
      <w:r>
        <w:rPr>
          <w:lang w:val="en-GB"/>
        </w:rPr>
        <w:t>-way valve +</w:t>
      </w:r>
      <w:r w:rsidR="00714200" w:rsidRPr="00E3241B">
        <w:rPr>
          <w:lang w:val="en-GB"/>
        </w:rPr>
        <w:t xml:space="preserve"> </w:t>
      </w:r>
      <w:r>
        <w:rPr>
          <w:lang w:val="en-GB"/>
        </w:rPr>
        <w:t>DHW</w:t>
      </w:r>
      <w:bookmarkEnd w:id="49"/>
    </w:p>
    <w:p w14:paraId="7B7C2C7E" w14:textId="77777777" w:rsidR="00A723B6" w:rsidRPr="00E3241B" w:rsidRDefault="00714200" w:rsidP="00714200">
      <w:pPr>
        <w:jc w:val="center"/>
        <w:rPr>
          <w:lang w:val="en-GB"/>
        </w:rPr>
      </w:pPr>
      <w:r w:rsidRPr="00E3241B">
        <w:rPr>
          <w:noProof/>
          <w:sz w:val="20"/>
          <w:szCs w:val="20"/>
          <w:lang w:val="en-GB" w:eastAsia="cs-CZ"/>
        </w:rPr>
        <w:drawing>
          <wp:inline distT="0" distB="0" distL="0" distR="0" wp14:anchorId="68A8D487" wp14:editId="435F28F8">
            <wp:extent cx="4749420" cy="3289110"/>
            <wp:effectExtent l="0" t="0" r="0" b="6985"/>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770872" cy="3303966"/>
                    </a:xfrm>
                    <a:prstGeom prst="rect">
                      <a:avLst/>
                    </a:prstGeom>
                    <a:noFill/>
                    <a:ln>
                      <a:noFill/>
                    </a:ln>
                  </pic:spPr>
                </pic:pic>
              </a:graphicData>
            </a:graphic>
          </wp:inline>
        </w:drawing>
      </w:r>
    </w:p>
    <w:p w14:paraId="65C3E5FE" w14:textId="77777777" w:rsidR="009F4985" w:rsidRPr="00E3241B" w:rsidRDefault="009F4985">
      <w:pPr>
        <w:rPr>
          <w:lang w:val="en-GB"/>
        </w:rPr>
      </w:pPr>
    </w:p>
    <w:p w14:paraId="67BE507D" w14:textId="77777777" w:rsidR="00A723B6" w:rsidRPr="00E3241B" w:rsidRDefault="00A723B6" w:rsidP="0000790A">
      <w:pPr>
        <w:rPr>
          <w:lang w:val="en-GB"/>
        </w:rPr>
      </w:pPr>
    </w:p>
    <w:p w14:paraId="0B22B8F5" w14:textId="58797685" w:rsidR="00941B34" w:rsidRPr="000F1138" w:rsidRDefault="000F1138" w:rsidP="000F4ADC">
      <w:pPr>
        <w:pStyle w:val="Nadpis1"/>
        <w:numPr>
          <w:ilvl w:val="0"/>
          <w:numId w:val="1"/>
        </w:numPr>
        <w:rPr>
          <w:lang w:val="en-GB"/>
        </w:rPr>
      </w:pPr>
      <w:bookmarkStart w:id="50" w:name="_Toc175795695"/>
      <w:r w:rsidRPr="000F1138">
        <w:rPr>
          <w:lang w:val="en-GB"/>
        </w:rPr>
        <w:t>Buffer</w:t>
      </w:r>
      <w:r w:rsidR="00A65D23" w:rsidRPr="000F1138">
        <w:rPr>
          <w:lang w:val="en-GB"/>
        </w:rPr>
        <w:t xml:space="preserve"> tank size determination</w:t>
      </w:r>
      <w:bookmarkEnd w:id="50"/>
      <w:r w:rsidR="00A65D23" w:rsidRPr="000F1138">
        <w:rPr>
          <w:lang w:val="en-GB"/>
        </w:rPr>
        <w:t xml:space="preserve">   </w:t>
      </w:r>
    </w:p>
    <w:p w14:paraId="4E1E57E9" w14:textId="4898E53B" w:rsidR="00941B34" w:rsidRPr="00E3241B" w:rsidRDefault="00505D1F" w:rsidP="00BB20F9">
      <w:pPr>
        <w:jc w:val="both"/>
        <w:rPr>
          <w:lang w:val="en-GB"/>
        </w:rPr>
      </w:pPr>
      <w:r w:rsidRPr="000F1138">
        <w:rPr>
          <w:lang w:val="en-GB"/>
        </w:rPr>
        <w:t xml:space="preserve">The use of a </w:t>
      </w:r>
      <w:r w:rsidR="000F1138">
        <w:rPr>
          <w:lang w:val="en-GB"/>
        </w:rPr>
        <w:t>buffer</w:t>
      </w:r>
      <w:r w:rsidRPr="000F1138">
        <w:rPr>
          <w:lang w:val="en-GB"/>
        </w:rPr>
        <w:t xml:space="preserve"> tank is not required for </w:t>
      </w:r>
      <w:proofErr w:type="spellStart"/>
      <w:r w:rsidRPr="000F1138">
        <w:rPr>
          <w:lang w:val="en-GB"/>
        </w:rPr>
        <w:t>Biopel</w:t>
      </w:r>
      <w:proofErr w:type="spellEnd"/>
      <w:r w:rsidRPr="000F1138">
        <w:rPr>
          <w:lang w:val="en-GB"/>
        </w:rPr>
        <w:t xml:space="preserve"> MINI boilers. If you wish to use one in your heating system, please use the</w:t>
      </w:r>
      <w:r w:rsidRPr="00505D1F">
        <w:rPr>
          <w:lang w:val="en-GB"/>
        </w:rPr>
        <w:t xml:space="preserve"> formula below to calculate the correct size of </w:t>
      </w:r>
      <w:r w:rsidR="00B63B46">
        <w:rPr>
          <w:lang w:val="en-GB"/>
        </w:rPr>
        <w:t>buffer</w:t>
      </w:r>
      <w:r w:rsidRPr="00505D1F">
        <w:rPr>
          <w:lang w:val="en-GB"/>
        </w:rPr>
        <w:t xml:space="preserve"> tank for your boiler size</w:t>
      </w:r>
      <w:r w:rsidR="00941B34" w:rsidRPr="00E3241B">
        <w:rPr>
          <w:lang w:val="en-GB"/>
        </w:rPr>
        <w:t xml:space="preserve">. </w:t>
      </w:r>
    </w:p>
    <w:p w14:paraId="7D1F555D" w14:textId="2F7C7A1E" w:rsidR="00BB20F9" w:rsidRPr="00E3241B" w:rsidRDefault="007C4D7F" w:rsidP="00BB20F9">
      <w:pPr>
        <w:rPr>
          <w:lang w:val="en-GB"/>
        </w:rPr>
      </w:pPr>
      <w:r w:rsidRPr="007C4D7F">
        <w:rPr>
          <w:lang w:val="en-GB"/>
        </w:rPr>
        <w:t xml:space="preserve">Calculation of the smallest </w:t>
      </w:r>
      <w:r w:rsidR="00B63B46">
        <w:rPr>
          <w:lang w:val="en-GB"/>
        </w:rPr>
        <w:t>buffer</w:t>
      </w:r>
      <w:r w:rsidRPr="007C4D7F">
        <w:rPr>
          <w:lang w:val="en-GB"/>
        </w:rPr>
        <w:t xml:space="preserve"> tank volume</w:t>
      </w:r>
      <w:r w:rsidR="00BB20F9" w:rsidRPr="00E3241B">
        <w:rPr>
          <w:lang w:val="en-GB"/>
        </w:rPr>
        <w:t>:</w:t>
      </w:r>
    </w:p>
    <w:p w14:paraId="361ADB2E" w14:textId="77777777" w:rsidR="00BB20F9" w:rsidRPr="00E3241B" w:rsidRDefault="00BB20F9" w:rsidP="00BB20F9">
      <w:pPr>
        <w:rPr>
          <w:lang w:val="en-GB"/>
        </w:rPr>
      </w:pPr>
      <w:proofErr w:type="spellStart"/>
      <w:r w:rsidRPr="00E3241B">
        <w:rPr>
          <w:lang w:val="en-GB"/>
        </w:rPr>
        <w:t>Vsp</w:t>
      </w:r>
      <w:proofErr w:type="spellEnd"/>
      <w:r w:rsidRPr="00E3241B">
        <w:rPr>
          <w:lang w:val="en-GB"/>
        </w:rPr>
        <w:t xml:space="preserve"> = 15 Tb x Qn (1-0,3 x (QH/</w:t>
      </w:r>
      <w:proofErr w:type="spellStart"/>
      <w:r w:rsidRPr="00E3241B">
        <w:rPr>
          <w:lang w:val="en-GB"/>
        </w:rPr>
        <w:t>Qmin</w:t>
      </w:r>
      <w:proofErr w:type="spellEnd"/>
      <w:r w:rsidRPr="00E3241B">
        <w:rPr>
          <w:lang w:val="en-GB"/>
        </w:rPr>
        <w:t>))</w:t>
      </w:r>
    </w:p>
    <w:p w14:paraId="3F573A12" w14:textId="6C981CB1" w:rsidR="00BB20F9" w:rsidRPr="00E3241B" w:rsidRDefault="00BB20F9">
      <w:pPr>
        <w:pStyle w:val="Odstavecseseznamem"/>
        <w:numPr>
          <w:ilvl w:val="0"/>
          <w:numId w:val="33"/>
        </w:numPr>
        <w:spacing w:after="0"/>
        <w:rPr>
          <w:lang w:val="en-GB"/>
        </w:rPr>
      </w:pPr>
      <w:proofErr w:type="spellStart"/>
      <w:r w:rsidRPr="00E3241B">
        <w:rPr>
          <w:lang w:val="en-GB"/>
        </w:rPr>
        <w:t>Vsp</w:t>
      </w:r>
      <w:proofErr w:type="spellEnd"/>
      <w:r w:rsidRPr="00E3241B">
        <w:rPr>
          <w:lang w:val="en-GB"/>
        </w:rPr>
        <w:t xml:space="preserve"> </w:t>
      </w:r>
      <w:proofErr w:type="gramStart"/>
      <w:r w:rsidRPr="00E3241B">
        <w:rPr>
          <w:lang w:val="en-GB"/>
        </w:rPr>
        <w:t>…..</w:t>
      </w:r>
      <w:proofErr w:type="gramEnd"/>
      <w:r w:rsidRPr="00E3241B">
        <w:rPr>
          <w:lang w:val="en-GB"/>
        </w:rPr>
        <w:t xml:space="preserve"> </w:t>
      </w:r>
      <w:r w:rsidR="00B63B46">
        <w:rPr>
          <w:lang w:val="en-GB"/>
        </w:rPr>
        <w:t>buffer</w:t>
      </w:r>
      <w:r w:rsidR="007C4D7F" w:rsidRPr="007C4D7F">
        <w:rPr>
          <w:lang w:val="en-GB"/>
        </w:rPr>
        <w:t xml:space="preserve"> tank volume in l</w:t>
      </w:r>
    </w:p>
    <w:p w14:paraId="105B8D86" w14:textId="2EB53521" w:rsidR="00BB20F9" w:rsidRPr="00E3241B" w:rsidRDefault="00BB20F9">
      <w:pPr>
        <w:pStyle w:val="Odstavecseseznamem"/>
        <w:numPr>
          <w:ilvl w:val="0"/>
          <w:numId w:val="33"/>
        </w:numPr>
        <w:spacing w:after="0"/>
        <w:rPr>
          <w:lang w:val="en-GB"/>
        </w:rPr>
      </w:pPr>
      <w:r w:rsidRPr="00E3241B">
        <w:rPr>
          <w:lang w:val="en-GB"/>
        </w:rPr>
        <w:t xml:space="preserve">Tb ...…. </w:t>
      </w:r>
      <w:r w:rsidR="007C4D7F" w:rsidRPr="007C4D7F">
        <w:rPr>
          <w:lang w:val="en-GB"/>
        </w:rPr>
        <w:t>burning time in h</w:t>
      </w:r>
    </w:p>
    <w:p w14:paraId="2350FE03" w14:textId="1F227B33" w:rsidR="00BB20F9" w:rsidRPr="00E3241B" w:rsidRDefault="00BB20F9">
      <w:pPr>
        <w:pStyle w:val="Odstavecseseznamem"/>
        <w:numPr>
          <w:ilvl w:val="0"/>
          <w:numId w:val="33"/>
        </w:numPr>
        <w:spacing w:after="0"/>
        <w:rPr>
          <w:lang w:val="en-GB"/>
        </w:rPr>
      </w:pPr>
      <w:r w:rsidRPr="00E3241B">
        <w:rPr>
          <w:lang w:val="en-GB"/>
        </w:rPr>
        <w:t xml:space="preserve">Qn …… </w:t>
      </w:r>
      <w:r w:rsidR="007C4D7F" w:rsidRPr="007C4D7F">
        <w:rPr>
          <w:lang w:val="en-GB"/>
        </w:rPr>
        <w:t xml:space="preserve">rated thermal </w:t>
      </w:r>
      <w:r w:rsidR="007C4D7F">
        <w:rPr>
          <w:lang w:val="en-GB"/>
        </w:rPr>
        <w:t xml:space="preserve">power </w:t>
      </w:r>
      <w:r w:rsidR="007C4D7F" w:rsidRPr="007C4D7F">
        <w:rPr>
          <w:lang w:val="en-GB"/>
        </w:rPr>
        <w:t>output in kW</w:t>
      </w:r>
    </w:p>
    <w:p w14:paraId="752D72A2" w14:textId="1566342B" w:rsidR="00BB20F9" w:rsidRPr="00E3241B" w:rsidRDefault="00BB20F9">
      <w:pPr>
        <w:pStyle w:val="Odstavecseseznamem"/>
        <w:numPr>
          <w:ilvl w:val="0"/>
          <w:numId w:val="33"/>
        </w:numPr>
        <w:spacing w:after="0"/>
        <w:rPr>
          <w:lang w:val="en-GB"/>
        </w:rPr>
      </w:pPr>
      <w:r w:rsidRPr="00E3241B">
        <w:rPr>
          <w:lang w:val="en-GB"/>
        </w:rPr>
        <w:t xml:space="preserve">QH …… </w:t>
      </w:r>
      <w:r w:rsidR="007C4D7F" w:rsidRPr="007C4D7F">
        <w:rPr>
          <w:lang w:val="en-GB"/>
        </w:rPr>
        <w:t>building heat load in kW</w:t>
      </w:r>
    </w:p>
    <w:p w14:paraId="6B939DDF" w14:textId="1F8D88EC" w:rsidR="00BB20F9" w:rsidRPr="00E3241B" w:rsidRDefault="00BB20F9">
      <w:pPr>
        <w:pStyle w:val="Odstavecseseznamem"/>
        <w:numPr>
          <w:ilvl w:val="0"/>
          <w:numId w:val="33"/>
        </w:numPr>
        <w:spacing w:after="0"/>
        <w:rPr>
          <w:lang w:val="en-GB"/>
        </w:rPr>
      </w:pPr>
      <w:proofErr w:type="spellStart"/>
      <w:r w:rsidRPr="00E3241B">
        <w:rPr>
          <w:lang w:val="en-GB"/>
        </w:rPr>
        <w:t>Qmin</w:t>
      </w:r>
      <w:proofErr w:type="spellEnd"/>
      <w:r w:rsidRPr="00E3241B">
        <w:rPr>
          <w:lang w:val="en-GB"/>
        </w:rPr>
        <w:t xml:space="preserve"> … </w:t>
      </w:r>
      <w:r w:rsidR="007C4D7F">
        <w:rPr>
          <w:lang w:val="en-GB"/>
        </w:rPr>
        <w:t>minimum</w:t>
      </w:r>
      <w:r w:rsidR="007C4D7F" w:rsidRPr="007C4D7F">
        <w:rPr>
          <w:lang w:val="en-GB"/>
        </w:rPr>
        <w:t xml:space="preserve"> heat </w:t>
      </w:r>
      <w:r w:rsidR="007C4D7F">
        <w:rPr>
          <w:lang w:val="en-GB"/>
        </w:rPr>
        <w:t xml:space="preserve">power </w:t>
      </w:r>
      <w:r w:rsidR="007C4D7F" w:rsidRPr="007C4D7F">
        <w:rPr>
          <w:lang w:val="en-GB"/>
        </w:rPr>
        <w:t>output in kW</w:t>
      </w:r>
    </w:p>
    <w:p w14:paraId="191C58F1" w14:textId="77777777" w:rsidR="00BB20F9" w:rsidRPr="00E3241B" w:rsidRDefault="00BB20F9" w:rsidP="00BB20F9">
      <w:pPr>
        <w:spacing w:after="0"/>
        <w:rPr>
          <w:lang w:val="en-GB"/>
        </w:rPr>
      </w:pPr>
    </w:p>
    <w:p w14:paraId="6F8CE2CD" w14:textId="003FA25D" w:rsidR="00BB20F9" w:rsidRPr="00E3241B" w:rsidRDefault="001308DA" w:rsidP="00BB20F9">
      <w:pPr>
        <w:jc w:val="both"/>
        <w:rPr>
          <w:lang w:val="en-GB"/>
        </w:rPr>
      </w:pPr>
      <w:r w:rsidRPr="001308DA">
        <w:rPr>
          <w:lang w:val="en-GB"/>
        </w:rPr>
        <w:t xml:space="preserve">The dimensions of the </w:t>
      </w:r>
      <w:r w:rsidR="00B63B46">
        <w:rPr>
          <w:lang w:val="en-GB"/>
        </w:rPr>
        <w:t>buffer</w:t>
      </w:r>
      <w:r w:rsidRPr="001308DA">
        <w:rPr>
          <w:lang w:val="en-GB"/>
        </w:rPr>
        <w:t xml:space="preserve"> tank must be determined according to the boiler power output. The pellet boiler does not require a </w:t>
      </w:r>
      <w:r w:rsidR="0051714A">
        <w:rPr>
          <w:lang w:val="en-GB"/>
        </w:rPr>
        <w:t>buffer</w:t>
      </w:r>
      <w:r w:rsidRPr="001308DA">
        <w:rPr>
          <w:lang w:val="en-GB"/>
        </w:rPr>
        <w:t xml:space="preserve"> tank for its operation. There is no excess heat to be stored in the </w:t>
      </w:r>
      <w:r w:rsidR="00B63B46">
        <w:rPr>
          <w:lang w:val="en-GB"/>
        </w:rPr>
        <w:t>buffer</w:t>
      </w:r>
      <w:r w:rsidRPr="001308DA">
        <w:rPr>
          <w:lang w:val="en-GB"/>
        </w:rPr>
        <w:t xml:space="preserve"> tank. On the contrary, the boiler modulates its power output so that it never exceeds the set limit. If the boiler heats the heating system to the desired level, it switches off and on again when the temperature drops</w:t>
      </w:r>
      <w:r w:rsidR="00BB20F9" w:rsidRPr="00E3241B">
        <w:rPr>
          <w:lang w:val="en-GB"/>
        </w:rPr>
        <w:t xml:space="preserve">. </w:t>
      </w:r>
    </w:p>
    <w:p w14:paraId="0AE5B6BB" w14:textId="50542760" w:rsidR="00BB20F9" w:rsidRPr="00E3241B" w:rsidRDefault="00F0587B" w:rsidP="00BB20F9">
      <w:pPr>
        <w:jc w:val="both"/>
        <w:rPr>
          <w:lang w:val="en-GB"/>
        </w:rPr>
      </w:pPr>
      <w:r w:rsidRPr="00F0587B">
        <w:rPr>
          <w:lang w:val="en-GB"/>
        </w:rPr>
        <w:t xml:space="preserve">A </w:t>
      </w:r>
      <w:r w:rsidR="00B63B46">
        <w:rPr>
          <w:lang w:val="en-GB"/>
        </w:rPr>
        <w:t>buffer</w:t>
      </w:r>
      <w:r w:rsidRPr="00F0587B">
        <w:rPr>
          <w:lang w:val="en-GB"/>
        </w:rPr>
        <w:t xml:space="preserve"> tank is recommended if the heating system contains more than one heating branch and generally for more complex heating systems with several heating circuits. We recommend that you consult a professional plumbing company or representatives of OPOP </w:t>
      </w:r>
      <w:proofErr w:type="spellStart"/>
      <w:r w:rsidRPr="00F0587B">
        <w:rPr>
          <w:lang w:val="en-GB"/>
        </w:rPr>
        <w:t>s.r.o.</w:t>
      </w:r>
      <w:proofErr w:type="spellEnd"/>
      <w:r w:rsidRPr="00F0587B">
        <w:rPr>
          <w:lang w:val="en-GB"/>
        </w:rPr>
        <w:t xml:space="preserve"> before purchasing a </w:t>
      </w:r>
      <w:r w:rsidR="00B63B46">
        <w:rPr>
          <w:lang w:val="en-GB"/>
        </w:rPr>
        <w:t>buffer</w:t>
      </w:r>
      <w:r w:rsidRPr="00F0587B">
        <w:rPr>
          <w:lang w:val="en-GB"/>
        </w:rPr>
        <w:t xml:space="preserve"> tank</w:t>
      </w:r>
      <w:r w:rsidR="00BB20F9" w:rsidRPr="00E3241B">
        <w:rPr>
          <w:lang w:val="en-GB"/>
        </w:rPr>
        <w:t>.</w:t>
      </w:r>
    </w:p>
    <w:p w14:paraId="299FD8E9" w14:textId="77777777" w:rsidR="00BB20F9" w:rsidRPr="00E3241B" w:rsidRDefault="00BB20F9" w:rsidP="00BB20F9">
      <w:pPr>
        <w:rPr>
          <w:lang w:val="en-GB"/>
        </w:rPr>
      </w:pPr>
    </w:p>
    <w:p w14:paraId="7451263A" w14:textId="77777777" w:rsidR="00941B34" w:rsidRPr="00E3241B" w:rsidRDefault="00941B34" w:rsidP="0000790A">
      <w:pPr>
        <w:rPr>
          <w:lang w:val="en-GB"/>
        </w:rPr>
      </w:pPr>
    </w:p>
    <w:p w14:paraId="68347920" w14:textId="77777777" w:rsidR="00FE7D9D" w:rsidRPr="00E3241B" w:rsidRDefault="00FE7D9D" w:rsidP="00F11A06">
      <w:pPr>
        <w:spacing w:line="240" w:lineRule="auto"/>
        <w:jc w:val="both"/>
        <w:rPr>
          <w:sz w:val="4"/>
          <w:szCs w:val="4"/>
          <w:lang w:val="en-GB"/>
        </w:rPr>
      </w:pPr>
    </w:p>
    <w:p w14:paraId="4017BCC8" w14:textId="77777777" w:rsidR="00976BA0" w:rsidRPr="00E3241B" w:rsidRDefault="00976BA0">
      <w:pPr>
        <w:rPr>
          <w:lang w:val="en-GB"/>
        </w:rPr>
      </w:pPr>
      <w:r w:rsidRPr="00E3241B">
        <w:rPr>
          <w:lang w:val="en-GB"/>
        </w:rPr>
        <w:br w:type="page"/>
      </w:r>
    </w:p>
    <w:p w14:paraId="69B21DAB" w14:textId="1EC2FEA7" w:rsidR="00794AA4" w:rsidRPr="00E3241B" w:rsidRDefault="00F0587B" w:rsidP="000F4ADC">
      <w:pPr>
        <w:pStyle w:val="Nadpis1"/>
        <w:numPr>
          <w:ilvl w:val="0"/>
          <w:numId w:val="1"/>
        </w:numPr>
        <w:rPr>
          <w:lang w:val="en-GB"/>
        </w:rPr>
      </w:pPr>
      <w:bookmarkStart w:id="51" w:name="_Toc175795696"/>
      <w:r>
        <w:rPr>
          <w:lang w:val="en-GB"/>
        </w:rPr>
        <w:t>REGULAR MAINTENANCE</w:t>
      </w:r>
      <w:bookmarkEnd w:id="51"/>
    </w:p>
    <w:p w14:paraId="7129213A" w14:textId="7FEC4563" w:rsidR="0039780E" w:rsidRPr="00E3241B" w:rsidRDefault="00215E81" w:rsidP="00842D35">
      <w:pPr>
        <w:jc w:val="both"/>
        <w:rPr>
          <w:sz w:val="20"/>
          <w:szCs w:val="20"/>
          <w:lang w:val="en-GB"/>
        </w:rPr>
      </w:pPr>
      <w:r w:rsidRPr="00215E81">
        <w:rPr>
          <w:sz w:val="20"/>
          <w:szCs w:val="20"/>
          <w:lang w:val="en-GB"/>
        </w:rPr>
        <w:t>Boiler maintenance is an integral part of solid fuel boiler operation. Recommended intervals for manual cleaning of the boiler, burner and flue. Please note that these intervals are only basic recommendations and may differ from the actual requirement for regular cleaning</w:t>
      </w:r>
      <w:r w:rsidR="009254E4" w:rsidRPr="00E3241B">
        <w:rPr>
          <w:sz w:val="20"/>
          <w:szCs w:val="20"/>
          <w:lang w:val="en-GB"/>
        </w:rPr>
        <w:t xml:space="preserve">. </w:t>
      </w:r>
      <w:r w:rsidRPr="00215E81">
        <w:rPr>
          <w:sz w:val="20"/>
          <w:szCs w:val="20"/>
          <w:lang w:val="en-GB"/>
        </w:rPr>
        <w:t xml:space="preserve">The frequency of regular cleaning is mainly determined by the quality of the combustion process, the type and quality of pellets, the level of dust and moisture in the pellets, the chimney draft, etc. Therefore, always check the </w:t>
      </w:r>
      <w:r>
        <w:rPr>
          <w:sz w:val="20"/>
          <w:szCs w:val="20"/>
          <w:lang w:val="en-GB"/>
        </w:rPr>
        <w:t>clogging</w:t>
      </w:r>
      <w:r w:rsidRPr="00215E81">
        <w:rPr>
          <w:sz w:val="20"/>
          <w:szCs w:val="20"/>
          <w:lang w:val="en-GB"/>
        </w:rPr>
        <w:t xml:space="preserve"> rate of the boiler at short intervals during the first months of operation so that you can determine how often the boiler, burner and flue need to be cleaned according to the actual situation</w:t>
      </w:r>
      <w:r w:rsidR="00842D35" w:rsidRPr="00E3241B">
        <w:rPr>
          <w:sz w:val="20"/>
          <w:szCs w:val="20"/>
          <w:lang w:val="en-GB"/>
        </w:rPr>
        <w:t xml:space="preserve">. </w:t>
      </w:r>
    </w:p>
    <w:tbl>
      <w:tblPr>
        <w:tblStyle w:val="Mkatabulky"/>
        <w:tblW w:w="6380" w:type="dxa"/>
        <w:jc w:val="center"/>
        <w:tblCellMar>
          <w:top w:w="28" w:type="dxa"/>
          <w:bottom w:w="28" w:type="dxa"/>
        </w:tblCellMar>
        <w:tblLook w:val="04A0" w:firstRow="1" w:lastRow="0" w:firstColumn="1" w:lastColumn="0" w:noHBand="0" w:noVBand="1"/>
      </w:tblPr>
      <w:tblGrid>
        <w:gridCol w:w="2360"/>
        <w:gridCol w:w="960"/>
        <w:gridCol w:w="960"/>
        <w:gridCol w:w="1140"/>
        <w:gridCol w:w="960"/>
      </w:tblGrid>
      <w:tr w:rsidR="002478BA" w:rsidRPr="00E3241B" w14:paraId="68C2EB9E" w14:textId="77777777" w:rsidTr="005932B4">
        <w:trPr>
          <w:trHeight w:val="300"/>
          <w:jc w:val="center"/>
        </w:trPr>
        <w:tc>
          <w:tcPr>
            <w:tcW w:w="2360" w:type="dxa"/>
            <w:tcBorders>
              <w:top w:val="nil"/>
              <w:left w:val="nil"/>
            </w:tcBorders>
            <w:noWrap/>
            <w:vAlign w:val="center"/>
            <w:hideMark/>
          </w:tcPr>
          <w:p w14:paraId="51ECB4CA" w14:textId="77777777" w:rsidR="002478BA" w:rsidRPr="00E3241B" w:rsidRDefault="002478BA" w:rsidP="002478BA">
            <w:pPr>
              <w:jc w:val="center"/>
              <w:rPr>
                <w:rFonts w:eastAsia="Times New Roman" w:cs="Times New Roman"/>
                <w:noProof/>
                <w:sz w:val="20"/>
                <w:szCs w:val="20"/>
                <w:lang w:val="en-GB"/>
              </w:rPr>
            </w:pPr>
          </w:p>
        </w:tc>
        <w:tc>
          <w:tcPr>
            <w:tcW w:w="960" w:type="dxa"/>
            <w:noWrap/>
            <w:vAlign w:val="center"/>
            <w:hideMark/>
          </w:tcPr>
          <w:p w14:paraId="00E09A01" w14:textId="06CE1FAD" w:rsidR="002478BA" w:rsidRPr="00E3241B" w:rsidRDefault="00215E81" w:rsidP="002478BA">
            <w:pPr>
              <w:jc w:val="center"/>
              <w:rPr>
                <w:rFonts w:ascii="Calibri" w:eastAsia="Times New Roman" w:hAnsi="Calibri" w:cs="Times New Roman"/>
                <w:noProof/>
                <w:color w:val="000000"/>
                <w:sz w:val="20"/>
                <w:szCs w:val="20"/>
                <w:lang w:val="en-GB"/>
              </w:rPr>
            </w:pPr>
            <w:r>
              <w:rPr>
                <w:rFonts w:ascii="Calibri" w:eastAsia="Times New Roman" w:hAnsi="Calibri" w:cs="Times New Roman"/>
                <w:noProof/>
                <w:color w:val="000000"/>
                <w:sz w:val="20"/>
                <w:szCs w:val="20"/>
                <w:lang w:val="en-GB"/>
              </w:rPr>
              <w:t>weekly</w:t>
            </w:r>
          </w:p>
        </w:tc>
        <w:tc>
          <w:tcPr>
            <w:tcW w:w="960" w:type="dxa"/>
            <w:noWrap/>
            <w:vAlign w:val="center"/>
            <w:hideMark/>
          </w:tcPr>
          <w:p w14:paraId="4380CC10" w14:textId="17AA4891" w:rsidR="002478BA" w:rsidRPr="00E3241B" w:rsidRDefault="00215E81" w:rsidP="002478BA">
            <w:pPr>
              <w:jc w:val="center"/>
              <w:rPr>
                <w:rFonts w:ascii="Calibri" w:eastAsia="Times New Roman" w:hAnsi="Calibri" w:cs="Times New Roman"/>
                <w:noProof/>
                <w:color w:val="000000"/>
                <w:sz w:val="20"/>
                <w:szCs w:val="20"/>
                <w:lang w:val="en-GB"/>
              </w:rPr>
            </w:pPr>
            <w:r>
              <w:rPr>
                <w:rFonts w:ascii="Calibri" w:eastAsia="Times New Roman" w:hAnsi="Calibri" w:cs="Times New Roman"/>
                <w:noProof/>
                <w:color w:val="000000"/>
                <w:sz w:val="20"/>
                <w:szCs w:val="20"/>
                <w:lang w:val="en-GB"/>
              </w:rPr>
              <w:t>monthly</w:t>
            </w:r>
          </w:p>
        </w:tc>
        <w:tc>
          <w:tcPr>
            <w:tcW w:w="1140" w:type="dxa"/>
            <w:noWrap/>
            <w:vAlign w:val="center"/>
            <w:hideMark/>
          </w:tcPr>
          <w:p w14:paraId="3F216864" w14:textId="05183652" w:rsidR="002478BA" w:rsidRPr="00E3241B" w:rsidRDefault="00215E81" w:rsidP="002478BA">
            <w:pPr>
              <w:jc w:val="center"/>
              <w:rPr>
                <w:rFonts w:ascii="Calibri" w:eastAsia="Times New Roman" w:hAnsi="Calibri" w:cs="Times New Roman"/>
                <w:noProof/>
                <w:color w:val="000000"/>
                <w:sz w:val="20"/>
                <w:szCs w:val="20"/>
                <w:lang w:val="en-GB"/>
              </w:rPr>
            </w:pPr>
            <w:r>
              <w:rPr>
                <w:rFonts w:ascii="Calibri" w:eastAsia="Times New Roman" w:hAnsi="Calibri" w:cs="Times New Roman"/>
                <w:noProof/>
                <w:color w:val="000000"/>
                <w:sz w:val="20"/>
                <w:szCs w:val="20"/>
                <w:lang w:val="en-GB"/>
              </w:rPr>
              <w:t>quarterly</w:t>
            </w:r>
          </w:p>
        </w:tc>
        <w:tc>
          <w:tcPr>
            <w:tcW w:w="960" w:type="dxa"/>
            <w:noWrap/>
            <w:vAlign w:val="center"/>
            <w:hideMark/>
          </w:tcPr>
          <w:p w14:paraId="7FAE9CD1" w14:textId="134D3F39" w:rsidR="002478BA" w:rsidRPr="00E3241B" w:rsidRDefault="00215E81" w:rsidP="002478BA">
            <w:pPr>
              <w:jc w:val="center"/>
              <w:rPr>
                <w:rFonts w:ascii="Calibri" w:eastAsia="Times New Roman" w:hAnsi="Calibri" w:cs="Times New Roman"/>
                <w:noProof/>
                <w:color w:val="000000"/>
                <w:sz w:val="20"/>
                <w:szCs w:val="20"/>
                <w:lang w:val="en-GB"/>
              </w:rPr>
            </w:pPr>
            <w:r>
              <w:rPr>
                <w:rFonts w:ascii="Calibri" w:eastAsia="Times New Roman" w:hAnsi="Calibri" w:cs="Times New Roman"/>
                <w:noProof/>
                <w:color w:val="000000"/>
                <w:sz w:val="20"/>
                <w:szCs w:val="20"/>
                <w:lang w:val="en-GB"/>
              </w:rPr>
              <w:t>annualy</w:t>
            </w:r>
          </w:p>
        </w:tc>
      </w:tr>
      <w:tr w:rsidR="002478BA" w:rsidRPr="00E3241B" w14:paraId="67784351" w14:textId="77777777" w:rsidTr="002478BA">
        <w:trPr>
          <w:trHeight w:val="28"/>
          <w:jc w:val="center"/>
        </w:trPr>
        <w:tc>
          <w:tcPr>
            <w:tcW w:w="2360" w:type="dxa"/>
            <w:noWrap/>
            <w:vAlign w:val="center"/>
            <w:hideMark/>
          </w:tcPr>
          <w:p w14:paraId="18D6099B" w14:textId="70AD379A" w:rsidR="002478BA" w:rsidRPr="00E3241B" w:rsidRDefault="00215E81" w:rsidP="00223646">
            <w:pPr>
              <w:jc w:val="center"/>
              <w:rPr>
                <w:rFonts w:ascii="Calibri" w:eastAsia="Times New Roman" w:hAnsi="Calibri" w:cs="Times New Roman"/>
                <w:noProof/>
                <w:color w:val="000000"/>
                <w:sz w:val="20"/>
                <w:szCs w:val="20"/>
                <w:lang w:val="en-GB"/>
              </w:rPr>
            </w:pPr>
            <w:r>
              <w:rPr>
                <w:rFonts w:ascii="Calibri" w:eastAsia="Times New Roman" w:hAnsi="Calibri" w:cs="Times New Roman"/>
                <w:noProof/>
                <w:color w:val="000000"/>
                <w:sz w:val="20"/>
                <w:szCs w:val="20"/>
                <w:lang w:val="en-GB"/>
              </w:rPr>
              <w:t xml:space="preserve">ash </w:t>
            </w:r>
            <w:r w:rsidRPr="00215E81">
              <w:rPr>
                <w:rFonts w:ascii="Calibri" w:eastAsia="Times New Roman" w:hAnsi="Calibri" w:cs="Times New Roman"/>
                <w:noProof/>
                <w:color w:val="000000"/>
                <w:sz w:val="20"/>
                <w:szCs w:val="20"/>
                <w:lang w:val="en-GB"/>
              </w:rPr>
              <w:t>container cleaning</w:t>
            </w:r>
          </w:p>
        </w:tc>
        <w:tc>
          <w:tcPr>
            <w:tcW w:w="960" w:type="dxa"/>
            <w:noWrap/>
            <w:vAlign w:val="center"/>
            <w:hideMark/>
          </w:tcPr>
          <w:p w14:paraId="663B46CA" w14:textId="77777777" w:rsidR="002478BA" w:rsidRPr="00E3241B" w:rsidRDefault="002478BA">
            <w:pPr>
              <w:pStyle w:val="Odstavecseseznamem"/>
              <w:numPr>
                <w:ilvl w:val="0"/>
                <w:numId w:val="18"/>
              </w:numPr>
              <w:jc w:val="center"/>
              <w:rPr>
                <w:rFonts w:ascii="Calibri" w:eastAsia="Times New Roman" w:hAnsi="Calibri" w:cs="Times New Roman"/>
                <w:noProof/>
                <w:color w:val="000000"/>
                <w:sz w:val="20"/>
                <w:szCs w:val="20"/>
                <w:lang w:val="en-GB"/>
              </w:rPr>
            </w:pPr>
          </w:p>
        </w:tc>
        <w:tc>
          <w:tcPr>
            <w:tcW w:w="960" w:type="dxa"/>
            <w:noWrap/>
            <w:vAlign w:val="center"/>
            <w:hideMark/>
          </w:tcPr>
          <w:p w14:paraId="0B17982A" w14:textId="77777777" w:rsidR="002478BA" w:rsidRPr="00E3241B" w:rsidRDefault="002478BA" w:rsidP="002478BA">
            <w:pPr>
              <w:jc w:val="center"/>
              <w:rPr>
                <w:rFonts w:ascii="Times New Roman" w:eastAsia="Times New Roman" w:hAnsi="Times New Roman" w:cs="Times New Roman"/>
                <w:noProof/>
                <w:sz w:val="20"/>
                <w:szCs w:val="20"/>
                <w:lang w:val="en-GB"/>
              </w:rPr>
            </w:pPr>
          </w:p>
        </w:tc>
        <w:tc>
          <w:tcPr>
            <w:tcW w:w="1140" w:type="dxa"/>
            <w:noWrap/>
            <w:vAlign w:val="center"/>
            <w:hideMark/>
          </w:tcPr>
          <w:p w14:paraId="23354280" w14:textId="77777777" w:rsidR="002478BA" w:rsidRPr="00E3241B" w:rsidRDefault="002478BA" w:rsidP="002478BA">
            <w:pPr>
              <w:jc w:val="center"/>
              <w:rPr>
                <w:rFonts w:ascii="Times New Roman" w:eastAsia="Times New Roman" w:hAnsi="Times New Roman" w:cs="Times New Roman"/>
                <w:noProof/>
                <w:sz w:val="20"/>
                <w:szCs w:val="20"/>
                <w:lang w:val="en-GB"/>
              </w:rPr>
            </w:pPr>
          </w:p>
        </w:tc>
        <w:tc>
          <w:tcPr>
            <w:tcW w:w="960" w:type="dxa"/>
            <w:noWrap/>
            <w:vAlign w:val="center"/>
            <w:hideMark/>
          </w:tcPr>
          <w:p w14:paraId="4D44E7AA" w14:textId="77777777" w:rsidR="002478BA" w:rsidRPr="00E3241B" w:rsidRDefault="002478BA" w:rsidP="002478BA">
            <w:pPr>
              <w:jc w:val="center"/>
              <w:rPr>
                <w:rFonts w:ascii="Times New Roman" w:eastAsia="Times New Roman" w:hAnsi="Times New Roman" w:cs="Times New Roman"/>
                <w:noProof/>
                <w:sz w:val="20"/>
                <w:szCs w:val="20"/>
                <w:lang w:val="en-GB"/>
              </w:rPr>
            </w:pPr>
          </w:p>
        </w:tc>
      </w:tr>
      <w:tr w:rsidR="002478BA" w:rsidRPr="00E3241B" w14:paraId="3505BEEB" w14:textId="77777777" w:rsidTr="002478BA">
        <w:trPr>
          <w:trHeight w:val="28"/>
          <w:jc w:val="center"/>
        </w:trPr>
        <w:tc>
          <w:tcPr>
            <w:tcW w:w="2360" w:type="dxa"/>
            <w:noWrap/>
            <w:vAlign w:val="center"/>
            <w:hideMark/>
          </w:tcPr>
          <w:p w14:paraId="0BBB5D1C" w14:textId="74D4E30F" w:rsidR="002478BA" w:rsidRPr="00E3241B" w:rsidRDefault="00215E81" w:rsidP="002478BA">
            <w:pPr>
              <w:jc w:val="center"/>
              <w:rPr>
                <w:rFonts w:ascii="Calibri" w:eastAsia="Times New Roman" w:hAnsi="Calibri" w:cs="Times New Roman"/>
                <w:noProof/>
                <w:color w:val="000000"/>
                <w:sz w:val="20"/>
                <w:szCs w:val="20"/>
                <w:lang w:val="en-GB"/>
              </w:rPr>
            </w:pPr>
            <w:r w:rsidRPr="00215E81">
              <w:rPr>
                <w:rFonts w:ascii="Calibri" w:eastAsia="Times New Roman" w:hAnsi="Calibri" w:cs="Times New Roman"/>
                <w:noProof/>
                <w:color w:val="000000"/>
                <w:sz w:val="20"/>
                <w:szCs w:val="20"/>
                <w:lang w:val="en-GB"/>
              </w:rPr>
              <w:t>burner grate</w:t>
            </w:r>
            <w:r>
              <w:rPr>
                <w:rFonts w:ascii="Calibri" w:eastAsia="Times New Roman" w:hAnsi="Calibri" w:cs="Times New Roman"/>
                <w:noProof/>
                <w:color w:val="000000"/>
                <w:sz w:val="20"/>
                <w:szCs w:val="20"/>
                <w:lang w:val="en-GB"/>
              </w:rPr>
              <w:t xml:space="preserve"> </w:t>
            </w:r>
            <w:r w:rsidRPr="00215E81">
              <w:rPr>
                <w:rFonts w:ascii="Calibri" w:eastAsia="Times New Roman" w:hAnsi="Calibri" w:cs="Times New Roman"/>
                <w:noProof/>
                <w:color w:val="000000"/>
                <w:sz w:val="20"/>
                <w:szCs w:val="20"/>
                <w:lang w:val="en-GB"/>
              </w:rPr>
              <w:t>cleaning</w:t>
            </w:r>
          </w:p>
        </w:tc>
        <w:tc>
          <w:tcPr>
            <w:tcW w:w="960" w:type="dxa"/>
            <w:noWrap/>
            <w:vAlign w:val="center"/>
            <w:hideMark/>
          </w:tcPr>
          <w:p w14:paraId="2DEFB71E" w14:textId="77777777" w:rsidR="002478BA" w:rsidRPr="00E3241B" w:rsidRDefault="002478BA">
            <w:pPr>
              <w:pStyle w:val="Odstavecseseznamem"/>
              <w:numPr>
                <w:ilvl w:val="0"/>
                <w:numId w:val="18"/>
              </w:numPr>
              <w:jc w:val="center"/>
              <w:rPr>
                <w:rFonts w:ascii="Calibri" w:eastAsia="Times New Roman" w:hAnsi="Calibri" w:cs="Times New Roman"/>
                <w:noProof/>
                <w:color w:val="000000"/>
                <w:sz w:val="20"/>
                <w:szCs w:val="20"/>
                <w:lang w:val="en-GB"/>
              </w:rPr>
            </w:pPr>
          </w:p>
        </w:tc>
        <w:tc>
          <w:tcPr>
            <w:tcW w:w="960" w:type="dxa"/>
            <w:noWrap/>
            <w:vAlign w:val="center"/>
            <w:hideMark/>
          </w:tcPr>
          <w:p w14:paraId="6050B95C" w14:textId="77777777" w:rsidR="002478BA" w:rsidRPr="00E3241B" w:rsidRDefault="002478BA" w:rsidP="002478BA">
            <w:pPr>
              <w:jc w:val="center"/>
              <w:rPr>
                <w:rFonts w:ascii="Times New Roman" w:eastAsia="Times New Roman" w:hAnsi="Times New Roman" w:cs="Times New Roman"/>
                <w:noProof/>
                <w:sz w:val="20"/>
                <w:szCs w:val="20"/>
                <w:lang w:val="en-GB"/>
              </w:rPr>
            </w:pPr>
          </w:p>
        </w:tc>
        <w:tc>
          <w:tcPr>
            <w:tcW w:w="1140" w:type="dxa"/>
            <w:noWrap/>
            <w:vAlign w:val="center"/>
            <w:hideMark/>
          </w:tcPr>
          <w:p w14:paraId="13E3F8DC" w14:textId="77777777" w:rsidR="002478BA" w:rsidRPr="00E3241B" w:rsidRDefault="002478BA" w:rsidP="002478BA">
            <w:pPr>
              <w:jc w:val="center"/>
              <w:rPr>
                <w:rFonts w:ascii="Times New Roman" w:eastAsia="Times New Roman" w:hAnsi="Times New Roman" w:cs="Times New Roman"/>
                <w:noProof/>
                <w:sz w:val="20"/>
                <w:szCs w:val="20"/>
                <w:lang w:val="en-GB"/>
              </w:rPr>
            </w:pPr>
          </w:p>
        </w:tc>
        <w:tc>
          <w:tcPr>
            <w:tcW w:w="960" w:type="dxa"/>
            <w:noWrap/>
            <w:vAlign w:val="center"/>
            <w:hideMark/>
          </w:tcPr>
          <w:p w14:paraId="2BCEBBC2" w14:textId="77777777" w:rsidR="002478BA" w:rsidRPr="00E3241B" w:rsidRDefault="002478BA" w:rsidP="002478BA">
            <w:pPr>
              <w:jc w:val="center"/>
              <w:rPr>
                <w:rFonts w:ascii="Times New Roman" w:eastAsia="Times New Roman" w:hAnsi="Times New Roman" w:cs="Times New Roman"/>
                <w:noProof/>
                <w:sz w:val="20"/>
                <w:szCs w:val="20"/>
                <w:lang w:val="en-GB"/>
              </w:rPr>
            </w:pPr>
          </w:p>
        </w:tc>
      </w:tr>
      <w:tr w:rsidR="002478BA" w:rsidRPr="00E3241B" w14:paraId="60F3C89D" w14:textId="77777777" w:rsidTr="002478BA">
        <w:trPr>
          <w:trHeight w:val="75"/>
          <w:jc w:val="center"/>
        </w:trPr>
        <w:tc>
          <w:tcPr>
            <w:tcW w:w="2360" w:type="dxa"/>
            <w:noWrap/>
            <w:vAlign w:val="center"/>
            <w:hideMark/>
          </w:tcPr>
          <w:p w14:paraId="387A151D" w14:textId="22D92F15" w:rsidR="002478BA" w:rsidRPr="00E3241B" w:rsidRDefault="00215E81" w:rsidP="002478BA">
            <w:pPr>
              <w:jc w:val="center"/>
              <w:rPr>
                <w:rFonts w:ascii="Calibri" w:eastAsia="Times New Roman" w:hAnsi="Calibri" w:cs="Times New Roman"/>
                <w:noProof/>
                <w:color w:val="000000"/>
                <w:sz w:val="20"/>
                <w:szCs w:val="20"/>
                <w:lang w:val="en-GB"/>
              </w:rPr>
            </w:pPr>
            <w:r w:rsidRPr="00215E81">
              <w:rPr>
                <w:rFonts w:ascii="Calibri" w:eastAsia="Times New Roman" w:hAnsi="Calibri" w:cs="Times New Roman"/>
                <w:noProof/>
                <w:color w:val="000000"/>
                <w:sz w:val="20"/>
                <w:szCs w:val="20"/>
                <w:lang w:val="en-GB"/>
              </w:rPr>
              <w:t>boiler exchanger</w:t>
            </w:r>
            <w:r>
              <w:rPr>
                <w:rFonts w:ascii="Calibri" w:eastAsia="Times New Roman" w:hAnsi="Calibri" w:cs="Times New Roman"/>
                <w:noProof/>
                <w:color w:val="000000"/>
                <w:sz w:val="20"/>
                <w:szCs w:val="20"/>
                <w:lang w:val="en-GB"/>
              </w:rPr>
              <w:t xml:space="preserve"> </w:t>
            </w:r>
            <w:r w:rsidRPr="00215E81">
              <w:rPr>
                <w:rFonts w:ascii="Calibri" w:eastAsia="Times New Roman" w:hAnsi="Calibri" w:cs="Times New Roman"/>
                <w:noProof/>
                <w:color w:val="000000"/>
                <w:sz w:val="20"/>
                <w:szCs w:val="20"/>
                <w:lang w:val="en-GB"/>
              </w:rPr>
              <w:t>cleaning</w:t>
            </w:r>
          </w:p>
        </w:tc>
        <w:tc>
          <w:tcPr>
            <w:tcW w:w="960" w:type="dxa"/>
            <w:noWrap/>
            <w:vAlign w:val="center"/>
            <w:hideMark/>
          </w:tcPr>
          <w:p w14:paraId="3E88C7E9" w14:textId="77777777" w:rsidR="002478BA" w:rsidRPr="00E3241B" w:rsidRDefault="002478BA" w:rsidP="002478BA">
            <w:pPr>
              <w:jc w:val="center"/>
              <w:rPr>
                <w:rFonts w:ascii="Calibri" w:eastAsia="Times New Roman" w:hAnsi="Calibri" w:cs="Times New Roman"/>
                <w:noProof/>
                <w:color w:val="000000"/>
                <w:sz w:val="20"/>
                <w:szCs w:val="20"/>
                <w:lang w:val="en-GB"/>
              </w:rPr>
            </w:pPr>
          </w:p>
        </w:tc>
        <w:tc>
          <w:tcPr>
            <w:tcW w:w="960" w:type="dxa"/>
            <w:noWrap/>
            <w:vAlign w:val="center"/>
            <w:hideMark/>
          </w:tcPr>
          <w:p w14:paraId="206A0F56" w14:textId="77777777" w:rsidR="002478BA" w:rsidRPr="00E3241B" w:rsidRDefault="002478BA">
            <w:pPr>
              <w:pStyle w:val="Odstavecseseznamem"/>
              <w:numPr>
                <w:ilvl w:val="0"/>
                <w:numId w:val="18"/>
              </w:numPr>
              <w:jc w:val="center"/>
              <w:rPr>
                <w:rFonts w:ascii="Times New Roman" w:eastAsia="Times New Roman" w:hAnsi="Times New Roman" w:cs="Times New Roman"/>
                <w:noProof/>
                <w:sz w:val="20"/>
                <w:szCs w:val="20"/>
                <w:lang w:val="en-GB"/>
              </w:rPr>
            </w:pPr>
          </w:p>
        </w:tc>
        <w:tc>
          <w:tcPr>
            <w:tcW w:w="1140" w:type="dxa"/>
            <w:noWrap/>
            <w:vAlign w:val="center"/>
            <w:hideMark/>
          </w:tcPr>
          <w:p w14:paraId="1FDB19FB" w14:textId="77777777" w:rsidR="002478BA" w:rsidRPr="00E3241B" w:rsidRDefault="002478BA" w:rsidP="002478BA">
            <w:pPr>
              <w:jc w:val="center"/>
              <w:rPr>
                <w:rFonts w:ascii="Times New Roman" w:eastAsia="Times New Roman" w:hAnsi="Times New Roman" w:cs="Times New Roman"/>
                <w:noProof/>
                <w:sz w:val="20"/>
                <w:szCs w:val="20"/>
                <w:lang w:val="en-GB"/>
              </w:rPr>
            </w:pPr>
          </w:p>
        </w:tc>
        <w:tc>
          <w:tcPr>
            <w:tcW w:w="960" w:type="dxa"/>
            <w:noWrap/>
            <w:vAlign w:val="center"/>
            <w:hideMark/>
          </w:tcPr>
          <w:p w14:paraId="33806D74" w14:textId="77777777" w:rsidR="002478BA" w:rsidRPr="00E3241B" w:rsidRDefault="002478BA" w:rsidP="002478BA">
            <w:pPr>
              <w:jc w:val="center"/>
              <w:rPr>
                <w:rFonts w:ascii="Times New Roman" w:eastAsia="Times New Roman" w:hAnsi="Times New Roman" w:cs="Times New Roman"/>
                <w:noProof/>
                <w:sz w:val="20"/>
                <w:szCs w:val="20"/>
                <w:lang w:val="en-GB"/>
              </w:rPr>
            </w:pPr>
          </w:p>
        </w:tc>
      </w:tr>
      <w:tr w:rsidR="002478BA" w:rsidRPr="00E3241B" w14:paraId="16B5EB46" w14:textId="77777777" w:rsidTr="002478BA">
        <w:trPr>
          <w:trHeight w:val="28"/>
          <w:jc w:val="center"/>
        </w:trPr>
        <w:tc>
          <w:tcPr>
            <w:tcW w:w="2360" w:type="dxa"/>
            <w:noWrap/>
            <w:vAlign w:val="center"/>
            <w:hideMark/>
          </w:tcPr>
          <w:p w14:paraId="03642833" w14:textId="11BE9A39" w:rsidR="002478BA" w:rsidRPr="00E3241B" w:rsidRDefault="00215E81" w:rsidP="002478BA">
            <w:pPr>
              <w:jc w:val="center"/>
              <w:rPr>
                <w:rFonts w:ascii="Calibri" w:eastAsia="Times New Roman" w:hAnsi="Calibri" w:cs="Times New Roman"/>
                <w:noProof/>
                <w:color w:val="000000"/>
                <w:sz w:val="20"/>
                <w:szCs w:val="20"/>
                <w:lang w:val="en-GB"/>
              </w:rPr>
            </w:pPr>
            <w:r w:rsidRPr="00215E81">
              <w:rPr>
                <w:rFonts w:ascii="Calibri" w:eastAsia="Times New Roman" w:hAnsi="Calibri" w:cs="Times New Roman"/>
                <w:noProof/>
                <w:color w:val="000000"/>
                <w:sz w:val="20"/>
                <w:szCs w:val="20"/>
                <w:lang w:val="en-GB"/>
              </w:rPr>
              <w:t xml:space="preserve">combustion </w:t>
            </w:r>
            <w:r>
              <w:rPr>
                <w:rFonts w:ascii="Calibri" w:eastAsia="Times New Roman" w:hAnsi="Calibri" w:cs="Times New Roman"/>
                <w:noProof/>
                <w:color w:val="000000"/>
                <w:sz w:val="20"/>
                <w:szCs w:val="20"/>
                <w:lang w:val="en-GB"/>
              </w:rPr>
              <w:t>check</w:t>
            </w:r>
          </w:p>
        </w:tc>
        <w:tc>
          <w:tcPr>
            <w:tcW w:w="960" w:type="dxa"/>
            <w:noWrap/>
            <w:vAlign w:val="center"/>
            <w:hideMark/>
          </w:tcPr>
          <w:p w14:paraId="3466D4FD" w14:textId="77777777" w:rsidR="002478BA" w:rsidRPr="00E3241B" w:rsidRDefault="002478BA" w:rsidP="002478BA">
            <w:pPr>
              <w:jc w:val="center"/>
              <w:rPr>
                <w:rFonts w:ascii="Calibri" w:eastAsia="Times New Roman" w:hAnsi="Calibri" w:cs="Times New Roman"/>
                <w:noProof/>
                <w:color w:val="000000"/>
                <w:sz w:val="20"/>
                <w:szCs w:val="20"/>
                <w:lang w:val="en-GB"/>
              </w:rPr>
            </w:pPr>
          </w:p>
        </w:tc>
        <w:tc>
          <w:tcPr>
            <w:tcW w:w="960" w:type="dxa"/>
            <w:noWrap/>
            <w:vAlign w:val="center"/>
            <w:hideMark/>
          </w:tcPr>
          <w:p w14:paraId="6805CB0B" w14:textId="77777777" w:rsidR="002478BA" w:rsidRPr="00E3241B" w:rsidRDefault="002478BA">
            <w:pPr>
              <w:pStyle w:val="Odstavecseseznamem"/>
              <w:numPr>
                <w:ilvl w:val="0"/>
                <w:numId w:val="18"/>
              </w:numPr>
              <w:jc w:val="center"/>
              <w:rPr>
                <w:rFonts w:ascii="Times New Roman" w:eastAsia="Times New Roman" w:hAnsi="Times New Roman" w:cs="Times New Roman"/>
                <w:noProof/>
                <w:sz w:val="20"/>
                <w:szCs w:val="20"/>
                <w:lang w:val="en-GB"/>
              </w:rPr>
            </w:pPr>
          </w:p>
        </w:tc>
        <w:tc>
          <w:tcPr>
            <w:tcW w:w="1140" w:type="dxa"/>
            <w:noWrap/>
            <w:vAlign w:val="center"/>
            <w:hideMark/>
          </w:tcPr>
          <w:p w14:paraId="414B5CBB" w14:textId="77777777" w:rsidR="002478BA" w:rsidRPr="00E3241B" w:rsidRDefault="002478BA" w:rsidP="002478BA">
            <w:pPr>
              <w:jc w:val="center"/>
              <w:rPr>
                <w:rFonts w:ascii="Times New Roman" w:eastAsia="Times New Roman" w:hAnsi="Times New Roman" w:cs="Times New Roman"/>
                <w:noProof/>
                <w:sz w:val="20"/>
                <w:szCs w:val="20"/>
                <w:lang w:val="en-GB"/>
              </w:rPr>
            </w:pPr>
          </w:p>
        </w:tc>
        <w:tc>
          <w:tcPr>
            <w:tcW w:w="960" w:type="dxa"/>
            <w:noWrap/>
            <w:vAlign w:val="center"/>
            <w:hideMark/>
          </w:tcPr>
          <w:p w14:paraId="033155D1" w14:textId="77777777" w:rsidR="002478BA" w:rsidRPr="00E3241B" w:rsidRDefault="002478BA" w:rsidP="002478BA">
            <w:pPr>
              <w:jc w:val="center"/>
              <w:rPr>
                <w:rFonts w:ascii="Times New Roman" w:eastAsia="Times New Roman" w:hAnsi="Times New Roman" w:cs="Times New Roman"/>
                <w:noProof/>
                <w:sz w:val="20"/>
                <w:szCs w:val="20"/>
                <w:lang w:val="en-GB"/>
              </w:rPr>
            </w:pPr>
          </w:p>
        </w:tc>
      </w:tr>
      <w:tr w:rsidR="002478BA" w:rsidRPr="00E3241B" w14:paraId="29772893" w14:textId="77777777" w:rsidTr="002478BA">
        <w:trPr>
          <w:trHeight w:val="28"/>
          <w:jc w:val="center"/>
        </w:trPr>
        <w:tc>
          <w:tcPr>
            <w:tcW w:w="2360" w:type="dxa"/>
            <w:noWrap/>
            <w:vAlign w:val="center"/>
            <w:hideMark/>
          </w:tcPr>
          <w:p w14:paraId="5C0FA6AF" w14:textId="26E45DAD" w:rsidR="002478BA" w:rsidRPr="00E3241B" w:rsidRDefault="00215E81" w:rsidP="002478BA">
            <w:pPr>
              <w:jc w:val="center"/>
              <w:rPr>
                <w:rFonts w:ascii="Calibri" w:eastAsia="Times New Roman" w:hAnsi="Calibri" w:cs="Times New Roman"/>
                <w:noProof/>
                <w:color w:val="000000"/>
                <w:sz w:val="20"/>
                <w:szCs w:val="20"/>
                <w:lang w:val="en-GB"/>
              </w:rPr>
            </w:pPr>
            <w:r w:rsidRPr="00215E81">
              <w:rPr>
                <w:rFonts w:ascii="Calibri" w:eastAsia="Times New Roman" w:hAnsi="Calibri" w:cs="Times New Roman"/>
                <w:noProof/>
                <w:color w:val="000000"/>
                <w:sz w:val="20"/>
                <w:szCs w:val="20"/>
                <w:lang w:val="en-GB"/>
              </w:rPr>
              <w:t>Photosensor</w:t>
            </w:r>
            <w:r>
              <w:rPr>
                <w:rFonts w:ascii="Calibri" w:eastAsia="Times New Roman" w:hAnsi="Calibri" w:cs="Times New Roman"/>
                <w:noProof/>
                <w:color w:val="000000"/>
                <w:sz w:val="20"/>
                <w:szCs w:val="20"/>
                <w:lang w:val="en-GB"/>
              </w:rPr>
              <w:t xml:space="preserve"> cleaning</w:t>
            </w:r>
          </w:p>
        </w:tc>
        <w:tc>
          <w:tcPr>
            <w:tcW w:w="960" w:type="dxa"/>
            <w:noWrap/>
            <w:vAlign w:val="center"/>
            <w:hideMark/>
          </w:tcPr>
          <w:p w14:paraId="5F7A78A4" w14:textId="77777777" w:rsidR="002478BA" w:rsidRPr="00E3241B" w:rsidRDefault="002478BA" w:rsidP="002478BA">
            <w:pPr>
              <w:jc w:val="center"/>
              <w:rPr>
                <w:rFonts w:ascii="Calibri" w:eastAsia="Times New Roman" w:hAnsi="Calibri" w:cs="Times New Roman"/>
                <w:noProof/>
                <w:color w:val="000000"/>
                <w:sz w:val="20"/>
                <w:szCs w:val="20"/>
                <w:lang w:val="en-GB"/>
              </w:rPr>
            </w:pPr>
          </w:p>
        </w:tc>
        <w:tc>
          <w:tcPr>
            <w:tcW w:w="960" w:type="dxa"/>
            <w:noWrap/>
            <w:vAlign w:val="center"/>
            <w:hideMark/>
          </w:tcPr>
          <w:p w14:paraId="78730916" w14:textId="77777777" w:rsidR="002478BA" w:rsidRPr="00E3241B" w:rsidRDefault="002478BA">
            <w:pPr>
              <w:pStyle w:val="Odstavecseseznamem"/>
              <w:numPr>
                <w:ilvl w:val="0"/>
                <w:numId w:val="18"/>
              </w:numPr>
              <w:jc w:val="center"/>
              <w:rPr>
                <w:rFonts w:ascii="Times New Roman" w:eastAsia="Times New Roman" w:hAnsi="Times New Roman" w:cs="Times New Roman"/>
                <w:noProof/>
                <w:sz w:val="20"/>
                <w:szCs w:val="20"/>
                <w:lang w:val="en-GB"/>
              </w:rPr>
            </w:pPr>
          </w:p>
        </w:tc>
        <w:tc>
          <w:tcPr>
            <w:tcW w:w="1140" w:type="dxa"/>
            <w:noWrap/>
            <w:vAlign w:val="center"/>
            <w:hideMark/>
          </w:tcPr>
          <w:p w14:paraId="70308534" w14:textId="77777777" w:rsidR="002478BA" w:rsidRPr="00E3241B" w:rsidRDefault="002478BA" w:rsidP="002478BA">
            <w:pPr>
              <w:jc w:val="center"/>
              <w:rPr>
                <w:rFonts w:ascii="Times New Roman" w:eastAsia="Times New Roman" w:hAnsi="Times New Roman" w:cs="Times New Roman"/>
                <w:noProof/>
                <w:sz w:val="20"/>
                <w:szCs w:val="20"/>
                <w:lang w:val="en-GB"/>
              </w:rPr>
            </w:pPr>
          </w:p>
        </w:tc>
        <w:tc>
          <w:tcPr>
            <w:tcW w:w="960" w:type="dxa"/>
            <w:noWrap/>
            <w:vAlign w:val="center"/>
            <w:hideMark/>
          </w:tcPr>
          <w:p w14:paraId="1073119B" w14:textId="77777777" w:rsidR="002478BA" w:rsidRPr="00E3241B" w:rsidRDefault="002478BA" w:rsidP="002478BA">
            <w:pPr>
              <w:jc w:val="center"/>
              <w:rPr>
                <w:rFonts w:ascii="Times New Roman" w:eastAsia="Times New Roman" w:hAnsi="Times New Roman" w:cs="Times New Roman"/>
                <w:noProof/>
                <w:sz w:val="20"/>
                <w:szCs w:val="20"/>
                <w:lang w:val="en-GB"/>
              </w:rPr>
            </w:pPr>
          </w:p>
        </w:tc>
      </w:tr>
      <w:tr w:rsidR="002478BA" w:rsidRPr="00E3241B" w14:paraId="0B8F124C" w14:textId="77777777" w:rsidTr="002478BA">
        <w:trPr>
          <w:trHeight w:val="135"/>
          <w:jc w:val="center"/>
        </w:trPr>
        <w:tc>
          <w:tcPr>
            <w:tcW w:w="2360" w:type="dxa"/>
            <w:noWrap/>
            <w:vAlign w:val="center"/>
            <w:hideMark/>
          </w:tcPr>
          <w:p w14:paraId="5B5C4AE5" w14:textId="4E5B7D14" w:rsidR="002478BA" w:rsidRPr="00E3241B" w:rsidRDefault="00215E81" w:rsidP="002478BA">
            <w:pPr>
              <w:jc w:val="center"/>
              <w:rPr>
                <w:rFonts w:ascii="Calibri" w:eastAsia="Times New Roman" w:hAnsi="Calibri" w:cs="Times New Roman"/>
                <w:noProof/>
                <w:color w:val="000000"/>
                <w:sz w:val="20"/>
                <w:szCs w:val="20"/>
                <w:lang w:val="en-GB"/>
              </w:rPr>
            </w:pPr>
            <w:r w:rsidRPr="00215E81">
              <w:rPr>
                <w:rFonts w:ascii="Calibri" w:eastAsia="Times New Roman" w:hAnsi="Calibri" w:cs="Times New Roman"/>
                <w:noProof/>
                <w:color w:val="000000"/>
                <w:sz w:val="20"/>
                <w:szCs w:val="20"/>
                <w:lang w:val="en-GB"/>
              </w:rPr>
              <w:t xml:space="preserve">door </w:t>
            </w:r>
            <w:r>
              <w:rPr>
                <w:rFonts w:ascii="Calibri" w:eastAsia="Times New Roman" w:hAnsi="Calibri" w:cs="Times New Roman"/>
                <w:noProof/>
                <w:color w:val="000000"/>
                <w:sz w:val="20"/>
                <w:szCs w:val="20"/>
                <w:lang w:val="en-GB"/>
              </w:rPr>
              <w:t>tightness check</w:t>
            </w:r>
          </w:p>
        </w:tc>
        <w:tc>
          <w:tcPr>
            <w:tcW w:w="960" w:type="dxa"/>
            <w:noWrap/>
            <w:vAlign w:val="center"/>
            <w:hideMark/>
          </w:tcPr>
          <w:p w14:paraId="7EB21592" w14:textId="77777777" w:rsidR="002478BA" w:rsidRPr="00E3241B" w:rsidRDefault="002478BA" w:rsidP="002478BA">
            <w:pPr>
              <w:jc w:val="center"/>
              <w:rPr>
                <w:rFonts w:ascii="Calibri" w:eastAsia="Times New Roman" w:hAnsi="Calibri" w:cs="Times New Roman"/>
                <w:noProof/>
                <w:color w:val="000000"/>
                <w:sz w:val="20"/>
                <w:szCs w:val="20"/>
                <w:lang w:val="en-GB"/>
              </w:rPr>
            </w:pPr>
          </w:p>
        </w:tc>
        <w:tc>
          <w:tcPr>
            <w:tcW w:w="960" w:type="dxa"/>
            <w:noWrap/>
            <w:vAlign w:val="center"/>
            <w:hideMark/>
          </w:tcPr>
          <w:p w14:paraId="10F26ED7" w14:textId="77777777" w:rsidR="002478BA" w:rsidRPr="00E3241B" w:rsidRDefault="002478BA" w:rsidP="002478BA">
            <w:pPr>
              <w:jc w:val="center"/>
              <w:rPr>
                <w:rFonts w:ascii="Times New Roman" w:eastAsia="Times New Roman" w:hAnsi="Times New Roman" w:cs="Times New Roman"/>
                <w:noProof/>
                <w:sz w:val="20"/>
                <w:szCs w:val="20"/>
                <w:lang w:val="en-GB"/>
              </w:rPr>
            </w:pPr>
          </w:p>
        </w:tc>
        <w:tc>
          <w:tcPr>
            <w:tcW w:w="1140" w:type="dxa"/>
            <w:noWrap/>
            <w:vAlign w:val="center"/>
            <w:hideMark/>
          </w:tcPr>
          <w:p w14:paraId="3F92D7B1" w14:textId="77777777" w:rsidR="002478BA" w:rsidRPr="00E3241B" w:rsidRDefault="002478BA">
            <w:pPr>
              <w:pStyle w:val="Odstavecseseznamem"/>
              <w:numPr>
                <w:ilvl w:val="0"/>
                <w:numId w:val="18"/>
              </w:numPr>
              <w:jc w:val="center"/>
              <w:rPr>
                <w:rFonts w:ascii="Times New Roman" w:eastAsia="Times New Roman" w:hAnsi="Times New Roman" w:cs="Times New Roman"/>
                <w:noProof/>
                <w:sz w:val="20"/>
                <w:szCs w:val="20"/>
                <w:lang w:val="en-GB"/>
              </w:rPr>
            </w:pPr>
          </w:p>
        </w:tc>
        <w:tc>
          <w:tcPr>
            <w:tcW w:w="960" w:type="dxa"/>
            <w:noWrap/>
            <w:vAlign w:val="center"/>
            <w:hideMark/>
          </w:tcPr>
          <w:p w14:paraId="7F6973DE" w14:textId="77777777" w:rsidR="002478BA" w:rsidRPr="00E3241B" w:rsidRDefault="002478BA" w:rsidP="002478BA">
            <w:pPr>
              <w:jc w:val="center"/>
              <w:rPr>
                <w:rFonts w:ascii="Times New Roman" w:eastAsia="Times New Roman" w:hAnsi="Times New Roman" w:cs="Times New Roman"/>
                <w:noProof/>
                <w:sz w:val="20"/>
                <w:szCs w:val="20"/>
                <w:lang w:val="en-GB"/>
              </w:rPr>
            </w:pPr>
          </w:p>
        </w:tc>
      </w:tr>
      <w:tr w:rsidR="005932B4" w:rsidRPr="00E3241B" w14:paraId="080D20BA" w14:textId="77777777" w:rsidTr="002478BA">
        <w:trPr>
          <w:trHeight w:val="135"/>
          <w:jc w:val="center"/>
        </w:trPr>
        <w:tc>
          <w:tcPr>
            <w:tcW w:w="2360" w:type="dxa"/>
            <w:noWrap/>
            <w:vAlign w:val="center"/>
          </w:tcPr>
          <w:p w14:paraId="0ABDB0D3" w14:textId="563C246D" w:rsidR="005932B4" w:rsidRPr="00E3241B" w:rsidRDefault="00215E81" w:rsidP="005932B4">
            <w:pPr>
              <w:jc w:val="center"/>
              <w:rPr>
                <w:rFonts w:ascii="Calibri" w:eastAsia="Times New Roman" w:hAnsi="Calibri" w:cs="Times New Roman"/>
                <w:noProof/>
                <w:color w:val="000000"/>
                <w:sz w:val="20"/>
                <w:szCs w:val="20"/>
                <w:lang w:val="en-GB"/>
              </w:rPr>
            </w:pPr>
            <w:r>
              <w:rPr>
                <w:rFonts w:ascii="Calibri" w:eastAsia="Times New Roman" w:hAnsi="Calibri" w:cs="Times New Roman"/>
                <w:noProof/>
                <w:color w:val="000000"/>
                <w:sz w:val="20"/>
                <w:szCs w:val="20"/>
                <w:lang w:val="en-GB"/>
              </w:rPr>
              <w:t>complete burner cleaning</w:t>
            </w:r>
          </w:p>
        </w:tc>
        <w:tc>
          <w:tcPr>
            <w:tcW w:w="960" w:type="dxa"/>
            <w:noWrap/>
            <w:vAlign w:val="center"/>
          </w:tcPr>
          <w:p w14:paraId="2A353F82" w14:textId="77777777" w:rsidR="005932B4" w:rsidRPr="00E3241B" w:rsidRDefault="005932B4" w:rsidP="005932B4">
            <w:pPr>
              <w:jc w:val="center"/>
              <w:rPr>
                <w:rFonts w:ascii="Calibri" w:eastAsia="Times New Roman" w:hAnsi="Calibri" w:cs="Times New Roman"/>
                <w:noProof/>
                <w:color w:val="000000"/>
                <w:sz w:val="20"/>
                <w:szCs w:val="20"/>
                <w:lang w:val="en-GB"/>
              </w:rPr>
            </w:pPr>
          </w:p>
        </w:tc>
        <w:tc>
          <w:tcPr>
            <w:tcW w:w="960" w:type="dxa"/>
            <w:noWrap/>
            <w:vAlign w:val="center"/>
          </w:tcPr>
          <w:p w14:paraId="57D2222F" w14:textId="77777777" w:rsidR="005932B4" w:rsidRPr="00E3241B" w:rsidRDefault="005932B4" w:rsidP="005932B4">
            <w:pPr>
              <w:jc w:val="center"/>
              <w:rPr>
                <w:rFonts w:ascii="Times New Roman" w:eastAsia="Times New Roman" w:hAnsi="Times New Roman" w:cs="Times New Roman"/>
                <w:noProof/>
                <w:sz w:val="20"/>
                <w:szCs w:val="20"/>
                <w:lang w:val="en-GB"/>
              </w:rPr>
            </w:pPr>
          </w:p>
        </w:tc>
        <w:tc>
          <w:tcPr>
            <w:tcW w:w="1140" w:type="dxa"/>
            <w:noWrap/>
            <w:vAlign w:val="center"/>
          </w:tcPr>
          <w:p w14:paraId="33765B9D" w14:textId="77777777" w:rsidR="005932B4" w:rsidRPr="00E3241B" w:rsidRDefault="005932B4">
            <w:pPr>
              <w:pStyle w:val="Odstavecseseznamem"/>
              <w:numPr>
                <w:ilvl w:val="0"/>
                <w:numId w:val="18"/>
              </w:numPr>
              <w:jc w:val="center"/>
              <w:rPr>
                <w:rFonts w:ascii="Times New Roman" w:eastAsia="Times New Roman" w:hAnsi="Times New Roman" w:cs="Times New Roman"/>
                <w:noProof/>
                <w:sz w:val="20"/>
                <w:szCs w:val="20"/>
                <w:lang w:val="en-GB"/>
              </w:rPr>
            </w:pPr>
          </w:p>
        </w:tc>
        <w:tc>
          <w:tcPr>
            <w:tcW w:w="960" w:type="dxa"/>
            <w:noWrap/>
            <w:vAlign w:val="center"/>
          </w:tcPr>
          <w:p w14:paraId="5EA55725" w14:textId="77777777" w:rsidR="005932B4" w:rsidRPr="00E3241B" w:rsidRDefault="005932B4" w:rsidP="005932B4">
            <w:pPr>
              <w:jc w:val="center"/>
              <w:rPr>
                <w:rFonts w:ascii="Times New Roman" w:eastAsia="Times New Roman" w:hAnsi="Times New Roman" w:cs="Times New Roman"/>
                <w:noProof/>
                <w:sz w:val="20"/>
                <w:szCs w:val="20"/>
                <w:lang w:val="en-GB"/>
              </w:rPr>
            </w:pPr>
          </w:p>
        </w:tc>
      </w:tr>
      <w:tr w:rsidR="005932B4" w:rsidRPr="00E3241B" w14:paraId="3F6C3290" w14:textId="77777777" w:rsidTr="002478BA">
        <w:trPr>
          <w:trHeight w:val="83"/>
          <w:jc w:val="center"/>
        </w:trPr>
        <w:tc>
          <w:tcPr>
            <w:tcW w:w="2360" w:type="dxa"/>
            <w:noWrap/>
            <w:vAlign w:val="center"/>
            <w:hideMark/>
          </w:tcPr>
          <w:p w14:paraId="7AAD43D4" w14:textId="3C618F95" w:rsidR="005932B4" w:rsidRPr="00E3241B" w:rsidRDefault="00215E81" w:rsidP="005932B4">
            <w:pPr>
              <w:jc w:val="center"/>
              <w:rPr>
                <w:rFonts w:ascii="Calibri" w:eastAsia="Times New Roman" w:hAnsi="Calibri" w:cs="Times New Roman"/>
                <w:noProof/>
                <w:color w:val="000000"/>
                <w:sz w:val="20"/>
                <w:szCs w:val="20"/>
                <w:lang w:val="en-GB"/>
              </w:rPr>
            </w:pPr>
            <w:r w:rsidRPr="00215E81">
              <w:rPr>
                <w:rFonts w:ascii="Calibri" w:eastAsia="Times New Roman" w:hAnsi="Calibri" w:cs="Times New Roman"/>
                <w:noProof/>
                <w:color w:val="000000"/>
                <w:sz w:val="20"/>
                <w:szCs w:val="20"/>
                <w:lang w:val="en-GB"/>
              </w:rPr>
              <w:t>Feeder</w:t>
            </w:r>
            <w:r>
              <w:rPr>
                <w:rFonts w:ascii="Calibri" w:eastAsia="Times New Roman" w:hAnsi="Calibri" w:cs="Times New Roman"/>
                <w:noProof/>
                <w:color w:val="000000"/>
                <w:sz w:val="20"/>
                <w:szCs w:val="20"/>
                <w:lang w:val="en-GB"/>
              </w:rPr>
              <w:t xml:space="preserve"> cleaning</w:t>
            </w:r>
          </w:p>
        </w:tc>
        <w:tc>
          <w:tcPr>
            <w:tcW w:w="960" w:type="dxa"/>
            <w:noWrap/>
            <w:vAlign w:val="center"/>
            <w:hideMark/>
          </w:tcPr>
          <w:p w14:paraId="6410080F" w14:textId="77777777" w:rsidR="005932B4" w:rsidRPr="00E3241B" w:rsidRDefault="005932B4" w:rsidP="005932B4">
            <w:pPr>
              <w:jc w:val="center"/>
              <w:rPr>
                <w:rFonts w:ascii="Calibri" w:eastAsia="Times New Roman" w:hAnsi="Calibri" w:cs="Times New Roman"/>
                <w:noProof/>
                <w:color w:val="000000"/>
                <w:sz w:val="20"/>
                <w:szCs w:val="20"/>
                <w:lang w:val="en-GB"/>
              </w:rPr>
            </w:pPr>
          </w:p>
        </w:tc>
        <w:tc>
          <w:tcPr>
            <w:tcW w:w="960" w:type="dxa"/>
            <w:noWrap/>
            <w:vAlign w:val="center"/>
            <w:hideMark/>
          </w:tcPr>
          <w:p w14:paraId="561224F4" w14:textId="77777777" w:rsidR="005932B4" w:rsidRPr="00E3241B" w:rsidRDefault="005932B4" w:rsidP="005932B4">
            <w:pPr>
              <w:jc w:val="center"/>
              <w:rPr>
                <w:rFonts w:ascii="Times New Roman" w:eastAsia="Times New Roman" w:hAnsi="Times New Roman" w:cs="Times New Roman"/>
                <w:noProof/>
                <w:sz w:val="20"/>
                <w:szCs w:val="20"/>
                <w:lang w:val="en-GB"/>
              </w:rPr>
            </w:pPr>
          </w:p>
        </w:tc>
        <w:tc>
          <w:tcPr>
            <w:tcW w:w="1140" w:type="dxa"/>
            <w:noWrap/>
            <w:vAlign w:val="center"/>
            <w:hideMark/>
          </w:tcPr>
          <w:p w14:paraId="11208800" w14:textId="77777777" w:rsidR="005932B4" w:rsidRPr="00E3241B" w:rsidRDefault="005932B4" w:rsidP="005932B4">
            <w:pPr>
              <w:jc w:val="center"/>
              <w:rPr>
                <w:rFonts w:ascii="Times New Roman" w:eastAsia="Times New Roman" w:hAnsi="Times New Roman" w:cs="Times New Roman"/>
                <w:noProof/>
                <w:sz w:val="20"/>
                <w:szCs w:val="20"/>
                <w:lang w:val="en-GB"/>
              </w:rPr>
            </w:pPr>
          </w:p>
        </w:tc>
        <w:tc>
          <w:tcPr>
            <w:tcW w:w="960" w:type="dxa"/>
            <w:noWrap/>
            <w:vAlign w:val="center"/>
            <w:hideMark/>
          </w:tcPr>
          <w:p w14:paraId="280E15EF" w14:textId="77777777" w:rsidR="005932B4" w:rsidRPr="00E3241B" w:rsidRDefault="005932B4">
            <w:pPr>
              <w:pStyle w:val="Odstavecseseznamem"/>
              <w:numPr>
                <w:ilvl w:val="0"/>
                <w:numId w:val="18"/>
              </w:numPr>
              <w:jc w:val="center"/>
              <w:rPr>
                <w:rFonts w:ascii="Times New Roman" w:eastAsia="Times New Roman" w:hAnsi="Times New Roman" w:cs="Times New Roman"/>
                <w:noProof/>
                <w:sz w:val="20"/>
                <w:szCs w:val="20"/>
                <w:lang w:val="en-GB"/>
              </w:rPr>
            </w:pPr>
          </w:p>
        </w:tc>
      </w:tr>
      <w:tr w:rsidR="00E92FE6" w:rsidRPr="00E3241B" w14:paraId="120B181B" w14:textId="77777777" w:rsidTr="00E92FE6">
        <w:trPr>
          <w:trHeight w:val="135"/>
          <w:jc w:val="center"/>
        </w:trPr>
        <w:tc>
          <w:tcPr>
            <w:tcW w:w="2360" w:type="dxa"/>
            <w:noWrap/>
            <w:vAlign w:val="center"/>
            <w:hideMark/>
          </w:tcPr>
          <w:p w14:paraId="34DC95C1" w14:textId="26B3D912" w:rsidR="00E92FE6" w:rsidRPr="00E3241B" w:rsidRDefault="00215E81" w:rsidP="005932B4">
            <w:pPr>
              <w:jc w:val="center"/>
              <w:rPr>
                <w:rFonts w:ascii="Calibri" w:eastAsia="Times New Roman" w:hAnsi="Calibri" w:cs="Times New Roman"/>
                <w:noProof/>
                <w:color w:val="000000"/>
                <w:sz w:val="20"/>
                <w:szCs w:val="20"/>
                <w:lang w:val="en-GB"/>
              </w:rPr>
            </w:pPr>
            <w:r w:rsidRPr="00215E81">
              <w:rPr>
                <w:rFonts w:ascii="Calibri" w:eastAsia="Times New Roman" w:hAnsi="Calibri" w:cs="Times New Roman"/>
                <w:noProof/>
                <w:color w:val="000000"/>
                <w:sz w:val="20"/>
                <w:szCs w:val="20"/>
                <w:lang w:val="en-GB"/>
              </w:rPr>
              <w:t>hopper cleaning</w:t>
            </w:r>
          </w:p>
        </w:tc>
        <w:tc>
          <w:tcPr>
            <w:tcW w:w="960" w:type="dxa"/>
            <w:noWrap/>
            <w:vAlign w:val="center"/>
            <w:hideMark/>
          </w:tcPr>
          <w:p w14:paraId="0D69E5FB" w14:textId="77777777" w:rsidR="00E92FE6" w:rsidRPr="00E3241B" w:rsidRDefault="00E92FE6" w:rsidP="005932B4">
            <w:pPr>
              <w:jc w:val="center"/>
              <w:rPr>
                <w:rFonts w:ascii="Calibri" w:eastAsia="Times New Roman" w:hAnsi="Calibri" w:cs="Times New Roman"/>
                <w:noProof/>
                <w:color w:val="000000"/>
                <w:sz w:val="20"/>
                <w:szCs w:val="20"/>
                <w:lang w:val="en-GB"/>
              </w:rPr>
            </w:pPr>
          </w:p>
        </w:tc>
        <w:tc>
          <w:tcPr>
            <w:tcW w:w="960" w:type="dxa"/>
            <w:noWrap/>
            <w:vAlign w:val="center"/>
            <w:hideMark/>
          </w:tcPr>
          <w:p w14:paraId="32A891FF" w14:textId="77777777" w:rsidR="00E92FE6" w:rsidRPr="00E3241B" w:rsidRDefault="00E92FE6" w:rsidP="005932B4">
            <w:pPr>
              <w:jc w:val="center"/>
              <w:rPr>
                <w:rFonts w:ascii="Times New Roman" w:eastAsia="Times New Roman" w:hAnsi="Times New Roman" w:cs="Times New Roman"/>
                <w:noProof/>
                <w:sz w:val="20"/>
                <w:szCs w:val="20"/>
                <w:lang w:val="en-GB"/>
              </w:rPr>
            </w:pPr>
          </w:p>
        </w:tc>
        <w:tc>
          <w:tcPr>
            <w:tcW w:w="1140" w:type="dxa"/>
            <w:noWrap/>
            <w:vAlign w:val="center"/>
            <w:hideMark/>
          </w:tcPr>
          <w:p w14:paraId="07F5A5E1" w14:textId="77777777" w:rsidR="00E92FE6" w:rsidRPr="00E3241B" w:rsidRDefault="00E92FE6" w:rsidP="005932B4">
            <w:pPr>
              <w:jc w:val="center"/>
              <w:rPr>
                <w:rFonts w:ascii="Times New Roman" w:eastAsia="Times New Roman" w:hAnsi="Times New Roman" w:cs="Times New Roman"/>
                <w:noProof/>
                <w:sz w:val="20"/>
                <w:szCs w:val="20"/>
                <w:lang w:val="en-GB"/>
              </w:rPr>
            </w:pPr>
          </w:p>
        </w:tc>
        <w:tc>
          <w:tcPr>
            <w:tcW w:w="960" w:type="dxa"/>
            <w:noWrap/>
            <w:vAlign w:val="center"/>
            <w:hideMark/>
          </w:tcPr>
          <w:p w14:paraId="75E94BBA" w14:textId="77777777" w:rsidR="00E92FE6" w:rsidRPr="00E3241B" w:rsidRDefault="00E92FE6">
            <w:pPr>
              <w:pStyle w:val="Odstavecseseznamem"/>
              <w:numPr>
                <w:ilvl w:val="0"/>
                <w:numId w:val="18"/>
              </w:numPr>
              <w:jc w:val="center"/>
              <w:rPr>
                <w:rFonts w:ascii="Times New Roman" w:eastAsia="Times New Roman" w:hAnsi="Times New Roman" w:cs="Times New Roman"/>
                <w:noProof/>
                <w:sz w:val="20"/>
                <w:szCs w:val="20"/>
                <w:lang w:val="en-GB"/>
              </w:rPr>
            </w:pPr>
          </w:p>
        </w:tc>
      </w:tr>
      <w:tr w:rsidR="00E92FE6" w:rsidRPr="00E3241B" w14:paraId="035DA1A7" w14:textId="77777777" w:rsidTr="002478BA">
        <w:trPr>
          <w:trHeight w:val="135"/>
          <w:jc w:val="center"/>
        </w:trPr>
        <w:tc>
          <w:tcPr>
            <w:tcW w:w="2360" w:type="dxa"/>
            <w:noWrap/>
            <w:vAlign w:val="center"/>
          </w:tcPr>
          <w:p w14:paraId="4EA88F43" w14:textId="4ABBB29E" w:rsidR="00E92FE6" w:rsidRPr="00E3241B" w:rsidRDefault="00215E81" w:rsidP="005932B4">
            <w:pPr>
              <w:jc w:val="center"/>
              <w:rPr>
                <w:rFonts w:ascii="Calibri" w:eastAsia="Times New Roman" w:hAnsi="Calibri" w:cs="Times New Roman"/>
                <w:noProof/>
                <w:color w:val="000000"/>
                <w:sz w:val="20"/>
                <w:szCs w:val="20"/>
                <w:lang w:val="en-GB"/>
              </w:rPr>
            </w:pPr>
            <w:r w:rsidRPr="00215E81">
              <w:rPr>
                <w:rFonts w:ascii="Calibri" w:eastAsia="Times New Roman" w:hAnsi="Calibri" w:cs="Times New Roman"/>
                <w:noProof/>
                <w:color w:val="000000"/>
                <w:sz w:val="20"/>
                <w:szCs w:val="20"/>
                <w:lang w:val="en-GB"/>
              </w:rPr>
              <w:t xml:space="preserve">flue </w:t>
            </w:r>
            <w:r>
              <w:rPr>
                <w:rFonts w:ascii="Calibri" w:eastAsia="Times New Roman" w:hAnsi="Calibri" w:cs="Times New Roman"/>
                <w:noProof/>
                <w:color w:val="000000"/>
                <w:sz w:val="20"/>
                <w:szCs w:val="20"/>
                <w:lang w:val="en-GB"/>
              </w:rPr>
              <w:t xml:space="preserve">gas outlet </w:t>
            </w:r>
            <w:r w:rsidRPr="00215E81">
              <w:rPr>
                <w:rFonts w:ascii="Calibri" w:eastAsia="Times New Roman" w:hAnsi="Calibri" w:cs="Times New Roman"/>
                <w:noProof/>
                <w:color w:val="000000"/>
                <w:sz w:val="20"/>
                <w:szCs w:val="20"/>
                <w:lang w:val="en-GB"/>
              </w:rPr>
              <w:t>and chimney</w:t>
            </w:r>
          </w:p>
        </w:tc>
        <w:tc>
          <w:tcPr>
            <w:tcW w:w="960" w:type="dxa"/>
            <w:noWrap/>
            <w:vAlign w:val="center"/>
          </w:tcPr>
          <w:p w14:paraId="338CD3CF" w14:textId="77777777" w:rsidR="00E92FE6" w:rsidRPr="00E3241B" w:rsidRDefault="00E92FE6" w:rsidP="005932B4">
            <w:pPr>
              <w:jc w:val="center"/>
              <w:rPr>
                <w:rFonts w:ascii="Calibri" w:eastAsia="Times New Roman" w:hAnsi="Calibri" w:cs="Times New Roman"/>
                <w:noProof/>
                <w:color w:val="000000"/>
                <w:sz w:val="20"/>
                <w:szCs w:val="20"/>
                <w:lang w:val="en-GB"/>
              </w:rPr>
            </w:pPr>
          </w:p>
        </w:tc>
        <w:tc>
          <w:tcPr>
            <w:tcW w:w="960" w:type="dxa"/>
            <w:noWrap/>
            <w:vAlign w:val="center"/>
          </w:tcPr>
          <w:p w14:paraId="3CA67734" w14:textId="77777777" w:rsidR="00E92FE6" w:rsidRPr="00E3241B" w:rsidRDefault="00E92FE6" w:rsidP="005932B4">
            <w:pPr>
              <w:jc w:val="center"/>
              <w:rPr>
                <w:rFonts w:ascii="Times New Roman" w:eastAsia="Times New Roman" w:hAnsi="Times New Roman" w:cs="Times New Roman"/>
                <w:noProof/>
                <w:sz w:val="20"/>
                <w:szCs w:val="20"/>
                <w:lang w:val="en-GB"/>
              </w:rPr>
            </w:pPr>
          </w:p>
        </w:tc>
        <w:tc>
          <w:tcPr>
            <w:tcW w:w="1140" w:type="dxa"/>
            <w:noWrap/>
            <w:vAlign w:val="center"/>
          </w:tcPr>
          <w:p w14:paraId="5937D8E9" w14:textId="77777777" w:rsidR="00E92FE6" w:rsidRPr="00E3241B" w:rsidRDefault="00E92FE6" w:rsidP="005932B4">
            <w:pPr>
              <w:jc w:val="center"/>
              <w:rPr>
                <w:rFonts w:ascii="Times New Roman" w:eastAsia="Times New Roman" w:hAnsi="Times New Roman" w:cs="Times New Roman"/>
                <w:noProof/>
                <w:sz w:val="20"/>
                <w:szCs w:val="20"/>
                <w:lang w:val="en-GB"/>
              </w:rPr>
            </w:pPr>
          </w:p>
        </w:tc>
        <w:tc>
          <w:tcPr>
            <w:tcW w:w="960" w:type="dxa"/>
            <w:noWrap/>
            <w:vAlign w:val="center"/>
          </w:tcPr>
          <w:p w14:paraId="4E894660" w14:textId="77777777" w:rsidR="00E92FE6" w:rsidRPr="00E3241B" w:rsidRDefault="00E92FE6">
            <w:pPr>
              <w:pStyle w:val="Odstavecseseznamem"/>
              <w:numPr>
                <w:ilvl w:val="0"/>
                <w:numId w:val="18"/>
              </w:numPr>
              <w:jc w:val="center"/>
              <w:rPr>
                <w:rFonts w:ascii="Times New Roman" w:eastAsia="Times New Roman" w:hAnsi="Times New Roman" w:cs="Times New Roman"/>
                <w:noProof/>
                <w:sz w:val="20"/>
                <w:szCs w:val="20"/>
                <w:lang w:val="en-GB"/>
              </w:rPr>
            </w:pPr>
          </w:p>
        </w:tc>
      </w:tr>
    </w:tbl>
    <w:p w14:paraId="3A0F2FCD" w14:textId="77777777" w:rsidR="00FD2D3A" w:rsidRPr="00E3241B" w:rsidRDefault="00FD2D3A" w:rsidP="00FD2D3A">
      <w:pPr>
        <w:pStyle w:val="Odstavecseseznamem"/>
        <w:ind w:left="1080"/>
        <w:jc w:val="both"/>
        <w:rPr>
          <w:sz w:val="20"/>
          <w:szCs w:val="20"/>
          <w:lang w:val="en-GB"/>
        </w:rPr>
      </w:pPr>
    </w:p>
    <w:p w14:paraId="73A9A4C9" w14:textId="0859BCA8" w:rsidR="009A3EC8" w:rsidRPr="00B63B46" w:rsidRDefault="004C1A4D">
      <w:pPr>
        <w:pStyle w:val="Odstavecseseznamem"/>
        <w:numPr>
          <w:ilvl w:val="0"/>
          <w:numId w:val="19"/>
        </w:numPr>
        <w:jc w:val="both"/>
        <w:rPr>
          <w:sz w:val="20"/>
          <w:szCs w:val="20"/>
          <w:lang w:val="en-GB"/>
        </w:rPr>
      </w:pPr>
      <w:r w:rsidRPr="004C1A4D">
        <w:rPr>
          <w:sz w:val="20"/>
          <w:szCs w:val="20"/>
          <w:lang w:val="en-GB"/>
        </w:rPr>
        <w:t xml:space="preserve">Cleaning the ash container is an essential step during regular boiler maintenance. Ensure correct positioning when placing it back on the boiler flange. There are two of these </w:t>
      </w:r>
      <w:r w:rsidRPr="00B63B46">
        <w:rPr>
          <w:sz w:val="20"/>
          <w:szCs w:val="20"/>
          <w:lang w:val="en-GB"/>
        </w:rPr>
        <w:t>containers in the boiler, so clean them both regularly</w:t>
      </w:r>
      <w:r w:rsidR="003158BF" w:rsidRPr="00B63B46">
        <w:rPr>
          <w:sz w:val="20"/>
          <w:szCs w:val="20"/>
          <w:lang w:val="en-GB"/>
        </w:rPr>
        <w:t xml:space="preserve">. </w:t>
      </w:r>
    </w:p>
    <w:p w14:paraId="2356799E" w14:textId="439AEE8A" w:rsidR="00E25F9E" w:rsidRPr="00B63B46" w:rsidRDefault="004C1A4D" w:rsidP="00E25F9E">
      <w:pPr>
        <w:pStyle w:val="Odstavecseseznamem"/>
        <w:ind w:left="1080"/>
        <w:jc w:val="both"/>
        <w:rPr>
          <w:sz w:val="20"/>
          <w:szCs w:val="20"/>
          <w:lang w:val="en-GB"/>
        </w:rPr>
      </w:pPr>
      <w:r w:rsidRPr="00B63B46">
        <w:rPr>
          <w:sz w:val="20"/>
          <w:szCs w:val="20"/>
          <w:lang w:val="en-GB"/>
        </w:rPr>
        <w:t>Do not overfill the container with ash which could clog the ash removal worm</w:t>
      </w:r>
      <w:r w:rsidR="00E25F9E" w:rsidRPr="00B63B46">
        <w:rPr>
          <w:sz w:val="20"/>
          <w:szCs w:val="20"/>
          <w:lang w:val="en-GB"/>
        </w:rPr>
        <w:t>.</w:t>
      </w:r>
    </w:p>
    <w:p w14:paraId="4E23A0A4" w14:textId="5FEF7B00" w:rsidR="009A3EC8" w:rsidRPr="00B63B46" w:rsidRDefault="004C1A4D">
      <w:pPr>
        <w:pStyle w:val="Odstavecseseznamem"/>
        <w:numPr>
          <w:ilvl w:val="0"/>
          <w:numId w:val="19"/>
        </w:numPr>
        <w:jc w:val="both"/>
        <w:rPr>
          <w:sz w:val="20"/>
          <w:szCs w:val="20"/>
          <w:lang w:val="en-GB"/>
        </w:rPr>
      </w:pPr>
      <w:r w:rsidRPr="00B63B46">
        <w:rPr>
          <w:sz w:val="20"/>
          <w:szCs w:val="20"/>
          <w:lang w:val="en-GB"/>
        </w:rPr>
        <w:t>The burner grate is removable and requires regular cleaning. During the first few weeks of operation, observe how often ash forms on the grate and scrape it off regularly with a cleaning tool. Only carry out this task when the boiler is deactivated (extinct).</w:t>
      </w:r>
      <w:r w:rsidR="00B7497A" w:rsidRPr="00B63B46">
        <w:rPr>
          <w:sz w:val="20"/>
          <w:szCs w:val="20"/>
          <w:lang w:val="en-GB"/>
        </w:rPr>
        <w:t xml:space="preserve"> </w:t>
      </w:r>
    </w:p>
    <w:p w14:paraId="47D68387" w14:textId="629062AD" w:rsidR="00CD142A" w:rsidRPr="00E3241B" w:rsidRDefault="009444CC">
      <w:pPr>
        <w:pStyle w:val="Odstavecseseznamem"/>
        <w:numPr>
          <w:ilvl w:val="0"/>
          <w:numId w:val="19"/>
        </w:numPr>
        <w:jc w:val="both"/>
        <w:rPr>
          <w:sz w:val="20"/>
          <w:szCs w:val="20"/>
          <w:lang w:val="en-GB"/>
        </w:rPr>
      </w:pPr>
      <w:r w:rsidRPr="00E3241B">
        <w:rPr>
          <w:noProof/>
          <w:sz w:val="20"/>
          <w:szCs w:val="20"/>
          <w:lang w:val="en-GB" w:eastAsia="cs-CZ"/>
        </w:rPr>
        <mc:AlternateContent>
          <mc:Choice Requires="wps">
            <w:drawing>
              <wp:anchor distT="0" distB="0" distL="114300" distR="114300" simplePos="0" relativeHeight="251523584" behindDoc="0" locked="0" layoutInCell="1" allowOverlap="1" wp14:anchorId="5DB5F6D5" wp14:editId="34B377C7">
                <wp:simplePos x="0" y="0"/>
                <wp:positionH relativeFrom="column">
                  <wp:posOffset>5105400</wp:posOffset>
                </wp:positionH>
                <wp:positionV relativeFrom="paragraph">
                  <wp:posOffset>392430</wp:posOffset>
                </wp:positionV>
                <wp:extent cx="514350" cy="9525"/>
                <wp:effectExtent l="0" t="0" r="19050" b="28575"/>
                <wp:wrapNone/>
                <wp:docPr id="615" name="Přímá spojnice 615"/>
                <wp:cNvGraphicFramePr/>
                <a:graphic xmlns:a="http://schemas.openxmlformats.org/drawingml/2006/main">
                  <a:graphicData uri="http://schemas.microsoft.com/office/word/2010/wordprocessingShape">
                    <wps:wsp>
                      <wps:cNvCnPr/>
                      <wps:spPr>
                        <a:xfrm flipH="1" flipV="1">
                          <a:off x="0" y="0"/>
                          <a:ext cx="514350" cy="9525"/>
                        </a:xfrm>
                        <a:prstGeom prst="line">
                          <a:avLst/>
                        </a:prstGeom>
                        <a:ln>
                          <a:prstDash val="dash"/>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578C57" id="Přímá spojnice 615" o:spid="_x0000_s1026" style="position:absolute;flip:x y;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pt,30.9pt" to="442.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" strokecolor="#ed7d31 [3205]" strokeweight=".5pt">
                <v:stroke dashstyle="dash" joinstyle="miter"/>
              </v:line>
            </w:pict>
          </mc:Fallback>
        </mc:AlternateContent>
      </w:r>
      <w:r w:rsidR="004C1A4D" w:rsidRPr="004C1A4D">
        <w:rPr>
          <w:sz w:val="20"/>
          <w:szCs w:val="20"/>
          <w:lang w:val="en-GB"/>
        </w:rPr>
        <w:t>Clean the front of the boiler in the burner area as required at the same time as cleaning the burner grate</w:t>
      </w:r>
      <w:r w:rsidR="00CD142A" w:rsidRPr="00E3241B">
        <w:rPr>
          <w:sz w:val="20"/>
          <w:szCs w:val="20"/>
          <w:lang w:val="en-GB"/>
        </w:rPr>
        <w:t xml:space="preserve">. </w:t>
      </w:r>
    </w:p>
    <w:p w14:paraId="0B80A49E" w14:textId="6AD42C00" w:rsidR="009A3EC8" w:rsidRPr="00E3241B" w:rsidRDefault="00BB05E0">
      <w:pPr>
        <w:pStyle w:val="Odstavecseseznamem"/>
        <w:numPr>
          <w:ilvl w:val="0"/>
          <w:numId w:val="19"/>
        </w:numPr>
        <w:jc w:val="both"/>
        <w:rPr>
          <w:sz w:val="20"/>
          <w:szCs w:val="20"/>
          <w:lang w:val="en-GB"/>
        </w:rPr>
      </w:pPr>
      <w:r w:rsidRPr="00BB05E0">
        <w:rPr>
          <w:sz w:val="20"/>
          <w:szCs w:val="20"/>
          <w:lang w:val="en-GB"/>
        </w:rPr>
        <w:t xml:space="preserve">Cleaning of the flue gas </w:t>
      </w:r>
      <w:r>
        <w:rPr>
          <w:sz w:val="20"/>
          <w:szCs w:val="20"/>
          <w:lang w:val="en-GB"/>
        </w:rPr>
        <w:t>turbulators</w:t>
      </w:r>
      <w:r w:rsidRPr="00BB05E0">
        <w:rPr>
          <w:sz w:val="20"/>
          <w:szCs w:val="20"/>
          <w:lang w:val="en-GB"/>
        </w:rPr>
        <w:t xml:space="preserve"> and heat exchanger is an essential task. Ash on the heat exchanger </w:t>
      </w:r>
      <w:r>
        <w:rPr>
          <w:sz w:val="20"/>
          <w:szCs w:val="20"/>
          <w:lang w:val="en-GB"/>
        </w:rPr>
        <w:t>grates</w:t>
      </w:r>
      <w:r w:rsidRPr="00BB05E0">
        <w:rPr>
          <w:sz w:val="20"/>
          <w:szCs w:val="20"/>
          <w:lang w:val="en-GB"/>
        </w:rPr>
        <w:t xml:space="preserve"> reduces efficiency and in turn increases the temperature of the flue gas, i.e. more heat escapes up the chimney if the heat exchanger is contaminated with ash</w:t>
      </w:r>
      <w:r w:rsidR="00B7497A" w:rsidRPr="00E3241B">
        <w:rPr>
          <w:sz w:val="20"/>
          <w:szCs w:val="20"/>
          <w:lang w:val="en-GB"/>
        </w:rPr>
        <w:t xml:space="preserve">. </w:t>
      </w:r>
    </w:p>
    <w:p w14:paraId="6137FB51" w14:textId="174578F2" w:rsidR="002C1C1B" w:rsidRPr="00E3241B" w:rsidRDefault="00BB05E0" w:rsidP="002C1C1B">
      <w:pPr>
        <w:pStyle w:val="Odstavecseseznamem"/>
        <w:ind w:left="1080"/>
        <w:jc w:val="both"/>
        <w:rPr>
          <w:sz w:val="20"/>
          <w:szCs w:val="20"/>
          <w:lang w:val="en-GB"/>
        </w:rPr>
      </w:pPr>
      <w:r w:rsidRPr="00BB05E0">
        <w:rPr>
          <w:sz w:val="20"/>
          <w:szCs w:val="20"/>
          <w:lang w:val="en-GB"/>
        </w:rPr>
        <w:t>The flue gas swirlers are removable, we recommend checking the passage between the swirlers regularly and removing and cleaning them if necessary. The boiler heat exchanger can be accessed by removing the cleaning door at the top of the boiler</w:t>
      </w:r>
      <w:r w:rsidR="003158BF" w:rsidRPr="00E3241B">
        <w:rPr>
          <w:sz w:val="20"/>
          <w:szCs w:val="20"/>
          <w:lang w:val="en-GB"/>
        </w:rPr>
        <w:t xml:space="preserve">. </w:t>
      </w:r>
    </w:p>
    <w:p w14:paraId="3BB13BED" w14:textId="615098C1" w:rsidR="00CD142A" w:rsidRPr="00E3241B" w:rsidRDefault="00BB05E0">
      <w:pPr>
        <w:pStyle w:val="Odstavecseseznamem"/>
        <w:numPr>
          <w:ilvl w:val="0"/>
          <w:numId w:val="19"/>
        </w:numPr>
        <w:jc w:val="both"/>
        <w:rPr>
          <w:sz w:val="20"/>
          <w:szCs w:val="20"/>
          <w:lang w:val="en-GB"/>
        </w:rPr>
      </w:pPr>
      <w:r w:rsidRPr="00BB05E0">
        <w:rPr>
          <w:sz w:val="20"/>
          <w:szCs w:val="20"/>
          <w:lang w:val="en-GB"/>
        </w:rPr>
        <w:t xml:space="preserve">Once or twice a season, check the flue </w:t>
      </w:r>
      <w:r>
        <w:rPr>
          <w:sz w:val="20"/>
          <w:szCs w:val="20"/>
          <w:lang w:val="en-GB"/>
        </w:rPr>
        <w:t xml:space="preserve">gas outlet </w:t>
      </w:r>
      <w:r w:rsidRPr="00BB05E0">
        <w:rPr>
          <w:sz w:val="20"/>
          <w:szCs w:val="20"/>
          <w:lang w:val="en-GB"/>
        </w:rPr>
        <w:t>for proper passage and clean it using the sweep hole that should be placed on the flue</w:t>
      </w:r>
      <w:r w:rsidR="00CD142A" w:rsidRPr="00E3241B">
        <w:rPr>
          <w:sz w:val="20"/>
          <w:szCs w:val="20"/>
          <w:lang w:val="en-GB"/>
        </w:rPr>
        <w:t xml:space="preserve">. </w:t>
      </w:r>
    </w:p>
    <w:p w14:paraId="1954C359" w14:textId="31D8C34A" w:rsidR="009A3EC8" w:rsidRPr="00E3241B" w:rsidRDefault="00BB05E0">
      <w:pPr>
        <w:pStyle w:val="Odstavecseseznamem"/>
        <w:numPr>
          <w:ilvl w:val="0"/>
          <w:numId w:val="19"/>
        </w:numPr>
        <w:jc w:val="both"/>
        <w:rPr>
          <w:sz w:val="20"/>
          <w:szCs w:val="20"/>
          <w:lang w:val="en-GB"/>
        </w:rPr>
      </w:pPr>
      <w:r w:rsidRPr="00BB05E0">
        <w:rPr>
          <w:sz w:val="20"/>
          <w:szCs w:val="20"/>
          <w:lang w:val="en-GB"/>
        </w:rPr>
        <w:t xml:space="preserve">Once a season, check the </w:t>
      </w:r>
      <w:r>
        <w:rPr>
          <w:sz w:val="20"/>
          <w:szCs w:val="20"/>
          <w:lang w:val="en-GB"/>
        </w:rPr>
        <w:t>asbestos</w:t>
      </w:r>
      <w:r w:rsidRPr="00BB05E0">
        <w:rPr>
          <w:sz w:val="20"/>
          <w:szCs w:val="20"/>
          <w:lang w:val="en-GB"/>
        </w:rPr>
        <w:t xml:space="preserve"> sealing cords on all doors for tightness. If they are hard and have lost their sealing ability, we recommend replacing them</w:t>
      </w:r>
      <w:r w:rsidR="00CD142A" w:rsidRPr="00E3241B">
        <w:rPr>
          <w:sz w:val="20"/>
          <w:szCs w:val="20"/>
          <w:lang w:val="en-GB"/>
        </w:rPr>
        <w:t xml:space="preserve">. </w:t>
      </w:r>
    </w:p>
    <w:p w14:paraId="63D6F569" w14:textId="45FD5634" w:rsidR="00C03412" w:rsidRPr="00E3241B" w:rsidRDefault="00BB05E0" w:rsidP="003158BF">
      <w:pPr>
        <w:ind w:left="360"/>
        <w:jc w:val="both"/>
        <w:rPr>
          <w:sz w:val="20"/>
          <w:szCs w:val="20"/>
          <w:lang w:val="en-GB"/>
        </w:rPr>
      </w:pPr>
      <w:r w:rsidRPr="00BB05E0">
        <w:rPr>
          <w:sz w:val="20"/>
          <w:szCs w:val="20"/>
          <w:lang w:val="en-GB"/>
        </w:rPr>
        <w:t>Ask your installation company to carefully explain how to clean the boiler and burner so that the boiler is operated in accordance with the instructions given. Regular cleaning of the boiler, burner and flue gas outlet will ensure maximum boiler efficiency and low fuel consumption during boiler operation</w:t>
      </w:r>
      <w:r w:rsidR="00C03412" w:rsidRPr="00E3241B">
        <w:rPr>
          <w:sz w:val="20"/>
          <w:szCs w:val="20"/>
          <w:lang w:val="en-GB"/>
        </w:rPr>
        <w:t xml:space="preserve">. </w:t>
      </w:r>
    </w:p>
    <w:p w14:paraId="4891B34E" w14:textId="77777777" w:rsidR="009444CC" w:rsidRPr="00E3241B" w:rsidRDefault="009444CC" w:rsidP="005C4DFE">
      <w:pPr>
        <w:jc w:val="both"/>
        <w:rPr>
          <w:lang w:val="en-GB"/>
        </w:rPr>
      </w:pPr>
    </w:p>
    <w:p w14:paraId="1898A256" w14:textId="77777777" w:rsidR="00BF041F" w:rsidRPr="00E3241B" w:rsidRDefault="00BF041F" w:rsidP="000F4ADC">
      <w:pPr>
        <w:pStyle w:val="Nadpis1"/>
        <w:numPr>
          <w:ilvl w:val="0"/>
          <w:numId w:val="1"/>
        </w:numPr>
        <w:rPr>
          <w:lang w:val="en-GB"/>
        </w:rPr>
      </w:pPr>
      <w:bookmarkStart w:id="52" w:name="_Toc175795697"/>
      <w:r w:rsidRPr="00E3241B">
        <w:rPr>
          <w:lang w:val="en-GB"/>
        </w:rPr>
        <w:t>BIOPEL ONLINE</w:t>
      </w:r>
      <w:bookmarkEnd w:id="52"/>
    </w:p>
    <w:p w14:paraId="32987F68" w14:textId="37FAD500" w:rsidR="00EE0064" w:rsidRPr="00E3241B" w:rsidRDefault="007826E1" w:rsidP="005A0831">
      <w:pPr>
        <w:jc w:val="both"/>
        <w:rPr>
          <w:sz w:val="20"/>
          <w:szCs w:val="20"/>
          <w:lang w:val="en-GB"/>
        </w:rPr>
      </w:pPr>
      <w:r w:rsidRPr="007826E1">
        <w:rPr>
          <w:sz w:val="20"/>
          <w:szCs w:val="20"/>
          <w:lang w:val="en-GB"/>
        </w:rPr>
        <w:t xml:space="preserve">Each </w:t>
      </w:r>
      <w:proofErr w:type="spellStart"/>
      <w:r w:rsidRPr="007826E1">
        <w:rPr>
          <w:sz w:val="20"/>
          <w:szCs w:val="20"/>
          <w:lang w:val="en-GB"/>
        </w:rPr>
        <w:t>Biopel</w:t>
      </w:r>
      <w:proofErr w:type="spellEnd"/>
      <w:r w:rsidRPr="007826E1">
        <w:rPr>
          <w:sz w:val="20"/>
          <w:szCs w:val="20"/>
          <w:lang w:val="en-GB"/>
        </w:rPr>
        <w:t xml:space="preserve"> MINI boiler can be connected to the OPOP online server free of charge, which runs an application for remote management of the boiler and heating system via the Internet using your web browser. Connecting the boiler to this online system is very simple, see points below</w:t>
      </w:r>
      <w:r w:rsidR="00EE0064" w:rsidRPr="00E3241B">
        <w:rPr>
          <w:sz w:val="20"/>
          <w:szCs w:val="20"/>
          <w:lang w:val="en-GB"/>
        </w:rPr>
        <w:t xml:space="preserve">. </w:t>
      </w:r>
    </w:p>
    <w:p w14:paraId="1F5C7B2C" w14:textId="0E5DBAB5" w:rsidR="00EE0064" w:rsidRPr="00E3241B" w:rsidRDefault="004E1AFE">
      <w:pPr>
        <w:pStyle w:val="Odstavecseseznamem"/>
        <w:numPr>
          <w:ilvl w:val="0"/>
          <w:numId w:val="18"/>
        </w:numPr>
        <w:jc w:val="both"/>
        <w:rPr>
          <w:sz w:val="20"/>
          <w:szCs w:val="20"/>
          <w:lang w:val="en-GB"/>
        </w:rPr>
      </w:pPr>
      <w:r w:rsidRPr="004E1AFE">
        <w:rPr>
          <w:sz w:val="20"/>
          <w:szCs w:val="20"/>
          <w:lang w:val="en-GB"/>
        </w:rPr>
        <w:t>Connect the control unit to your internet receiver (modem or router). For the connector in the external socket, see the chapter Electrical connection of accessories</w:t>
      </w:r>
      <w:r w:rsidR="0020111A" w:rsidRPr="00E3241B">
        <w:rPr>
          <w:sz w:val="20"/>
          <w:szCs w:val="20"/>
          <w:lang w:val="en-GB"/>
        </w:rPr>
        <w:t xml:space="preserve">. </w:t>
      </w:r>
    </w:p>
    <w:p w14:paraId="39EDF7EA" w14:textId="4B17CA79" w:rsidR="00EE0064" w:rsidRPr="00E3241B" w:rsidRDefault="004E1AFE">
      <w:pPr>
        <w:pStyle w:val="Odstavecseseznamem"/>
        <w:numPr>
          <w:ilvl w:val="0"/>
          <w:numId w:val="18"/>
        </w:numPr>
        <w:jc w:val="both"/>
        <w:rPr>
          <w:sz w:val="20"/>
          <w:szCs w:val="20"/>
          <w:lang w:val="en-GB"/>
        </w:rPr>
      </w:pPr>
      <w:r w:rsidRPr="004E1AFE">
        <w:rPr>
          <w:sz w:val="20"/>
          <w:szCs w:val="20"/>
          <w:lang w:val="en-GB"/>
        </w:rPr>
        <w:t>Display the Registration code in the settings of the v9 MINI control unit in the Registration function in the Installation menu, Ethernet module. Make a note of this registration code, you will need it later</w:t>
      </w:r>
      <w:r w:rsidR="0020111A" w:rsidRPr="00E3241B">
        <w:rPr>
          <w:sz w:val="20"/>
          <w:szCs w:val="20"/>
          <w:lang w:val="en-GB"/>
        </w:rPr>
        <w:t>.</w:t>
      </w:r>
    </w:p>
    <w:p w14:paraId="794C96EF" w14:textId="321E27A0" w:rsidR="00EE0064" w:rsidRPr="00E3241B" w:rsidRDefault="004E1AFE">
      <w:pPr>
        <w:pStyle w:val="Odstavecseseznamem"/>
        <w:numPr>
          <w:ilvl w:val="0"/>
          <w:numId w:val="18"/>
        </w:numPr>
        <w:jc w:val="both"/>
        <w:rPr>
          <w:sz w:val="20"/>
          <w:szCs w:val="20"/>
          <w:lang w:val="en-GB"/>
        </w:rPr>
      </w:pPr>
      <w:r w:rsidRPr="004E1AFE">
        <w:rPr>
          <w:sz w:val="20"/>
          <w:szCs w:val="20"/>
          <w:lang w:val="en-GB"/>
        </w:rPr>
        <w:t>This code has a limited validity, so after displaying the code, we recommend that you proceed immediately to register the boiler, see the next points in the procedure</w:t>
      </w:r>
      <w:r w:rsidR="0020111A" w:rsidRPr="00E3241B">
        <w:rPr>
          <w:sz w:val="20"/>
          <w:szCs w:val="20"/>
          <w:lang w:val="en-GB"/>
        </w:rPr>
        <w:t xml:space="preserve">. </w:t>
      </w:r>
    </w:p>
    <w:p w14:paraId="0A47413E" w14:textId="63CB5AA4" w:rsidR="0020111A" w:rsidRPr="00E3241B" w:rsidRDefault="004E1AFE">
      <w:pPr>
        <w:pStyle w:val="Odstavecseseznamem"/>
        <w:numPr>
          <w:ilvl w:val="0"/>
          <w:numId w:val="18"/>
        </w:numPr>
        <w:jc w:val="both"/>
        <w:rPr>
          <w:sz w:val="20"/>
          <w:szCs w:val="20"/>
          <w:lang w:val="en-GB"/>
        </w:rPr>
      </w:pPr>
      <w:r w:rsidRPr="004E1AFE">
        <w:rPr>
          <w:sz w:val="20"/>
          <w:szCs w:val="20"/>
          <w:lang w:val="en-GB"/>
        </w:rPr>
        <w:t>Start the internet browser on your computer and enter the following address</w:t>
      </w:r>
      <w:r w:rsidR="0020111A" w:rsidRPr="00E3241B">
        <w:rPr>
          <w:sz w:val="20"/>
          <w:szCs w:val="20"/>
          <w:lang w:val="en-GB"/>
        </w:rPr>
        <w:t xml:space="preserve">: </w:t>
      </w:r>
      <w:r w:rsidR="004C698C" w:rsidRPr="00E3241B">
        <w:rPr>
          <w:sz w:val="20"/>
          <w:szCs w:val="20"/>
          <w:lang w:val="en-GB"/>
        </w:rPr>
        <w:t>opop.emodul.eu</w:t>
      </w:r>
    </w:p>
    <w:p w14:paraId="6A9EA915" w14:textId="02E412C2" w:rsidR="0020111A" w:rsidRPr="00E3241B" w:rsidRDefault="004E1AFE">
      <w:pPr>
        <w:pStyle w:val="Odstavecseseznamem"/>
        <w:numPr>
          <w:ilvl w:val="0"/>
          <w:numId w:val="18"/>
        </w:numPr>
        <w:jc w:val="both"/>
        <w:rPr>
          <w:sz w:val="20"/>
          <w:szCs w:val="20"/>
          <w:lang w:val="en-GB"/>
        </w:rPr>
      </w:pPr>
      <w:r w:rsidRPr="004E1AFE">
        <w:rPr>
          <w:sz w:val="20"/>
          <w:szCs w:val="20"/>
          <w:lang w:val="en-GB"/>
        </w:rPr>
        <w:t>Click on New User and register the user to the OPOP online server</w:t>
      </w:r>
      <w:r w:rsidR="0020111A" w:rsidRPr="00E3241B">
        <w:rPr>
          <w:sz w:val="20"/>
          <w:szCs w:val="20"/>
          <w:lang w:val="en-GB"/>
        </w:rPr>
        <w:t xml:space="preserve">. </w:t>
      </w:r>
    </w:p>
    <w:p w14:paraId="63C9885B" w14:textId="5FD58B8E" w:rsidR="0020111A" w:rsidRPr="00E3241B" w:rsidRDefault="004E1AFE">
      <w:pPr>
        <w:pStyle w:val="Odstavecseseznamem"/>
        <w:numPr>
          <w:ilvl w:val="0"/>
          <w:numId w:val="18"/>
        </w:numPr>
        <w:jc w:val="both"/>
        <w:rPr>
          <w:sz w:val="20"/>
          <w:szCs w:val="20"/>
          <w:lang w:val="en-GB"/>
        </w:rPr>
      </w:pPr>
      <w:r w:rsidRPr="004E1AFE">
        <w:rPr>
          <w:sz w:val="20"/>
          <w:szCs w:val="20"/>
          <w:lang w:val="en-GB"/>
        </w:rPr>
        <w:t>After successful registration, log in to the system using the username and password you chose earlier during the new user registration</w:t>
      </w:r>
      <w:r w:rsidR="0020111A" w:rsidRPr="00E3241B">
        <w:rPr>
          <w:sz w:val="20"/>
          <w:szCs w:val="20"/>
          <w:lang w:val="en-GB"/>
        </w:rPr>
        <w:t xml:space="preserve">. </w:t>
      </w:r>
    </w:p>
    <w:p w14:paraId="45810352" w14:textId="208DABD5" w:rsidR="0020111A" w:rsidRPr="00E3241B" w:rsidRDefault="004E1AFE">
      <w:pPr>
        <w:pStyle w:val="Odstavecseseznamem"/>
        <w:numPr>
          <w:ilvl w:val="0"/>
          <w:numId w:val="18"/>
        </w:numPr>
        <w:jc w:val="both"/>
        <w:rPr>
          <w:sz w:val="20"/>
          <w:szCs w:val="20"/>
          <w:lang w:val="en-GB"/>
        </w:rPr>
      </w:pPr>
      <w:r w:rsidRPr="004E1AFE">
        <w:rPr>
          <w:sz w:val="20"/>
          <w:szCs w:val="20"/>
          <w:lang w:val="en-GB"/>
        </w:rPr>
        <w:t>Once connected, you must register your boiler by clicking on New Module in the Settings tab (top right)</w:t>
      </w:r>
      <w:r w:rsidR="0020111A" w:rsidRPr="00E3241B">
        <w:rPr>
          <w:sz w:val="20"/>
          <w:szCs w:val="20"/>
          <w:lang w:val="en-GB"/>
        </w:rPr>
        <w:t xml:space="preserve">. </w:t>
      </w:r>
    </w:p>
    <w:p w14:paraId="016928B9" w14:textId="02D179D7" w:rsidR="0020111A" w:rsidRPr="00E3241B" w:rsidRDefault="004E1AFE">
      <w:pPr>
        <w:pStyle w:val="Odstavecseseznamem"/>
        <w:numPr>
          <w:ilvl w:val="0"/>
          <w:numId w:val="18"/>
        </w:numPr>
        <w:jc w:val="both"/>
        <w:rPr>
          <w:sz w:val="20"/>
          <w:szCs w:val="20"/>
          <w:lang w:val="en-GB"/>
        </w:rPr>
      </w:pPr>
      <w:r w:rsidRPr="004E1AFE">
        <w:rPr>
          <w:sz w:val="20"/>
          <w:szCs w:val="20"/>
          <w:lang w:val="en-GB"/>
        </w:rPr>
        <w:t>During the registration of the new module (boiler), enter all the information requested, including the registration code you copied down earlier</w:t>
      </w:r>
      <w:r w:rsidR="0020111A" w:rsidRPr="00E3241B">
        <w:rPr>
          <w:sz w:val="20"/>
          <w:szCs w:val="20"/>
          <w:lang w:val="en-GB"/>
        </w:rPr>
        <w:t xml:space="preserve">. </w:t>
      </w:r>
    </w:p>
    <w:p w14:paraId="3A4C0312" w14:textId="4E4AD633" w:rsidR="0020111A" w:rsidRPr="00E3241B" w:rsidRDefault="004E1AFE">
      <w:pPr>
        <w:pStyle w:val="Odstavecseseznamem"/>
        <w:numPr>
          <w:ilvl w:val="0"/>
          <w:numId w:val="18"/>
        </w:numPr>
        <w:jc w:val="both"/>
        <w:rPr>
          <w:sz w:val="20"/>
          <w:szCs w:val="20"/>
          <w:lang w:val="en-GB"/>
        </w:rPr>
      </w:pPr>
      <w:r w:rsidRPr="004E1AFE">
        <w:rPr>
          <w:sz w:val="20"/>
          <w:szCs w:val="20"/>
          <w:lang w:val="en-GB"/>
        </w:rPr>
        <w:t>Once the module registration is saved, our online server connects to your boiler and all data from the boiler is uploaded to the server within seconds</w:t>
      </w:r>
      <w:r w:rsidR="0020111A" w:rsidRPr="00E3241B">
        <w:rPr>
          <w:sz w:val="20"/>
          <w:szCs w:val="20"/>
          <w:lang w:val="en-GB"/>
        </w:rPr>
        <w:t xml:space="preserve">. </w:t>
      </w:r>
    </w:p>
    <w:p w14:paraId="5D7D53BF" w14:textId="08BE4DC6" w:rsidR="00B57E0C" w:rsidRPr="00A21225" w:rsidRDefault="004E1AFE" w:rsidP="00A21225">
      <w:pPr>
        <w:jc w:val="both"/>
        <w:rPr>
          <w:sz w:val="20"/>
          <w:szCs w:val="20"/>
          <w:lang w:val="en-GB"/>
        </w:rPr>
      </w:pPr>
      <w:r w:rsidRPr="004E1AFE">
        <w:rPr>
          <w:sz w:val="20"/>
          <w:szCs w:val="20"/>
          <w:lang w:val="en-GB"/>
        </w:rPr>
        <w:t xml:space="preserve">Now your boiler is fully connected to the OPOP online </w:t>
      </w:r>
      <w:proofErr w:type="gramStart"/>
      <w:r w:rsidRPr="004E1AFE">
        <w:rPr>
          <w:sz w:val="20"/>
          <w:szCs w:val="20"/>
          <w:lang w:val="en-GB"/>
        </w:rPr>
        <w:t>server</w:t>
      </w:r>
      <w:proofErr w:type="gramEnd"/>
      <w:r w:rsidRPr="004E1AFE">
        <w:rPr>
          <w:sz w:val="20"/>
          <w:szCs w:val="20"/>
          <w:lang w:val="en-GB"/>
        </w:rPr>
        <w:t xml:space="preserve"> and you can take full advantage of all the functions that remote boiler management via the internet offers. OPOP spol. </w:t>
      </w:r>
      <w:proofErr w:type="spellStart"/>
      <w:r w:rsidRPr="004E1AFE">
        <w:rPr>
          <w:sz w:val="20"/>
          <w:szCs w:val="20"/>
          <w:lang w:val="en-GB"/>
        </w:rPr>
        <w:t>s.r.o.</w:t>
      </w:r>
      <w:proofErr w:type="spellEnd"/>
      <w:r w:rsidRPr="004E1AFE">
        <w:rPr>
          <w:sz w:val="20"/>
          <w:szCs w:val="20"/>
          <w:lang w:val="en-GB"/>
        </w:rPr>
        <w:t xml:space="preserve"> technicians are ready to deal with any questions you may have</w:t>
      </w:r>
      <w:r w:rsidR="0020111A" w:rsidRPr="00E3241B">
        <w:rPr>
          <w:sz w:val="20"/>
          <w:szCs w:val="20"/>
          <w:lang w:val="en-GB"/>
        </w:rPr>
        <w:t xml:space="preserve">. </w:t>
      </w:r>
    </w:p>
    <w:p w14:paraId="2C02AE2A" w14:textId="282A03D5" w:rsidR="00B57E0C" w:rsidRPr="00E3241B" w:rsidRDefault="004E1AFE" w:rsidP="000F4ADC">
      <w:pPr>
        <w:pStyle w:val="Nadpis1"/>
        <w:numPr>
          <w:ilvl w:val="0"/>
          <w:numId w:val="1"/>
        </w:numPr>
        <w:rPr>
          <w:lang w:val="en-GB"/>
        </w:rPr>
      </w:pPr>
      <w:bookmarkStart w:id="53" w:name="_Toc175795698"/>
      <w:r w:rsidRPr="004E1AFE">
        <w:rPr>
          <w:lang w:val="en-GB"/>
        </w:rPr>
        <w:t>FIRMWARE UPDATES</w:t>
      </w:r>
      <w:bookmarkEnd w:id="53"/>
    </w:p>
    <w:p w14:paraId="7DE04AAF" w14:textId="10B45F11" w:rsidR="005A3AE5" w:rsidRPr="00E3241B" w:rsidRDefault="003D5515" w:rsidP="005A3AE5">
      <w:pPr>
        <w:jc w:val="both"/>
        <w:rPr>
          <w:sz w:val="20"/>
          <w:szCs w:val="20"/>
          <w:lang w:val="en-GB"/>
        </w:rPr>
      </w:pPr>
      <w:r w:rsidRPr="003D5515">
        <w:rPr>
          <w:sz w:val="20"/>
          <w:szCs w:val="20"/>
          <w:lang w:val="en-GB"/>
        </w:rPr>
        <w:t xml:space="preserve">Each v9 MINI unit can be upgraded with a USB key. OPOP spol. </w:t>
      </w:r>
      <w:proofErr w:type="spellStart"/>
      <w:r w:rsidRPr="003D5515">
        <w:rPr>
          <w:sz w:val="20"/>
          <w:szCs w:val="20"/>
          <w:lang w:val="en-GB"/>
        </w:rPr>
        <w:t>s.r.o.</w:t>
      </w:r>
      <w:proofErr w:type="spellEnd"/>
      <w:r w:rsidRPr="003D5515">
        <w:rPr>
          <w:sz w:val="20"/>
          <w:szCs w:val="20"/>
          <w:lang w:val="en-GB"/>
        </w:rPr>
        <w:t xml:space="preserve"> regularly releases new versions of the unit software for free download. New versions usually contain new features and options that increase the automation of the boiler and provide more control options for the heating system. Consult the possibility of using new software updates with your install</w:t>
      </w:r>
      <w:r>
        <w:rPr>
          <w:sz w:val="20"/>
          <w:szCs w:val="20"/>
          <w:lang w:val="en-GB"/>
        </w:rPr>
        <w:t>er</w:t>
      </w:r>
      <w:r w:rsidRPr="003D5515">
        <w:rPr>
          <w:sz w:val="20"/>
          <w:szCs w:val="20"/>
          <w:lang w:val="en-GB"/>
        </w:rPr>
        <w:t xml:space="preserve"> or directly with an OPOP spol. </w:t>
      </w:r>
      <w:proofErr w:type="spellStart"/>
      <w:r w:rsidRPr="003D5515">
        <w:rPr>
          <w:sz w:val="20"/>
          <w:szCs w:val="20"/>
          <w:lang w:val="en-GB"/>
        </w:rPr>
        <w:t>s.r.o.</w:t>
      </w:r>
      <w:proofErr w:type="spellEnd"/>
      <w:r w:rsidRPr="003D5515">
        <w:rPr>
          <w:sz w:val="20"/>
          <w:szCs w:val="20"/>
          <w:lang w:val="en-GB"/>
        </w:rPr>
        <w:t xml:space="preserve"> representative. The installation procedure is very simple, see points below</w:t>
      </w:r>
      <w:r w:rsidR="005A3AE5" w:rsidRPr="00E3241B">
        <w:rPr>
          <w:sz w:val="20"/>
          <w:szCs w:val="20"/>
          <w:lang w:val="en-GB"/>
        </w:rPr>
        <w:t xml:space="preserve">. </w:t>
      </w:r>
    </w:p>
    <w:p w14:paraId="209E1C14" w14:textId="6B606DBC" w:rsidR="005A3AE5" w:rsidRPr="00E3241B" w:rsidRDefault="00E0664F">
      <w:pPr>
        <w:pStyle w:val="Odstavecseseznamem"/>
        <w:numPr>
          <w:ilvl w:val="0"/>
          <w:numId w:val="18"/>
        </w:numPr>
        <w:jc w:val="both"/>
        <w:rPr>
          <w:sz w:val="20"/>
          <w:szCs w:val="20"/>
          <w:lang w:val="en-GB"/>
        </w:rPr>
      </w:pPr>
      <w:r w:rsidRPr="00E0664F">
        <w:rPr>
          <w:sz w:val="20"/>
          <w:szCs w:val="20"/>
          <w:lang w:val="en-GB"/>
        </w:rPr>
        <w:t xml:space="preserve">Upload </w:t>
      </w:r>
      <w:r>
        <w:rPr>
          <w:sz w:val="20"/>
          <w:szCs w:val="20"/>
          <w:lang w:val="en-GB"/>
        </w:rPr>
        <w:t>a file with the extension “</w:t>
      </w:r>
      <w:r w:rsidRPr="00E0664F">
        <w:rPr>
          <w:sz w:val="20"/>
          <w:szCs w:val="20"/>
          <w:lang w:val="en-GB"/>
        </w:rPr>
        <w:t>.bin</w:t>
      </w:r>
      <w:r>
        <w:rPr>
          <w:sz w:val="20"/>
          <w:szCs w:val="20"/>
          <w:lang w:val="en-GB"/>
        </w:rPr>
        <w:t>”</w:t>
      </w:r>
      <w:r w:rsidRPr="00E0664F">
        <w:rPr>
          <w:sz w:val="20"/>
          <w:szCs w:val="20"/>
          <w:lang w:val="en-GB"/>
        </w:rPr>
        <w:t xml:space="preserve"> to the USB </w:t>
      </w:r>
      <w:r>
        <w:rPr>
          <w:sz w:val="20"/>
          <w:szCs w:val="20"/>
          <w:lang w:val="en-GB"/>
        </w:rPr>
        <w:t>key</w:t>
      </w:r>
      <w:r w:rsidR="005A3AE5" w:rsidRPr="00E3241B">
        <w:rPr>
          <w:sz w:val="20"/>
          <w:szCs w:val="20"/>
          <w:lang w:val="en-GB"/>
        </w:rPr>
        <w:t>.</w:t>
      </w:r>
    </w:p>
    <w:p w14:paraId="6CA7F285" w14:textId="548495E1" w:rsidR="005A3AE5" w:rsidRPr="00E3241B" w:rsidRDefault="00E0664F">
      <w:pPr>
        <w:pStyle w:val="Odstavecseseznamem"/>
        <w:numPr>
          <w:ilvl w:val="0"/>
          <w:numId w:val="18"/>
        </w:numPr>
        <w:jc w:val="both"/>
        <w:rPr>
          <w:sz w:val="20"/>
          <w:szCs w:val="20"/>
          <w:lang w:val="en-GB"/>
        </w:rPr>
      </w:pPr>
      <w:r w:rsidRPr="00E0664F">
        <w:rPr>
          <w:sz w:val="20"/>
          <w:szCs w:val="20"/>
          <w:lang w:val="en-GB"/>
        </w:rPr>
        <w:t>Switch off the boiler using the main switch on the top of the boiler</w:t>
      </w:r>
      <w:r w:rsidR="00525274" w:rsidRPr="00E3241B">
        <w:rPr>
          <w:sz w:val="20"/>
          <w:szCs w:val="20"/>
          <w:lang w:val="en-GB"/>
        </w:rPr>
        <w:t>.</w:t>
      </w:r>
    </w:p>
    <w:p w14:paraId="020FCE8F" w14:textId="3AD6F9F7" w:rsidR="005A3AE5" w:rsidRPr="00E3241B" w:rsidRDefault="00E0664F">
      <w:pPr>
        <w:pStyle w:val="Odstavecseseznamem"/>
        <w:numPr>
          <w:ilvl w:val="0"/>
          <w:numId w:val="18"/>
        </w:numPr>
        <w:jc w:val="both"/>
        <w:rPr>
          <w:sz w:val="20"/>
          <w:szCs w:val="20"/>
          <w:lang w:val="en-GB"/>
        </w:rPr>
      </w:pPr>
      <w:r w:rsidRPr="00E0664F">
        <w:rPr>
          <w:sz w:val="20"/>
          <w:szCs w:val="20"/>
          <w:lang w:val="en-GB"/>
        </w:rPr>
        <w:t>Insert the USB key into the connector on the side of the display</w:t>
      </w:r>
      <w:r w:rsidR="00525274" w:rsidRPr="00E3241B">
        <w:rPr>
          <w:sz w:val="20"/>
          <w:szCs w:val="20"/>
          <w:lang w:val="en-GB"/>
        </w:rPr>
        <w:t xml:space="preserve">. </w:t>
      </w:r>
    </w:p>
    <w:p w14:paraId="3373E957" w14:textId="3AD5CCEA" w:rsidR="005A3AE5" w:rsidRPr="00E3241B" w:rsidRDefault="00E0664F">
      <w:pPr>
        <w:pStyle w:val="Odstavecseseznamem"/>
        <w:numPr>
          <w:ilvl w:val="0"/>
          <w:numId w:val="18"/>
        </w:numPr>
        <w:jc w:val="both"/>
        <w:rPr>
          <w:sz w:val="20"/>
          <w:szCs w:val="20"/>
          <w:lang w:val="en-GB"/>
        </w:rPr>
      </w:pPr>
      <w:r w:rsidRPr="00E0664F">
        <w:rPr>
          <w:sz w:val="20"/>
          <w:szCs w:val="20"/>
          <w:lang w:val="en-GB"/>
        </w:rPr>
        <w:t>Switch on the boiler using the main switch</w:t>
      </w:r>
      <w:r w:rsidR="00525274" w:rsidRPr="00E3241B">
        <w:rPr>
          <w:sz w:val="20"/>
          <w:szCs w:val="20"/>
          <w:lang w:val="en-GB"/>
        </w:rPr>
        <w:t xml:space="preserve">. </w:t>
      </w:r>
    </w:p>
    <w:p w14:paraId="00CB7A97" w14:textId="11A37E19" w:rsidR="005A3AE5" w:rsidRPr="00E3241B" w:rsidRDefault="00E0664F">
      <w:pPr>
        <w:pStyle w:val="Odstavecseseznamem"/>
        <w:numPr>
          <w:ilvl w:val="0"/>
          <w:numId w:val="18"/>
        </w:numPr>
        <w:jc w:val="both"/>
        <w:rPr>
          <w:sz w:val="20"/>
          <w:szCs w:val="20"/>
          <w:lang w:val="en-GB"/>
        </w:rPr>
      </w:pPr>
      <w:r w:rsidRPr="00E0664F">
        <w:rPr>
          <w:sz w:val="20"/>
          <w:szCs w:val="20"/>
          <w:lang w:val="en-GB"/>
        </w:rPr>
        <w:t>Wait until the installation is complete (the unit displays the standard base panel) and remove the USB key</w:t>
      </w:r>
      <w:r w:rsidR="005A3AE5" w:rsidRPr="00E3241B">
        <w:rPr>
          <w:sz w:val="20"/>
          <w:szCs w:val="20"/>
          <w:lang w:val="en-GB"/>
        </w:rPr>
        <w:t xml:space="preserve">. </w:t>
      </w:r>
    </w:p>
    <w:p w14:paraId="192A9E04" w14:textId="646C4F5A" w:rsidR="005A3AE5" w:rsidRPr="00E3241B" w:rsidRDefault="00E0664F">
      <w:pPr>
        <w:pStyle w:val="Odstavecseseznamem"/>
        <w:numPr>
          <w:ilvl w:val="0"/>
          <w:numId w:val="18"/>
        </w:numPr>
        <w:jc w:val="both"/>
        <w:rPr>
          <w:sz w:val="20"/>
          <w:szCs w:val="20"/>
          <w:lang w:val="en-GB"/>
        </w:rPr>
      </w:pPr>
      <w:r w:rsidRPr="00E0664F">
        <w:rPr>
          <w:sz w:val="20"/>
          <w:szCs w:val="20"/>
          <w:lang w:val="en-GB"/>
        </w:rPr>
        <w:t>The v9 MINI control unit and the v9 MINI display are updated</w:t>
      </w:r>
      <w:r w:rsidR="005A3AE5" w:rsidRPr="00E3241B">
        <w:rPr>
          <w:sz w:val="20"/>
          <w:szCs w:val="20"/>
          <w:lang w:val="en-GB"/>
        </w:rPr>
        <w:t xml:space="preserve">.  </w:t>
      </w:r>
    </w:p>
    <w:p w14:paraId="12FCCAE9" w14:textId="77777777" w:rsidR="005A3AE5" w:rsidRPr="00E3241B" w:rsidRDefault="005A3AE5" w:rsidP="005A3AE5">
      <w:pPr>
        <w:pStyle w:val="Odstavecseseznamem"/>
        <w:spacing w:after="0"/>
        <w:jc w:val="both"/>
        <w:rPr>
          <w:sz w:val="20"/>
          <w:szCs w:val="20"/>
          <w:lang w:val="en-GB"/>
        </w:rPr>
      </w:pPr>
    </w:p>
    <w:p w14:paraId="07010841" w14:textId="7A8FC2FB" w:rsidR="00EE0064" w:rsidRPr="00E3241B" w:rsidRDefault="00D27F9F" w:rsidP="00EE0064">
      <w:pPr>
        <w:jc w:val="both"/>
        <w:rPr>
          <w:sz w:val="20"/>
          <w:szCs w:val="20"/>
          <w:lang w:val="en-GB"/>
        </w:rPr>
      </w:pPr>
      <w:r w:rsidRPr="00D27F9F">
        <w:rPr>
          <w:sz w:val="20"/>
          <w:szCs w:val="20"/>
          <w:lang w:val="en-GB"/>
        </w:rPr>
        <w:t>The USB key you are using must be formatted in the FAT32 file system for proper file upload. To check which file system your USB key is formatted in, right-click on the USB key icon in your computer's operating system and type Properties</w:t>
      </w:r>
      <w:r w:rsidR="00EE0064" w:rsidRPr="00E3241B">
        <w:rPr>
          <w:sz w:val="20"/>
          <w:szCs w:val="20"/>
          <w:lang w:val="en-GB"/>
        </w:rPr>
        <w:t xml:space="preserve">. </w:t>
      </w:r>
    </w:p>
    <w:p w14:paraId="4DA658E7" w14:textId="10F1AA0B" w:rsidR="009A3E1C" w:rsidRPr="00E3241B" w:rsidRDefault="00D27F9F" w:rsidP="00EE0064">
      <w:pPr>
        <w:jc w:val="both"/>
        <w:rPr>
          <w:sz w:val="20"/>
          <w:szCs w:val="20"/>
          <w:lang w:val="en-GB"/>
        </w:rPr>
      </w:pPr>
      <w:r w:rsidRPr="00D27F9F">
        <w:rPr>
          <w:sz w:val="20"/>
          <w:szCs w:val="20"/>
          <w:lang w:val="en-GB"/>
        </w:rPr>
        <w:t>Caution: when uploading new software, the control unit settings will be reset to the original factory values. It is therefore necessary to perform all settings again, including the so-called first boiler start-up</w:t>
      </w:r>
      <w:r w:rsidR="009A3E1C" w:rsidRPr="00E3241B">
        <w:rPr>
          <w:sz w:val="20"/>
          <w:szCs w:val="20"/>
          <w:lang w:val="en-GB"/>
        </w:rPr>
        <w:t xml:space="preserve">. </w:t>
      </w:r>
    </w:p>
    <w:p w14:paraId="01AD695B" w14:textId="4AA8F41B" w:rsidR="00525274" w:rsidRPr="00E3241B" w:rsidRDefault="00D27F9F" w:rsidP="00A04D42">
      <w:pPr>
        <w:pStyle w:val="Nadpis1"/>
        <w:numPr>
          <w:ilvl w:val="0"/>
          <w:numId w:val="1"/>
        </w:numPr>
        <w:rPr>
          <w:lang w:val="en-GB"/>
        </w:rPr>
      </w:pPr>
      <w:bookmarkStart w:id="54" w:name="_Toc175795699"/>
      <w:r w:rsidRPr="00D27F9F">
        <w:rPr>
          <w:lang w:val="en-GB"/>
        </w:rPr>
        <w:t>Risk analysis</w:t>
      </w:r>
      <w:bookmarkEnd w:id="54"/>
    </w:p>
    <w:p w14:paraId="6688B493" w14:textId="15E49291" w:rsidR="00A04D42" w:rsidRPr="00E3241B" w:rsidRDefault="00685321" w:rsidP="00A04D42">
      <w:pPr>
        <w:jc w:val="both"/>
        <w:rPr>
          <w:sz w:val="20"/>
          <w:szCs w:val="20"/>
          <w:lang w:val="en-GB"/>
        </w:rPr>
      </w:pPr>
      <w:r w:rsidRPr="00685321">
        <w:rPr>
          <w:sz w:val="20"/>
          <w:szCs w:val="20"/>
          <w:lang w:val="en-GB"/>
        </w:rPr>
        <w:t xml:space="preserve">Residual risks and their prevention. The risks arising from the operation of the boiler under conditions of expected use and reasonably foreseeable misuse have been minimised by available technical means. </w:t>
      </w:r>
      <w:proofErr w:type="gramStart"/>
      <w:r w:rsidRPr="00685321">
        <w:rPr>
          <w:sz w:val="20"/>
          <w:szCs w:val="20"/>
          <w:lang w:val="en-GB"/>
        </w:rPr>
        <w:t>In spite of</w:t>
      </w:r>
      <w:proofErr w:type="gramEnd"/>
      <w:r w:rsidRPr="00685321">
        <w:rPr>
          <w:sz w:val="20"/>
          <w:szCs w:val="20"/>
          <w:lang w:val="en-GB"/>
        </w:rPr>
        <w:t xml:space="preserve"> the design and technical measures implemented, certain residual risks remain in the operation of the boiler resulting from the risk analysis, which are determined by the technological process at different stages of the lifetime of the device</w:t>
      </w:r>
      <w:r w:rsidR="00A04D42" w:rsidRPr="00E3241B">
        <w:rPr>
          <w:sz w:val="20"/>
          <w:szCs w:val="20"/>
          <w:lang w:val="en-GB"/>
        </w:rPr>
        <w:t xml:space="preserve">. </w:t>
      </w:r>
    </w:p>
    <w:p w14:paraId="63103E90" w14:textId="5FDE545D" w:rsidR="00A04D42" w:rsidRPr="00E3241B" w:rsidRDefault="00685321" w:rsidP="00A04D42">
      <w:pPr>
        <w:jc w:val="both"/>
        <w:rPr>
          <w:sz w:val="20"/>
          <w:szCs w:val="20"/>
          <w:lang w:val="en-GB"/>
        </w:rPr>
      </w:pPr>
      <w:r w:rsidRPr="00685321">
        <w:rPr>
          <w:sz w:val="20"/>
          <w:szCs w:val="20"/>
          <w:lang w:val="en-GB"/>
        </w:rPr>
        <w:t xml:space="preserve">This concerns </w:t>
      </w:r>
      <w:proofErr w:type="gramStart"/>
      <w:r w:rsidRPr="00685321">
        <w:rPr>
          <w:sz w:val="20"/>
          <w:szCs w:val="20"/>
          <w:lang w:val="en-GB"/>
        </w:rPr>
        <w:t>in particular the</w:t>
      </w:r>
      <w:proofErr w:type="gramEnd"/>
      <w:r w:rsidRPr="00685321">
        <w:rPr>
          <w:sz w:val="20"/>
          <w:szCs w:val="20"/>
          <w:lang w:val="en-GB"/>
        </w:rPr>
        <w:t xml:space="preserve"> risks caused by inattention of the boiler operator and failure to observe safety principles during operation. </w:t>
      </w:r>
      <w:proofErr w:type="gramStart"/>
      <w:r w:rsidRPr="00685321">
        <w:rPr>
          <w:sz w:val="20"/>
          <w:szCs w:val="20"/>
          <w:lang w:val="en-GB"/>
        </w:rPr>
        <w:t>In order to</w:t>
      </w:r>
      <w:proofErr w:type="gramEnd"/>
      <w:r w:rsidRPr="00685321">
        <w:rPr>
          <w:sz w:val="20"/>
          <w:szCs w:val="20"/>
          <w:lang w:val="en-GB"/>
        </w:rPr>
        <w:t xml:space="preserve"> further reduce the risks and to ensure a higher efficiency of safety protection, we draw attention to the possible occurrence of certain residual risks that cannot be eliminated by any technical solution</w:t>
      </w:r>
      <w:r w:rsidR="00A04D42" w:rsidRPr="00E3241B">
        <w:rPr>
          <w:sz w:val="20"/>
          <w:szCs w:val="20"/>
          <w:lang w:val="en-GB"/>
        </w:rPr>
        <w:t>.</w:t>
      </w:r>
    </w:p>
    <w:tbl>
      <w:tblPr>
        <w:tblW w:w="10768" w:type="dxa"/>
        <w:tblInd w:w="75" w:type="dxa"/>
        <w:tblCellMar>
          <w:left w:w="70" w:type="dxa"/>
          <w:right w:w="70" w:type="dxa"/>
        </w:tblCellMar>
        <w:tblLook w:val="04A0" w:firstRow="1" w:lastRow="0" w:firstColumn="1" w:lastColumn="0" w:noHBand="0" w:noVBand="1"/>
      </w:tblPr>
      <w:tblGrid>
        <w:gridCol w:w="3539"/>
        <w:gridCol w:w="3544"/>
        <w:gridCol w:w="3685"/>
      </w:tblGrid>
      <w:tr w:rsidR="00A04D42" w:rsidRPr="00E3241B" w14:paraId="5BF97C95" w14:textId="77777777" w:rsidTr="00EE4FA0">
        <w:trPr>
          <w:trHeight w:val="236"/>
        </w:trPr>
        <w:tc>
          <w:tcPr>
            <w:tcW w:w="10768" w:type="dxa"/>
            <w:gridSpan w:val="3"/>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1FF02CF5" w14:textId="63468D3C" w:rsidR="00A04D42" w:rsidRPr="00685321" w:rsidRDefault="00685321" w:rsidP="00685321">
            <w:pPr>
              <w:jc w:val="center"/>
              <w:rPr>
                <w:rFonts w:ascii="Calibri" w:hAnsi="Calibri" w:cs="Calibri"/>
                <w:b/>
                <w:bCs/>
                <w:color w:val="000000"/>
                <w:sz w:val="16"/>
                <w:szCs w:val="16"/>
                <w:lang w:val="en-GB"/>
              </w:rPr>
            </w:pPr>
            <w:r w:rsidRPr="00685321">
              <w:rPr>
                <w:rFonts w:ascii="Calibri" w:hAnsi="Calibri" w:cs="Calibri"/>
                <w:b/>
                <w:bCs/>
                <w:color w:val="000000"/>
                <w:sz w:val="16"/>
                <w:szCs w:val="16"/>
                <w:lang w:val="en-GB"/>
              </w:rPr>
              <w:t xml:space="preserve">Risks on delivery of the boiler and its accessories </w:t>
            </w:r>
          </w:p>
        </w:tc>
      </w:tr>
      <w:tr w:rsidR="00A04D42" w:rsidRPr="00E3241B" w14:paraId="4764A3F8" w14:textId="77777777" w:rsidTr="00EE4FA0">
        <w:trPr>
          <w:trHeight w:val="236"/>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0D2D4835" w14:textId="47B2945C" w:rsidR="00A04D42" w:rsidRPr="00E3241B" w:rsidRDefault="00685321" w:rsidP="00EE4FA0">
            <w:pPr>
              <w:jc w:val="center"/>
              <w:rPr>
                <w:rFonts w:ascii="Calibri" w:hAnsi="Calibri" w:cs="Calibri"/>
                <w:color w:val="000000"/>
                <w:sz w:val="16"/>
                <w:szCs w:val="16"/>
                <w:lang w:val="en-GB"/>
              </w:rPr>
            </w:pPr>
            <w:r w:rsidRPr="00685321">
              <w:rPr>
                <w:rFonts w:ascii="Calibri" w:hAnsi="Calibri" w:cs="Calibri"/>
                <w:color w:val="000000"/>
                <w:sz w:val="16"/>
                <w:szCs w:val="16"/>
                <w:lang w:val="en-GB"/>
              </w:rPr>
              <w:t>Source of risk</w:t>
            </w:r>
          </w:p>
        </w:tc>
        <w:tc>
          <w:tcPr>
            <w:tcW w:w="3544" w:type="dxa"/>
            <w:tcBorders>
              <w:top w:val="nil"/>
              <w:left w:val="nil"/>
              <w:bottom w:val="single" w:sz="4" w:space="0" w:color="auto"/>
              <w:right w:val="single" w:sz="4" w:space="0" w:color="auto"/>
            </w:tcBorders>
            <w:shd w:val="clear" w:color="auto" w:fill="auto"/>
            <w:noWrap/>
            <w:vAlign w:val="bottom"/>
            <w:hideMark/>
          </w:tcPr>
          <w:p w14:paraId="1D37D832" w14:textId="5E348E56" w:rsidR="00A04D42" w:rsidRPr="00E3241B" w:rsidRDefault="00685321" w:rsidP="00EE4FA0">
            <w:pPr>
              <w:jc w:val="center"/>
              <w:rPr>
                <w:rFonts w:ascii="Calibri" w:hAnsi="Calibri" w:cs="Calibri"/>
                <w:color w:val="000000"/>
                <w:sz w:val="16"/>
                <w:szCs w:val="16"/>
                <w:lang w:val="en-GB"/>
              </w:rPr>
            </w:pPr>
            <w:r w:rsidRPr="00685321">
              <w:rPr>
                <w:rFonts w:ascii="Calibri" w:hAnsi="Calibri" w:cs="Calibri"/>
                <w:color w:val="000000"/>
                <w:sz w:val="16"/>
                <w:szCs w:val="16"/>
                <w:lang w:val="en-GB"/>
              </w:rPr>
              <w:t>Impact of the risk</w:t>
            </w:r>
          </w:p>
        </w:tc>
        <w:tc>
          <w:tcPr>
            <w:tcW w:w="3685" w:type="dxa"/>
            <w:tcBorders>
              <w:top w:val="nil"/>
              <w:left w:val="nil"/>
              <w:bottom w:val="single" w:sz="4" w:space="0" w:color="auto"/>
              <w:right w:val="single" w:sz="4" w:space="0" w:color="auto"/>
            </w:tcBorders>
            <w:shd w:val="clear" w:color="auto" w:fill="auto"/>
            <w:noWrap/>
            <w:vAlign w:val="bottom"/>
            <w:hideMark/>
          </w:tcPr>
          <w:p w14:paraId="026DBFD3" w14:textId="203A9C22" w:rsidR="00A04D42" w:rsidRPr="00E3241B" w:rsidRDefault="00685321" w:rsidP="00EE4FA0">
            <w:pPr>
              <w:jc w:val="center"/>
              <w:rPr>
                <w:rFonts w:ascii="Calibri" w:hAnsi="Calibri" w:cs="Calibri"/>
                <w:color w:val="000000"/>
                <w:sz w:val="16"/>
                <w:szCs w:val="16"/>
                <w:lang w:val="en-GB"/>
              </w:rPr>
            </w:pPr>
            <w:r w:rsidRPr="00685321">
              <w:rPr>
                <w:rFonts w:ascii="Calibri" w:hAnsi="Calibri" w:cs="Calibri"/>
                <w:color w:val="000000"/>
                <w:sz w:val="16"/>
                <w:szCs w:val="16"/>
                <w:lang w:val="en-GB"/>
              </w:rPr>
              <w:t>Risk elimination</w:t>
            </w:r>
          </w:p>
        </w:tc>
      </w:tr>
      <w:tr w:rsidR="00A04D42" w:rsidRPr="00E3241B" w14:paraId="0B9FAA72" w14:textId="77777777" w:rsidTr="00EE4FA0">
        <w:trPr>
          <w:trHeight w:val="809"/>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AF34246" w14:textId="6CF2A843" w:rsidR="00A04D42" w:rsidRPr="00E3241B" w:rsidRDefault="00685321" w:rsidP="00EE4FA0">
            <w:pPr>
              <w:jc w:val="center"/>
              <w:rPr>
                <w:rFonts w:ascii="Calibri" w:hAnsi="Calibri" w:cs="Calibri"/>
                <w:color w:val="000000"/>
                <w:sz w:val="16"/>
                <w:szCs w:val="16"/>
                <w:lang w:val="en-GB"/>
              </w:rPr>
            </w:pPr>
            <w:r w:rsidRPr="00685321">
              <w:rPr>
                <w:rFonts w:ascii="Calibri" w:hAnsi="Calibri" w:cs="Calibri"/>
                <w:color w:val="000000"/>
                <w:sz w:val="16"/>
                <w:szCs w:val="16"/>
                <w:lang w:val="en-GB"/>
              </w:rPr>
              <w:t>Vehicle - truck, personal car of technicians</w:t>
            </w:r>
          </w:p>
        </w:tc>
        <w:tc>
          <w:tcPr>
            <w:tcW w:w="3544" w:type="dxa"/>
            <w:tcBorders>
              <w:top w:val="nil"/>
              <w:left w:val="nil"/>
              <w:bottom w:val="single" w:sz="4" w:space="0" w:color="auto"/>
              <w:right w:val="single" w:sz="4" w:space="0" w:color="auto"/>
            </w:tcBorders>
            <w:shd w:val="clear" w:color="auto" w:fill="auto"/>
            <w:vAlign w:val="center"/>
            <w:hideMark/>
          </w:tcPr>
          <w:p w14:paraId="61427ED3" w14:textId="1731A8EA" w:rsidR="00A04D42" w:rsidRPr="00E3241B" w:rsidRDefault="00A21225" w:rsidP="00EE4FA0">
            <w:pPr>
              <w:jc w:val="center"/>
              <w:rPr>
                <w:rFonts w:ascii="Calibri" w:hAnsi="Calibri" w:cs="Calibri"/>
                <w:color w:val="000000"/>
                <w:sz w:val="16"/>
                <w:szCs w:val="16"/>
                <w:lang w:val="en-GB"/>
              </w:rPr>
            </w:pPr>
            <w:r w:rsidRPr="00A21225">
              <w:rPr>
                <w:rFonts w:ascii="Calibri" w:hAnsi="Calibri" w:cs="Calibri"/>
                <w:color w:val="000000"/>
                <w:sz w:val="16"/>
                <w:szCs w:val="16"/>
                <w:lang w:val="en-GB"/>
              </w:rPr>
              <w:t>Restrictions on the movement of employees (neighbours, family members) and machinery in the area where the equipment will be unloaded from the truck</w:t>
            </w:r>
          </w:p>
        </w:tc>
        <w:tc>
          <w:tcPr>
            <w:tcW w:w="3685" w:type="dxa"/>
            <w:tcBorders>
              <w:top w:val="nil"/>
              <w:left w:val="nil"/>
              <w:bottom w:val="single" w:sz="4" w:space="0" w:color="auto"/>
              <w:right w:val="single" w:sz="4" w:space="0" w:color="auto"/>
            </w:tcBorders>
            <w:shd w:val="clear" w:color="auto" w:fill="auto"/>
            <w:vAlign w:val="center"/>
            <w:hideMark/>
          </w:tcPr>
          <w:p w14:paraId="4F08472F" w14:textId="6BBE09DB" w:rsidR="00A04D42" w:rsidRPr="00E3241B" w:rsidRDefault="00A21225" w:rsidP="00EE4FA0">
            <w:pPr>
              <w:jc w:val="center"/>
              <w:rPr>
                <w:rFonts w:ascii="Calibri" w:hAnsi="Calibri" w:cs="Calibri"/>
                <w:color w:val="000000"/>
                <w:sz w:val="16"/>
                <w:szCs w:val="16"/>
                <w:lang w:val="en-GB"/>
              </w:rPr>
            </w:pPr>
            <w:r w:rsidRPr="00A21225">
              <w:rPr>
                <w:rFonts w:ascii="Calibri" w:hAnsi="Calibri" w:cs="Calibri"/>
                <w:color w:val="000000"/>
                <w:sz w:val="16"/>
                <w:szCs w:val="16"/>
                <w:lang w:val="en-GB"/>
              </w:rPr>
              <w:t>Define the unloading area in advance and alert employees to this fact (neighbours, family members)</w:t>
            </w:r>
          </w:p>
        </w:tc>
      </w:tr>
      <w:tr w:rsidR="00A04D42" w:rsidRPr="00E3241B" w14:paraId="5BDCA8CC" w14:textId="77777777" w:rsidTr="00EE4FA0">
        <w:trPr>
          <w:trHeight w:val="809"/>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75A9F20" w14:textId="2C310EBB" w:rsidR="00A04D42" w:rsidRPr="00E3241B" w:rsidRDefault="00A21225" w:rsidP="00EE4FA0">
            <w:pPr>
              <w:jc w:val="center"/>
              <w:rPr>
                <w:rFonts w:ascii="Calibri" w:hAnsi="Calibri" w:cs="Calibri"/>
                <w:color w:val="000000"/>
                <w:sz w:val="16"/>
                <w:szCs w:val="16"/>
                <w:lang w:val="en-GB"/>
              </w:rPr>
            </w:pPr>
            <w:r w:rsidRPr="00A21225">
              <w:rPr>
                <w:rFonts w:ascii="Calibri" w:hAnsi="Calibri" w:cs="Calibri"/>
                <w:color w:val="000000"/>
                <w:sz w:val="16"/>
                <w:szCs w:val="16"/>
                <w:lang w:val="en-GB"/>
              </w:rPr>
              <w:t>Handling trolley, forklift, truck arm or other means by which the equipment will be unloaded</w:t>
            </w:r>
          </w:p>
        </w:tc>
        <w:tc>
          <w:tcPr>
            <w:tcW w:w="3544" w:type="dxa"/>
            <w:tcBorders>
              <w:top w:val="nil"/>
              <w:left w:val="nil"/>
              <w:bottom w:val="single" w:sz="4" w:space="0" w:color="auto"/>
              <w:right w:val="single" w:sz="4" w:space="0" w:color="auto"/>
            </w:tcBorders>
            <w:shd w:val="clear" w:color="auto" w:fill="auto"/>
            <w:vAlign w:val="center"/>
            <w:hideMark/>
          </w:tcPr>
          <w:p w14:paraId="3A973B95" w14:textId="18A9B682" w:rsidR="00A04D42" w:rsidRPr="00E3241B" w:rsidRDefault="00A21225" w:rsidP="00EE4FA0">
            <w:pPr>
              <w:jc w:val="center"/>
              <w:rPr>
                <w:rFonts w:ascii="Calibri" w:hAnsi="Calibri" w:cs="Calibri"/>
                <w:color w:val="000000"/>
                <w:sz w:val="16"/>
                <w:szCs w:val="16"/>
                <w:lang w:val="en-GB"/>
              </w:rPr>
            </w:pPr>
            <w:r w:rsidRPr="00A21225">
              <w:rPr>
                <w:rFonts w:ascii="Calibri" w:hAnsi="Calibri" w:cs="Calibri"/>
                <w:color w:val="000000"/>
                <w:sz w:val="16"/>
                <w:szCs w:val="16"/>
                <w:lang w:val="en-GB"/>
              </w:rPr>
              <w:t>Risk of injury or damage from parts of the equipment being moved</w:t>
            </w:r>
          </w:p>
        </w:tc>
        <w:tc>
          <w:tcPr>
            <w:tcW w:w="3685" w:type="dxa"/>
            <w:tcBorders>
              <w:top w:val="nil"/>
              <w:left w:val="nil"/>
              <w:bottom w:val="single" w:sz="4" w:space="0" w:color="auto"/>
              <w:right w:val="single" w:sz="4" w:space="0" w:color="auto"/>
            </w:tcBorders>
            <w:shd w:val="clear" w:color="auto" w:fill="auto"/>
            <w:vAlign w:val="center"/>
            <w:hideMark/>
          </w:tcPr>
          <w:p w14:paraId="56D59C5E" w14:textId="7C9D4337" w:rsidR="00A04D42" w:rsidRPr="00E3241B" w:rsidRDefault="00A21225" w:rsidP="00EE4FA0">
            <w:pPr>
              <w:jc w:val="center"/>
              <w:rPr>
                <w:rFonts w:ascii="Calibri" w:hAnsi="Calibri" w:cs="Calibri"/>
                <w:color w:val="000000"/>
                <w:sz w:val="16"/>
                <w:szCs w:val="16"/>
                <w:lang w:val="en-GB"/>
              </w:rPr>
            </w:pPr>
            <w:r w:rsidRPr="00A21225">
              <w:rPr>
                <w:rFonts w:ascii="Calibri" w:hAnsi="Calibri" w:cs="Calibri"/>
                <w:color w:val="000000"/>
                <w:sz w:val="16"/>
                <w:szCs w:val="16"/>
                <w:lang w:val="en-GB"/>
              </w:rPr>
              <w:t>Carefully consider the strategy for unloading and transporting individual pieces of the equipment to the location where it will be temporarily stored or directly assembled</w:t>
            </w:r>
          </w:p>
        </w:tc>
      </w:tr>
      <w:tr w:rsidR="00A04D42" w:rsidRPr="00E3241B" w14:paraId="05C24F5A" w14:textId="77777777" w:rsidTr="00EE4FA0">
        <w:trPr>
          <w:trHeight w:val="1323"/>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3B449478" w14:textId="7F61F79E" w:rsidR="00A04D42" w:rsidRPr="00E3241B" w:rsidRDefault="00A21225" w:rsidP="00EE4FA0">
            <w:pPr>
              <w:jc w:val="center"/>
              <w:rPr>
                <w:rFonts w:ascii="Calibri" w:hAnsi="Calibri" w:cs="Calibri"/>
                <w:color w:val="000000"/>
                <w:sz w:val="16"/>
                <w:szCs w:val="16"/>
                <w:lang w:val="en-GB"/>
              </w:rPr>
            </w:pPr>
            <w:r w:rsidRPr="00A21225">
              <w:rPr>
                <w:rFonts w:ascii="Calibri" w:hAnsi="Calibri" w:cs="Calibri"/>
                <w:color w:val="000000"/>
                <w:sz w:val="16"/>
                <w:szCs w:val="16"/>
                <w:lang w:val="en-GB"/>
              </w:rPr>
              <w:t>Storage of the equipment, whether folded or unfolded</w:t>
            </w:r>
          </w:p>
        </w:tc>
        <w:tc>
          <w:tcPr>
            <w:tcW w:w="3544" w:type="dxa"/>
            <w:tcBorders>
              <w:top w:val="nil"/>
              <w:left w:val="nil"/>
              <w:bottom w:val="single" w:sz="4" w:space="0" w:color="auto"/>
              <w:right w:val="single" w:sz="4" w:space="0" w:color="auto"/>
            </w:tcBorders>
            <w:shd w:val="clear" w:color="auto" w:fill="auto"/>
            <w:vAlign w:val="center"/>
            <w:hideMark/>
          </w:tcPr>
          <w:p w14:paraId="51008AD2" w14:textId="47A51C05" w:rsidR="00A04D42" w:rsidRPr="00E3241B" w:rsidRDefault="00A21225" w:rsidP="00EE4FA0">
            <w:pPr>
              <w:jc w:val="center"/>
              <w:rPr>
                <w:rFonts w:ascii="Calibri" w:hAnsi="Calibri" w:cs="Calibri"/>
                <w:color w:val="000000"/>
                <w:sz w:val="16"/>
                <w:szCs w:val="16"/>
                <w:lang w:val="en-GB"/>
              </w:rPr>
            </w:pPr>
            <w:r w:rsidRPr="00A21225">
              <w:rPr>
                <w:rFonts w:ascii="Calibri" w:hAnsi="Calibri" w:cs="Calibri"/>
                <w:color w:val="000000"/>
                <w:sz w:val="16"/>
                <w:szCs w:val="16"/>
                <w:lang w:val="en-GB"/>
              </w:rPr>
              <w:t>Collision of persons, machines, vehicles, etc. with stored parts of the equipment. Condensation of water in the electrical installation and subsequent injury to the technician or damage to the equipment</w:t>
            </w:r>
          </w:p>
        </w:tc>
        <w:tc>
          <w:tcPr>
            <w:tcW w:w="3685" w:type="dxa"/>
            <w:tcBorders>
              <w:top w:val="nil"/>
              <w:left w:val="nil"/>
              <w:bottom w:val="single" w:sz="4" w:space="0" w:color="auto"/>
              <w:right w:val="single" w:sz="4" w:space="0" w:color="auto"/>
            </w:tcBorders>
            <w:shd w:val="clear" w:color="auto" w:fill="auto"/>
            <w:vAlign w:val="center"/>
            <w:hideMark/>
          </w:tcPr>
          <w:p w14:paraId="1CDA8238" w14:textId="6BF6780B" w:rsidR="00A04D42" w:rsidRPr="00E3241B" w:rsidRDefault="00A21225" w:rsidP="00EE4FA0">
            <w:pPr>
              <w:jc w:val="center"/>
              <w:rPr>
                <w:rFonts w:ascii="Calibri" w:hAnsi="Calibri" w:cs="Calibri"/>
                <w:color w:val="000000"/>
                <w:sz w:val="16"/>
                <w:szCs w:val="16"/>
                <w:lang w:val="en-GB"/>
              </w:rPr>
            </w:pPr>
            <w:r w:rsidRPr="00A21225">
              <w:rPr>
                <w:rFonts w:ascii="Calibri" w:hAnsi="Calibri" w:cs="Calibri"/>
                <w:color w:val="000000"/>
                <w:sz w:val="16"/>
                <w:szCs w:val="16"/>
                <w:lang w:val="en-GB"/>
              </w:rPr>
              <w:t>The storage area shall be properly designated or secured and marked. The area must be kept dry to prevent moisture from reaching the wiring of the equipment</w:t>
            </w:r>
          </w:p>
        </w:tc>
      </w:tr>
      <w:tr w:rsidR="00A04D42" w:rsidRPr="00E3241B" w14:paraId="40692E5D" w14:textId="77777777" w:rsidTr="00EE4FA0">
        <w:trPr>
          <w:trHeight w:val="272"/>
        </w:trPr>
        <w:tc>
          <w:tcPr>
            <w:tcW w:w="10768" w:type="dxa"/>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0A6ADB3B" w14:textId="6D1F870E" w:rsidR="00A04D42" w:rsidRPr="00A21225" w:rsidRDefault="00A21225" w:rsidP="00A21225">
            <w:pPr>
              <w:jc w:val="center"/>
              <w:rPr>
                <w:rFonts w:ascii="Calibri" w:hAnsi="Calibri" w:cs="Calibri"/>
                <w:b/>
                <w:bCs/>
                <w:color w:val="000000"/>
                <w:sz w:val="16"/>
                <w:szCs w:val="16"/>
                <w:lang w:val="en-GB"/>
              </w:rPr>
            </w:pPr>
            <w:r w:rsidRPr="00A21225">
              <w:rPr>
                <w:rFonts w:ascii="Calibri" w:hAnsi="Calibri" w:cs="Calibri"/>
                <w:b/>
                <w:bCs/>
                <w:color w:val="000000"/>
                <w:sz w:val="16"/>
                <w:szCs w:val="16"/>
                <w:lang w:val="en-GB"/>
              </w:rPr>
              <w:t>Risks involved in placing the boiler in its intended location and assembling it</w:t>
            </w:r>
          </w:p>
        </w:tc>
      </w:tr>
      <w:tr w:rsidR="00A04D42" w:rsidRPr="00E3241B" w14:paraId="1AB4E0BC" w14:textId="77777777" w:rsidTr="00EE4FA0">
        <w:trPr>
          <w:trHeight w:val="236"/>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E248E03" w14:textId="213D93C8" w:rsidR="00A04D42" w:rsidRPr="00E3241B" w:rsidRDefault="00A21225" w:rsidP="00EE4FA0">
            <w:pPr>
              <w:jc w:val="center"/>
              <w:rPr>
                <w:rFonts w:ascii="Calibri" w:hAnsi="Calibri" w:cs="Calibri"/>
                <w:color w:val="000000"/>
                <w:sz w:val="16"/>
                <w:szCs w:val="16"/>
                <w:lang w:val="en-GB"/>
              </w:rPr>
            </w:pPr>
            <w:r w:rsidRPr="00685321">
              <w:rPr>
                <w:rFonts w:ascii="Calibri" w:hAnsi="Calibri" w:cs="Calibri"/>
                <w:color w:val="000000"/>
                <w:sz w:val="16"/>
                <w:szCs w:val="16"/>
                <w:lang w:val="en-GB"/>
              </w:rPr>
              <w:t>Source of risk</w:t>
            </w:r>
          </w:p>
        </w:tc>
        <w:tc>
          <w:tcPr>
            <w:tcW w:w="3544" w:type="dxa"/>
            <w:tcBorders>
              <w:top w:val="nil"/>
              <w:left w:val="nil"/>
              <w:bottom w:val="single" w:sz="4" w:space="0" w:color="auto"/>
              <w:right w:val="single" w:sz="4" w:space="0" w:color="auto"/>
            </w:tcBorders>
            <w:shd w:val="clear" w:color="auto" w:fill="auto"/>
            <w:noWrap/>
            <w:vAlign w:val="bottom"/>
            <w:hideMark/>
          </w:tcPr>
          <w:p w14:paraId="7B68D5F7" w14:textId="4954B9D5" w:rsidR="00A04D42" w:rsidRPr="00E3241B" w:rsidRDefault="00A21225" w:rsidP="00EE4FA0">
            <w:pPr>
              <w:jc w:val="center"/>
              <w:rPr>
                <w:rFonts w:ascii="Calibri" w:hAnsi="Calibri" w:cs="Calibri"/>
                <w:color w:val="000000"/>
                <w:sz w:val="16"/>
                <w:szCs w:val="16"/>
                <w:lang w:val="en-GB"/>
              </w:rPr>
            </w:pPr>
            <w:r w:rsidRPr="00685321">
              <w:rPr>
                <w:rFonts w:ascii="Calibri" w:hAnsi="Calibri" w:cs="Calibri"/>
                <w:color w:val="000000"/>
                <w:sz w:val="16"/>
                <w:szCs w:val="16"/>
                <w:lang w:val="en-GB"/>
              </w:rPr>
              <w:t>Impact of the risk</w:t>
            </w:r>
          </w:p>
        </w:tc>
        <w:tc>
          <w:tcPr>
            <w:tcW w:w="3685" w:type="dxa"/>
            <w:tcBorders>
              <w:top w:val="nil"/>
              <w:left w:val="nil"/>
              <w:bottom w:val="single" w:sz="4" w:space="0" w:color="auto"/>
              <w:right w:val="single" w:sz="4" w:space="0" w:color="auto"/>
            </w:tcBorders>
            <w:shd w:val="clear" w:color="auto" w:fill="auto"/>
            <w:noWrap/>
            <w:vAlign w:val="bottom"/>
            <w:hideMark/>
          </w:tcPr>
          <w:p w14:paraId="7FE54C81" w14:textId="06CC49F2" w:rsidR="00A04D42" w:rsidRPr="00E3241B" w:rsidRDefault="00A21225" w:rsidP="00EE4FA0">
            <w:pPr>
              <w:jc w:val="center"/>
              <w:rPr>
                <w:rFonts w:ascii="Calibri" w:hAnsi="Calibri" w:cs="Calibri"/>
                <w:color w:val="000000"/>
                <w:sz w:val="16"/>
                <w:szCs w:val="16"/>
                <w:lang w:val="en-GB"/>
              </w:rPr>
            </w:pPr>
            <w:r w:rsidRPr="00685321">
              <w:rPr>
                <w:rFonts w:ascii="Calibri" w:hAnsi="Calibri" w:cs="Calibri"/>
                <w:color w:val="000000"/>
                <w:sz w:val="16"/>
                <w:szCs w:val="16"/>
                <w:lang w:val="en-GB"/>
              </w:rPr>
              <w:t>Risk elimination</w:t>
            </w:r>
          </w:p>
        </w:tc>
      </w:tr>
      <w:tr w:rsidR="00A04D42" w:rsidRPr="00E3241B" w14:paraId="5BFFDE56" w14:textId="77777777" w:rsidTr="00EE4FA0">
        <w:trPr>
          <w:trHeight w:val="607"/>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81E471E" w14:textId="0B638042" w:rsidR="00A04D42" w:rsidRPr="00E3241B" w:rsidRDefault="00A21225" w:rsidP="00EE4FA0">
            <w:pPr>
              <w:jc w:val="center"/>
              <w:rPr>
                <w:rFonts w:ascii="Calibri" w:hAnsi="Calibri" w:cs="Calibri"/>
                <w:color w:val="000000"/>
                <w:sz w:val="16"/>
                <w:szCs w:val="16"/>
                <w:lang w:val="en-GB"/>
              </w:rPr>
            </w:pPr>
            <w:r w:rsidRPr="00A21225">
              <w:rPr>
                <w:rFonts w:ascii="Calibri" w:hAnsi="Calibri" w:cs="Calibri"/>
                <w:color w:val="000000"/>
                <w:sz w:val="16"/>
                <w:szCs w:val="16"/>
                <w:lang w:val="en-GB"/>
              </w:rPr>
              <w:t>Handling trolley, forklift, or other means by which the equipment will be positioned</w:t>
            </w:r>
          </w:p>
        </w:tc>
        <w:tc>
          <w:tcPr>
            <w:tcW w:w="3544" w:type="dxa"/>
            <w:tcBorders>
              <w:top w:val="nil"/>
              <w:left w:val="nil"/>
              <w:bottom w:val="single" w:sz="4" w:space="0" w:color="auto"/>
              <w:right w:val="single" w:sz="4" w:space="0" w:color="auto"/>
            </w:tcBorders>
            <w:shd w:val="clear" w:color="auto" w:fill="auto"/>
            <w:vAlign w:val="center"/>
            <w:hideMark/>
          </w:tcPr>
          <w:p w14:paraId="2C9B13EE" w14:textId="57BC21E4" w:rsidR="00A04D42" w:rsidRPr="00E3241B" w:rsidRDefault="00A21225" w:rsidP="00EE4FA0">
            <w:pPr>
              <w:jc w:val="center"/>
              <w:rPr>
                <w:rFonts w:ascii="Calibri" w:hAnsi="Calibri" w:cs="Calibri"/>
                <w:color w:val="000000"/>
                <w:sz w:val="16"/>
                <w:szCs w:val="16"/>
                <w:lang w:val="en-GB"/>
              </w:rPr>
            </w:pPr>
            <w:r w:rsidRPr="00A21225">
              <w:rPr>
                <w:rFonts w:ascii="Calibri" w:hAnsi="Calibri" w:cs="Calibri"/>
                <w:color w:val="000000"/>
                <w:sz w:val="16"/>
                <w:szCs w:val="16"/>
                <w:lang w:val="en-GB"/>
              </w:rPr>
              <w:t>Risk of injury or damage from parts of the equipment being moved</w:t>
            </w:r>
          </w:p>
        </w:tc>
        <w:tc>
          <w:tcPr>
            <w:tcW w:w="3685" w:type="dxa"/>
            <w:tcBorders>
              <w:top w:val="nil"/>
              <w:left w:val="nil"/>
              <w:bottom w:val="single" w:sz="4" w:space="0" w:color="auto"/>
              <w:right w:val="single" w:sz="4" w:space="0" w:color="auto"/>
            </w:tcBorders>
            <w:shd w:val="clear" w:color="auto" w:fill="auto"/>
            <w:vAlign w:val="center"/>
            <w:hideMark/>
          </w:tcPr>
          <w:p w14:paraId="5458569E" w14:textId="462E782F" w:rsidR="00A04D42" w:rsidRPr="00E3241B" w:rsidRDefault="00A21225" w:rsidP="00EE4FA0">
            <w:pPr>
              <w:jc w:val="center"/>
              <w:rPr>
                <w:rFonts w:ascii="Calibri" w:hAnsi="Calibri" w:cs="Calibri"/>
                <w:color w:val="000000"/>
                <w:sz w:val="16"/>
                <w:szCs w:val="16"/>
                <w:lang w:val="en-GB"/>
              </w:rPr>
            </w:pPr>
            <w:r w:rsidRPr="00A21225">
              <w:rPr>
                <w:rFonts w:ascii="Calibri" w:hAnsi="Calibri" w:cs="Calibri"/>
                <w:color w:val="000000"/>
                <w:sz w:val="16"/>
                <w:szCs w:val="16"/>
                <w:lang w:val="en-GB"/>
              </w:rPr>
              <w:t>Exercise extra caution when your employees, or you, are assisting our technicians</w:t>
            </w:r>
          </w:p>
        </w:tc>
      </w:tr>
      <w:tr w:rsidR="00A04D42" w:rsidRPr="00E3241B" w14:paraId="4F19CC1D" w14:textId="77777777" w:rsidTr="00EE4FA0">
        <w:trPr>
          <w:trHeight w:val="1216"/>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02017B83" w14:textId="7F2E8E86" w:rsidR="00A04D42" w:rsidRPr="00E3241B" w:rsidRDefault="00A21225" w:rsidP="00EE4FA0">
            <w:pPr>
              <w:jc w:val="center"/>
              <w:rPr>
                <w:rFonts w:ascii="Calibri" w:hAnsi="Calibri" w:cs="Calibri"/>
                <w:color w:val="000000"/>
                <w:sz w:val="16"/>
                <w:szCs w:val="16"/>
                <w:lang w:val="en-GB"/>
              </w:rPr>
            </w:pPr>
            <w:r w:rsidRPr="00A21225">
              <w:rPr>
                <w:rFonts w:ascii="Calibri" w:hAnsi="Calibri" w:cs="Calibri"/>
                <w:color w:val="000000"/>
                <w:sz w:val="16"/>
                <w:szCs w:val="16"/>
                <w:lang w:val="en-GB"/>
              </w:rPr>
              <w:t>the assembly itself</w:t>
            </w:r>
          </w:p>
        </w:tc>
        <w:tc>
          <w:tcPr>
            <w:tcW w:w="3544" w:type="dxa"/>
            <w:tcBorders>
              <w:top w:val="nil"/>
              <w:left w:val="nil"/>
              <w:bottom w:val="single" w:sz="4" w:space="0" w:color="auto"/>
              <w:right w:val="single" w:sz="4" w:space="0" w:color="auto"/>
            </w:tcBorders>
            <w:shd w:val="clear" w:color="auto" w:fill="auto"/>
            <w:vAlign w:val="center"/>
            <w:hideMark/>
          </w:tcPr>
          <w:p w14:paraId="0DEC0425" w14:textId="55229944" w:rsidR="00A04D42" w:rsidRPr="00E3241B" w:rsidRDefault="00A21225" w:rsidP="00EE4FA0">
            <w:pPr>
              <w:jc w:val="center"/>
              <w:rPr>
                <w:rFonts w:ascii="Calibri" w:hAnsi="Calibri" w:cs="Calibri"/>
                <w:color w:val="000000"/>
                <w:sz w:val="16"/>
                <w:szCs w:val="16"/>
                <w:lang w:val="en-GB"/>
              </w:rPr>
            </w:pPr>
            <w:r w:rsidRPr="00A21225">
              <w:rPr>
                <w:rFonts w:ascii="Calibri" w:hAnsi="Calibri" w:cs="Calibri"/>
                <w:color w:val="000000"/>
                <w:sz w:val="16"/>
                <w:szCs w:val="16"/>
                <w:lang w:val="en-GB"/>
              </w:rPr>
              <w:t>Injuries caused by drills, angle grinders and common tools that technicians will use. E.g. hammer, screwdriver, file etc. Dropping a piece of the equipment</w:t>
            </w:r>
            <w:r w:rsidR="00A04D42" w:rsidRPr="00E3241B">
              <w:rPr>
                <w:rFonts w:ascii="Calibri" w:hAnsi="Calibri" w:cs="Calibri"/>
                <w:color w:val="000000"/>
                <w:sz w:val="16"/>
                <w:szCs w:val="16"/>
                <w:lang w:val="en-GB"/>
              </w:rPr>
              <w:t>.</w:t>
            </w:r>
          </w:p>
        </w:tc>
        <w:tc>
          <w:tcPr>
            <w:tcW w:w="3685" w:type="dxa"/>
            <w:tcBorders>
              <w:top w:val="nil"/>
              <w:left w:val="nil"/>
              <w:bottom w:val="single" w:sz="4" w:space="0" w:color="auto"/>
              <w:right w:val="single" w:sz="4" w:space="0" w:color="auto"/>
            </w:tcBorders>
            <w:shd w:val="clear" w:color="auto" w:fill="auto"/>
            <w:vAlign w:val="center"/>
            <w:hideMark/>
          </w:tcPr>
          <w:p w14:paraId="3267B1B9" w14:textId="2ED3956B" w:rsidR="00A04D42" w:rsidRPr="00E3241B" w:rsidRDefault="006427C1" w:rsidP="00EE4FA0">
            <w:pPr>
              <w:jc w:val="center"/>
              <w:rPr>
                <w:rFonts w:ascii="Calibri" w:hAnsi="Calibri" w:cs="Calibri"/>
                <w:color w:val="000000"/>
                <w:sz w:val="16"/>
                <w:szCs w:val="16"/>
                <w:lang w:val="en-GB"/>
              </w:rPr>
            </w:pPr>
            <w:r w:rsidRPr="006427C1">
              <w:rPr>
                <w:rFonts w:ascii="Calibri" w:hAnsi="Calibri" w:cs="Calibri"/>
                <w:color w:val="000000"/>
                <w:sz w:val="16"/>
                <w:szCs w:val="16"/>
                <w:lang w:val="en-GB"/>
              </w:rPr>
              <w:t>If your employees, or you, will be assisting our technicians, make sure you have the proper protective equipment. For example, safety glasses, work gloves, etc. Exercise the utmost caution and foresight throughout the entire work</w:t>
            </w:r>
          </w:p>
        </w:tc>
      </w:tr>
      <w:tr w:rsidR="00A04D42" w:rsidRPr="00E3241B" w14:paraId="5B584B61" w14:textId="77777777" w:rsidTr="00EE4FA0">
        <w:trPr>
          <w:trHeight w:val="284"/>
        </w:trPr>
        <w:tc>
          <w:tcPr>
            <w:tcW w:w="10768" w:type="dxa"/>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2BB8606F" w14:textId="29302C22" w:rsidR="00A04D42" w:rsidRPr="006427C1" w:rsidRDefault="006427C1" w:rsidP="006427C1">
            <w:pPr>
              <w:jc w:val="center"/>
              <w:rPr>
                <w:rFonts w:ascii="Calibri" w:hAnsi="Calibri" w:cs="Calibri"/>
                <w:b/>
                <w:bCs/>
                <w:color w:val="000000"/>
                <w:sz w:val="16"/>
                <w:szCs w:val="16"/>
                <w:lang w:val="en-GB"/>
              </w:rPr>
            </w:pPr>
            <w:r w:rsidRPr="006427C1">
              <w:rPr>
                <w:rFonts w:ascii="Calibri" w:hAnsi="Calibri" w:cs="Calibri"/>
                <w:b/>
                <w:bCs/>
                <w:color w:val="000000"/>
                <w:sz w:val="16"/>
                <w:szCs w:val="16"/>
                <w:lang w:val="en-GB"/>
              </w:rPr>
              <w:t>Risks during normal operation of the boiler and its accessories</w:t>
            </w:r>
          </w:p>
        </w:tc>
      </w:tr>
      <w:tr w:rsidR="00A04D42" w:rsidRPr="00E3241B" w14:paraId="7E100054" w14:textId="77777777" w:rsidTr="00EE4FA0">
        <w:trPr>
          <w:trHeight w:val="236"/>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550A5E6" w14:textId="6FB2D521" w:rsidR="00A04D42" w:rsidRPr="00E3241B" w:rsidRDefault="00A21225" w:rsidP="00EE4FA0">
            <w:pPr>
              <w:jc w:val="center"/>
              <w:rPr>
                <w:rFonts w:ascii="Calibri" w:hAnsi="Calibri" w:cs="Calibri"/>
                <w:color w:val="000000"/>
                <w:sz w:val="16"/>
                <w:szCs w:val="16"/>
                <w:lang w:val="en-GB"/>
              </w:rPr>
            </w:pPr>
            <w:r w:rsidRPr="00685321">
              <w:rPr>
                <w:rFonts w:ascii="Calibri" w:hAnsi="Calibri" w:cs="Calibri"/>
                <w:color w:val="000000"/>
                <w:sz w:val="16"/>
                <w:szCs w:val="16"/>
                <w:lang w:val="en-GB"/>
              </w:rPr>
              <w:t>Source of risk</w:t>
            </w:r>
          </w:p>
        </w:tc>
        <w:tc>
          <w:tcPr>
            <w:tcW w:w="3544" w:type="dxa"/>
            <w:tcBorders>
              <w:top w:val="nil"/>
              <w:left w:val="nil"/>
              <w:bottom w:val="single" w:sz="4" w:space="0" w:color="auto"/>
              <w:right w:val="single" w:sz="4" w:space="0" w:color="auto"/>
            </w:tcBorders>
            <w:shd w:val="clear" w:color="auto" w:fill="auto"/>
            <w:vAlign w:val="center"/>
            <w:hideMark/>
          </w:tcPr>
          <w:p w14:paraId="61F94457" w14:textId="3F79B85E" w:rsidR="00A04D42" w:rsidRPr="00E3241B" w:rsidRDefault="00A21225" w:rsidP="00EE4FA0">
            <w:pPr>
              <w:jc w:val="center"/>
              <w:rPr>
                <w:rFonts w:ascii="Calibri" w:hAnsi="Calibri" w:cs="Calibri"/>
                <w:color w:val="000000"/>
                <w:sz w:val="16"/>
                <w:szCs w:val="16"/>
                <w:lang w:val="en-GB"/>
              </w:rPr>
            </w:pPr>
            <w:r w:rsidRPr="00685321">
              <w:rPr>
                <w:rFonts w:ascii="Calibri" w:hAnsi="Calibri" w:cs="Calibri"/>
                <w:color w:val="000000"/>
                <w:sz w:val="16"/>
                <w:szCs w:val="16"/>
                <w:lang w:val="en-GB"/>
              </w:rPr>
              <w:t>Impact of the risk</w:t>
            </w:r>
          </w:p>
        </w:tc>
        <w:tc>
          <w:tcPr>
            <w:tcW w:w="3685" w:type="dxa"/>
            <w:tcBorders>
              <w:top w:val="nil"/>
              <w:left w:val="nil"/>
              <w:bottom w:val="single" w:sz="4" w:space="0" w:color="auto"/>
              <w:right w:val="single" w:sz="4" w:space="0" w:color="auto"/>
            </w:tcBorders>
            <w:shd w:val="clear" w:color="auto" w:fill="auto"/>
            <w:vAlign w:val="center"/>
            <w:hideMark/>
          </w:tcPr>
          <w:p w14:paraId="32BFAB00" w14:textId="49633EAB" w:rsidR="00A04D42" w:rsidRPr="00E3241B" w:rsidRDefault="00A21225" w:rsidP="00EE4FA0">
            <w:pPr>
              <w:jc w:val="center"/>
              <w:rPr>
                <w:rFonts w:ascii="Calibri" w:hAnsi="Calibri" w:cs="Calibri"/>
                <w:color w:val="000000"/>
                <w:sz w:val="16"/>
                <w:szCs w:val="16"/>
                <w:lang w:val="en-GB"/>
              </w:rPr>
            </w:pPr>
            <w:r w:rsidRPr="00685321">
              <w:rPr>
                <w:rFonts w:ascii="Calibri" w:hAnsi="Calibri" w:cs="Calibri"/>
                <w:color w:val="000000"/>
                <w:sz w:val="16"/>
                <w:szCs w:val="16"/>
                <w:lang w:val="en-GB"/>
              </w:rPr>
              <w:t>Risk elimination</w:t>
            </w:r>
          </w:p>
        </w:tc>
      </w:tr>
      <w:tr w:rsidR="00A04D42" w:rsidRPr="00E3241B" w14:paraId="1A3DEBE9" w14:textId="77777777" w:rsidTr="00EE4FA0">
        <w:trPr>
          <w:trHeight w:val="1621"/>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6E994D8" w14:textId="27F12C45" w:rsidR="00A04D42" w:rsidRPr="00E3241B" w:rsidRDefault="00A21225" w:rsidP="00EE4FA0">
            <w:pPr>
              <w:jc w:val="center"/>
              <w:rPr>
                <w:rFonts w:ascii="Calibri" w:hAnsi="Calibri" w:cs="Calibri"/>
                <w:color w:val="000000"/>
                <w:sz w:val="16"/>
                <w:szCs w:val="16"/>
                <w:lang w:val="en-GB"/>
              </w:rPr>
            </w:pPr>
            <w:r w:rsidRPr="00A21225">
              <w:rPr>
                <w:rFonts w:ascii="Calibri" w:hAnsi="Calibri" w:cs="Calibri"/>
                <w:color w:val="000000"/>
                <w:sz w:val="16"/>
                <w:szCs w:val="16"/>
                <w:lang w:val="en-GB"/>
              </w:rPr>
              <w:t>Boiler body</w:t>
            </w:r>
          </w:p>
        </w:tc>
        <w:tc>
          <w:tcPr>
            <w:tcW w:w="3544" w:type="dxa"/>
            <w:tcBorders>
              <w:top w:val="nil"/>
              <w:left w:val="nil"/>
              <w:bottom w:val="single" w:sz="4" w:space="0" w:color="auto"/>
              <w:right w:val="single" w:sz="4" w:space="0" w:color="auto"/>
            </w:tcBorders>
            <w:shd w:val="clear" w:color="auto" w:fill="auto"/>
            <w:vAlign w:val="center"/>
            <w:hideMark/>
          </w:tcPr>
          <w:p w14:paraId="0A0005E7" w14:textId="04F80FF9" w:rsidR="00A04D42" w:rsidRPr="00E3241B" w:rsidRDefault="00623914" w:rsidP="00EE4FA0">
            <w:pPr>
              <w:jc w:val="center"/>
              <w:rPr>
                <w:rFonts w:ascii="Calibri" w:hAnsi="Calibri" w:cs="Calibri"/>
                <w:color w:val="000000"/>
                <w:sz w:val="16"/>
                <w:szCs w:val="16"/>
                <w:highlight w:val="red"/>
                <w:lang w:val="en-GB"/>
              </w:rPr>
            </w:pPr>
            <w:r w:rsidRPr="00623914">
              <w:rPr>
                <w:rFonts w:ascii="Calibri" w:hAnsi="Calibri" w:cs="Calibri"/>
                <w:color w:val="000000"/>
                <w:sz w:val="16"/>
                <w:szCs w:val="16"/>
                <w:lang w:val="en-GB"/>
              </w:rPr>
              <w:t xml:space="preserve">Burn when the door is open, scalding of the hands or face </w:t>
            </w:r>
            <w:proofErr w:type="gramStart"/>
            <w:r w:rsidRPr="00623914">
              <w:rPr>
                <w:rFonts w:ascii="Calibri" w:hAnsi="Calibri" w:cs="Calibri"/>
                <w:color w:val="000000"/>
                <w:sz w:val="16"/>
                <w:szCs w:val="16"/>
                <w:lang w:val="en-GB"/>
              </w:rPr>
              <w:t>at the moment</w:t>
            </w:r>
            <w:proofErr w:type="gramEnd"/>
            <w:r w:rsidRPr="00623914">
              <w:rPr>
                <w:rFonts w:ascii="Calibri" w:hAnsi="Calibri" w:cs="Calibri"/>
                <w:color w:val="000000"/>
                <w:sz w:val="16"/>
                <w:szCs w:val="16"/>
                <w:lang w:val="en-GB"/>
              </w:rPr>
              <w:t xml:space="preserve"> of opening</w:t>
            </w:r>
          </w:p>
        </w:tc>
        <w:tc>
          <w:tcPr>
            <w:tcW w:w="3685" w:type="dxa"/>
            <w:tcBorders>
              <w:top w:val="nil"/>
              <w:left w:val="nil"/>
              <w:bottom w:val="single" w:sz="4" w:space="0" w:color="auto"/>
              <w:right w:val="single" w:sz="4" w:space="0" w:color="auto"/>
            </w:tcBorders>
            <w:shd w:val="clear" w:color="auto" w:fill="auto"/>
            <w:vAlign w:val="center"/>
            <w:hideMark/>
          </w:tcPr>
          <w:p w14:paraId="3DEF23D1" w14:textId="2E8D21E4" w:rsidR="00A04D42" w:rsidRPr="00E3241B" w:rsidRDefault="00EA5FFE" w:rsidP="00EE4FA0">
            <w:pPr>
              <w:jc w:val="center"/>
              <w:rPr>
                <w:rFonts w:ascii="Calibri" w:hAnsi="Calibri" w:cs="Calibri"/>
                <w:color w:val="000000"/>
                <w:sz w:val="16"/>
                <w:szCs w:val="16"/>
                <w:highlight w:val="red"/>
                <w:lang w:val="en-GB"/>
              </w:rPr>
            </w:pPr>
            <w:r w:rsidRPr="00EA5FFE">
              <w:rPr>
                <w:rFonts w:ascii="Calibri" w:hAnsi="Calibri" w:cs="Calibri"/>
                <w:color w:val="000000"/>
                <w:sz w:val="16"/>
                <w:szCs w:val="16"/>
                <w:lang w:val="en-GB"/>
              </w:rPr>
              <w:t>Open the door wearing protective gloves, the door is in direct contact with the flue gas and can reach temperatures of up to 400C. When opening this door, stand so that any escape of hot flue gases does not hit any part of the body. The danger lasts for a few seconds before the vacuum in the combustion chamber automatically equalizes</w:t>
            </w:r>
          </w:p>
        </w:tc>
      </w:tr>
      <w:tr w:rsidR="00A04D42" w:rsidRPr="00E3241B" w14:paraId="363DEFBB" w14:textId="77777777" w:rsidTr="00EE4FA0">
        <w:trPr>
          <w:trHeight w:val="1216"/>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548FFB19" w14:textId="24E44DA8" w:rsidR="00A04D42" w:rsidRPr="00E3241B" w:rsidRDefault="00A21225" w:rsidP="00EE4FA0">
            <w:pPr>
              <w:jc w:val="center"/>
              <w:rPr>
                <w:rFonts w:ascii="Calibri" w:hAnsi="Calibri" w:cs="Calibri"/>
                <w:color w:val="000000"/>
                <w:sz w:val="16"/>
                <w:szCs w:val="16"/>
                <w:lang w:val="en-GB"/>
              </w:rPr>
            </w:pPr>
            <w:r>
              <w:rPr>
                <w:rFonts w:ascii="Calibri" w:hAnsi="Calibri" w:cs="Calibri"/>
                <w:color w:val="000000"/>
                <w:sz w:val="16"/>
                <w:szCs w:val="16"/>
                <w:lang w:val="en-GB"/>
              </w:rPr>
              <w:t>A</w:t>
            </w:r>
            <w:r w:rsidRPr="00A21225">
              <w:rPr>
                <w:rFonts w:ascii="Calibri" w:hAnsi="Calibri" w:cs="Calibri"/>
                <w:color w:val="000000"/>
                <w:sz w:val="16"/>
                <w:szCs w:val="16"/>
                <w:lang w:val="en-GB"/>
              </w:rPr>
              <w:t>shtray</w:t>
            </w:r>
          </w:p>
        </w:tc>
        <w:tc>
          <w:tcPr>
            <w:tcW w:w="3544" w:type="dxa"/>
            <w:tcBorders>
              <w:top w:val="nil"/>
              <w:left w:val="nil"/>
              <w:bottom w:val="single" w:sz="4" w:space="0" w:color="auto"/>
              <w:right w:val="single" w:sz="4" w:space="0" w:color="auto"/>
            </w:tcBorders>
            <w:shd w:val="clear" w:color="auto" w:fill="auto"/>
            <w:vAlign w:val="center"/>
            <w:hideMark/>
          </w:tcPr>
          <w:p w14:paraId="32A0C36D" w14:textId="613C08C2" w:rsidR="00A04D42" w:rsidRPr="00E3241B" w:rsidRDefault="00623914" w:rsidP="00EE4FA0">
            <w:pPr>
              <w:jc w:val="center"/>
              <w:rPr>
                <w:rFonts w:ascii="Calibri" w:hAnsi="Calibri" w:cs="Calibri"/>
                <w:color w:val="000000"/>
                <w:sz w:val="16"/>
                <w:szCs w:val="16"/>
                <w:lang w:val="en-GB"/>
              </w:rPr>
            </w:pPr>
            <w:r w:rsidRPr="00623914">
              <w:rPr>
                <w:rFonts w:ascii="Calibri" w:hAnsi="Calibri" w:cs="Calibri"/>
                <w:color w:val="000000"/>
                <w:sz w:val="16"/>
                <w:szCs w:val="16"/>
                <w:lang w:val="en-GB"/>
              </w:rPr>
              <w:t>Hand injuries, burns from contact with an ashtray. Removing ashes from the ashtray. The boiler must not be in operation when emptying the ashtray!</w:t>
            </w:r>
          </w:p>
        </w:tc>
        <w:tc>
          <w:tcPr>
            <w:tcW w:w="3685" w:type="dxa"/>
            <w:tcBorders>
              <w:top w:val="nil"/>
              <w:left w:val="nil"/>
              <w:bottom w:val="single" w:sz="4" w:space="0" w:color="auto"/>
              <w:right w:val="single" w:sz="4" w:space="0" w:color="auto"/>
            </w:tcBorders>
            <w:shd w:val="clear" w:color="auto" w:fill="auto"/>
            <w:vAlign w:val="center"/>
            <w:hideMark/>
          </w:tcPr>
          <w:p w14:paraId="5C76022A" w14:textId="6FDEC954" w:rsidR="00A04D42" w:rsidRPr="00E3241B" w:rsidRDefault="00EA5FFE" w:rsidP="00EE4FA0">
            <w:pPr>
              <w:jc w:val="center"/>
              <w:rPr>
                <w:rFonts w:ascii="Calibri" w:hAnsi="Calibri" w:cs="Calibri"/>
                <w:color w:val="000000"/>
                <w:sz w:val="16"/>
                <w:szCs w:val="16"/>
                <w:lang w:val="en-GB"/>
              </w:rPr>
            </w:pPr>
            <w:r w:rsidRPr="00EA5FFE">
              <w:rPr>
                <w:rFonts w:ascii="Calibri" w:hAnsi="Calibri" w:cs="Calibri"/>
                <w:color w:val="000000"/>
                <w:sz w:val="16"/>
                <w:szCs w:val="16"/>
                <w:lang w:val="en-GB"/>
              </w:rPr>
              <w:t>Handle the ashtray only with protective gloves designed for this purpose. Empty the ashes only in the intended places. The ashes may still be hot, so only store the ashes in designated areas</w:t>
            </w:r>
          </w:p>
        </w:tc>
      </w:tr>
      <w:tr w:rsidR="00A04D42" w:rsidRPr="00E3241B" w14:paraId="2BD5003B" w14:textId="77777777" w:rsidTr="00EE4FA0">
        <w:trPr>
          <w:trHeight w:val="284"/>
        </w:trPr>
        <w:tc>
          <w:tcPr>
            <w:tcW w:w="10768" w:type="dxa"/>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0122B70C" w14:textId="7C878F9D" w:rsidR="00A04D42" w:rsidRPr="006427C1" w:rsidRDefault="006427C1" w:rsidP="006427C1">
            <w:pPr>
              <w:jc w:val="center"/>
              <w:rPr>
                <w:rFonts w:ascii="Calibri" w:hAnsi="Calibri" w:cs="Calibri"/>
                <w:b/>
                <w:bCs/>
                <w:color w:val="000000"/>
                <w:sz w:val="16"/>
                <w:szCs w:val="16"/>
                <w:lang w:val="en-GB"/>
              </w:rPr>
            </w:pPr>
            <w:r w:rsidRPr="006427C1">
              <w:rPr>
                <w:rFonts w:ascii="Calibri" w:hAnsi="Calibri" w:cs="Calibri"/>
                <w:b/>
                <w:bCs/>
                <w:color w:val="000000"/>
                <w:sz w:val="16"/>
                <w:szCs w:val="16"/>
                <w:lang w:val="en-GB"/>
              </w:rPr>
              <w:t>Risks when maintaining the boiler and its accessories</w:t>
            </w:r>
          </w:p>
        </w:tc>
      </w:tr>
      <w:tr w:rsidR="00A04D42" w:rsidRPr="00E3241B" w14:paraId="6C564227" w14:textId="77777777" w:rsidTr="00EE4FA0">
        <w:trPr>
          <w:trHeight w:val="236"/>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2576AC1B" w14:textId="2A6C6082" w:rsidR="00A04D42" w:rsidRPr="00E3241B" w:rsidRDefault="00A21225" w:rsidP="00EE4FA0">
            <w:pPr>
              <w:jc w:val="center"/>
              <w:rPr>
                <w:rFonts w:ascii="Calibri" w:hAnsi="Calibri" w:cs="Calibri"/>
                <w:color w:val="000000"/>
                <w:sz w:val="16"/>
                <w:szCs w:val="16"/>
                <w:lang w:val="en-GB"/>
              </w:rPr>
            </w:pPr>
            <w:r w:rsidRPr="00685321">
              <w:rPr>
                <w:rFonts w:ascii="Calibri" w:hAnsi="Calibri" w:cs="Calibri"/>
                <w:color w:val="000000"/>
                <w:sz w:val="16"/>
                <w:szCs w:val="16"/>
                <w:lang w:val="en-GB"/>
              </w:rPr>
              <w:t>Source of risk</w:t>
            </w:r>
          </w:p>
        </w:tc>
        <w:tc>
          <w:tcPr>
            <w:tcW w:w="3544" w:type="dxa"/>
            <w:tcBorders>
              <w:top w:val="nil"/>
              <w:left w:val="nil"/>
              <w:bottom w:val="single" w:sz="4" w:space="0" w:color="auto"/>
              <w:right w:val="single" w:sz="4" w:space="0" w:color="auto"/>
            </w:tcBorders>
            <w:shd w:val="clear" w:color="auto" w:fill="auto"/>
            <w:vAlign w:val="center"/>
            <w:hideMark/>
          </w:tcPr>
          <w:p w14:paraId="54B55087" w14:textId="056F64DA" w:rsidR="00A04D42" w:rsidRPr="00E3241B" w:rsidRDefault="00A21225" w:rsidP="00EE4FA0">
            <w:pPr>
              <w:jc w:val="center"/>
              <w:rPr>
                <w:rFonts w:ascii="Calibri" w:hAnsi="Calibri" w:cs="Calibri"/>
                <w:color w:val="000000"/>
                <w:sz w:val="16"/>
                <w:szCs w:val="16"/>
                <w:lang w:val="en-GB"/>
              </w:rPr>
            </w:pPr>
            <w:r w:rsidRPr="00685321">
              <w:rPr>
                <w:rFonts w:ascii="Calibri" w:hAnsi="Calibri" w:cs="Calibri"/>
                <w:color w:val="000000"/>
                <w:sz w:val="16"/>
                <w:szCs w:val="16"/>
                <w:lang w:val="en-GB"/>
              </w:rPr>
              <w:t>Impact of the risk</w:t>
            </w:r>
          </w:p>
        </w:tc>
        <w:tc>
          <w:tcPr>
            <w:tcW w:w="3685" w:type="dxa"/>
            <w:tcBorders>
              <w:top w:val="nil"/>
              <w:left w:val="nil"/>
              <w:bottom w:val="single" w:sz="4" w:space="0" w:color="auto"/>
              <w:right w:val="single" w:sz="4" w:space="0" w:color="auto"/>
            </w:tcBorders>
            <w:shd w:val="clear" w:color="auto" w:fill="auto"/>
            <w:vAlign w:val="center"/>
            <w:hideMark/>
          </w:tcPr>
          <w:p w14:paraId="4ADF1C87" w14:textId="38E3347E" w:rsidR="00A04D42" w:rsidRPr="00E3241B" w:rsidRDefault="00A21225" w:rsidP="00EE4FA0">
            <w:pPr>
              <w:jc w:val="center"/>
              <w:rPr>
                <w:rFonts w:ascii="Calibri" w:hAnsi="Calibri" w:cs="Calibri"/>
                <w:color w:val="000000"/>
                <w:sz w:val="16"/>
                <w:szCs w:val="16"/>
                <w:lang w:val="en-GB"/>
              </w:rPr>
            </w:pPr>
            <w:r w:rsidRPr="00685321">
              <w:rPr>
                <w:rFonts w:ascii="Calibri" w:hAnsi="Calibri" w:cs="Calibri"/>
                <w:color w:val="000000"/>
                <w:sz w:val="16"/>
                <w:szCs w:val="16"/>
                <w:lang w:val="en-GB"/>
              </w:rPr>
              <w:t>Risk elimination</w:t>
            </w:r>
          </w:p>
        </w:tc>
      </w:tr>
      <w:tr w:rsidR="00A04D42" w:rsidRPr="00E3241B" w14:paraId="630EEC5E" w14:textId="77777777" w:rsidTr="00EE4FA0">
        <w:trPr>
          <w:trHeight w:val="1811"/>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434CD93" w14:textId="6CB577B5" w:rsidR="00A04D42" w:rsidRPr="00E3241B" w:rsidRDefault="00A21225" w:rsidP="00EE4FA0">
            <w:pPr>
              <w:jc w:val="center"/>
              <w:rPr>
                <w:rFonts w:ascii="Calibri" w:hAnsi="Calibri" w:cs="Calibri"/>
                <w:color w:val="000000"/>
                <w:sz w:val="16"/>
                <w:szCs w:val="16"/>
                <w:lang w:val="en-GB"/>
              </w:rPr>
            </w:pPr>
            <w:r w:rsidRPr="00A21225">
              <w:rPr>
                <w:rFonts w:ascii="Calibri" w:hAnsi="Calibri" w:cs="Calibri"/>
                <w:color w:val="000000"/>
                <w:sz w:val="16"/>
                <w:szCs w:val="16"/>
                <w:lang w:val="en-GB"/>
              </w:rPr>
              <w:t>Combustion chamber</w:t>
            </w:r>
          </w:p>
        </w:tc>
        <w:tc>
          <w:tcPr>
            <w:tcW w:w="3544" w:type="dxa"/>
            <w:tcBorders>
              <w:top w:val="nil"/>
              <w:left w:val="nil"/>
              <w:bottom w:val="single" w:sz="4" w:space="0" w:color="auto"/>
              <w:right w:val="single" w:sz="4" w:space="0" w:color="auto"/>
            </w:tcBorders>
            <w:shd w:val="clear" w:color="auto" w:fill="auto"/>
            <w:vAlign w:val="center"/>
            <w:hideMark/>
          </w:tcPr>
          <w:p w14:paraId="38BF6089" w14:textId="51221605" w:rsidR="00A04D42" w:rsidRPr="00E3241B" w:rsidRDefault="00EA5FFE" w:rsidP="00EE4FA0">
            <w:pPr>
              <w:jc w:val="center"/>
              <w:rPr>
                <w:rFonts w:ascii="Calibri" w:hAnsi="Calibri" w:cs="Calibri"/>
                <w:color w:val="000000"/>
                <w:sz w:val="16"/>
                <w:szCs w:val="16"/>
                <w:lang w:val="en-GB"/>
              </w:rPr>
            </w:pPr>
            <w:r w:rsidRPr="00EA5FFE">
              <w:rPr>
                <w:rFonts w:ascii="Calibri" w:hAnsi="Calibri" w:cs="Calibri"/>
                <w:color w:val="000000"/>
                <w:sz w:val="16"/>
                <w:szCs w:val="16"/>
                <w:lang w:val="en-GB"/>
              </w:rPr>
              <w:t xml:space="preserve">Burns, dust inhalation, dust in </w:t>
            </w:r>
            <w:r>
              <w:rPr>
                <w:rFonts w:ascii="Calibri" w:hAnsi="Calibri" w:cs="Calibri"/>
                <w:color w:val="000000"/>
                <w:sz w:val="16"/>
                <w:szCs w:val="16"/>
                <w:lang w:val="en-GB"/>
              </w:rPr>
              <w:t xml:space="preserve">the </w:t>
            </w:r>
            <w:r w:rsidRPr="00EA5FFE">
              <w:rPr>
                <w:rFonts w:ascii="Calibri" w:hAnsi="Calibri" w:cs="Calibri"/>
                <w:color w:val="000000"/>
                <w:sz w:val="16"/>
                <w:szCs w:val="16"/>
                <w:lang w:val="en-GB"/>
              </w:rPr>
              <w:t>eyes</w:t>
            </w:r>
          </w:p>
        </w:tc>
        <w:tc>
          <w:tcPr>
            <w:tcW w:w="3685" w:type="dxa"/>
            <w:tcBorders>
              <w:top w:val="nil"/>
              <w:left w:val="nil"/>
              <w:bottom w:val="single" w:sz="4" w:space="0" w:color="auto"/>
              <w:right w:val="single" w:sz="4" w:space="0" w:color="auto"/>
            </w:tcBorders>
            <w:shd w:val="clear" w:color="auto" w:fill="auto"/>
            <w:vAlign w:val="center"/>
            <w:hideMark/>
          </w:tcPr>
          <w:p w14:paraId="20E74356" w14:textId="7D3CC97C" w:rsidR="00A04D42" w:rsidRPr="00E3241B" w:rsidRDefault="005F7F27" w:rsidP="00EE4FA0">
            <w:pPr>
              <w:jc w:val="center"/>
              <w:rPr>
                <w:rFonts w:ascii="Calibri" w:hAnsi="Calibri" w:cs="Calibri"/>
                <w:color w:val="000000"/>
                <w:sz w:val="16"/>
                <w:szCs w:val="16"/>
                <w:lang w:val="en-GB"/>
              </w:rPr>
            </w:pPr>
            <w:r w:rsidRPr="005F7F27">
              <w:rPr>
                <w:rFonts w:ascii="Calibri" w:hAnsi="Calibri" w:cs="Calibri"/>
                <w:color w:val="000000"/>
                <w:sz w:val="16"/>
                <w:szCs w:val="16"/>
                <w:lang w:val="en-GB"/>
              </w:rPr>
              <w:t>If the boiler is not shut down long enough, parts of the boiler may still be hot, so wear protective gloves. When cleaning the combustion chamber, use protective glasses and a respirator. The recommended shutdown time is 4 hours</w:t>
            </w:r>
            <w:r w:rsidR="00A04D42" w:rsidRPr="00E3241B">
              <w:rPr>
                <w:rFonts w:ascii="Calibri" w:hAnsi="Calibri" w:cs="Calibri"/>
                <w:color w:val="000000"/>
                <w:sz w:val="16"/>
                <w:szCs w:val="16"/>
                <w:lang w:val="en-GB"/>
              </w:rPr>
              <w:t>.</w:t>
            </w:r>
          </w:p>
        </w:tc>
      </w:tr>
      <w:tr w:rsidR="00A04D42" w:rsidRPr="00E3241B" w14:paraId="5562984F" w14:textId="77777777" w:rsidTr="00EE4FA0">
        <w:trPr>
          <w:trHeight w:val="236"/>
        </w:trPr>
        <w:tc>
          <w:tcPr>
            <w:tcW w:w="10768" w:type="dxa"/>
            <w:gridSpan w:val="3"/>
            <w:tcBorders>
              <w:top w:val="single" w:sz="4" w:space="0" w:color="auto"/>
              <w:left w:val="single" w:sz="4" w:space="0" w:color="auto"/>
              <w:bottom w:val="single" w:sz="4" w:space="0" w:color="auto"/>
              <w:right w:val="single" w:sz="4" w:space="0" w:color="auto"/>
            </w:tcBorders>
            <w:shd w:val="clear" w:color="000000" w:fill="D0CECE"/>
            <w:vAlign w:val="center"/>
            <w:hideMark/>
          </w:tcPr>
          <w:p w14:paraId="4E8EBFD8" w14:textId="00992D8B" w:rsidR="00A04D42" w:rsidRPr="005F7F27" w:rsidRDefault="005F7F27" w:rsidP="005F7F27">
            <w:pPr>
              <w:jc w:val="center"/>
              <w:rPr>
                <w:rFonts w:ascii="Calibri" w:hAnsi="Calibri" w:cs="Calibri"/>
                <w:b/>
                <w:bCs/>
                <w:color w:val="000000"/>
                <w:sz w:val="16"/>
                <w:szCs w:val="16"/>
                <w:lang w:val="en-GB"/>
              </w:rPr>
            </w:pPr>
            <w:r w:rsidRPr="005F7F27">
              <w:rPr>
                <w:rFonts w:ascii="Calibri" w:hAnsi="Calibri" w:cs="Calibri"/>
                <w:b/>
                <w:bCs/>
                <w:color w:val="000000"/>
                <w:sz w:val="16"/>
                <w:szCs w:val="16"/>
                <w:lang w:val="en-GB"/>
              </w:rPr>
              <w:t>Thermal risks</w:t>
            </w:r>
          </w:p>
        </w:tc>
      </w:tr>
      <w:tr w:rsidR="00A04D42" w:rsidRPr="00E3241B" w14:paraId="5CDA4546" w14:textId="77777777" w:rsidTr="00EE4FA0">
        <w:trPr>
          <w:trHeight w:val="236"/>
        </w:trPr>
        <w:tc>
          <w:tcPr>
            <w:tcW w:w="1076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79FC8B" w14:textId="0008657A" w:rsidR="00A04D42" w:rsidRPr="005F7F27" w:rsidRDefault="005F7F27" w:rsidP="005F7F27">
            <w:pPr>
              <w:rPr>
                <w:rFonts w:ascii="Calibri" w:hAnsi="Calibri" w:cs="Calibri"/>
                <w:color w:val="000000"/>
                <w:sz w:val="16"/>
                <w:szCs w:val="16"/>
                <w:lang w:val="en-GB"/>
              </w:rPr>
            </w:pPr>
            <w:r w:rsidRPr="005F7F27">
              <w:rPr>
                <w:rFonts w:ascii="Calibri" w:hAnsi="Calibri" w:cs="Calibri"/>
                <w:color w:val="000000"/>
                <w:sz w:val="16"/>
                <w:szCs w:val="16"/>
                <w:lang w:val="en-GB"/>
              </w:rPr>
              <w:t>the boiler must not be subjected to a higher operating pressure than prescribed</w:t>
            </w:r>
          </w:p>
        </w:tc>
      </w:tr>
      <w:tr w:rsidR="00A04D42" w:rsidRPr="00E3241B" w14:paraId="72903C6E" w14:textId="77777777" w:rsidTr="00EE4FA0">
        <w:trPr>
          <w:trHeight w:val="236"/>
        </w:trPr>
        <w:tc>
          <w:tcPr>
            <w:tcW w:w="1076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CA07408" w14:textId="4F7588E6" w:rsidR="00A04D42" w:rsidRPr="005F7F27" w:rsidRDefault="005F7F27" w:rsidP="005F7F27">
            <w:pPr>
              <w:rPr>
                <w:rFonts w:ascii="Calibri" w:hAnsi="Calibri" w:cs="Calibri"/>
                <w:color w:val="000000"/>
                <w:sz w:val="16"/>
                <w:szCs w:val="16"/>
                <w:lang w:val="en-GB"/>
              </w:rPr>
            </w:pPr>
            <w:r w:rsidRPr="005F7F27">
              <w:rPr>
                <w:rFonts w:ascii="Calibri" w:hAnsi="Calibri" w:cs="Calibri"/>
                <w:color w:val="000000"/>
                <w:sz w:val="16"/>
                <w:szCs w:val="16"/>
                <w:lang w:val="en-GB"/>
              </w:rPr>
              <w:t>it is forbidden to overheat the boiler</w:t>
            </w:r>
          </w:p>
        </w:tc>
      </w:tr>
      <w:tr w:rsidR="00A04D42" w:rsidRPr="00E3241B" w14:paraId="09715CF0" w14:textId="77777777" w:rsidTr="00EE4FA0">
        <w:trPr>
          <w:trHeight w:val="284"/>
        </w:trPr>
        <w:tc>
          <w:tcPr>
            <w:tcW w:w="107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226B4CE3" w14:textId="480B7ED0" w:rsidR="00A04D42" w:rsidRPr="00693C56" w:rsidRDefault="00693C56" w:rsidP="00693C56">
            <w:pPr>
              <w:rPr>
                <w:rFonts w:ascii="Calibri" w:hAnsi="Calibri" w:cs="Calibri"/>
                <w:color w:val="000000"/>
                <w:sz w:val="16"/>
                <w:szCs w:val="16"/>
                <w:lang w:val="en-GB"/>
              </w:rPr>
            </w:pPr>
            <w:r w:rsidRPr="00693C56">
              <w:rPr>
                <w:rFonts w:ascii="Calibri" w:hAnsi="Calibri" w:cs="Calibri"/>
                <w:color w:val="000000"/>
                <w:sz w:val="16"/>
                <w:szCs w:val="16"/>
                <w:lang w:val="en-GB"/>
              </w:rPr>
              <w:t>the boiler must be protected against low temperature corrosion by suitable connection with automatic return temperature protection</w:t>
            </w:r>
          </w:p>
        </w:tc>
      </w:tr>
      <w:tr w:rsidR="00A04D42" w:rsidRPr="00E3241B" w14:paraId="719904F9" w14:textId="77777777" w:rsidTr="00EE4FA0">
        <w:trPr>
          <w:trHeight w:val="236"/>
        </w:trPr>
        <w:tc>
          <w:tcPr>
            <w:tcW w:w="1076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D0706B4" w14:textId="08E34F9C" w:rsidR="00A04D42" w:rsidRPr="00693C56" w:rsidRDefault="00693C56" w:rsidP="00693C56">
            <w:pPr>
              <w:rPr>
                <w:rFonts w:ascii="Calibri" w:hAnsi="Calibri" w:cs="Calibri"/>
                <w:color w:val="000000"/>
                <w:sz w:val="16"/>
                <w:szCs w:val="16"/>
                <w:lang w:val="en-GB"/>
              </w:rPr>
            </w:pPr>
            <w:r w:rsidRPr="00693C56">
              <w:rPr>
                <w:rFonts w:ascii="Calibri" w:hAnsi="Calibri" w:cs="Calibri"/>
                <w:color w:val="000000"/>
                <w:sz w:val="16"/>
                <w:szCs w:val="16"/>
                <w:lang w:val="en-GB"/>
              </w:rPr>
              <w:t>only the prescribed fuel may be burned in the boiler</w:t>
            </w:r>
          </w:p>
        </w:tc>
      </w:tr>
      <w:tr w:rsidR="00A04D42" w:rsidRPr="00E3241B" w14:paraId="18A4C1BC" w14:textId="77777777" w:rsidTr="00EE4FA0">
        <w:trPr>
          <w:trHeight w:val="236"/>
        </w:trPr>
        <w:tc>
          <w:tcPr>
            <w:tcW w:w="1076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660BFA4" w14:textId="75E5ABBB" w:rsidR="00A04D42" w:rsidRPr="00693C56" w:rsidRDefault="00693C56" w:rsidP="00693C56">
            <w:pPr>
              <w:rPr>
                <w:rFonts w:ascii="Calibri" w:hAnsi="Calibri" w:cs="Calibri"/>
                <w:color w:val="000000"/>
                <w:sz w:val="16"/>
                <w:szCs w:val="16"/>
                <w:lang w:val="en-GB"/>
              </w:rPr>
            </w:pPr>
            <w:r w:rsidRPr="00693C56">
              <w:rPr>
                <w:rFonts w:ascii="Calibri" w:hAnsi="Calibri" w:cs="Calibri"/>
                <w:color w:val="000000"/>
                <w:sz w:val="16"/>
                <w:szCs w:val="16"/>
                <w:lang w:val="en-GB"/>
              </w:rPr>
              <w:t>it is forbidden to store combustibles in the vicinity of the boiler</w:t>
            </w:r>
          </w:p>
        </w:tc>
      </w:tr>
      <w:tr w:rsidR="00A04D42" w:rsidRPr="00E3241B" w14:paraId="06071D52" w14:textId="77777777" w:rsidTr="00EE4FA0">
        <w:trPr>
          <w:trHeight w:val="236"/>
        </w:trPr>
        <w:tc>
          <w:tcPr>
            <w:tcW w:w="10768" w:type="dxa"/>
            <w:gridSpan w:val="3"/>
            <w:tcBorders>
              <w:top w:val="single" w:sz="4" w:space="0" w:color="auto"/>
              <w:left w:val="single" w:sz="4" w:space="0" w:color="auto"/>
              <w:bottom w:val="single" w:sz="4" w:space="0" w:color="auto"/>
              <w:right w:val="single" w:sz="4" w:space="0" w:color="000000"/>
            </w:tcBorders>
            <w:shd w:val="clear" w:color="000000" w:fill="D0CECE"/>
            <w:noWrap/>
            <w:vAlign w:val="bottom"/>
            <w:hideMark/>
          </w:tcPr>
          <w:p w14:paraId="03A903E5" w14:textId="23B54E43" w:rsidR="00A04D42" w:rsidRPr="00693C56" w:rsidRDefault="00693C56" w:rsidP="00693C56">
            <w:pPr>
              <w:jc w:val="center"/>
              <w:rPr>
                <w:rFonts w:ascii="Calibri" w:hAnsi="Calibri" w:cs="Calibri"/>
                <w:b/>
                <w:bCs/>
                <w:color w:val="000000"/>
                <w:sz w:val="16"/>
                <w:szCs w:val="16"/>
                <w:lang w:val="en-GB"/>
              </w:rPr>
            </w:pPr>
            <w:r w:rsidRPr="00693C56">
              <w:rPr>
                <w:rFonts w:ascii="Calibri" w:hAnsi="Calibri" w:cs="Calibri"/>
                <w:b/>
                <w:bCs/>
                <w:color w:val="000000"/>
                <w:sz w:val="16"/>
                <w:szCs w:val="16"/>
                <w:lang w:val="en-GB"/>
              </w:rPr>
              <w:t>Risks caused by fuel handling</w:t>
            </w:r>
          </w:p>
        </w:tc>
      </w:tr>
      <w:tr w:rsidR="00A04D42" w:rsidRPr="00E3241B" w14:paraId="46789EBB" w14:textId="77777777" w:rsidTr="00EE4FA0">
        <w:trPr>
          <w:trHeight w:val="475"/>
        </w:trPr>
        <w:tc>
          <w:tcPr>
            <w:tcW w:w="107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59FC7DF2" w14:textId="5950FB1F" w:rsidR="00A04D42" w:rsidRPr="00693C56" w:rsidRDefault="00693C56" w:rsidP="00693C56">
            <w:pPr>
              <w:rPr>
                <w:rFonts w:ascii="Calibri" w:hAnsi="Calibri" w:cs="Calibri"/>
                <w:color w:val="000000"/>
                <w:sz w:val="16"/>
                <w:szCs w:val="16"/>
                <w:lang w:val="en-GB"/>
              </w:rPr>
            </w:pPr>
            <w:r w:rsidRPr="00693C56">
              <w:rPr>
                <w:rFonts w:ascii="Calibri" w:hAnsi="Calibri" w:cs="Calibri"/>
                <w:color w:val="000000"/>
                <w:sz w:val="16"/>
                <w:szCs w:val="16"/>
                <w:lang w:val="en-GB"/>
              </w:rPr>
              <w:t>The handling of fuel results in the emission of particulate matter. Therefore, the operator should use appropriate protective work equipment according to the degree of dustiness</w:t>
            </w:r>
          </w:p>
        </w:tc>
      </w:tr>
      <w:tr w:rsidR="00A04D42" w:rsidRPr="00E3241B" w14:paraId="4CF6346C" w14:textId="77777777" w:rsidTr="00EE4FA0">
        <w:trPr>
          <w:trHeight w:val="236"/>
        </w:trPr>
        <w:tc>
          <w:tcPr>
            <w:tcW w:w="107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1C6E4267" w14:textId="29A1CC1E" w:rsidR="00A04D42" w:rsidRPr="00693C56" w:rsidRDefault="00693C56" w:rsidP="00693C56">
            <w:pPr>
              <w:rPr>
                <w:rFonts w:ascii="Calibri" w:hAnsi="Calibri" w:cs="Calibri"/>
                <w:color w:val="000000"/>
                <w:sz w:val="16"/>
                <w:szCs w:val="16"/>
                <w:lang w:val="en-GB"/>
              </w:rPr>
            </w:pPr>
            <w:r w:rsidRPr="00693C56">
              <w:rPr>
                <w:rFonts w:ascii="Calibri" w:hAnsi="Calibri" w:cs="Calibri"/>
                <w:color w:val="000000"/>
                <w:sz w:val="16"/>
                <w:szCs w:val="16"/>
                <w:lang w:val="en-GB"/>
              </w:rPr>
              <w:t xml:space="preserve">As fuel is involved, the relevant fire regulations must be </w:t>
            </w:r>
            <w:proofErr w:type="gramStart"/>
            <w:r w:rsidRPr="00693C56">
              <w:rPr>
                <w:rFonts w:ascii="Calibri" w:hAnsi="Calibri" w:cs="Calibri"/>
                <w:color w:val="000000"/>
                <w:sz w:val="16"/>
                <w:szCs w:val="16"/>
                <w:lang w:val="en-GB"/>
              </w:rPr>
              <w:t>observed</w:t>
            </w:r>
            <w:proofErr w:type="gramEnd"/>
            <w:r w:rsidRPr="00693C56">
              <w:rPr>
                <w:rFonts w:ascii="Calibri" w:hAnsi="Calibri" w:cs="Calibri"/>
                <w:color w:val="000000"/>
                <w:sz w:val="16"/>
                <w:szCs w:val="16"/>
                <w:lang w:val="en-GB"/>
              </w:rPr>
              <w:t xml:space="preserve"> and a suitable fire extinguisher must be available</w:t>
            </w:r>
          </w:p>
        </w:tc>
      </w:tr>
      <w:tr w:rsidR="00A04D42" w:rsidRPr="00E3241B" w14:paraId="409F2F58" w14:textId="77777777" w:rsidTr="00EE4FA0">
        <w:trPr>
          <w:trHeight w:val="236"/>
        </w:trPr>
        <w:tc>
          <w:tcPr>
            <w:tcW w:w="10768" w:type="dxa"/>
            <w:gridSpan w:val="3"/>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1C45E642" w14:textId="18682A6A" w:rsidR="00A04D42" w:rsidRPr="00693C56" w:rsidRDefault="00693C56" w:rsidP="00693C56">
            <w:pPr>
              <w:jc w:val="center"/>
              <w:rPr>
                <w:rFonts w:ascii="Calibri" w:hAnsi="Calibri" w:cs="Calibri"/>
                <w:b/>
                <w:bCs/>
                <w:color w:val="000000"/>
                <w:sz w:val="16"/>
                <w:szCs w:val="16"/>
                <w:lang w:val="en-GB"/>
              </w:rPr>
            </w:pPr>
            <w:r w:rsidRPr="00693C56">
              <w:rPr>
                <w:rFonts w:ascii="Calibri" w:hAnsi="Calibri" w:cs="Calibri"/>
                <w:b/>
                <w:bCs/>
                <w:color w:val="000000"/>
                <w:sz w:val="16"/>
                <w:szCs w:val="16"/>
                <w:lang w:val="en-GB"/>
              </w:rPr>
              <w:t>Ergonomic risks</w:t>
            </w:r>
          </w:p>
        </w:tc>
      </w:tr>
      <w:tr w:rsidR="00A04D42" w:rsidRPr="00E3241B" w14:paraId="234A3286" w14:textId="77777777" w:rsidTr="00EE4FA0">
        <w:trPr>
          <w:trHeight w:val="236"/>
        </w:trPr>
        <w:tc>
          <w:tcPr>
            <w:tcW w:w="1076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5E813BE" w14:textId="5F104411" w:rsidR="00A04D42" w:rsidRPr="00693C56" w:rsidRDefault="00693C56" w:rsidP="00693C56">
            <w:pPr>
              <w:rPr>
                <w:rFonts w:ascii="Calibri" w:hAnsi="Calibri" w:cs="Calibri"/>
                <w:color w:val="000000"/>
                <w:sz w:val="16"/>
                <w:szCs w:val="16"/>
                <w:lang w:val="en-GB"/>
              </w:rPr>
            </w:pPr>
            <w:r w:rsidRPr="00693C56">
              <w:rPr>
                <w:rFonts w:ascii="Calibri" w:hAnsi="Calibri" w:cs="Calibri"/>
                <w:color w:val="000000"/>
                <w:sz w:val="16"/>
                <w:szCs w:val="16"/>
                <w:lang w:val="en-GB"/>
              </w:rPr>
              <w:t>the boiler must be in a horizontal position in the boiler room</w:t>
            </w:r>
          </w:p>
        </w:tc>
      </w:tr>
      <w:tr w:rsidR="00A04D42" w:rsidRPr="00E3241B" w14:paraId="1DC29B1C" w14:textId="77777777" w:rsidTr="00EE4FA0">
        <w:trPr>
          <w:trHeight w:val="236"/>
        </w:trPr>
        <w:tc>
          <w:tcPr>
            <w:tcW w:w="1076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D22CD21" w14:textId="77777777" w:rsidR="00693C56" w:rsidRPr="00693C56" w:rsidRDefault="00693C56" w:rsidP="00693C56">
            <w:pPr>
              <w:rPr>
                <w:rFonts w:ascii="Calibri" w:hAnsi="Calibri" w:cs="Calibri"/>
                <w:color w:val="000000"/>
                <w:sz w:val="16"/>
                <w:szCs w:val="16"/>
                <w:lang w:val="en-GB"/>
              </w:rPr>
            </w:pPr>
            <w:r w:rsidRPr="00693C56">
              <w:rPr>
                <w:rFonts w:ascii="Calibri" w:hAnsi="Calibri" w:cs="Calibri"/>
                <w:color w:val="000000"/>
                <w:sz w:val="16"/>
                <w:szCs w:val="16"/>
                <w:lang w:val="en-GB"/>
              </w:rPr>
              <w:t>all doors, lids and covers must be properly closed when the boiler is in operation</w:t>
            </w:r>
          </w:p>
          <w:p w14:paraId="7080F1A1" w14:textId="4C90E15F" w:rsidR="00A04D42" w:rsidRPr="00693C56" w:rsidRDefault="00A04D42" w:rsidP="00EE4FA0">
            <w:pPr>
              <w:rPr>
                <w:rFonts w:ascii="Calibri" w:hAnsi="Calibri" w:cs="Calibri"/>
                <w:color w:val="000000"/>
                <w:sz w:val="16"/>
                <w:szCs w:val="16"/>
                <w:lang w:val="en-GB"/>
              </w:rPr>
            </w:pPr>
          </w:p>
        </w:tc>
      </w:tr>
    </w:tbl>
    <w:p w14:paraId="661C7B91" w14:textId="77777777" w:rsidR="00A04D42" w:rsidRPr="00E3241B" w:rsidRDefault="00A04D42" w:rsidP="00A04D42">
      <w:pPr>
        <w:jc w:val="both"/>
        <w:rPr>
          <w:sz w:val="20"/>
          <w:szCs w:val="20"/>
          <w:lang w:val="en-GB"/>
        </w:rPr>
      </w:pPr>
    </w:p>
    <w:p w14:paraId="7148215D" w14:textId="77777777" w:rsidR="00CA617E" w:rsidRPr="00E3241B" w:rsidRDefault="00CA617E">
      <w:pPr>
        <w:rPr>
          <w:rFonts w:asciiTheme="majorHAnsi" w:eastAsiaTheme="majorEastAsia" w:hAnsiTheme="majorHAnsi" w:cstheme="majorBidi"/>
          <w:b/>
          <w:sz w:val="32"/>
          <w:szCs w:val="32"/>
          <w:lang w:val="en-GB"/>
        </w:rPr>
      </w:pPr>
      <w:r w:rsidRPr="00E3241B">
        <w:rPr>
          <w:lang w:val="en-GB"/>
        </w:rPr>
        <w:br w:type="page"/>
      </w:r>
    </w:p>
    <w:p w14:paraId="74AF722A" w14:textId="4DF4339B" w:rsidR="00593F9C" w:rsidRPr="00693C56" w:rsidRDefault="00693C56" w:rsidP="00693C56">
      <w:pPr>
        <w:pStyle w:val="Nadpis1"/>
        <w:numPr>
          <w:ilvl w:val="0"/>
          <w:numId w:val="1"/>
        </w:numPr>
        <w:rPr>
          <w:lang w:val="en-GB"/>
        </w:rPr>
      </w:pPr>
      <w:bookmarkStart w:id="55" w:name="_Toc175795700"/>
      <w:r w:rsidRPr="00693C56">
        <w:rPr>
          <w:lang w:val="en-GB"/>
        </w:rPr>
        <w:t>OPERATING AND ERROR MESSAGES</w:t>
      </w:r>
      <w:bookmarkEnd w:id="55"/>
    </w:p>
    <w:p w14:paraId="09BBB89D" w14:textId="3954DB91" w:rsidR="005D004E" w:rsidRPr="00693C56" w:rsidRDefault="00693C56" w:rsidP="00693C56">
      <w:pPr>
        <w:jc w:val="both"/>
        <w:rPr>
          <w:sz w:val="20"/>
          <w:szCs w:val="20"/>
          <w:lang w:val="en-GB"/>
        </w:rPr>
      </w:pPr>
      <w:r w:rsidRPr="00693C56">
        <w:rPr>
          <w:sz w:val="20"/>
          <w:szCs w:val="20"/>
          <w:lang w:val="en-GB"/>
        </w:rPr>
        <w:t>Below is a list of common queries we encounter. These relate to both the installation and operation of the boiler. Please read these questions carefully, they may help you in dealing with specific situations you may encounter</w:t>
      </w:r>
      <w:r w:rsidR="005D004E" w:rsidRPr="00693C56">
        <w:rPr>
          <w:sz w:val="20"/>
          <w:szCs w:val="20"/>
          <w:lang w:val="en-GB"/>
        </w:rPr>
        <w:t xml:space="preserve">. </w:t>
      </w:r>
    </w:p>
    <w:p w14:paraId="01A6131D" w14:textId="5409AED8" w:rsidR="005D004E" w:rsidRPr="00E3241B" w:rsidRDefault="00797750">
      <w:pPr>
        <w:pStyle w:val="Bezmezer"/>
        <w:numPr>
          <w:ilvl w:val="0"/>
          <w:numId w:val="27"/>
        </w:numPr>
        <w:jc w:val="both"/>
        <w:rPr>
          <w:b/>
          <w:sz w:val="20"/>
          <w:szCs w:val="20"/>
          <w:lang w:val="en-GB"/>
        </w:rPr>
      </w:pPr>
      <w:r w:rsidRPr="00E3241B">
        <w:rPr>
          <w:b/>
          <w:sz w:val="20"/>
          <w:szCs w:val="20"/>
          <w:lang w:val="en-GB"/>
        </w:rPr>
        <w:t xml:space="preserve">Alarm: </w:t>
      </w:r>
      <w:r w:rsidR="009218D7">
        <w:rPr>
          <w:b/>
          <w:sz w:val="20"/>
          <w:szCs w:val="20"/>
          <w:lang w:val="en-GB"/>
        </w:rPr>
        <w:t>Feeder sensor damaged</w:t>
      </w:r>
    </w:p>
    <w:p w14:paraId="5B37FC3A" w14:textId="4021CAA6" w:rsidR="00D7752D" w:rsidRPr="00E3241B" w:rsidRDefault="002112FE" w:rsidP="006A6D3C">
      <w:pPr>
        <w:pStyle w:val="Bezmezer"/>
        <w:ind w:left="708"/>
        <w:jc w:val="both"/>
        <w:rPr>
          <w:sz w:val="20"/>
          <w:szCs w:val="20"/>
          <w:lang w:val="en-GB"/>
        </w:rPr>
      </w:pPr>
      <w:r w:rsidRPr="002112FE">
        <w:rPr>
          <w:sz w:val="20"/>
          <w:szCs w:val="20"/>
          <w:lang w:val="en-GB"/>
        </w:rPr>
        <w:t xml:space="preserve">It concerns the protection sensor on the burner. Check the wiring of the sensor in the burner circuit board and in the control unit in the </w:t>
      </w:r>
      <w:r>
        <w:rPr>
          <w:sz w:val="20"/>
          <w:szCs w:val="20"/>
          <w:lang w:val="en-GB"/>
        </w:rPr>
        <w:t>“</w:t>
      </w:r>
      <w:r w:rsidRPr="002112FE">
        <w:rPr>
          <w:sz w:val="20"/>
          <w:szCs w:val="20"/>
          <w:lang w:val="en-GB"/>
        </w:rPr>
        <w:t xml:space="preserve">Feeder </w:t>
      </w:r>
      <w:proofErr w:type="spellStart"/>
      <w:r w:rsidRPr="002112FE">
        <w:rPr>
          <w:sz w:val="20"/>
          <w:szCs w:val="20"/>
          <w:lang w:val="en-GB"/>
        </w:rPr>
        <w:t>sens.</w:t>
      </w:r>
      <w:proofErr w:type="spellEnd"/>
      <w:r>
        <w:rPr>
          <w:sz w:val="20"/>
          <w:szCs w:val="20"/>
          <w:lang w:val="en-GB"/>
        </w:rPr>
        <w:t>”</w:t>
      </w:r>
      <w:r w:rsidRPr="002112FE">
        <w:rPr>
          <w:sz w:val="20"/>
          <w:szCs w:val="20"/>
          <w:lang w:val="en-GB"/>
        </w:rPr>
        <w:t xml:space="preserve"> output</w:t>
      </w:r>
    </w:p>
    <w:p w14:paraId="0DD41BDC" w14:textId="6D0867FE" w:rsidR="005D004E" w:rsidRPr="00E3241B" w:rsidRDefault="00797750">
      <w:pPr>
        <w:pStyle w:val="Bezmezer"/>
        <w:numPr>
          <w:ilvl w:val="0"/>
          <w:numId w:val="27"/>
        </w:numPr>
        <w:jc w:val="both"/>
        <w:rPr>
          <w:sz w:val="20"/>
          <w:szCs w:val="20"/>
          <w:lang w:val="en-GB"/>
        </w:rPr>
      </w:pPr>
      <w:r w:rsidRPr="00E3241B">
        <w:rPr>
          <w:b/>
          <w:sz w:val="20"/>
          <w:szCs w:val="20"/>
          <w:lang w:val="en-GB"/>
        </w:rPr>
        <w:t xml:space="preserve">Alarm: </w:t>
      </w:r>
      <w:r w:rsidR="009218D7">
        <w:rPr>
          <w:b/>
          <w:sz w:val="20"/>
          <w:szCs w:val="20"/>
          <w:lang w:val="en-GB"/>
        </w:rPr>
        <w:t>CH sensor failure</w:t>
      </w:r>
    </w:p>
    <w:p w14:paraId="1D3D7D3F" w14:textId="5F6DD5D4" w:rsidR="00D7752D" w:rsidRPr="00E3241B" w:rsidRDefault="002112FE" w:rsidP="006A6D3C">
      <w:pPr>
        <w:pStyle w:val="Bezmezer"/>
        <w:ind w:left="720"/>
        <w:jc w:val="both"/>
        <w:rPr>
          <w:sz w:val="20"/>
          <w:szCs w:val="20"/>
          <w:lang w:val="en-GB"/>
        </w:rPr>
      </w:pPr>
      <w:r w:rsidRPr="002112FE">
        <w:rPr>
          <w:sz w:val="20"/>
          <w:szCs w:val="20"/>
          <w:lang w:val="en-GB"/>
        </w:rPr>
        <w:t xml:space="preserve">CH sensor connected to the output </w:t>
      </w:r>
      <w:r>
        <w:rPr>
          <w:sz w:val="20"/>
          <w:szCs w:val="20"/>
          <w:lang w:val="en-GB"/>
        </w:rPr>
        <w:t>“</w:t>
      </w:r>
      <w:r w:rsidRPr="002112FE">
        <w:rPr>
          <w:sz w:val="20"/>
          <w:szCs w:val="20"/>
          <w:lang w:val="en-GB"/>
        </w:rPr>
        <w:t xml:space="preserve">CH </w:t>
      </w:r>
      <w:proofErr w:type="spellStart"/>
      <w:r w:rsidRPr="002112FE">
        <w:rPr>
          <w:sz w:val="20"/>
          <w:szCs w:val="20"/>
          <w:lang w:val="en-GB"/>
        </w:rPr>
        <w:t>sens.</w:t>
      </w:r>
      <w:proofErr w:type="spellEnd"/>
      <w:r>
        <w:rPr>
          <w:sz w:val="20"/>
          <w:szCs w:val="20"/>
          <w:lang w:val="en-GB"/>
        </w:rPr>
        <w:t>”</w:t>
      </w:r>
      <w:r w:rsidRPr="002112FE">
        <w:rPr>
          <w:sz w:val="20"/>
          <w:szCs w:val="20"/>
          <w:lang w:val="en-GB"/>
        </w:rPr>
        <w:t xml:space="preserve"> It is damaged or not connected</w:t>
      </w:r>
      <w:r w:rsidR="00D7752D" w:rsidRPr="00E3241B">
        <w:rPr>
          <w:sz w:val="20"/>
          <w:szCs w:val="20"/>
          <w:lang w:val="en-GB"/>
        </w:rPr>
        <w:t xml:space="preserve">. </w:t>
      </w:r>
    </w:p>
    <w:p w14:paraId="5AFAA7D0" w14:textId="6AF3A944" w:rsidR="00D7752D" w:rsidRPr="00E3241B" w:rsidRDefault="00797750">
      <w:pPr>
        <w:pStyle w:val="Bezmezer"/>
        <w:numPr>
          <w:ilvl w:val="0"/>
          <w:numId w:val="27"/>
        </w:numPr>
        <w:jc w:val="both"/>
        <w:rPr>
          <w:b/>
          <w:sz w:val="20"/>
          <w:szCs w:val="20"/>
          <w:lang w:val="en-GB"/>
        </w:rPr>
      </w:pPr>
      <w:r w:rsidRPr="00E3241B">
        <w:rPr>
          <w:b/>
          <w:sz w:val="20"/>
          <w:szCs w:val="20"/>
          <w:lang w:val="en-GB"/>
        </w:rPr>
        <w:t xml:space="preserve">Alarm: </w:t>
      </w:r>
      <w:r w:rsidR="009218D7">
        <w:rPr>
          <w:b/>
          <w:sz w:val="20"/>
          <w:szCs w:val="20"/>
          <w:lang w:val="en-GB"/>
        </w:rPr>
        <w:t>DHW sensor failure</w:t>
      </w:r>
    </w:p>
    <w:p w14:paraId="5D04ACCE" w14:textId="37F310EE" w:rsidR="00D7752D" w:rsidRPr="00E3241B" w:rsidRDefault="002112FE" w:rsidP="006A6D3C">
      <w:pPr>
        <w:pStyle w:val="Bezmezer"/>
        <w:ind w:left="720"/>
        <w:jc w:val="both"/>
        <w:rPr>
          <w:sz w:val="20"/>
          <w:szCs w:val="20"/>
          <w:lang w:val="en-GB"/>
        </w:rPr>
      </w:pPr>
      <w:r w:rsidRPr="002112FE">
        <w:rPr>
          <w:sz w:val="20"/>
          <w:szCs w:val="20"/>
          <w:lang w:val="en-GB"/>
        </w:rPr>
        <w:t xml:space="preserve">DHW sensor connected to </w:t>
      </w:r>
      <w:r>
        <w:rPr>
          <w:sz w:val="20"/>
          <w:szCs w:val="20"/>
          <w:lang w:val="en-GB"/>
        </w:rPr>
        <w:t>“</w:t>
      </w:r>
      <w:r w:rsidRPr="002112FE">
        <w:rPr>
          <w:sz w:val="20"/>
          <w:szCs w:val="20"/>
          <w:lang w:val="en-GB"/>
        </w:rPr>
        <w:t xml:space="preserve">DHW </w:t>
      </w:r>
      <w:proofErr w:type="spellStart"/>
      <w:r w:rsidRPr="002112FE">
        <w:rPr>
          <w:sz w:val="20"/>
          <w:szCs w:val="20"/>
          <w:lang w:val="en-GB"/>
        </w:rPr>
        <w:t>sens.</w:t>
      </w:r>
      <w:proofErr w:type="spellEnd"/>
      <w:r>
        <w:rPr>
          <w:sz w:val="20"/>
          <w:szCs w:val="20"/>
          <w:lang w:val="en-GB"/>
        </w:rPr>
        <w:t>”</w:t>
      </w:r>
      <w:r w:rsidRPr="002112FE">
        <w:rPr>
          <w:sz w:val="20"/>
          <w:szCs w:val="20"/>
          <w:lang w:val="en-GB"/>
        </w:rPr>
        <w:t xml:space="preserve"> output. It is damaged or not plugged in and one of the functions that needs it to work properly is activated</w:t>
      </w:r>
      <w:r w:rsidR="006A6D3C" w:rsidRPr="00E3241B">
        <w:rPr>
          <w:sz w:val="20"/>
          <w:szCs w:val="20"/>
          <w:lang w:val="en-GB"/>
        </w:rPr>
        <w:t xml:space="preserve">. </w:t>
      </w:r>
    </w:p>
    <w:p w14:paraId="1766374D" w14:textId="30E181D8" w:rsidR="006A6D3C" w:rsidRPr="00E3241B" w:rsidRDefault="00797750">
      <w:pPr>
        <w:pStyle w:val="Bezmezer"/>
        <w:numPr>
          <w:ilvl w:val="0"/>
          <w:numId w:val="27"/>
        </w:numPr>
        <w:jc w:val="both"/>
        <w:rPr>
          <w:b/>
          <w:sz w:val="20"/>
          <w:szCs w:val="20"/>
          <w:lang w:val="en-GB"/>
        </w:rPr>
      </w:pPr>
      <w:r w:rsidRPr="00E3241B">
        <w:rPr>
          <w:b/>
          <w:sz w:val="20"/>
          <w:szCs w:val="20"/>
          <w:lang w:val="en-GB"/>
        </w:rPr>
        <w:t xml:space="preserve">Alarm: </w:t>
      </w:r>
      <w:r w:rsidR="009218D7">
        <w:rPr>
          <w:b/>
          <w:sz w:val="20"/>
          <w:szCs w:val="20"/>
          <w:lang w:val="en-GB"/>
        </w:rPr>
        <w:t>CH temperature too high</w:t>
      </w:r>
    </w:p>
    <w:p w14:paraId="47643DFE" w14:textId="1E4B297C" w:rsidR="006A6D3C" w:rsidRPr="00E3241B" w:rsidRDefault="006A6D3C" w:rsidP="006A6D3C">
      <w:pPr>
        <w:pStyle w:val="Bezmezer"/>
        <w:ind w:left="720"/>
        <w:jc w:val="both"/>
        <w:rPr>
          <w:sz w:val="20"/>
          <w:szCs w:val="20"/>
          <w:lang w:val="en-GB"/>
        </w:rPr>
      </w:pPr>
      <w:proofErr w:type="spellStart"/>
      <w:r w:rsidRPr="00E3241B">
        <w:rPr>
          <w:sz w:val="20"/>
          <w:szCs w:val="20"/>
          <w:lang w:val="en-GB"/>
        </w:rPr>
        <w:t>T</w:t>
      </w:r>
      <w:r w:rsidR="002112FE" w:rsidRPr="002112FE">
        <w:rPr>
          <w:sz w:val="20"/>
          <w:szCs w:val="20"/>
          <w:lang w:val="en-GB"/>
        </w:rPr>
        <w:t>The</w:t>
      </w:r>
      <w:proofErr w:type="spellEnd"/>
      <w:r w:rsidR="002112FE" w:rsidRPr="002112FE">
        <w:rPr>
          <w:sz w:val="20"/>
          <w:szCs w:val="20"/>
          <w:lang w:val="en-GB"/>
        </w:rPr>
        <w:t xml:space="preserve"> CH temperature measured by the CH sensor exceeded 93°C, i.e. the value set in the Max boiler temperature function in the Service menu</w:t>
      </w:r>
      <w:r w:rsidRPr="00E3241B">
        <w:rPr>
          <w:sz w:val="20"/>
          <w:szCs w:val="20"/>
          <w:lang w:val="en-GB"/>
        </w:rPr>
        <w:t xml:space="preserve">. </w:t>
      </w:r>
    </w:p>
    <w:p w14:paraId="6BAB1BE0" w14:textId="4169E36D" w:rsidR="006A6D3C" w:rsidRPr="00E3241B" w:rsidRDefault="00797750">
      <w:pPr>
        <w:pStyle w:val="Bezmezer"/>
        <w:numPr>
          <w:ilvl w:val="0"/>
          <w:numId w:val="27"/>
        </w:numPr>
        <w:jc w:val="both"/>
        <w:rPr>
          <w:b/>
          <w:sz w:val="20"/>
          <w:szCs w:val="20"/>
          <w:lang w:val="en-GB"/>
        </w:rPr>
      </w:pPr>
      <w:r w:rsidRPr="00E3241B">
        <w:rPr>
          <w:b/>
          <w:sz w:val="20"/>
          <w:szCs w:val="20"/>
          <w:lang w:val="en-GB"/>
        </w:rPr>
        <w:t xml:space="preserve">Alarm: </w:t>
      </w:r>
      <w:r w:rsidR="009218D7">
        <w:rPr>
          <w:b/>
          <w:sz w:val="20"/>
          <w:szCs w:val="20"/>
          <w:lang w:val="en-GB"/>
        </w:rPr>
        <w:t>DHW temperature too high</w:t>
      </w:r>
    </w:p>
    <w:p w14:paraId="1E596214" w14:textId="5011998D" w:rsidR="006A6D3C" w:rsidRPr="00E3241B" w:rsidRDefault="002112FE" w:rsidP="006A6D3C">
      <w:pPr>
        <w:pStyle w:val="Bezmezer"/>
        <w:ind w:left="720"/>
        <w:jc w:val="both"/>
        <w:rPr>
          <w:sz w:val="20"/>
          <w:szCs w:val="20"/>
          <w:lang w:val="en-GB"/>
        </w:rPr>
      </w:pPr>
      <w:r w:rsidRPr="002112FE">
        <w:rPr>
          <w:sz w:val="20"/>
          <w:szCs w:val="20"/>
          <w:lang w:val="en-GB"/>
        </w:rPr>
        <w:t>The DHW temperature measured by the DHW sensor has exceeded the maximum value set in the DHW Setpoint function in the Main Settings</w:t>
      </w:r>
      <w:r w:rsidR="006A6D3C" w:rsidRPr="00E3241B">
        <w:rPr>
          <w:sz w:val="20"/>
          <w:szCs w:val="20"/>
          <w:lang w:val="en-GB"/>
        </w:rPr>
        <w:t xml:space="preserve">. </w:t>
      </w:r>
    </w:p>
    <w:p w14:paraId="66145CED" w14:textId="23048CDB" w:rsidR="00911DFD" w:rsidRPr="00E3241B" w:rsidRDefault="00797750">
      <w:pPr>
        <w:pStyle w:val="Bezmezer"/>
        <w:numPr>
          <w:ilvl w:val="0"/>
          <w:numId w:val="27"/>
        </w:numPr>
        <w:jc w:val="both"/>
        <w:rPr>
          <w:b/>
          <w:sz w:val="20"/>
          <w:szCs w:val="20"/>
          <w:lang w:val="en-GB"/>
        </w:rPr>
      </w:pPr>
      <w:r w:rsidRPr="00E3241B">
        <w:rPr>
          <w:b/>
          <w:sz w:val="20"/>
          <w:szCs w:val="20"/>
          <w:lang w:val="en-GB"/>
        </w:rPr>
        <w:t xml:space="preserve">Alarm: </w:t>
      </w:r>
      <w:proofErr w:type="spellStart"/>
      <w:r w:rsidR="009218D7">
        <w:rPr>
          <w:b/>
          <w:sz w:val="20"/>
          <w:szCs w:val="20"/>
          <w:lang w:val="en-GB"/>
        </w:rPr>
        <w:t>Termik</w:t>
      </w:r>
      <w:proofErr w:type="spellEnd"/>
      <w:r w:rsidR="009218D7">
        <w:rPr>
          <w:b/>
          <w:sz w:val="20"/>
          <w:szCs w:val="20"/>
          <w:lang w:val="en-GB"/>
        </w:rPr>
        <w:t xml:space="preserve"> sensor open</w:t>
      </w:r>
    </w:p>
    <w:p w14:paraId="363DCAC3" w14:textId="148EB104" w:rsidR="00D7752D" w:rsidRPr="00E3241B" w:rsidRDefault="002112FE" w:rsidP="006A6D3C">
      <w:pPr>
        <w:pStyle w:val="Bezmezer"/>
        <w:ind w:left="720"/>
        <w:jc w:val="both"/>
        <w:rPr>
          <w:sz w:val="20"/>
          <w:szCs w:val="20"/>
          <w:lang w:val="en-GB"/>
        </w:rPr>
      </w:pPr>
      <w:proofErr w:type="spellStart"/>
      <w:r w:rsidRPr="002112FE">
        <w:rPr>
          <w:sz w:val="20"/>
          <w:szCs w:val="20"/>
          <w:lang w:val="en-GB"/>
        </w:rPr>
        <w:t>Termik</w:t>
      </w:r>
      <w:proofErr w:type="spellEnd"/>
      <w:r w:rsidRPr="002112FE">
        <w:rPr>
          <w:sz w:val="20"/>
          <w:szCs w:val="20"/>
          <w:lang w:val="en-GB"/>
        </w:rPr>
        <w:t xml:space="preserve"> sensor is not connected or is defective. Check the contact in the control unit</w:t>
      </w:r>
      <w:r w:rsidR="005D004E" w:rsidRPr="00E3241B">
        <w:rPr>
          <w:sz w:val="20"/>
          <w:szCs w:val="20"/>
          <w:lang w:val="en-GB"/>
        </w:rPr>
        <w:t>.</w:t>
      </w:r>
    </w:p>
    <w:p w14:paraId="7B986C6F" w14:textId="15668BB8" w:rsidR="00911DFD" w:rsidRPr="00E3241B" w:rsidRDefault="00797750">
      <w:pPr>
        <w:pStyle w:val="Bezmezer"/>
        <w:numPr>
          <w:ilvl w:val="0"/>
          <w:numId w:val="27"/>
        </w:numPr>
        <w:jc w:val="both"/>
        <w:rPr>
          <w:b/>
          <w:sz w:val="20"/>
          <w:szCs w:val="20"/>
          <w:lang w:val="en-GB"/>
        </w:rPr>
      </w:pPr>
      <w:r w:rsidRPr="00E3241B">
        <w:rPr>
          <w:b/>
          <w:sz w:val="20"/>
          <w:szCs w:val="20"/>
          <w:lang w:val="en-GB"/>
        </w:rPr>
        <w:t xml:space="preserve">Alarm: </w:t>
      </w:r>
      <w:r w:rsidR="009218D7">
        <w:rPr>
          <w:b/>
          <w:sz w:val="20"/>
          <w:szCs w:val="20"/>
          <w:lang w:val="en-GB"/>
        </w:rPr>
        <w:t>Reverse flow sensor damaged</w:t>
      </w:r>
    </w:p>
    <w:p w14:paraId="2184D71C" w14:textId="020A7966" w:rsidR="00911DFD" w:rsidRPr="00E3241B" w:rsidRDefault="002112FE" w:rsidP="00911DFD">
      <w:pPr>
        <w:pStyle w:val="Bezmezer"/>
        <w:ind w:left="720"/>
        <w:jc w:val="both"/>
        <w:rPr>
          <w:b/>
          <w:sz w:val="20"/>
          <w:szCs w:val="20"/>
          <w:lang w:val="en-GB"/>
        </w:rPr>
      </w:pPr>
      <w:r w:rsidRPr="002112FE">
        <w:rPr>
          <w:sz w:val="20"/>
          <w:szCs w:val="20"/>
          <w:lang w:val="en-GB"/>
        </w:rPr>
        <w:t xml:space="preserve">The return water sensor has been activated in the Built-in Mixing Valve 1 or 2 </w:t>
      </w:r>
      <w:proofErr w:type="gramStart"/>
      <w:r w:rsidRPr="002112FE">
        <w:rPr>
          <w:sz w:val="20"/>
          <w:szCs w:val="20"/>
          <w:lang w:val="en-GB"/>
        </w:rPr>
        <w:t>settings, but</w:t>
      </w:r>
      <w:proofErr w:type="gramEnd"/>
      <w:r w:rsidRPr="002112FE">
        <w:rPr>
          <w:sz w:val="20"/>
          <w:szCs w:val="20"/>
          <w:lang w:val="en-GB"/>
        </w:rPr>
        <w:t xml:space="preserve"> is defective or has not been connected to the output in the control unit called </w:t>
      </w:r>
      <w:r>
        <w:rPr>
          <w:sz w:val="20"/>
          <w:szCs w:val="20"/>
          <w:lang w:val="en-GB"/>
        </w:rPr>
        <w:t>“</w:t>
      </w:r>
      <w:r w:rsidRPr="002112FE">
        <w:rPr>
          <w:sz w:val="20"/>
          <w:szCs w:val="20"/>
          <w:lang w:val="en-GB"/>
        </w:rPr>
        <w:t xml:space="preserve">Return </w:t>
      </w:r>
      <w:proofErr w:type="spellStart"/>
      <w:r w:rsidRPr="002112FE">
        <w:rPr>
          <w:sz w:val="20"/>
          <w:szCs w:val="20"/>
          <w:lang w:val="en-GB"/>
        </w:rPr>
        <w:t>sens.</w:t>
      </w:r>
      <w:proofErr w:type="spellEnd"/>
      <w:r>
        <w:rPr>
          <w:sz w:val="20"/>
          <w:szCs w:val="20"/>
          <w:lang w:val="en-GB"/>
        </w:rPr>
        <w:t>”</w:t>
      </w:r>
      <w:r w:rsidR="00911DFD" w:rsidRPr="00E3241B">
        <w:rPr>
          <w:sz w:val="20"/>
          <w:szCs w:val="20"/>
          <w:lang w:val="en-GB"/>
        </w:rPr>
        <w:t xml:space="preserve">. </w:t>
      </w:r>
    </w:p>
    <w:p w14:paraId="003D1F86" w14:textId="4A4BAFB6" w:rsidR="00D7752D" w:rsidRPr="009218D7" w:rsidRDefault="00797750">
      <w:pPr>
        <w:pStyle w:val="Bezmezer"/>
        <w:numPr>
          <w:ilvl w:val="0"/>
          <w:numId w:val="27"/>
        </w:numPr>
        <w:jc w:val="both"/>
        <w:rPr>
          <w:sz w:val="20"/>
          <w:szCs w:val="20"/>
          <w:lang w:val="pt-PT"/>
        </w:rPr>
      </w:pPr>
      <w:r w:rsidRPr="009218D7">
        <w:rPr>
          <w:b/>
          <w:sz w:val="20"/>
          <w:szCs w:val="20"/>
          <w:lang w:val="pt-PT"/>
        </w:rPr>
        <w:t xml:space="preserve">Alarm: </w:t>
      </w:r>
      <w:r w:rsidR="009218D7" w:rsidRPr="009218D7">
        <w:rPr>
          <w:b/>
          <w:sz w:val="20"/>
          <w:szCs w:val="20"/>
          <w:lang w:val="pt-PT"/>
        </w:rPr>
        <w:t>Temperature sensor C1-C4 dama</w:t>
      </w:r>
      <w:r w:rsidR="009218D7">
        <w:rPr>
          <w:b/>
          <w:sz w:val="20"/>
          <w:szCs w:val="20"/>
          <w:lang w:val="pt-PT"/>
        </w:rPr>
        <w:t>ged</w:t>
      </w:r>
    </w:p>
    <w:p w14:paraId="43EEFCB2" w14:textId="677C4A3D" w:rsidR="00090F53" w:rsidRPr="00E3241B" w:rsidRDefault="002112FE" w:rsidP="00D7752D">
      <w:pPr>
        <w:pStyle w:val="Bezmezer"/>
        <w:ind w:firstLine="708"/>
        <w:jc w:val="both"/>
        <w:rPr>
          <w:sz w:val="20"/>
          <w:szCs w:val="20"/>
          <w:lang w:val="en-GB"/>
        </w:rPr>
      </w:pPr>
      <w:r w:rsidRPr="002112FE">
        <w:rPr>
          <w:sz w:val="20"/>
          <w:szCs w:val="20"/>
          <w:lang w:val="en-GB"/>
        </w:rPr>
        <w:t>Temperature sensor has been activated but not connected to the unit to the appropriate output</w:t>
      </w:r>
      <w:r w:rsidR="00090F53" w:rsidRPr="00E3241B">
        <w:rPr>
          <w:sz w:val="20"/>
          <w:szCs w:val="20"/>
          <w:lang w:val="en-GB"/>
        </w:rPr>
        <w:t xml:space="preserve">. </w:t>
      </w:r>
    </w:p>
    <w:p w14:paraId="4261082A" w14:textId="3DAA3397" w:rsidR="006A6D3C" w:rsidRPr="00E3241B" w:rsidRDefault="00797750">
      <w:pPr>
        <w:pStyle w:val="Bezmezer"/>
        <w:numPr>
          <w:ilvl w:val="0"/>
          <w:numId w:val="27"/>
        </w:numPr>
        <w:jc w:val="both"/>
        <w:rPr>
          <w:b/>
          <w:sz w:val="20"/>
          <w:szCs w:val="20"/>
          <w:lang w:val="en-GB"/>
        </w:rPr>
      </w:pPr>
      <w:r w:rsidRPr="00E3241B">
        <w:rPr>
          <w:b/>
          <w:sz w:val="20"/>
          <w:szCs w:val="20"/>
          <w:lang w:val="en-GB"/>
        </w:rPr>
        <w:t xml:space="preserve">Alarm: </w:t>
      </w:r>
      <w:r w:rsidR="009218D7">
        <w:rPr>
          <w:b/>
          <w:sz w:val="20"/>
          <w:szCs w:val="20"/>
          <w:lang w:val="en-GB"/>
        </w:rPr>
        <w:t>Mixing valve sensor failure</w:t>
      </w:r>
    </w:p>
    <w:p w14:paraId="1F8310C5" w14:textId="4774F816" w:rsidR="006A6D3C" w:rsidRPr="00E3241B" w:rsidRDefault="002112FE" w:rsidP="006A6D3C">
      <w:pPr>
        <w:pStyle w:val="Bezmezer"/>
        <w:ind w:left="720"/>
        <w:jc w:val="both"/>
        <w:rPr>
          <w:sz w:val="20"/>
          <w:szCs w:val="20"/>
          <w:lang w:val="en-GB"/>
        </w:rPr>
      </w:pPr>
      <w:r w:rsidRPr="002112FE">
        <w:rPr>
          <w:sz w:val="20"/>
          <w:szCs w:val="20"/>
          <w:lang w:val="en-GB"/>
        </w:rPr>
        <w:t xml:space="preserve">The built-in mixing valve 1 or 2 has been activated, but the valve 1 or 2 sensor has not been connected to the control unit to the </w:t>
      </w:r>
      <w:r>
        <w:rPr>
          <w:sz w:val="20"/>
          <w:szCs w:val="20"/>
          <w:lang w:val="en-GB"/>
        </w:rPr>
        <w:t>“</w:t>
      </w:r>
      <w:r w:rsidRPr="002112FE">
        <w:rPr>
          <w:sz w:val="20"/>
          <w:szCs w:val="20"/>
          <w:lang w:val="en-GB"/>
        </w:rPr>
        <w:t xml:space="preserve">Valve 1, 2 </w:t>
      </w:r>
      <w:proofErr w:type="gramStart"/>
      <w:r w:rsidRPr="002112FE">
        <w:rPr>
          <w:sz w:val="20"/>
          <w:szCs w:val="20"/>
          <w:lang w:val="en-GB"/>
        </w:rPr>
        <w:t>sensor</w:t>
      </w:r>
      <w:proofErr w:type="gramEnd"/>
      <w:r>
        <w:rPr>
          <w:sz w:val="20"/>
          <w:szCs w:val="20"/>
          <w:lang w:val="en-GB"/>
        </w:rPr>
        <w:t>”</w:t>
      </w:r>
      <w:r w:rsidRPr="002112FE">
        <w:rPr>
          <w:sz w:val="20"/>
          <w:szCs w:val="20"/>
          <w:lang w:val="en-GB"/>
        </w:rPr>
        <w:t xml:space="preserve"> output.</w:t>
      </w:r>
      <w:r w:rsidR="006A6D3C" w:rsidRPr="00E3241B">
        <w:rPr>
          <w:sz w:val="20"/>
          <w:szCs w:val="20"/>
          <w:lang w:val="en-GB"/>
        </w:rPr>
        <w:t xml:space="preserve"> </w:t>
      </w:r>
    </w:p>
    <w:p w14:paraId="0227236C" w14:textId="77777777" w:rsidR="00AB7316" w:rsidRPr="00E3241B" w:rsidRDefault="00AB7316" w:rsidP="006A6D3C">
      <w:pPr>
        <w:pStyle w:val="Bezmezer"/>
        <w:ind w:left="720"/>
        <w:jc w:val="both"/>
        <w:rPr>
          <w:sz w:val="20"/>
          <w:szCs w:val="20"/>
          <w:lang w:val="en-GB"/>
        </w:rPr>
      </w:pPr>
    </w:p>
    <w:p w14:paraId="32868F25" w14:textId="202C0140" w:rsidR="00090F53" w:rsidRPr="00E3241B" w:rsidRDefault="00797750">
      <w:pPr>
        <w:pStyle w:val="Bezmezer"/>
        <w:numPr>
          <w:ilvl w:val="0"/>
          <w:numId w:val="27"/>
        </w:numPr>
        <w:jc w:val="both"/>
        <w:rPr>
          <w:b/>
          <w:sz w:val="20"/>
          <w:szCs w:val="20"/>
          <w:lang w:val="en-GB"/>
        </w:rPr>
      </w:pPr>
      <w:r w:rsidRPr="00E3241B">
        <w:rPr>
          <w:b/>
          <w:sz w:val="20"/>
          <w:szCs w:val="20"/>
          <w:lang w:val="en-GB"/>
        </w:rPr>
        <w:t xml:space="preserve">Alarm: </w:t>
      </w:r>
      <w:r w:rsidR="00090F53" w:rsidRPr="00E3241B">
        <w:rPr>
          <w:b/>
          <w:sz w:val="20"/>
          <w:szCs w:val="20"/>
          <w:lang w:val="en-GB"/>
        </w:rPr>
        <w:t xml:space="preserve">3 </w:t>
      </w:r>
      <w:r w:rsidR="002112FE">
        <w:rPr>
          <w:b/>
          <w:sz w:val="20"/>
          <w:szCs w:val="20"/>
          <w:lang w:val="en-GB"/>
        </w:rPr>
        <w:t>ignitions in 30 min.</w:t>
      </w:r>
    </w:p>
    <w:p w14:paraId="6F2E5F06" w14:textId="16FA1EB9" w:rsidR="00090F53" w:rsidRPr="00E3241B" w:rsidRDefault="002112FE" w:rsidP="00D7752D">
      <w:pPr>
        <w:pStyle w:val="Bezmezer"/>
        <w:ind w:left="720"/>
        <w:jc w:val="both"/>
        <w:rPr>
          <w:sz w:val="20"/>
          <w:szCs w:val="20"/>
          <w:lang w:val="en-GB"/>
        </w:rPr>
      </w:pPr>
      <w:r w:rsidRPr="002112FE">
        <w:rPr>
          <w:sz w:val="20"/>
          <w:szCs w:val="20"/>
          <w:lang w:val="en-GB"/>
        </w:rPr>
        <w:t>The boiler ignites too often. Check the correctness of the flame detection by the photosensor after ignition. If the photosensor does not see the light, the boiler goes into normal operation</w:t>
      </w:r>
      <w:r w:rsidR="00090F53" w:rsidRPr="00E3241B">
        <w:rPr>
          <w:sz w:val="20"/>
          <w:szCs w:val="20"/>
          <w:lang w:val="en-GB"/>
        </w:rPr>
        <w:t xml:space="preserve">. </w:t>
      </w:r>
    </w:p>
    <w:p w14:paraId="61005F31" w14:textId="4E02B946" w:rsidR="00090F53" w:rsidRPr="00E3241B" w:rsidRDefault="002112FE">
      <w:pPr>
        <w:pStyle w:val="Bezmezer"/>
        <w:numPr>
          <w:ilvl w:val="0"/>
          <w:numId w:val="27"/>
        </w:numPr>
        <w:jc w:val="both"/>
        <w:rPr>
          <w:b/>
          <w:sz w:val="20"/>
          <w:szCs w:val="20"/>
          <w:lang w:val="en-GB"/>
        </w:rPr>
      </w:pPr>
      <w:r>
        <w:rPr>
          <w:b/>
          <w:sz w:val="20"/>
          <w:szCs w:val="20"/>
          <w:lang w:val="en-GB"/>
        </w:rPr>
        <w:t>Message</w:t>
      </w:r>
      <w:r w:rsidR="00797750" w:rsidRPr="00E3241B">
        <w:rPr>
          <w:b/>
          <w:sz w:val="20"/>
          <w:szCs w:val="20"/>
          <w:lang w:val="en-GB"/>
        </w:rPr>
        <w:t xml:space="preserve">: </w:t>
      </w:r>
      <w:r>
        <w:rPr>
          <w:b/>
          <w:sz w:val="20"/>
          <w:szCs w:val="20"/>
          <w:lang w:val="en-GB"/>
        </w:rPr>
        <w:t>No communication with room thermostat</w:t>
      </w:r>
    </w:p>
    <w:p w14:paraId="6650B7EF" w14:textId="31B80A4F" w:rsidR="00090F53" w:rsidRPr="00E3241B" w:rsidRDefault="002112FE" w:rsidP="00D7752D">
      <w:pPr>
        <w:pStyle w:val="Bezmezer"/>
        <w:ind w:left="720"/>
        <w:jc w:val="both"/>
        <w:rPr>
          <w:sz w:val="20"/>
          <w:szCs w:val="20"/>
          <w:lang w:val="en-GB"/>
        </w:rPr>
      </w:pPr>
      <w:r w:rsidRPr="002112FE">
        <w:rPr>
          <w:sz w:val="20"/>
          <w:szCs w:val="20"/>
          <w:lang w:val="en-GB"/>
        </w:rPr>
        <w:t>The RT10 room thermostat has not been connected but it is activated. Check the thermostat settings</w:t>
      </w:r>
      <w:r w:rsidR="00090F53" w:rsidRPr="00E3241B">
        <w:rPr>
          <w:sz w:val="20"/>
          <w:szCs w:val="20"/>
          <w:lang w:val="en-GB"/>
        </w:rPr>
        <w:t xml:space="preserve">. </w:t>
      </w:r>
    </w:p>
    <w:p w14:paraId="41AD438F" w14:textId="50695850" w:rsidR="00C70FDA" w:rsidRPr="00E3241B" w:rsidRDefault="002112FE">
      <w:pPr>
        <w:pStyle w:val="Bezmezer"/>
        <w:numPr>
          <w:ilvl w:val="0"/>
          <w:numId w:val="27"/>
        </w:numPr>
        <w:jc w:val="both"/>
        <w:rPr>
          <w:b/>
          <w:sz w:val="20"/>
          <w:szCs w:val="20"/>
          <w:lang w:val="en-GB"/>
        </w:rPr>
      </w:pPr>
      <w:r>
        <w:rPr>
          <w:b/>
          <w:sz w:val="20"/>
          <w:szCs w:val="20"/>
          <w:lang w:val="en-GB"/>
        </w:rPr>
        <w:t>Message</w:t>
      </w:r>
      <w:r w:rsidR="00797750" w:rsidRPr="00E3241B">
        <w:rPr>
          <w:b/>
          <w:sz w:val="20"/>
          <w:szCs w:val="20"/>
          <w:lang w:val="en-GB"/>
        </w:rPr>
        <w:t xml:space="preserve">: </w:t>
      </w:r>
      <w:r>
        <w:rPr>
          <w:b/>
          <w:sz w:val="20"/>
          <w:szCs w:val="20"/>
          <w:lang w:val="en-GB"/>
        </w:rPr>
        <w:t>No communication with Lamba sensor</w:t>
      </w:r>
    </w:p>
    <w:p w14:paraId="2F05A8D4" w14:textId="73BF1EEE" w:rsidR="00C70FDA" w:rsidRPr="00E3241B" w:rsidRDefault="002112FE" w:rsidP="00C70FDA">
      <w:pPr>
        <w:pStyle w:val="Bezmezer"/>
        <w:ind w:left="720"/>
        <w:jc w:val="both"/>
        <w:rPr>
          <w:sz w:val="20"/>
          <w:szCs w:val="20"/>
          <w:lang w:val="en-GB"/>
        </w:rPr>
      </w:pPr>
      <w:r w:rsidRPr="002112FE">
        <w:rPr>
          <w:sz w:val="20"/>
          <w:szCs w:val="20"/>
          <w:lang w:val="en-GB"/>
        </w:rPr>
        <w:t>The lambda probe was not connected or wrong but is activated. Check the Lambda settings in the Installation menu, Lambda and check the Lambda probe connection</w:t>
      </w:r>
      <w:r w:rsidR="00C70FDA" w:rsidRPr="00E3241B">
        <w:rPr>
          <w:sz w:val="20"/>
          <w:szCs w:val="20"/>
          <w:lang w:val="en-GB"/>
        </w:rPr>
        <w:t xml:space="preserve">. </w:t>
      </w:r>
    </w:p>
    <w:p w14:paraId="072AABBB" w14:textId="40D52BAE" w:rsidR="00090F53" w:rsidRPr="00E3241B" w:rsidRDefault="002112FE">
      <w:pPr>
        <w:pStyle w:val="Bezmezer"/>
        <w:numPr>
          <w:ilvl w:val="0"/>
          <w:numId w:val="27"/>
        </w:numPr>
        <w:jc w:val="both"/>
        <w:rPr>
          <w:b/>
          <w:sz w:val="20"/>
          <w:szCs w:val="20"/>
          <w:lang w:val="en-GB"/>
        </w:rPr>
      </w:pPr>
      <w:r>
        <w:rPr>
          <w:b/>
          <w:sz w:val="20"/>
          <w:szCs w:val="20"/>
          <w:lang w:val="en-GB"/>
        </w:rPr>
        <w:t>Message</w:t>
      </w:r>
      <w:r w:rsidR="00797750" w:rsidRPr="00E3241B">
        <w:rPr>
          <w:b/>
          <w:sz w:val="20"/>
          <w:szCs w:val="20"/>
          <w:lang w:val="en-GB"/>
        </w:rPr>
        <w:t xml:space="preserve">: </w:t>
      </w:r>
      <w:r>
        <w:rPr>
          <w:b/>
          <w:sz w:val="20"/>
          <w:szCs w:val="20"/>
          <w:lang w:val="en-GB"/>
        </w:rPr>
        <w:t>Temperature reached</w:t>
      </w:r>
    </w:p>
    <w:p w14:paraId="0B0AC8D4" w14:textId="4EAF171D" w:rsidR="00090F53" w:rsidRPr="00E3241B" w:rsidRDefault="002112FE" w:rsidP="00D7752D">
      <w:pPr>
        <w:pStyle w:val="Bezmezer"/>
        <w:ind w:left="720"/>
        <w:jc w:val="both"/>
        <w:rPr>
          <w:sz w:val="20"/>
          <w:szCs w:val="20"/>
          <w:lang w:val="en-GB"/>
        </w:rPr>
      </w:pPr>
      <w:r w:rsidRPr="002112FE">
        <w:rPr>
          <w:sz w:val="20"/>
          <w:szCs w:val="20"/>
          <w:lang w:val="en-GB"/>
        </w:rPr>
        <w:t xml:space="preserve">The boiler was switched off by reaching the </w:t>
      </w:r>
      <w:r>
        <w:rPr>
          <w:sz w:val="20"/>
          <w:szCs w:val="20"/>
          <w:lang w:val="en-GB"/>
        </w:rPr>
        <w:t>CH</w:t>
      </w:r>
      <w:r w:rsidRPr="002112FE">
        <w:rPr>
          <w:sz w:val="20"/>
          <w:szCs w:val="20"/>
          <w:lang w:val="en-GB"/>
        </w:rPr>
        <w:t xml:space="preserve"> temperature</w:t>
      </w:r>
      <w:r w:rsidR="00090F53" w:rsidRPr="00E3241B">
        <w:rPr>
          <w:sz w:val="20"/>
          <w:szCs w:val="20"/>
          <w:lang w:val="en-GB"/>
        </w:rPr>
        <w:t>.</w:t>
      </w:r>
    </w:p>
    <w:p w14:paraId="37C720B8" w14:textId="7FD5114D" w:rsidR="00090F53" w:rsidRPr="00E3241B" w:rsidRDefault="002112FE">
      <w:pPr>
        <w:pStyle w:val="Bezmezer"/>
        <w:numPr>
          <w:ilvl w:val="0"/>
          <w:numId w:val="27"/>
        </w:numPr>
        <w:jc w:val="both"/>
        <w:rPr>
          <w:b/>
          <w:sz w:val="20"/>
          <w:szCs w:val="20"/>
          <w:lang w:val="en-GB"/>
        </w:rPr>
      </w:pPr>
      <w:r>
        <w:rPr>
          <w:b/>
          <w:sz w:val="20"/>
          <w:szCs w:val="20"/>
          <w:lang w:val="en-GB"/>
        </w:rPr>
        <w:t>Message</w:t>
      </w:r>
      <w:r w:rsidR="00797750" w:rsidRPr="00E3241B">
        <w:rPr>
          <w:b/>
          <w:sz w:val="20"/>
          <w:szCs w:val="20"/>
          <w:lang w:val="en-GB"/>
        </w:rPr>
        <w:t xml:space="preserve">: </w:t>
      </w:r>
      <w:r>
        <w:rPr>
          <w:b/>
          <w:sz w:val="20"/>
          <w:szCs w:val="20"/>
          <w:lang w:val="en-GB"/>
        </w:rPr>
        <w:t>DHW heated</w:t>
      </w:r>
    </w:p>
    <w:p w14:paraId="6D3EF30E" w14:textId="34C02D60" w:rsidR="00090F53" w:rsidRPr="00E3241B" w:rsidRDefault="002112FE" w:rsidP="00D7752D">
      <w:pPr>
        <w:pStyle w:val="Bezmezer"/>
        <w:ind w:left="720"/>
        <w:jc w:val="both"/>
        <w:rPr>
          <w:sz w:val="20"/>
          <w:szCs w:val="20"/>
          <w:lang w:val="en-GB"/>
        </w:rPr>
      </w:pPr>
      <w:r w:rsidRPr="002112FE">
        <w:rPr>
          <w:sz w:val="20"/>
          <w:szCs w:val="20"/>
          <w:lang w:val="en-GB"/>
        </w:rPr>
        <w:t>The DHW temperature has been reached. The DHW pump has been switched off</w:t>
      </w:r>
      <w:r w:rsidR="00090F53" w:rsidRPr="00E3241B">
        <w:rPr>
          <w:sz w:val="20"/>
          <w:szCs w:val="20"/>
          <w:lang w:val="en-GB"/>
        </w:rPr>
        <w:t xml:space="preserve">. </w:t>
      </w:r>
    </w:p>
    <w:p w14:paraId="22FF537A" w14:textId="4612CE7F" w:rsidR="00090F53" w:rsidRPr="00E3241B" w:rsidRDefault="00797750">
      <w:pPr>
        <w:pStyle w:val="Bezmezer"/>
        <w:numPr>
          <w:ilvl w:val="0"/>
          <w:numId w:val="27"/>
        </w:numPr>
        <w:jc w:val="both"/>
        <w:rPr>
          <w:b/>
          <w:sz w:val="20"/>
          <w:szCs w:val="20"/>
          <w:lang w:val="en-GB"/>
        </w:rPr>
      </w:pPr>
      <w:r w:rsidRPr="00E3241B">
        <w:rPr>
          <w:b/>
          <w:sz w:val="20"/>
          <w:szCs w:val="20"/>
          <w:lang w:val="en-GB"/>
        </w:rPr>
        <w:t xml:space="preserve">Alarm: </w:t>
      </w:r>
      <w:r w:rsidR="002112FE">
        <w:rPr>
          <w:b/>
          <w:sz w:val="20"/>
          <w:szCs w:val="20"/>
          <w:lang w:val="en-GB"/>
        </w:rPr>
        <w:t>Outdoor sensor failure</w:t>
      </w:r>
    </w:p>
    <w:p w14:paraId="38323EAC" w14:textId="393441EC" w:rsidR="00090F53" w:rsidRPr="00E3241B" w:rsidRDefault="002112FE" w:rsidP="00D7752D">
      <w:pPr>
        <w:pStyle w:val="Bezmezer"/>
        <w:ind w:left="720"/>
        <w:jc w:val="both"/>
        <w:rPr>
          <w:sz w:val="20"/>
          <w:szCs w:val="20"/>
          <w:lang w:val="en-GB"/>
        </w:rPr>
      </w:pPr>
      <w:r w:rsidRPr="002112FE">
        <w:rPr>
          <w:sz w:val="20"/>
          <w:szCs w:val="20"/>
          <w:lang w:val="en-GB"/>
        </w:rPr>
        <w:t xml:space="preserve">The outdoor temperature sensor has been activated in the settings for built-in mixing valve 1 or </w:t>
      </w:r>
      <w:proofErr w:type="gramStart"/>
      <w:r w:rsidRPr="002112FE">
        <w:rPr>
          <w:sz w:val="20"/>
          <w:szCs w:val="20"/>
          <w:lang w:val="en-GB"/>
        </w:rPr>
        <w:t>2, but</w:t>
      </w:r>
      <w:proofErr w:type="gramEnd"/>
      <w:r w:rsidRPr="002112FE">
        <w:rPr>
          <w:sz w:val="20"/>
          <w:szCs w:val="20"/>
          <w:lang w:val="en-GB"/>
        </w:rPr>
        <w:t xml:space="preserve"> is not connected to the external boiler socket to the </w:t>
      </w:r>
      <w:r>
        <w:rPr>
          <w:sz w:val="20"/>
          <w:szCs w:val="20"/>
          <w:lang w:val="en-GB"/>
        </w:rPr>
        <w:t>“</w:t>
      </w:r>
      <w:r w:rsidRPr="002112FE">
        <w:rPr>
          <w:sz w:val="20"/>
          <w:szCs w:val="20"/>
          <w:lang w:val="en-GB"/>
        </w:rPr>
        <w:t xml:space="preserve">Weather </w:t>
      </w:r>
      <w:proofErr w:type="spellStart"/>
      <w:r w:rsidRPr="002112FE">
        <w:rPr>
          <w:sz w:val="20"/>
          <w:szCs w:val="20"/>
          <w:lang w:val="en-GB"/>
        </w:rPr>
        <w:t>sens.</w:t>
      </w:r>
      <w:proofErr w:type="spellEnd"/>
      <w:r>
        <w:rPr>
          <w:sz w:val="20"/>
          <w:szCs w:val="20"/>
          <w:lang w:val="en-GB"/>
        </w:rPr>
        <w:t>”</w:t>
      </w:r>
      <w:r w:rsidRPr="002112FE">
        <w:rPr>
          <w:sz w:val="20"/>
          <w:szCs w:val="20"/>
          <w:lang w:val="en-GB"/>
        </w:rPr>
        <w:t xml:space="preserve"> output.</w:t>
      </w:r>
    </w:p>
    <w:p w14:paraId="7A9B0DAB" w14:textId="56427A97" w:rsidR="00090F53" w:rsidRPr="00E3241B" w:rsidRDefault="00797750">
      <w:pPr>
        <w:pStyle w:val="Bezmezer"/>
        <w:numPr>
          <w:ilvl w:val="0"/>
          <w:numId w:val="27"/>
        </w:numPr>
        <w:jc w:val="both"/>
        <w:rPr>
          <w:b/>
          <w:sz w:val="20"/>
          <w:szCs w:val="20"/>
          <w:lang w:val="en-GB"/>
        </w:rPr>
      </w:pPr>
      <w:r w:rsidRPr="00E3241B">
        <w:rPr>
          <w:b/>
          <w:sz w:val="20"/>
          <w:szCs w:val="20"/>
          <w:lang w:val="en-GB"/>
        </w:rPr>
        <w:t xml:space="preserve">Alarm: </w:t>
      </w:r>
      <w:proofErr w:type="spellStart"/>
      <w:r w:rsidR="002112FE">
        <w:rPr>
          <w:b/>
          <w:sz w:val="20"/>
          <w:szCs w:val="20"/>
          <w:lang w:val="en-GB"/>
        </w:rPr>
        <w:t>Mosfet</w:t>
      </w:r>
      <w:proofErr w:type="spellEnd"/>
      <w:r w:rsidR="002112FE">
        <w:rPr>
          <w:b/>
          <w:sz w:val="20"/>
          <w:szCs w:val="20"/>
          <w:lang w:val="en-GB"/>
        </w:rPr>
        <w:t xml:space="preserve"> sensor damaged</w:t>
      </w:r>
    </w:p>
    <w:p w14:paraId="29685A60" w14:textId="2977FD01" w:rsidR="00090F53" w:rsidRPr="00E3241B" w:rsidRDefault="004B7308" w:rsidP="00D7752D">
      <w:pPr>
        <w:pStyle w:val="Bezmezer"/>
        <w:ind w:left="720"/>
        <w:jc w:val="both"/>
        <w:rPr>
          <w:sz w:val="20"/>
          <w:szCs w:val="20"/>
          <w:lang w:val="en-GB"/>
        </w:rPr>
      </w:pPr>
      <w:r w:rsidRPr="004B7308">
        <w:rPr>
          <w:sz w:val="20"/>
          <w:szCs w:val="20"/>
          <w:lang w:val="en-GB"/>
        </w:rPr>
        <w:t xml:space="preserve">The </w:t>
      </w:r>
      <w:proofErr w:type="spellStart"/>
      <w:r w:rsidRPr="004B7308">
        <w:rPr>
          <w:sz w:val="20"/>
          <w:szCs w:val="20"/>
          <w:lang w:val="en-GB"/>
        </w:rPr>
        <w:t>Mosfet</w:t>
      </w:r>
      <w:proofErr w:type="spellEnd"/>
      <w:r w:rsidRPr="004B7308">
        <w:rPr>
          <w:sz w:val="20"/>
          <w:szCs w:val="20"/>
          <w:lang w:val="en-GB"/>
        </w:rPr>
        <w:t xml:space="preserve"> component is responsible for fan speed control and probably got overheated. Check the supply voltage, which should be no higher than 240V. If all is well, then the fan </w:t>
      </w:r>
      <w:r>
        <w:rPr>
          <w:sz w:val="20"/>
          <w:szCs w:val="20"/>
          <w:lang w:val="en-GB"/>
        </w:rPr>
        <w:t>got stuck or scrapping</w:t>
      </w:r>
      <w:r w:rsidRPr="004B7308">
        <w:rPr>
          <w:sz w:val="20"/>
          <w:szCs w:val="20"/>
          <w:lang w:val="en-GB"/>
        </w:rPr>
        <w:t>. Check the fan operation and the functionality of the start-up fan, which is located on the burner</w:t>
      </w:r>
      <w:r w:rsidR="00CC52CA" w:rsidRPr="00E3241B">
        <w:rPr>
          <w:sz w:val="20"/>
          <w:szCs w:val="20"/>
          <w:lang w:val="en-GB"/>
        </w:rPr>
        <w:t xml:space="preserve">. </w:t>
      </w:r>
    </w:p>
    <w:p w14:paraId="235FD517" w14:textId="37258900" w:rsidR="006A6D3C" w:rsidRPr="00E3241B" w:rsidRDefault="00797750">
      <w:pPr>
        <w:pStyle w:val="Bezmezer"/>
        <w:numPr>
          <w:ilvl w:val="0"/>
          <w:numId w:val="27"/>
        </w:numPr>
        <w:jc w:val="both"/>
        <w:rPr>
          <w:sz w:val="20"/>
          <w:szCs w:val="20"/>
          <w:lang w:val="en-GB"/>
        </w:rPr>
      </w:pPr>
      <w:r w:rsidRPr="00E3241B">
        <w:rPr>
          <w:b/>
          <w:sz w:val="20"/>
          <w:szCs w:val="20"/>
          <w:lang w:val="en-GB"/>
        </w:rPr>
        <w:t xml:space="preserve">Alarm: </w:t>
      </w:r>
      <w:proofErr w:type="spellStart"/>
      <w:r w:rsidR="002112FE">
        <w:rPr>
          <w:b/>
          <w:sz w:val="20"/>
          <w:szCs w:val="20"/>
          <w:lang w:val="en-GB"/>
        </w:rPr>
        <w:t>Mosfet</w:t>
      </w:r>
      <w:proofErr w:type="spellEnd"/>
      <w:r w:rsidR="002112FE">
        <w:rPr>
          <w:b/>
          <w:sz w:val="20"/>
          <w:szCs w:val="20"/>
          <w:lang w:val="en-GB"/>
        </w:rPr>
        <w:t xml:space="preserve"> temperature too high or incorrect airflow</w:t>
      </w:r>
    </w:p>
    <w:p w14:paraId="2E7EA062" w14:textId="2DFB1FFA" w:rsidR="006A6D3C" w:rsidRPr="00E3241B" w:rsidRDefault="004B7308" w:rsidP="006A6D3C">
      <w:pPr>
        <w:pStyle w:val="Bezmezer"/>
        <w:ind w:left="720"/>
        <w:jc w:val="both"/>
        <w:rPr>
          <w:sz w:val="20"/>
          <w:szCs w:val="20"/>
          <w:lang w:val="en-GB"/>
        </w:rPr>
      </w:pPr>
      <w:r w:rsidRPr="004B7308">
        <w:rPr>
          <w:sz w:val="20"/>
          <w:szCs w:val="20"/>
          <w:lang w:val="en-GB"/>
        </w:rPr>
        <w:t>The temperature at the component measuring the fan speed and current draw is too high. Check the fan operation and the fan start-up capacitor to see if they are OK</w:t>
      </w:r>
      <w:r w:rsidR="006A6D3C" w:rsidRPr="00E3241B">
        <w:rPr>
          <w:sz w:val="20"/>
          <w:szCs w:val="20"/>
          <w:lang w:val="en-GB"/>
        </w:rPr>
        <w:t xml:space="preserve">. </w:t>
      </w:r>
    </w:p>
    <w:p w14:paraId="4ADB9EF3" w14:textId="15F09900" w:rsidR="00090F53" w:rsidRPr="00E3241B" w:rsidRDefault="002112FE">
      <w:pPr>
        <w:pStyle w:val="Bezmezer"/>
        <w:numPr>
          <w:ilvl w:val="0"/>
          <w:numId w:val="27"/>
        </w:numPr>
        <w:jc w:val="both"/>
        <w:rPr>
          <w:b/>
          <w:sz w:val="20"/>
          <w:szCs w:val="20"/>
          <w:lang w:val="en-GB"/>
        </w:rPr>
      </w:pPr>
      <w:r>
        <w:rPr>
          <w:b/>
          <w:sz w:val="20"/>
          <w:szCs w:val="20"/>
          <w:lang w:val="en-GB"/>
        </w:rPr>
        <w:t>Feeder temperature too high</w:t>
      </w:r>
    </w:p>
    <w:p w14:paraId="666DB7D4" w14:textId="30633037" w:rsidR="00090F53" w:rsidRPr="00E3241B" w:rsidRDefault="004B7308" w:rsidP="00D7752D">
      <w:pPr>
        <w:pStyle w:val="Bezmezer"/>
        <w:ind w:left="720"/>
        <w:jc w:val="both"/>
        <w:rPr>
          <w:sz w:val="20"/>
          <w:szCs w:val="20"/>
          <w:lang w:val="en-GB"/>
        </w:rPr>
      </w:pPr>
      <w:r w:rsidRPr="004B7308">
        <w:rPr>
          <w:sz w:val="20"/>
          <w:szCs w:val="20"/>
          <w:lang w:val="en-GB"/>
        </w:rPr>
        <w:t xml:space="preserve">The temperature in the burner exceeded 80°C. Check correct grate placement, operation of the internal feeder using manual operation in the Installation Menu. Check the flue </w:t>
      </w:r>
      <w:r>
        <w:rPr>
          <w:sz w:val="20"/>
          <w:szCs w:val="20"/>
          <w:lang w:val="en-GB"/>
        </w:rPr>
        <w:t>gas outlet passage</w:t>
      </w:r>
      <w:r w:rsidR="00090F53" w:rsidRPr="00E3241B">
        <w:rPr>
          <w:sz w:val="20"/>
          <w:szCs w:val="20"/>
          <w:lang w:val="en-GB"/>
        </w:rPr>
        <w:t xml:space="preserve">. </w:t>
      </w:r>
    </w:p>
    <w:p w14:paraId="1A321AE8" w14:textId="11290247" w:rsidR="008D1890" w:rsidRPr="00E3241B" w:rsidRDefault="008D13F1">
      <w:pPr>
        <w:pStyle w:val="Bezmezer"/>
        <w:numPr>
          <w:ilvl w:val="0"/>
          <w:numId w:val="27"/>
        </w:numPr>
        <w:jc w:val="both"/>
        <w:rPr>
          <w:b/>
          <w:sz w:val="20"/>
          <w:szCs w:val="20"/>
          <w:lang w:val="en-GB"/>
        </w:rPr>
      </w:pPr>
      <w:r w:rsidRPr="00E3241B">
        <w:rPr>
          <w:b/>
          <w:sz w:val="20"/>
          <w:szCs w:val="20"/>
          <w:lang w:val="en-GB"/>
        </w:rPr>
        <w:t xml:space="preserve">Alarm: </w:t>
      </w:r>
      <w:r w:rsidR="002112FE">
        <w:rPr>
          <w:b/>
          <w:sz w:val="20"/>
          <w:szCs w:val="20"/>
          <w:lang w:val="en-GB"/>
        </w:rPr>
        <w:t>Unsuccessful ignition</w:t>
      </w:r>
    </w:p>
    <w:p w14:paraId="0F3EF66C" w14:textId="05B3C803" w:rsidR="00D7752D" w:rsidRPr="00E3241B" w:rsidRDefault="004B7308" w:rsidP="00797750">
      <w:pPr>
        <w:pStyle w:val="Bezmezer"/>
        <w:ind w:left="720"/>
        <w:jc w:val="both"/>
        <w:rPr>
          <w:sz w:val="20"/>
          <w:szCs w:val="20"/>
          <w:lang w:val="en-GB"/>
        </w:rPr>
      </w:pPr>
      <w:r w:rsidRPr="004B7308">
        <w:rPr>
          <w:sz w:val="20"/>
          <w:szCs w:val="20"/>
          <w:lang w:val="en-GB"/>
        </w:rPr>
        <w:t xml:space="preserve">The ignition cartridge is </w:t>
      </w:r>
      <w:proofErr w:type="gramStart"/>
      <w:r w:rsidRPr="004B7308">
        <w:rPr>
          <w:sz w:val="20"/>
          <w:szCs w:val="20"/>
          <w:lang w:val="en-GB"/>
        </w:rPr>
        <w:t>defective</w:t>
      </w:r>
      <w:proofErr w:type="gramEnd"/>
      <w:r w:rsidRPr="004B7308">
        <w:rPr>
          <w:sz w:val="20"/>
          <w:szCs w:val="20"/>
          <w:lang w:val="en-GB"/>
        </w:rPr>
        <w:t xml:space="preserve"> or the ignition process is incorrectly set. Make sure that after the flame is formed, it is detected by the photosensor</w:t>
      </w:r>
      <w:r w:rsidR="008D1890" w:rsidRPr="00E3241B">
        <w:rPr>
          <w:sz w:val="20"/>
          <w:szCs w:val="20"/>
          <w:lang w:val="en-GB"/>
        </w:rPr>
        <w:t xml:space="preserve">. </w:t>
      </w:r>
    </w:p>
    <w:p w14:paraId="7D80534A" w14:textId="74C7FEF0" w:rsidR="00797750" w:rsidRPr="00E3241B" w:rsidRDefault="00797750">
      <w:pPr>
        <w:pStyle w:val="Bezmezer"/>
        <w:numPr>
          <w:ilvl w:val="0"/>
          <w:numId w:val="27"/>
        </w:numPr>
        <w:jc w:val="both"/>
        <w:rPr>
          <w:b/>
          <w:sz w:val="20"/>
          <w:szCs w:val="20"/>
          <w:lang w:val="en-GB"/>
        </w:rPr>
      </w:pPr>
      <w:r w:rsidRPr="00E3241B">
        <w:rPr>
          <w:b/>
          <w:sz w:val="20"/>
          <w:szCs w:val="20"/>
          <w:lang w:val="en-GB"/>
        </w:rPr>
        <w:t xml:space="preserve">Alarm: </w:t>
      </w:r>
      <w:r w:rsidR="002112FE">
        <w:rPr>
          <w:b/>
          <w:sz w:val="20"/>
          <w:szCs w:val="20"/>
          <w:lang w:val="en-GB"/>
        </w:rPr>
        <w:t>Temperature not rising</w:t>
      </w:r>
    </w:p>
    <w:p w14:paraId="3F0837B7" w14:textId="6C2CF206" w:rsidR="00375955" w:rsidRPr="00E3241B" w:rsidRDefault="004B7308" w:rsidP="002965D2">
      <w:pPr>
        <w:pStyle w:val="Bezmezer"/>
        <w:spacing w:after="240"/>
        <w:ind w:left="720"/>
        <w:jc w:val="both"/>
        <w:rPr>
          <w:sz w:val="20"/>
          <w:szCs w:val="20"/>
          <w:lang w:val="en-GB"/>
        </w:rPr>
      </w:pPr>
      <w:r w:rsidRPr="004B7308">
        <w:rPr>
          <w:sz w:val="20"/>
          <w:szCs w:val="20"/>
          <w:lang w:val="en-GB"/>
        </w:rPr>
        <w:t xml:space="preserve">If the CH temperature does not exceed 30°C in 30 min after ignition, </w:t>
      </w:r>
      <w:r>
        <w:rPr>
          <w:sz w:val="20"/>
          <w:szCs w:val="20"/>
          <w:lang w:val="en-GB"/>
        </w:rPr>
        <w:t>an alarm message appears</w:t>
      </w:r>
      <w:r w:rsidRPr="004B7308">
        <w:rPr>
          <w:sz w:val="20"/>
          <w:szCs w:val="20"/>
          <w:lang w:val="en-GB"/>
        </w:rPr>
        <w:t>. Set in the service menu, in the functions Min. temperature alarm, Min. temperature time</w:t>
      </w:r>
      <w:r w:rsidR="00797750" w:rsidRPr="00E3241B">
        <w:rPr>
          <w:sz w:val="20"/>
          <w:szCs w:val="20"/>
          <w:lang w:val="en-GB"/>
        </w:rPr>
        <w:t xml:space="preserve">. </w:t>
      </w:r>
    </w:p>
    <w:p w14:paraId="394E4ECF" w14:textId="77777777" w:rsidR="00AB7316" w:rsidRPr="00E3241B" w:rsidRDefault="00AB7316" w:rsidP="002965D2">
      <w:pPr>
        <w:pStyle w:val="Bezmezer"/>
        <w:spacing w:after="240"/>
        <w:ind w:left="720"/>
        <w:jc w:val="both"/>
        <w:rPr>
          <w:lang w:val="en-GB"/>
        </w:rPr>
      </w:pPr>
    </w:p>
    <w:p w14:paraId="0C322130" w14:textId="5EEF5346" w:rsidR="00271BB8" w:rsidRPr="00E3241B" w:rsidRDefault="004B7308" w:rsidP="000F4ADC">
      <w:pPr>
        <w:pStyle w:val="Nadpis1"/>
        <w:numPr>
          <w:ilvl w:val="0"/>
          <w:numId w:val="1"/>
        </w:numPr>
        <w:rPr>
          <w:lang w:val="en-GB"/>
        </w:rPr>
      </w:pPr>
      <w:bookmarkStart w:id="56" w:name="_Toc175795701"/>
      <w:r>
        <w:rPr>
          <w:lang w:val="en-GB"/>
        </w:rPr>
        <w:t>TROUBLESHOOTING OF SPECIFIC SITUATIONS</w:t>
      </w:r>
      <w:bookmarkEnd w:id="56"/>
    </w:p>
    <w:p w14:paraId="7A2FD493" w14:textId="07F94333" w:rsidR="00C23B58" w:rsidRPr="00E3241B" w:rsidRDefault="004B7308" w:rsidP="00C23B58">
      <w:pPr>
        <w:jc w:val="both"/>
        <w:rPr>
          <w:sz w:val="20"/>
          <w:szCs w:val="20"/>
          <w:lang w:val="en-GB"/>
        </w:rPr>
      </w:pPr>
      <w:r w:rsidRPr="004B7308">
        <w:rPr>
          <w:sz w:val="20"/>
          <w:szCs w:val="20"/>
          <w:lang w:val="en-GB"/>
        </w:rPr>
        <w:t>Below you will find a list of common queries we encounter. They relate to both the installation and operation of the boiler. Please read these questions carefully, as they may help you in dealing with specific situations you may encounter</w:t>
      </w:r>
      <w:r w:rsidR="00C23B58" w:rsidRPr="00E3241B">
        <w:rPr>
          <w:sz w:val="20"/>
          <w:szCs w:val="20"/>
          <w:lang w:val="en-GB"/>
        </w:rPr>
        <w:t xml:space="preserve">. </w:t>
      </w:r>
    </w:p>
    <w:p w14:paraId="17FAF6B4" w14:textId="5148470D" w:rsidR="00C23B58" w:rsidRPr="00E3241B" w:rsidRDefault="004B7308">
      <w:pPr>
        <w:pStyle w:val="Odstavecseseznamem"/>
        <w:numPr>
          <w:ilvl w:val="0"/>
          <w:numId w:val="26"/>
        </w:numPr>
        <w:jc w:val="both"/>
        <w:rPr>
          <w:b/>
          <w:lang w:val="en-GB"/>
        </w:rPr>
      </w:pPr>
      <w:r>
        <w:rPr>
          <w:b/>
          <w:lang w:val="en-GB"/>
        </w:rPr>
        <w:t>Incorrect flame at max. power</w:t>
      </w:r>
      <w:r w:rsidR="00C23B58" w:rsidRPr="00E3241B">
        <w:rPr>
          <w:b/>
          <w:lang w:val="en-GB"/>
        </w:rPr>
        <w:t xml:space="preserve">: </w:t>
      </w:r>
    </w:p>
    <w:p w14:paraId="11D70F11" w14:textId="2FF8005D" w:rsidR="00C23B58" w:rsidRPr="00EA5D89" w:rsidRDefault="00EA5D89" w:rsidP="00EA5D89">
      <w:pPr>
        <w:pStyle w:val="Odstavecseseznamem"/>
        <w:numPr>
          <w:ilvl w:val="1"/>
          <w:numId w:val="26"/>
        </w:numPr>
        <w:jc w:val="both"/>
        <w:rPr>
          <w:b/>
          <w:sz w:val="20"/>
          <w:szCs w:val="20"/>
          <w:lang w:val="en-GB"/>
        </w:rPr>
      </w:pPr>
      <w:r w:rsidRPr="00EA5D89">
        <w:rPr>
          <w:sz w:val="20"/>
          <w:szCs w:val="20"/>
          <w:lang w:val="en-GB"/>
        </w:rPr>
        <w:t xml:space="preserve">Flame extension: Service menu, Feeder settings, Work </w:t>
      </w:r>
    </w:p>
    <w:p w14:paraId="0269B115" w14:textId="69BA89BD" w:rsidR="00C23B58" w:rsidRPr="00EA5D89" w:rsidRDefault="00EA5D89" w:rsidP="00EA5D89">
      <w:pPr>
        <w:pStyle w:val="Odstavecseseznamem"/>
        <w:numPr>
          <w:ilvl w:val="2"/>
          <w:numId w:val="26"/>
        </w:numPr>
        <w:jc w:val="both"/>
        <w:rPr>
          <w:b/>
          <w:sz w:val="20"/>
          <w:szCs w:val="20"/>
          <w:lang w:val="en-GB"/>
        </w:rPr>
      </w:pPr>
      <w:r w:rsidRPr="00EA5D89">
        <w:rPr>
          <w:sz w:val="20"/>
          <w:szCs w:val="20"/>
          <w:lang w:val="en-GB"/>
        </w:rPr>
        <w:t>Max feed work</w:t>
      </w:r>
      <w:r w:rsidR="00C23B58" w:rsidRPr="00EA5D89">
        <w:rPr>
          <w:sz w:val="20"/>
          <w:szCs w:val="20"/>
          <w:lang w:val="en-GB"/>
        </w:rPr>
        <w:t xml:space="preserve"> – </w:t>
      </w:r>
      <w:r w:rsidRPr="00EA5D89">
        <w:rPr>
          <w:sz w:val="20"/>
          <w:szCs w:val="20"/>
          <w:lang w:val="en-GB"/>
        </w:rPr>
        <w:t>set longer feeder run time</w:t>
      </w:r>
    </w:p>
    <w:p w14:paraId="2BBB250F" w14:textId="428C4FAF" w:rsidR="00C23B58" w:rsidRPr="00EA5D89" w:rsidRDefault="00EA5D89" w:rsidP="00EA5D89">
      <w:pPr>
        <w:pStyle w:val="Odstavecseseznamem"/>
        <w:numPr>
          <w:ilvl w:val="2"/>
          <w:numId w:val="26"/>
        </w:numPr>
        <w:jc w:val="both"/>
        <w:rPr>
          <w:b/>
          <w:sz w:val="20"/>
          <w:szCs w:val="20"/>
          <w:lang w:val="en-GB"/>
        </w:rPr>
      </w:pPr>
      <w:r w:rsidRPr="00EA5D89">
        <w:rPr>
          <w:sz w:val="20"/>
          <w:szCs w:val="20"/>
          <w:lang w:val="en-GB"/>
        </w:rPr>
        <w:t xml:space="preserve">Min feed </w:t>
      </w:r>
      <w:r>
        <w:rPr>
          <w:sz w:val="20"/>
          <w:szCs w:val="20"/>
          <w:lang w:val="en-GB"/>
        </w:rPr>
        <w:t>pause</w:t>
      </w:r>
      <w:r w:rsidR="00C23B58" w:rsidRPr="00EA5D89">
        <w:rPr>
          <w:sz w:val="20"/>
          <w:szCs w:val="20"/>
          <w:lang w:val="en-GB"/>
        </w:rPr>
        <w:t xml:space="preserve"> – </w:t>
      </w:r>
      <w:r w:rsidRPr="00EA5D89">
        <w:rPr>
          <w:sz w:val="20"/>
          <w:szCs w:val="20"/>
          <w:lang w:val="en-GB"/>
        </w:rPr>
        <w:t>set shorter feed</w:t>
      </w:r>
      <w:r>
        <w:rPr>
          <w:sz w:val="20"/>
          <w:szCs w:val="20"/>
          <w:lang w:val="en-GB"/>
        </w:rPr>
        <w:t>ing pause time</w:t>
      </w:r>
    </w:p>
    <w:p w14:paraId="45896D4B" w14:textId="71373EB1" w:rsidR="00C23B58" w:rsidRPr="00EA5D89" w:rsidRDefault="00EA5D89" w:rsidP="00EA5D89">
      <w:pPr>
        <w:pStyle w:val="Odstavecseseznamem"/>
        <w:numPr>
          <w:ilvl w:val="1"/>
          <w:numId w:val="26"/>
        </w:numPr>
        <w:jc w:val="both"/>
        <w:rPr>
          <w:b/>
          <w:sz w:val="20"/>
          <w:szCs w:val="20"/>
          <w:lang w:val="en-GB"/>
        </w:rPr>
      </w:pPr>
      <w:r w:rsidRPr="00EA5D89">
        <w:rPr>
          <w:sz w:val="20"/>
          <w:szCs w:val="20"/>
          <w:lang w:val="en-GB"/>
        </w:rPr>
        <w:t>Flame Shortening: Service Menu, Feeder Settings, Work</w:t>
      </w:r>
    </w:p>
    <w:p w14:paraId="4432B39B" w14:textId="130672FA" w:rsidR="00C23B58" w:rsidRPr="00EA5D89" w:rsidRDefault="00EA5D89" w:rsidP="00EA5D89">
      <w:pPr>
        <w:pStyle w:val="Odstavecseseznamem"/>
        <w:numPr>
          <w:ilvl w:val="2"/>
          <w:numId w:val="26"/>
        </w:numPr>
        <w:jc w:val="both"/>
        <w:rPr>
          <w:b/>
          <w:sz w:val="20"/>
          <w:szCs w:val="20"/>
          <w:lang w:val="en-GB"/>
        </w:rPr>
      </w:pPr>
      <w:r w:rsidRPr="00EA5D89">
        <w:rPr>
          <w:sz w:val="20"/>
          <w:szCs w:val="20"/>
          <w:lang w:val="en-GB"/>
        </w:rPr>
        <w:t>Max feed work</w:t>
      </w:r>
      <w:r w:rsidR="00C23B58" w:rsidRPr="00EA5D89">
        <w:rPr>
          <w:sz w:val="20"/>
          <w:szCs w:val="20"/>
          <w:lang w:val="en-GB"/>
        </w:rPr>
        <w:t xml:space="preserve"> – </w:t>
      </w:r>
      <w:r w:rsidRPr="00EA5D89">
        <w:rPr>
          <w:sz w:val="20"/>
          <w:szCs w:val="20"/>
          <w:lang w:val="en-GB"/>
        </w:rPr>
        <w:t>set a shorter feed</w:t>
      </w:r>
      <w:r>
        <w:rPr>
          <w:sz w:val="20"/>
          <w:szCs w:val="20"/>
          <w:lang w:val="en-GB"/>
        </w:rPr>
        <w:t>er</w:t>
      </w:r>
      <w:r w:rsidRPr="00EA5D89">
        <w:rPr>
          <w:sz w:val="20"/>
          <w:szCs w:val="20"/>
          <w:lang w:val="en-GB"/>
        </w:rPr>
        <w:t xml:space="preserve"> run time</w:t>
      </w:r>
    </w:p>
    <w:p w14:paraId="68212795" w14:textId="4E3E2994" w:rsidR="007F78BB" w:rsidRPr="00EA5D89" w:rsidRDefault="00EA5D89" w:rsidP="00EA5D89">
      <w:pPr>
        <w:pStyle w:val="Odstavecseseznamem"/>
        <w:numPr>
          <w:ilvl w:val="2"/>
          <w:numId w:val="26"/>
        </w:numPr>
        <w:jc w:val="both"/>
        <w:rPr>
          <w:b/>
          <w:sz w:val="20"/>
          <w:szCs w:val="20"/>
          <w:lang w:val="en-GB"/>
        </w:rPr>
      </w:pPr>
      <w:r w:rsidRPr="00EA5D89">
        <w:rPr>
          <w:sz w:val="20"/>
          <w:szCs w:val="20"/>
          <w:lang w:val="en-GB"/>
        </w:rPr>
        <w:t xml:space="preserve">Min feed </w:t>
      </w:r>
      <w:r>
        <w:rPr>
          <w:sz w:val="20"/>
          <w:szCs w:val="20"/>
          <w:lang w:val="en-GB"/>
        </w:rPr>
        <w:t>pause</w:t>
      </w:r>
      <w:r w:rsidR="00C23B58" w:rsidRPr="00EA5D89">
        <w:rPr>
          <w:sz w:val="20"/>
          <w:szCs w:val="20"/>
          <w:lang w:val="en-GB"/>
        </w:rPr>
        <w:t xml:space="preserve"> – </w:t>
      </w:r>
      <w:r w:rsidRPr="00EA5D89">
        <w:rPr>
          <w:sz w:val="20"/>
          <w:szCs w:val="20"/>
          <w:lang w:val="en-GB"/>
        </w:rPr>
        <w:t>set a longer feed</w:t>
      </w:r>
      <w:r>
        <w:rPr>
          <w:sz w:val="20"/>
          <w:szCs w:val="20"/>
          <w:lang w:val="en-GB"/>
        </w:rPr>
        <w:t>ing pause time</w:t>
      </w:r>
    </w:p>
    <w:p w14:paraId="5AF87D02" w14:textId="2171EC63" w:rsidR="007F78BB" w:rsidRPr="00EA5D89" w:rsidRDefault="00EA5D89" w:rsidP="00EA5D89">
      <w:pPr>
        <w:pStyle w:val="Odstavecseseznamem"/>
        <w:numPr>
          <w:ilvl w:val="1"/>
          <w:numId w:val="26"/>
        </w:numPr>
        <w:jc w:val="both"/>
        <w:rPr>
          <w:b/>
          <w:sz w:val="20"/>
          <w:szCs w:val="20"/>
          <w:lang w:val="en-GB"/>
        </w:rPr>
      </w:pPr>
      <w:r w:rsidRPr="00EA5D89">
        <w:rPr>
          <w:sz w:val="20"/>
          <w:szCs w:val="20"/>
          <w:lang w:val="en-GB"/>
        </w:rPr>
        <w:t>Reducing the amount of air</w:t>
      </w:r>
      <w:r w:rsidR="00C23B58" w:rsidRPr="00EA5D89">
        <w:rPr>
          <w:sz w:val="20"/>
          <w:szCs w:val="20"/>
          <w:lang w:val="en-GB"/>
        </w:rPr>
        <w:t xml:space="preserve">: </w:t>
      </w:r>
      <w:r w:rsidRPr="00EA5D89">
        <w:rPr>
          <w:sz w:val="20"/>
          <w:szCs w:val="20"/>
          <w:lang w:val="en-GB"/>
        </w:rPr>
        <w:t>Service menu, Feeder settings, Work</w:t>
      </w:r>
    </w:p>
    <w:p w14:paraId="09E09590" w14:textId="5CF6C109" w:rsidR="007F78BB" w:rsidRPr="00EA5D89" w:rsidRDefault="00EA5D89" w:rsidP="00EA5D89">
      <w:pPr>
        <w:pStyle w:val="Odstavecseseznamem"/>
        <w:numPr>
          <w:ilvl w:val="2"/>
          <w:numId w:val="26"/>
        </w:numPr>
        <w:jc w:val="both"/>
        <w:rPr>
          <w:b/>
          <w:sz w:val="20"/>
          <w:szCs w:val="20"/>
          <w:lang w:val="en-GB"/>
        </w:rPr>
      </w:pPr>
      <w:r w:rsidRPr="00EA5D89">
        <w:rPr>
          <w:sz w:val="20"/>
          <w:szCs w:val="20"/>
          <w:lang w:val="en-GB"/>
        </w:rPr>
        <w:t>Max fan power</w:t>
      </w:r>
      <w:r w:rsidR="00C23B58" w:rsidRPr="00EA5D89">
        <w:rPr>
          <w:sz w:val="20"/>
          <w:szCs w:val="20"/>
          <w:lang w:val="en-GB"/>
        </w:rPr>
        <w:t xml:space="preserve"> – </w:t>
      </w:r>
      <w:r w:rsidRPr="00EA5D89">
        <w:rPr>
          <w:sz w:val="20"/>
          <w:szCs w:val="20"/>
          <w:lang w:val="en-GB"/>
        </w:rPr>
        <w:t>set a lower number</w:t>
      </w:r>
    </w:p>
    <w:p w14:paraId="07D67501" w14:textId="62B8BEFB" w:rsidR="007F78BB" w:rsidRPr="00EA5D89" w:rsidRDefault="00EA5D89">
      <w:pPr>
        <w:pStyle w:val="Odstavecseseznamem"/>
        <w:numPr>
          <w:ilvl w:val="1"/>
          <w:numId w:val="26"/>
        </w:numPr>
        <w:jc w:val="both"/>
        <w:rPr>
          <w:b/>
          <w:sz w:val="20"/>
          <w:szCs w:val="20"/>
          <w:lang w:val="en-GB"/>
        </w:rPr>
      </w:pPr>
      <w:r w:rsidRPr="00EA5D89">
        <w:rPr>
          <w:sz w:val="20"/>
          <w:szCs w:val="20"/>
          <w:lang w:val="en-GB"/>
        </w:rPr>
        <w:t>Increasing air quantity</w:t>
      </w:r>
      <w:r w:rsidR="00C23B58" w:rsidRPr="00EA5D89">
        <w:rPr>
          <w:sz w:val="20"/>
          <w:szCs w:val="20"/>
          <w:lang w:val="en-GB"/>
        </w:rPr>
        <w:t xml:space="preserve">: </w:t>
      </w:r>
      <w:r w:rsidRPr="00EA5D89">
        <w:rPr>
          <w:sz w:val="20"/>
          <w:szCs w:val="20"/>
          <w:lang w:val="en-GB"/>
        </w:rPr>
        <w:t>Service menu, Feeder settings, Work</w:t>
      </w:r>
      <w:r w:rsidR="00C23B58" w:rsidRPr="00EA5D89">
        <w:rPr>
          <w:sz w:val="20"/>
          <w:szCs w:val="20"/>
          <w:lang w:val="en-GB"/>
        </w:rPr>
        <w:t xml:space="preserve">                      </w:t>
      </w:r>
    </w:p>
    <w:p w14:paraId="495369F9" w14:textId="27AF619C" w:rsidR="00C23B58" w:rsidRPr="00EA5D89" w:rsidRDefault="007F78BB" w:rsidP="00EA5D89">
      <w:pPr>
        <w:pStyle w:val="Odstavecseseznamem"/>
        <w:numPr>
          <w:ilvl w:val="2"/>
          <w:numId w:val="26"/>
        </w:numPr>
        <w:jc w:val="both"/>
        <w:rPr>
          <w:b/>
          <w:sz w:val="20"/>
          <w:szCs w:val="20"/>
          <w:lang w:val="en-GB"/>
        </w:rPr>
      </w:pPr>
      <w:r w:rsidRPr="00EA5D89">
        <w:rPr>
          <w:i/>
          <w:noProof/>
          <w:lang w:val="en-GB" w:eastAsia="cs-CZ"/>
        </w:rPr>
        <w:drawing>
          <wp:anchor distT="0" distB="0" distL="114300" distR="114300" simplePos="0" relativeHeight="251695616" behindDoc="0" locked="0" layoutInCell="1" allowOverlap="1" wp14:anchorId="13975294" wp14:editId="2B5187E5">
            <wp:simplePos x="0" y="0"/>
            <wp:positionH relativeFrom="column">
              <wp:posOffset>409575</wp:posOffset>
            </wp:positionH>
            <wp:positionV relativeFrom="paragraph">
              <wp:posOffset>268605</wp:posOffset>
            </wp:positionV>
            <wp:extent cx="190500" cy="316230"/>
            <wp:effectExtent l="0" t="0" r="0" b="7620"/>
            <wp:wrapNone/>
            <wp:docPr id="747" name="Obrázek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EA5D89" w:rsidRPr="00EA5D89">
        <w:rPr>
          <w:lang w:val="en-GB"/>
        </w:rPr>
        <w:t xml:space="preserve"> </w:t>
      </w:r>
      <w:r w:rsidR="00EA5D89" w:rsidRPr="00EA5D89">
        <w:rPr>
          <w:sz w:val="20"/>
          <w:szCs w:val="20"/>
          <w:lang w:val="en-GB"/>
        </w:rPr>
        <w:t xml:space="preserve">Max fan power </w:t>
      </w:r>
      <w:r w:rsidR="00C23B58" w:rsidRPr="00EA5D89">
        <w:rPr>
          <w:sz w:val="20"/>
          <w:szCs w:val="20"/>
          <w:lang w:val="en-GB"/>
        </w:rPr>
        <w:t xml:space="preserve">– </w:t>
      </w:r>
      <w:r w:rsidR="00EA5D89" w:rsidRPr="00EA5D89">
        <w:rPr>
          <w:sz w:val="20"/>
          <w:szCs w:val="20"/>
          <w:lang w:val="en-GB"/>
        </w:rPr>
        <w:t>set a higher number</w:t>
      </w:r>
    </w:p>
    <w:p w14:paraId="236DBAE7" w14:textId="77777777" w:rsidR="00EA5D89" w:rsidRDefault="00EA5D89" w:rsidP="00EA5D89">
      <w:pPr>
        <w:pStyle w:val="Odstavecseseznamem"/>
        <w:spacing w:before="100" w:beforeAutospacing="1" w:after="100" w:afterAutospacing="1" w:line="240" w:lineRule="auto"/>
        <w:jc w:val="center"/>
        <w:rPr>
          <w:rFonts w:ascii="Times New Roman" w:eastAsia="Times New Roman" w:hAnsi="Times New Roman" w:cs="Times New Roman"/>
          <w:i/>
          <w:iCs/>
          <w:sz w:val="24"/>
          <w:szCs w:val="24"/>
          <w:lang w:val="en-GB" w:eastAsia="cs-CZ"/>
        </w:rPr>
      </w:pPr>
    </w:p>
    <w:p w14:paraId="201561A8" w14:textId="752B912F" w:rsidR="00C23B58" w:rsidRPr="00A8643F" w:rsidRDefault="00EA5D89" w:rsidP="005C4DFE">
      <w:pPr>
        <w:pStyle w:val="Odstavecseseznamem"/>
        <w:spacing w:before="100" w:beforeAutospacing="1" w:after="100" w:afterAutospacing="1" w:line="240" w:lineRule="auto"/>
        <w:ind w:left="993"/>
        <w:jc w:val="center"/>
        <w:rPr>
          <w:rFonts w:ascii="Times New Roman" w:eastAsia="Times New Roman" w:hAnsi="Times New Roman" w:cs="Times New Roman"/>
          <w:lang w:val="en-GB" w:eastAsia="cs-CZ"/>
        </w:rPr>
      </w:pPr>
      <w:r w:rsidRPr="00A8643F">
        <w:rPr>
          <w:rFonts w:ascii="Times New Roman" w:eastAsia="Times New Roman" w:hAnsi="Times New Roman" w:cs="Times New Roman"/>
          <w:i/>
          <w:iCs/>
          <w:lang w:val="en-GB" w:eastAsia="cs-CZ"/>
        </w:rPr>
        <w:t>These changes can be used to adjust the flame size and thus the combustion quality.</w:t>
      </w:r>
      <w:r w:rsidRPr="00A8643F">
        <w:rPr>
          <w:rFonts w:ascii="Times New Roman" w:eastAsia="Times New Roman" w:hAnsi="Times New Roman" w:cs="Times New Roman"/>
          <w:lang w:val="en-GB" w:eastAsia="cs-CZ"/>
        </w:rPr>
        <w:t xml:space="preserve"> </w:t>
      </w:r>
      <w:r w:rsidRPr="00A8643F">
        <w:rPr>
          <w:rFonts w:ascii="Times New Roman" w:eastAsia="Times New Roman" w:hAnsi="Times New Roman" w:cs="Times New Roman"/>
          <w:i/>
          <w:iCs/>
          <w:lang w:val="en-GB" w:eastAsia="cs-CZ"/>
        </w:rPr>
        <w:t>After the ignition phase, wait 10 minutes for the burner to reach its maximum power output and then you can make changes</w:t>
      </w:r>
      <w:r w:rsidR="00C23B58" w:rsidRPr="00A8643F">
        <w:rPr>
          <w:i/>
          <w:sz w:val="20"/>
          <w:szCs w:val="20"/>
          <w:lang w:val="en-GB"/>
        </w:rPr>
        <w:t>.</w:t>
      </w:r>
    </w:p>
    <w:p w14:paraId="6F502898" w14:textId="274843B6" w:rsidR="00C23B58" w:rsidRPr="00EA5D89" w:rsidRDefault="004B7308" w:rsidP="00EA5D89">
      <w:pPr>
        <w:pStyle w:val="Odstavecseseznamem"/>
        <w:numPr>
          <w:ilvl w:val="0"/>
          <w:numId w:val="26"/>
        </w:numPr>
        <w:rPr>
          <w:b/>
          <w:lang w:val="en-GB"/>
        </w:rPr>
      </w:pPr>
      <w:r w:rsidRPr="00EA5D89">
        <w:rPr>
          <w:b/>
          <w:lang w:val="en-GB"/>
        </w:rPr>
        <w:t>Incorrect flame at min. power</w:t>
      </w:r>
      <w:r w:rsidR="007F78BB" w:rsidRPr="00EA5D89">
        <w:rPr>
          <w:b/>
          <w:lang w:val="en-GB"/>
        </w:rPr>
        <w:t>:</w:t>
      </w:r>
    </w:p>
    <w:p w14:paraId="713242C1" w14:textId="0AA55F2B" w:rsidR="00C23B58" w:rsidRPr="00E3241B" w:rsidRDefault="00EA5D89">
      <w:pPr>
        <w:pStyle w:val="Odstavecseseznamem"/>
        <w:numPr>
          <w:ilvl w:val="1"/>
          <w:numId w:val="26"/>
        </w:numPr>
        <w:rPr>
          <w:sz w:val="20"/>
          <w:szCs w:val="20"/>
          <w:lang w:val="en-GB"/>
        </w:rPr>
      </w:pPr>
      <w:r>
        <w:rPr>
          <w:sz w:val="20"/>
          <w:szCs w:val="20"/>
          <w:lang w:val="en-GB"/>
        </w:rPr>
        <w:t>Reducing the boiler power to the minimum</w:t>
      </w:r>
      <w:r w:rsidR="00C23B58" w:rsidRPr="00E3241B">
        <w:rPr>
          <w:sz w:val="20"/>
          <w:szCs w:val="20"/>
          <w:lang w:val="en-GB"/>
        </w:rPr>
        <w:t xml:space="preserve">:                                  </w:t>
      </w:r>
    </w:p>
    <w:p w14:paraId="3037E9EA" w14:textId="7EE7C899" w:rsidR="00C23B58" w:rsidRPr="00A8643F" w:rsidRDefault="007F78BB" w:rsidP="00A8643F">
      <w:pPr>
        <w:ind w:left="850" w:right="850"/>
        <w:jc w:val="center"/>
        <w:rPr>
          <w:i/>
          <w:lang w:val="en-GB"/>
        </w:rPr>
      </w:pPr>
      <w:r w:rsidRPr="00E3241B">
        <w:rPr>
          <w:i/>
          <w:noProof/>
          <w:lang w:val="en-GB" w:eastAsia="cs-CZ"/>
        </w:rPr>
        <w:drawing>
          <wp:anchor distT="0" distB="0" distL="114300" distR="114300" simplePos="0" relativeHeight="251697664" behindDoc="0" locked="0" layoutInCell="1" allowOverlap="1" wp14:anchorId="6EFF32F9" wp14:editId="0785992A">
            <wp:simplePos x="0" y="0"/>
            <wp:positionH relativeFrom="column">
              <wp:posOffset>466725</wp:posOffset>
            </wp:positionH>
            <wp:positionV relativeFrom="paragraph">
              <wp:posOffset>10795</wp:posOffset>
            </wp:positionV>
            <wp:extent cx="190500" cy="316230"/>
            <wp:effectExtent l="0" t="0" r="0" b="7620"/>
            <wp:wrapNone/>
            <wp:docPr id="748" name="Obrázek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A8643F" w:rsidRPr="00A8643F">
        <w:rPr>
          <w:rFonts w:ascii="Times New Roman" w:eastAsia="Times New Roman" w:hAnsi="Times New Roman" w:cs="Times New Roman"/>
          <w:i/>
          <w:iCs/>
          <w:sz w:val="24"/>
          <w:szCs w:val="24"/>
          <w:lang w:eastAsia="cs-CZ"/>
        </w:rPr>
        <w:t xml:space="preserve"> </w:t>
      </w:r>
      <w:r w:rsidR="00A8643F" w:rsidRPr="00A8643F">
        <w:rPr>
          <w:i/>
          <w:iCs/>
          <w:lang w:val="en-GB"/>
        </w:rPr>
        <w:t>Wait until the CH temperature is close to the set value, or set the same values in Service menu, Feeder settings, Work, for min and max power.</w:t>
      </w:r>
      <w:r w:rsidR="00A8643F" w:rsidRPr="00A8643F">
        <w:rPr>
          <w:i/>
          <w:lang w:val="en-GB"/>
        </w:rPr>
        <w:t xml:space="preserve"> </w:t>
      </w:r>
      <w:r w:rsidR="00A8643F" w:rsidRPr="00A8643F">
        <w:rPr>
          <w:i/>
          <w:iCs/>
          <w:lang w:val="en-GB"/>
        </w:rPr>
        <w:t>Example</w:t>
      </w:r>
      <w:r w:rsidR="00C23B58" w:rsidRPr="00A8643F">
        <w:rPr>
          <w:i/>
          <w:lang w:val="en-GB"/>
        </w:rPr>
        <w:t>:</w:t>
      </w:r>
    </w:p>
    <w:p w14:paraId="6C157CF6" w14:textId="7A81A223" w:rsidR="00C23B58" w:rsidRPr="00E3241B" w:rsidRDefault="00A8643F">
      <w:pPr>
        <w:pStyle w:val="Bezmezer"/>
        <w:numPr>
          <w:ilvl w:val="2"/>
          <w:numId w:val="26"/>
        </w:numPr>
        <w:jc w:val="both"/>
        <w:rPr>
          <w:sz w:val="20"/>
          <w:szCs w:val="20"/>
          <w:lang w:val="en-GB"/>
        </w:rPr>
      </w:pPr>
      <w:r>
        <w:rPr>
          <w:sz w:val="20"/>
          <w:szCs w:val="20"/>
          <w:lang w:val="en-GB"/>
        </w:rPr>
        <w:t>Service menu</w:t>
      </w:r>
      <w:r w:rsidR="00C23B58" w:rsidRPr="00E3241B">
        <w:rPr>
          <w:sz w:val="20"/>
          <w:szCs w:val="20"/>
          <w:lang w:val="en-GB"/>
        </w:rPr>
        <w:t xml:space="preserve">: </w:t>
      </w:r>
      <w:r>
        <w:rPr>
          <w:sz w:val="20"/>
          <w:szCs w:val="20"/>
          <w:lang w:val="en-GB"/>
        </w:rPr>
        <w:t>Feeder settings</w:t>
      </w:r>
      <w:r w:rsidR="00C23B58" w:rsidRPr="00E3241B">
        <w:rPr>
          <w:sz w:val="20"/>
          <w:szCs w:val="20"/>
          <w:lang w:val="en-GB"/>
        </w:rPr>
        <w:t xml:space="preserve">, </w:t>
      </w:r>
      <w:r>
        <w:rPr>
          <w:sz w:val="20"/>
          <w:szCs w:val="20"/>
          <w:lang w:val="en-GB"/>
        </w:rPr>
        <w:t>Work, for</w:t>
      </w:r>
      <w:r w:rsidR="00C23B58" w:rsidRPr="00E3241B">
        <w:rPr>
          <w:sz w:val="20"/>
          <w:szCs w:val="20"/>
          <w:lang w:val="en-GB"/>
        </w:rPr>
        <w:t xml:space="preserve"> min</w:t>
      </w:r>
      <w:r>
        <w:rPr>
          <w:sz w:val="20"/>
          <w:szCs w:val="20"/>
          <w:lang w:val="en-GB"/>
        </w:rPr>
        <w:t>.</w:t>
      </w:r>
      <w:r w:rsidR="00C23B58" w:rsidRPr="00E3241B">
        <w:rPr>
          <w:sz w:val="20"/>
          <w:szCs w:val="20"/>
          <w:lang w:val="en-GB"/>
        </w:rPr>
        <w:t xml:space="preserve"> a</w:t>
      </w:r>
      <w:r>
        <w:rPr>
          <w:sz w:val="20"/>
          <w:szCs w:val="20"/>
          <w:lang w:val="en-GB"/>
        </w:rPr>
        <w:t>nd</w:t>
      </w:r>
      <w:r w:rsidR="00C23B58" w:rsidRPr="00E3241B">
        <w:rPr>
          <w:sz w:val="20"/>
          <w:szCs w:val="20"/>
          <w:lang w:val="en-GB"/>
        </w:rPr>
        <w:t xml:space="preserve"> max</w:t>
      </w:r>
      <w:r>
        <w:rPr>
          <w:sz w:val="20"/>
          <w:szCs w:val="20"/>
          <w:lang w:val="en-GB"/>
        </w:rPr>
        <w:t>.</w:t>
      </w:r>
      <w:r w:rsidR="00C23B58" w:rsidRPr="00E3241B">
        <w:rPr>
          <w:sz w:val="20"/>
          <w:szCs w:val="20"/>
          <w:lang w:val="en-GB"/>
        </w:rPr>
        <w:t xml:space="preserve"> </w:t>
      </w:r>
      <w:r>
        <w:rPr>
          <w:sz w:val="20"/>
          <w:szCs w:val="20"/>
          <w:lang w:val="en-GB"/>
        </w:rPr>
        <w:t>power</w:t>
      </w:r>
      <w:r w:rsidR="00C23B58" w:rsidRPr="00E3241B">
        <w:rPr>
          <w:sz w:val="20"/>
          <w:szCs w:val="20"/>
          <w:lang w:val="en-GB"/>
        </w:rPr>
        <w:t>:</w:t>
      </w:r>
    </w:p>
    <w:p w14:paraId="0F67EA19" w14:textId="160A89F3" w:rsidR="00C23B58" w:rsidRPr="00E3241B" w:rsidRDefault="00C23B58">
      <w:pPr>
        <w:pStyle w:val="Bezmezer"/>
        <w:numPr>
          <w:ilvl w:val="3"/>
          <w:numId w:val="26"/>
        </w:numPr>
        <w:jc w:val="both"/>
        <w:rPr>
          <w:sz w:val="20"/>
          <w:szCs w:val="20"/>
          <w:lang w:val="en-GB"/>
        </w:rPr>
      </w:pPr>
      <w:r w:rsidRPr="00E3241B">
        <w:rPr>
          <w:sz w:val="20"/>
          <w:szCs w:val="20"/>
          <w:lang w:val="en-GB"/>
        </w:rPr>
        <w:t xml:space="preserve">Max </w:t>
      </w:r>
      <w:r w:rsidR="00A8643F">
        <w:rPr>
          <w:sz w:val="20"/>
          <w:szCs w:val="20"/>
          <w:lang w:val="en-GB"/>
        </w:rPr>
        <w:t>feeding work</w:t>
      </w:r>
      <w:r w:rsidRPr="00E3241B">
        <w:rPr>
          <w:sz w:val="20"/>
          <w:szCs w:val="20"/>
          <w:lang w:val="en-GB"/>
        </w:rPr>
        <w:t xml:space="preserve"> = 2s (</w:t>
      </w:r>
      <w:r w:rsidR="00A8643F">
        <w:rPr>
          <w:sz w:val="20"/>
          <w:szCs w:val="20"/>
          <w:lang w:val="en-GB"/>
        </w:rPr>
        <w:t>value for max. power</w:t>
      </w:r>
      <w:r w:rsidRPr="00E3241B">
        <w:rPr>
          <w:sz w:val="20"/>
          <w:szCs w:val="20"/>
          <w:lang w:val="en-GB"/>
        </w:rPr>
        <w:t>)</w:t>
      </w:r>
    </w:p>
    <w:p w14:paraId="208C76F5" w14:textId="415CF2C2" w:rsidR="00C23B58" w:rsidRPr="00E3241B" w:rsidRDefault="00C23B58">
      <w:pPr>
        <w:pStyle w:val="Bezmezer"/>
        <w:numPr>
          <w:ilvl w:val="3"/>
          <w:numId w:val="26"/>
        </w:numPr>
        <w:jc w:val="both"/>
        <w:rPr>
          <w:sz w:val="20"/>
          <w:szCs w:val="20"/>
          <w:lang w:val="en-GB"/>
        </w:rPr>
      </w:pPr>
      <w:r w:rsidRPr="00E3241B">
        <w:rPr>
          <w:sz w:val="20"/>
          <w:szCs w:val="20"/>
          <w:lang w:val="en-GB"/>
        </w:rPr>
        <w:t xml:space="preserve">Min </w:t>
      </w:r>
      <w:r w:rsidR="00A8643F">
        <w:rPr>
          <w:sz w:val="20"/>
          <w:szCs w:val="20"/>
          <w:lang w:val="en-GB"/>
        </w:rPr>
        <w:t>feeding work</w:t>
      </w:r>
      <w:r w:rsidRPr="00E3241B">
        <w:rPr>
          <w:sz w:val="20"/>
          <w:szCs w:val="20"/>
          <w:lang w:val="en-GB"/>
        </w:rPr>
        <w:t xml:space="preserve"> = 2s (</w:t>
      </w:r>
      <w:r w:rsidR="00A8643F">
        <w:rPr>
          <w:sz w:val="20"/>
          <w:szCs w:val="20"/>
          <w:lang w:val="en-GB"/>
        </w:rPr>
        <w:t>value for min. power</w:t>
      </w:r>
      <w:r w:rsidRPr="00E3241B">
        <w:rPr>
          <w:sz w:val="20"/>
          <w:szCs w:val="20"/>
          <w:lang w:val="en-GB"/>
        </w:rPr>
        <w:t>)</w:t>
      </w:r>
    </w:p>
    <w:p w14:paraId="47BC5F7C" w14:textId="745B259A" w:rsidR="00C23B58" w:rsidRPr="00E3241B" w:rsidRDefault="00C23B58">
      <w:pPr>
        <w:pStyle w:val="Bezmezer"/>
        <w:numPr>
          <w:ilvl w:val="3"/>
          <w:numId w:val="26"/>
        </w:numPr>
        <w:jc w:val="both"/>
        <w:rPr>
          <w:sz w:val="20"/>
          <w:szCs w:val="20"/>
          <w:lang w:val="en-GB"/>
        </w:rPr>
      </w:pPr>
      <w:r w:rsidRPr="00E3241B">
        <w:rPr>
          <w:sz w:val="20"/>
          <w:szCs w:val="20"/>
          <w:lang w:val="en-GB"/>
        </w:rPr>
        <w:t xml:space="preserve">Max </w:t>
      </w:r>
      <w:r w:rsidR="00A8643F">
        <w:rPr>
          <w:sz w:val="20"/>
          <w:szCs w:val="20"/>
          <w:lang w:val="en-GB"/>
        </w:rPr>
        <w:t>feeding pause</w:t>
      </w:r>
      <w:r w:rsidRPr="00E3241B">
        <w:rPr>
          <w:sz w:val="20"/>
          <w:szCs w:val="20"/>
          <w:lang w:val="en-GB"/>
        </w:rPr>
        <w:t xml:space="preserve"> = 10s (</w:t>
      </w:r>
      <w:r w:rsidR="00A8643F">
        <w:rPr>
          <w:sz w:val="20"/>
          <w:szCs w:val="20"/>
          <w:lang w:val="en-GB"/>
        </w:rPr>
        <w:t>value for min. power</w:t>
      </w:r>
      <w:r w:rsidRPr="00E3241B">
        <w:rPr>
          <w:sz w:val="20"/>
          <w:szCs w:val="20"/>
          <w:lang w:val="en-GB"/>
        </w:rPr>
        <w:t>)</w:t>
      </w:r>
    </w:p>
    <w:p w14:paraId="20A7E0A8" w14:textId="46C9BE60" w:rsidR="00C23B58" w:rsidRPr="00E3241B" w:rsidRDefault="00C23B58">
      <w:pPr>
        <w:pStyle w:val="Bezmezer"/>
        <w:numPr>
          <w:ilvl w:val="3"/>
          <w:numId w:val="26"/>
        </w:numPr>
        <w:jc w:val="both"/>
        <w:rPr>
          <w:sz w:val="20"/>
          <w:szCs w:val="20"/>
          <w:lang w:val="en-GB"/>
        </w:rPr>
      </w:pPr>
      <w:r w:rsidRPr="00E3241B">
        <w:rPr>
          <w:sz w:val="20"/>
          <w:szCs w:val="20"/>
          <w:lang w:val="en-GB"/>
        </w:rPr>
        <w:t xml:space="preserve">Min </w:t>
      </w:r>
      <w:r w:rsidR="00A8643F">
        <w:rPr>
          <w:sz w:val="20"/>
          <w:szCs w:val="20"/>
          <w:lang w:val="en-GB"/>
        </w:rPr>
        <w:t>feeding pause</w:t>
      </w:r>
      <w:r w:rsidRPr="00E3241B">
        <w:rPr>
          <w:sz w:val="20"/>
          <w:szCs w:val="20"/>
          <w:lang w:val="en-GB"/>
        </w:rPr>
        <w:t xml:space="preserve"> = 10s (</w:t>
      </w:r>
      <w:r w:rsidR="00A8643F">
        <w:rPr>
          <w:sz w:val="20"/>
          <w:szCs w:val="20"/>
          <w:lang w:val="en-GB"/>
        </w:rPr>
        <w:t>value for max. power</w:t>
      </w:r>
      <w:r w:rsidRPr="00E3241B">
        <w:rPr>
          <w:sz w:val="20"/>
          <w:szCs w:val="20"/>
          <w:lang w:val="en-GB"/>
        </w:rPr>
        <w:t>)</w:t>
      </w:r>
    </w:p>
    <w:p w14:paraId="636240E1" w14:textId="7156CE1C" w:rsidR="00C23B58" w:rsidRPr="00785FD2" w:rsidRDefault="001B038B" w:rsidP="00785FD2">
      <w:pPr>
        <w:spacing w:before="240"/>
        <w:ind w:left="907" w:right="907"/>
        <w:jc w:val="center"/>
        <w:rPr>
          <w:i/>
          <w:lang w:val="en-GB"/>
        </w:rPr>
      </w:pPr>
      <w:r w:rsidRPr="00E3241B">
        <w:rPr>
          <w:i/>
          <w:noProof/>
          <w:lang w:val="en-GB" w:eastAsia="cs-CZ"/>
        </w:rPr>
        <w:drawing>
          <wp:anchor distT="0" distB="0" distL="114300" distR="114300" simplePos="0" relativeHeight="251698688" behindDoc="0" locked="0" layoutInCell="1" allowOverlap="1" wp14:anchorId="4E2B72DF" wp14:editId="6B99D4CC">
            <wp:simplePos x="0" y="0"/>
            <wp:positionH relativeFrom="column">
              <wp:posOffset>438150</wp:posOffset>
            </wp:positionH>
            <wp:positionV relativeFrom="paragraph">
              <wp:posOffset>165735</wp:posOffset>
            </wp:positionV>
            <wp:extent cx="190500" cy="316230"/>
            <wp:effectExtent l="0" t="0" r="0" b="7620"/>
            <wp:wrapNone/>
            <wp:docPr id="749" name="Obrázek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785FD2" w:rsidRPr="00785FD2">
        <w:rPr>
          <w:rFonts w:ascii="Times New Roman" w:eastAsia="Times New Roman" w:hAnsi="Times New Roman" w:cs="Times New Roman"/>
          <w:i/>
          <w:iCs/>
          <w:sz w:val="24"/>
          <w:szCs w:val="24"/>
          <w:lang w:eastAsia="cs-CZ"/>
        </w:rPr>
        <w:t xml:space="preserve"> </w:t>
      </w:r>
      <w:r w:rsidR="00785FD2" w:rsidRPr="00785FD2">
        <w:rPr>
          <w:i/>
          <w:iCs/>
          <w:lang w:val="en-GB"/>
        </w:rPr>
        <w:t>Now the same values are set for the feeder operation at minimum and maximum power.</w:t>
      </w:r>
      <w:r w:rsidR="00785FD2" w:rsidRPr="00785FD2">
        <w:rPr>
          <w:i/>
          <w:lang w:val="en-GB"/>
        </w:rPr>
        <w:t xml:space="preserve"> </w:t>
      </w:r>
      <w:r w:rsidR="00785FD2" w:rsidRPr="00785FD2">
        <w:rPr>
          <w:i/>
          <w:iCs/>
          <w:lang w:val="en-GB"/>
        </w:rPr>
        <w:t>Wait 10mins for the flame to stabilise and make any corrections, see below</w:t>
      </w:r>
      <w:r w:rsidR="00C23B58" w:rsidRPr="00785FD2">
        <w:rPr>
          <w:i/>
          <w:lang w:val="en-GB"/>
        </w:rPr>
        <w:t>.</w:t>
      </w:r>
    </w:p>
    <w:p w14:paraId="4B5FEC40" w14:textId="5C984FEB" w:rsidR="00C82E4A" w:rsidRPr="00785FD2" w:rsidRDefault="00785FD2">
      <w:pPr>
        <w:pStyle w:val="Odstavecseseznamem"/>
        <w:numPr>
          <w:ilvl w:val="1"/>
          <w:numId w:val="26"/>
        </w:numPr>
        <w:rPr>
          <w:sz w:val="20"/>
          <w:szCs w:val="20"/>
          <w:lang w:val="en-GB"/>
        </w:rPr>
      </w:pPr>
      <w:r w:rsidRPr="00785FD2">
        <w:rPr>
          <w:sz w:val="20"/>
          <w:szCs w:val="20"/>
          <w:lang w:val="en-GB"/>
        </w:rPr>
        <w:t>Flame extension</w:t>
      </w:r>
      <w:r w:rsidR="00C23B58" w:rsidRPr="00785FD2">
        <w:rPr>
          <w:sz w:val="20"/>
          <w:szCs w:val="20"/>
          <w:lang w:val="en-GB"/>
        </w:rPr>
        <w:t>: Servi</w:t>
      </w:r>
      <w:r w:rsidRPr="00785FD2">
        <w:rPr>
          <w:sz w:val="20"/>
          <w:szCs w:val="20"/>
          <w:lang w:val="en-GB"/>
        </w:rPr>
        <w:t>ce</w:t>
      </w:r>
      <w:r w:rsidR="00C23B58" w:rsidRPr="00785FD2">
        <w:rPr>
          <w:sz w:val="20"/>
          <w:szCs w:val="20"/>
          <w:lang w:val="en-GB"/>
        </w:rPr>
        <w:t xml:space="preserve"> menu, </w:t>
      </w:r>
      <w:r w:rsidRPr="00785FD2">
        <w:rPr>
          <w:sz w:val="20"/>
          <w:szCs w:val="20"/>
          <w:lang w:val="en-GB"/>
        </w:rPr>
        <w:t>Feeder setting, Work</w:t>
      </w:r>
      <w:r w:rsidR="00C23B58" w:rsidRPr="00785FD2">
        <w:rPr>
          <w:sz w:val="20"/>
          <w:szCs w:val="20"/>
          <w:lang w:val="en-GB"/>
        </w:rPr>
        <w:t xml:space="preserve">                           </w:t>
      </w:r>
    </w:p>
    <w:p w14:paraId="39F73E66" w14:textId="5ECDFA95" w:rsidR="00C82E4A" w:rsidRPr="00785FD2" w:rsidRDefault="00785FD2">
      <w:pPr>
        <w:pStyle w:val="Odstavecseseznamem"/>
        <w:numPr>
          <w:ilvl w:val="2"/>
          <w:numId w:val="26"/>
        </w:numPr>
        <w:rPr>
          <w:sz w:val="20"/>
          <w:szCs w:val="20"/>
          <w:lang w:val="en-GB"/>
        </w:rPr>
      </w:pPr>
      <w:r>
        <w:rPr>
          <w:sz w:val="20"/>
          <w:szCs w:val="20"/>
          <w:lang w:val="en-GB"/>
        </w:rPr>
        <w:t>Min. feed work</w:t>
      </w:r>
      <w:r w:rsidR="00C23B58" w:rsidRPr="00785FD2">
        <w:rPr>
          <w:sz w:val="20"/>
          <w:szCs w:val="20"/>
          <w:lang w:val="en-GB"/>
        </w:rPr>
        <w:t xml:space="preserve"> – </w:t>
      </w:r>
      <w:r w:rsidR="00EB2406" w:rsidRPr="00EB2406">
        <w:rPr>
          <w:sz w:val="20"/>
          <w:szCs w:val="20"/>
          <w:lang w:val="en-GB"/>
        </w:rPr>
        <w:t>set a higher feeder operating number</w:t>
      </w:r>
      <w:r w:rsidR="00C23B58" w:rsidRPr="00785FD2">
        <w:rPr>
          <w:sz w:val="20"/>
          <w:szCs w:val="20"/>
          <w:lang w:val="en-GB"/>
        </w:rPr>
        <w:t xml:space="preserve">          </w:t>
      </w:r>
    </w:p>
    <w:p w14:paraId="5D219F27" w14:textId="4D8D3916" w:rsidR="00C82E4A" w:rsidRPr="00785FD2" w:rsidRDefault="00C23B58">
      <w:pPr>
        <w:pStyle w:val="Odstavecseseznamem"/>
        <w:numPr>
          <w:ilvl w:val="2"/>
          <w:numId w:val="26"/>
        </w:numPr>
        <w:rPr>
          <w:sz w:val="20"/>
          <w:szCs w:val="20"/>
          <w:lang w:val="en-GB"/>
        </w:rPr>
      </w:pPr>
      <w:r w:rsidRPr="00785FD2">
        <w:rPr>
          <w:sz w:val="20"/>
          <w:szCs w:val="20"/>
          <w:lang w:val="en-GB"/>
        </w:rPr>
        <w:t>Max</w:t>
      </w:r>
      <w:r w:rsidR="00785FD2">
        <w:rPr>
          <w:sz w:val="20"/>
          <w:szCs w:val="20"/>
          <w:lang w:val="en-GB"/>
        </w:rPr>
        <w:t>.</w:t>
      </w:r>
      <w:r w:rsidRPr="00785FD2">
        <w:rPr>
          <w:sz w:val="20"/>
          <w:szCs w:val="20"/>
          <w:lang w:val="en-GB"/>
        </w:rPr>
        <w:t xml:space="preserve"> </w:t>
      </w:r>
      <w:r w:rsidR="00785FD2">
        <w:rPr>
          <w:sz w:val="20"/>
          <w:szCs w:val="20"/>
          <w:lang w:val="en-GB"/>
        </w:rPr>
        <w:t>feeding pause</w:t>
      </w:r>
      <w:r w:rsidRPr="00785FD2">
        <w:rPr>
          <w:sz w:val="20"/>
          <w:szCs w:val="20"/>
          <w:lang w:val="en-GB"/>
        </w:rPr>
        <w:t xml:space="preserve"> – </w:t>
      </w:r>
      <w:r w:rsidR="00EB2406" w:rsidRPr="00EB2406">
        <w:rPr>
          <w:sz w:val="20"/>
          <w:szCs w:val="20"/>
          <w:lang w:val="en-GB"/>
        </w:rPr>
        <w:t>set a shorter feeding pause time</w:t>
      </w:r>
    </w:p>
    <w:p w14:paraId="6DE37BAC" w14:textId="5817F7A2" w:rsidR="00C82E4A" w:rsidRPr="00785FD2" w:rsidRDefault="00785FD2">
      <w:pPr>
        <w:pStyle w:val="Odstavecseseznamem"/>
        <w:numPr>
          <w:ilvl w:val="1"/>
          <w:numId w:val="26"/>
        </w:numPr>
        <w:rPr>
          <w:sz w:val="20"/>
          <w:szCs w:val="20"/>
          <w:lang w:val="en-GB"/>
        </w:rPr>
      </w:pPr>
      <w:r w:rsidRPr="00785FD2">
        <w:rPr>
          <w:sz w:val="20"/>
          <w:szCs w:val="20"/>
          <w:lang w:val="en-GB"/>
        </w:rPr>
        <w:t>Flame shortening</w:t>
      </w:r>
      <w:r w:rsidR="00C23B58" w:rsidRPr="00785FD2">
        <w:rPr>
          <w:sz w:val="20"/>
          <w:szCs w:val="20"/>
          <w:lang w:val="en-GB"/>
        </w:rPr>
        <w:t>: Servi</w:t>
      </w:r>
      <w:r w:rsidR="00EB2406">
        <w:rPr>
          <w:sz w:val="20"/>
          <w:szCs w:val="20"/>
          <w:lang w:val="en-GB"/>
        </w:rPr>
        <w:t>ce</w:t>
      </w:r>
      <w:r w:rsidR="00C23B58" w:rsidRPr="00785FD2">
        <w:rPr>
          <w:sz w:val="20"/>
          <w:szCs w:val="20"/>
          <w:lang w:val="en-GB"/>
        </w:rPr>
        <w:t xml:space="preserve"> menu, </w:t>
      </w:r>
      <w:r w:rsidR="00EB2406">
        <w:rPr>
          <w:sz w:val="20"/>
          <w:szCs w:val="20"/>
          <w:lang w:val="en-GB"/>
        </w:rPr>
        <w:t>Feeder setting</w:t>
      </w:r>
      <w:r w:rsidR="00C23B58" w:rsidRPr="00785FD2">
        <w:rPr>
          <w:sz w:val="20"/>
          <w:szCs w:val="20"/>
          <w:lang w:val="en-GB"/>
        </w:rPr>
        <w:t xml:space="preserve">, </w:t>
      </w:r>
      <w:r w:rsidR="00EB2406">
        <w:rPr>
          <w:sz w:val="20"/>
          <w:szCs w:val="20"/>
          <w:lang w:val="en-GB"/>
        </w:rPr>
        <w:t>Work</w:t>
      </w:r>
      <w:r w:rsidR="00C23B58" w:rsidRPr="00785FD2">
        <w:rPr>
          <w:sz w:val="20"/>
          <w:szCs w:val="20"/>
          <w:lang w:val="en-GB"/>
        </w:rPr>
        <w:t xml:space="preserve">                           </w:t>
      </w:r>
    </w:p>
    <w:p w14:paraId="4B0C73E3" w14:textId="7217DBDC" w:rsidR="00C82E4A" w:rsidRPr="00785FD2" w:rsidRDefault="00785FD2">
      <w:pPr>
        <w:pStyle w:val="Odstavecseseznamem"/>
        <w:numPr>
          <w:ilvl w:val="2"/>
          <w:numId w:val="26"/>
        </w:numPr>
        <w:rPr>
          <w:sz w:val="20"/>
          <w:szCs w:val="20"/>
          <w:lang w:val="en-GB"/>
        </w:rPr>
      </w:pPr>
      <w:r>
        <w:rPr>
          <w:sz w:val="20"/>
          <w:szCs w:val="20"/>
          <w:lang w:val="en-GB"/>
        </w:rPr>
        <w:t>Min. feed work</w:t>
      </w:r>
      <w:r w:rsidRPr="00785FD2">
        <w:rPr>
          <w:sz w:val="20"/>
          <w:szCs w:val="20"/>
          <w:lang w:val="en-GB"/>
        </w:rPr>
        <w:t xml:space="preserve"> </w:t>
      </w:r>
      <w:r w:rsidR="00C23B58" w:rsidRPr="00785FD2">
        <w:rPr>
          <w:sz w:val="20"/>
          <w:szCs w:val="20"/>
          <w:lang w:val="en-GB"/>
        </w:rPr>
        <w:t xml:space="preserve">– </w:t>
      </w:r>
      <w:r w:rsidR="00EB2406" w:rsidRPr="00EB2406">
        <w:rPr>
          <w:sz w:val="20"/>
          <w:szCs w:val="20"/>
          <w:lang w:val="en-GB"/>
        </w:rPr>
        <w:t>set a lower feeder operating number</w:t>
      </w:r>
      <w:r w:rsidR="00C23B58" w:rsidRPr="00785FD2">
        <w:rPr>
          <w:sz w:val="20"/>
          <w:szCs w:val="20"/>
          <w:lang w:val="en-GB"/>
        </w:rPr>
        <w:t xml:space="preserve">          </w:t>
      </w:r>
    </w:p>
    <w:p w14:paraId="37C6B5CA" w14:textId="2F99F167" w:rsidR="00C82E4A" w:rsidRPr="00785FD2" w:rsidRDefault="00785FD2">
      <w:pPr>
        <w:pStyle w:val="Odstavecseseznamem"/>
        <w:numPr>
          <w:ilvl w:val="2"/>
          <w:numId w:val="26"/>
        </w:numPr>
        <w:rPr>
          <w:sz w:val="20"/>
          <w:szCs w:val="20"/>
          <w:lang w:val="en-GB"/>
        </w:rPr>
      </w:pPr>
      <w:r w:rsidRPr="00785FD2">
        <w:rPr>
          <w:sz w:val="20"/>
          <w:szCs w:val="20"/>
          <w:lang w:val="en-GB"/>
        </w:rPr>
        <w:t>Max</w:t>
      </w:r>
      <w:r>
        <w:rPr>
          <w:sz w:val="20"/>
          <w:szCs w:val="20"/>
          <w:lang w:val="en-GB"/>
        </w:rPr>
        <w:t>.</w:t>
      </w:r>
      <w:r w:rsidRPr="00785FD2">
        <w:rPr>
          <w:sz w:val="20"/>
          <w:szCs w:val="20"/>
          <w:lang w:val="en-GB"/>
        </w:rPr>
        <w:t xml:space="preserve"> </w:t>
      </w:r>
      <w:r>
        <w:rPr>
          <w:sz w:val="20"/>
          <w:szCs w:val="20"/>
          <w:lang w:val="en-GB"/>
        </w:rPr>
        <w:t>feeding pause</w:t>
      </w:r>
      <w:r w:rsidRPr="00785FD2">
        <w:rPr>
          <w:sz w:val="20"/>
          <w:szCs w:val="20"/>
          <w:lang w:val="en-GB"/>
        </w:rPr>
        <w:t xml:space="preserve"> </w:t>
      </w:r>
      <w:r w:rsidR="00C23B58" w:rsidRPr="00785FD2">
        <w:rPr>
          <w:sz w:val="20"/>
          <w:szCs w:val="20"/>
          <w:lang w:val="en-GB"/>
        </w:rPr>
        <w:t xml:space="preserve">– </w:t>
      </w:r>
      <w:r w:rsidR="00EB2406" w:rsidRPr="00EB2406">
        <w:rPr>
          <w:sz w:val="20"/>
          <w:szCs w:val="20"/>
          <w:lang w:val="en-GB"/>
        </w:rPr>
        <w:t>set a longer feeding pause time</w:t>
      </w:r>
      <w:r w:rsidR="00C23B58" w:rsidRPr="00785FD2">
        <w:rPr>
          <w:sz w:val="20"/>
          <w:szCs w:val="20"/>
          <w:lang w:val="en-GB"/>
        </w:rPr>
        <w:t xml:space="preserve">.   </w:t>
      </w:r>
      <w:r>
        <w:rPr>
          <w:sz w:val="20"/>
          <w:szCs w:val="20"/>
          <w:lang w:val="en-GB"/>
        </w:rPr>
        <w:t xml:space="preserve"> </w:t>
      </w:r>
    </w:p>
    <w:p w14:paraId="5D38D68E" w14:textId="40929908" w:rsidR="00C82E4A" w:rsidRPr="00785FD2" w:rsidRDefault="00785FD2">
      <w:pPr>
        <w:pStyle w:val="Odstavecseseznamem"/>
        <w:numPr>
          <w:ilvl w:val="1"/>
          <w:numId w:val="26"/>
        </w:numPr>
        <w:rPr>
          <w:sz w:val="20"/>
          <w:szCs w:val="20"/>
          <w:lang w:val="en-GB"/>
        </w:rPr>
      </w:pPr>
      <w:r w:rsidRPr="00785FD2">
        <w:rPr>
          <w:sz w:val="20"/>
          <w:szCs w:val="20"/>
          <w:lang w:val="en-GB"/>
        </w:rPr>
        <w:t>Reducing air quantity</w:t>
      </w:r>
      <w:r w:rsidR="00C23B58" w:rsidRPr="00785FD2">
        <w:rPr>
          <w:sz w:val="20"/>
          <w:szCs w:val="20"/>
          <w:lang w:val="en-GB"/>
        </w:rPr>
        <w:t xml:space="preserve">:  </w:t>
      </w:r>
      <w:r w:rsidR="00EB2406" w:rsidRPr="00785FD2">
        <w:rPr>
          <w:sz w:val="20"/>
          <w:szCs w:val="20"/>
          <w:lang w:val="en-GB"/>
        </w:rPr>
        <w:t>Servi</w:t>
      </w:r>
      <w:r w:rsidR="00EB2406">
        <w:rPr>
          <w:sz w:val="20"/>
          <w:szCs w:val="20"/>
          <w:lang w:val="en-GB"/>
        </w:rPr>
        <w:t>ce</w:t>
      </w:r>
      <w:r w:rsidR="00EB2406" w:rsidRPr="00785FD2">
        <w:rPr>
          <w:sz w:val="20"/>
          <w:szCs w:val="20"/>
          <w:lang w:val="en-GB"/>
        </w:rPr>
        <w:t xml:space="preserve"> menu, </w:t>
      </w:r>
      <w:r w:rsidR="00EB2406">
        <w:rPr>
          <w:sz w:val="20"/>
          <w:szCs w:val="20"/>
          <w:lang w:val="en-GB"/>
        </w:rPr>
        <w:t>Feeder setting</w:t>
      </w:r>
      <w:r w:rsidR="00EB2406" w:rsidRPr="00785FD2">
        <w:rPr>
          <w:sz w:val="20"/>
          <w:szCs w:val="20"/>
          <w:lang w:val="en-GB"/>
        </w:rPr>
        <w:t xml:space="preserve">, </w:t>
      </w:r>
      <w:r w:rsidR="00EB2406">
        <w:rPr>
          <w:sz w:val="20"/>
          <w:szCs w:val="20"/>
          <w:lang w:val="en-GB"/>
        </w:rPr>
        <w:t>Work</w:t>
      </w:r>
      <w:r w:rsidR="00C23B58" w:rsidRPr="00785FD2">
        <w:rPr>
          <w:sz w:val="20"/>
          <w:szCs w:val="20"/>
          <w:lang w:val="en-GB"/>
        </w:rPr>
        <w:t xml:space="preserve">                           </w:t>
      </w:r>
    </w:p>
    <w:p w14:paraId="688BED0F" w14:textId="4EEA2960" w:rsidR="00C82E4A" w:rsidRPr="00785FD2" w:rsidRDefault="00785FD2">
      <w:pPr>
        <w:pStyle w:val="Odstavecseseznamem"/>
        <w:numPr>
          <w:ilvl w:val="2"/>
          <w:numId w:val="26"/>
        </w:numPr>
        <w:rPr>
          <w:sz w:val="20"/>
          <w:szCs w:val="20"/>
          <w:lang w:val="en-GB"/>
        </w:rPr>
      </w:pPr>
      <w:r>
        <w:rPr>
          <w:sz w:val="20"/>
          <w:szCs w:val="20"/>
          <w:lang w:val="en-GB"/>
        </w:rPr>
        <w:t>Min. fan speed operation</w:t>
      </w:r>
      <w:r w:rsidR="00C23B58" w:rsidRPr="00785FD2">
        <w:rPr>
          <w:sz w:val="20"/>
          <w:szCs w:val="20"/>
          <w:lang w:val="en-GB"/>
        </w:rPr>
        <w:t xml:space="preserve"> – </w:t>
      </w:r>
      <w:r>
        <w:rPr>
          <w:sz w:val="20"/>
          <w:szCs w:val="20"/>
          <w:lang w:val="en-GB"/>
        </w:rPr>
        <w:t>set a lower number</w:t>
      </w:r>
    </w:p>
    <w:p w14:paraId="5B1252BB" w14:textId="75394482" w:rsidR="00C82E4A" w:rsidRPr="00785FD2" w:rsidRDefault="00785FD2">
      <w:pPr>
        <w:pStyle w:val="Odstavecseseznamem"/>
        <w:numPr>
          <w:ilvl w:val="1"/>
          <w:numId w:val="26"/>
        </w:numPr>
        <w:rPr>
          <w:sz w:val="20"/>
          <w:szCs w:val="20"/>
          <w:lang w:val="en-GB"/>
        </w:rPr>
      </w:pPr>
      <w:r w:rsidRPr="00785FD2">
        <w:rPr>
          <w:sz w:val="20"/>
          <w:szCs w:val="20"/>
          <w:lang w:val="en-GB"/>
        </w:rPr>
        <w:t>Increasing air quantity</w:t>
      </w:r>
      <w:r w:rsidR="00C23B58" w:rsidRPr="00785FD2">
        <w:rPr>
          <w:sz w:val="20"/>
          <w:szCs w:val="20"/>
          <w:lang w:val="en-GB"/>
        </w:rPr>
        <w:t xml:space="preserve">: </w:t>
      </w:r>
      <w:r w:rsidR="00EB2406" w:rsidRPr="00785FD2">
        <w:rPr>
          <w:sz w:val="20"/>
          <w:szCs w:val="20"/>
          <w:lang w:val="en-GB"/>
        </w:rPr>
        <w:t>Servi</w:t>
      </w:r>
      <w:r w:rsidR="00EB2406">
        <w:rPr>
          <w:sz w:val="20"/>
          <w:szCs w:val="20"/>
          <w:lang w:val="en-GB"/>
        </w:rPr>
        <w:t>ce</w:t>
      </w:r>
      <w:r w:rsidR="00EB2406" w:rsidRPr="00785FD2">
        <w:rPr>
          <w:sz w:val="20"/>
          <w:szCs w:val="20"/>
          <w:lang w:val="en-GB"/>
        </w:rPr>
        <w:t xml:space="preserve"> menu, </w:t>
      </w:r>
      <w:r w:rsidR="00EB2406">
        <w:rPr>
          <w:sz w:val="20"/>
          <w:szCs w:val="20"/>
          <w:lang w:val="en-GB"/>
        </w:rPr>
        <w:t>Feeder setting</w:t>
      </w:r>
      <w:r w:rsidR="00EB2406" w:rsidRPr="00785FD2">
        <w:rPr>
          <w:sz w:val="20"/>
          <w:szCs w:val="20"/>
          <w:lang w:val="en-GB"/>
        </w:rPr>
        <w:t xml:space="preserve">, </w:t>
      </w:r>
      <w:r w:rsidR="00EB2406">
        <w:rPr>
          <w:sz w:val="20"/>
          <w:szCs w:val="20"/>
          <w:lang w:val="en-GB"/>
        </w:rPr>
        <w:t>Work</w:t>
      </w:r>
      <w:r w:rsidR="00C23B58" w:rsidRPr="00785FD2">
        <w:rPr>
          <w:sz w:val="20"/>
          <w:szCs w:val="20"/>
          <w:lang w:val="en-GB"/>
        </w:rPr>
        <w:t xml:space="preserve">                           </w:t>
      </w:r>
    </w:p>
    <w:p w14:paraId="68FCBA8E" w14:textId="1D3028DC" w:rsidR="00C23B58" w:rsidRPr="00785FD2" w:rsidRDefault="00785FD2">
      <w:pPr>
        <w:pStyle w:val="Odstavecseseznamem"/>
        <w:numPr>
          <w:ilvl w:val="2"/>
          <w:numId w:val="26"/>
        </w:numPr>
        <w:rPr>
          <w:sz w:val="20"/>
          <w:szCs w:val="20"/>
          <w:lang w:val="en-GB"/>
        </w:rPr>
      </w:pPr>
      <w:r>
        <w:rPr>
          <w:sz w:val="20"/>
          <w:szCs w:val="20"/>
          <w:lang w:val="en-GB"/>
        </w:rPr>
        <w:t>Min. fan speed operation</w:t>
      </w:r>
      <w:r w:rsidR="00C23B58" w:rsidRPr="00785FD2">
        <w:rPr>
          <w:sz w:val="20"/>
          <w:szCs w:val="20"/>
          <w:lang w:val="en-GB"/>
        </w:rPr>
        <w:t xml:space="preserve"> – </w:t>
      </w:r>
      <w:r>
        <w:rPr>
          <w:sz w:val="20"/>
          <w:szCs w:val="20"/>
          <w:lang w:val="en-GB"/>
        </w:rPr>
        <w:t>set a higher number</w:t>
      </w:r>
    </w:p>
    <w:p w14:paraId="428DC5A2" w14:textId="0179D494" w:rsidR="00C23B58" w:rsidRPr="00EB2406" w:rsidRDefault="00C82E4A" w:rsidP="00EB2406">
      <w:pPr>
        <w:ind w:left="1020" w:right="1020"/>
        <w:jc w:val="center"/>
        <w:rPr>
          <w:i/>
          <w:lang w:val="en-GB"/>
        </w:rPr>
      </w:pPr>
      <w:r w:rsidRPr="00E3241B">
        <w:rPr>
          <w:i/>
          <w:noProof/>
          <w:lang w:val="en-GB" w:eastAsia="cs-CZ"/>
        </w:rPr>
        <w:drawing>
          <wp:anchor distT="0" distB="0" distL="114300" distR="114300" simplePos="0" relativeHeight="251700736" behindDoc="0" locked="0" layoutInCell="1" allowOverlap="1" wp14:anchorId="5AD64D4E" wp14:editId="50DDE4A8">
            <wp:simplePos x="0" y="0"/>
            <wp:positionH relativeFrom="column">
              <wp:posOffset>504825</wp:posOffset>
            </wp:positionH>
            <wp:positionV relativeFrom="paragraph">
              <wp:posOffset>7620</wp:posOffset>
            </wp:positionV>
            <wp:extent cx="190500" cy="316230"/>
            <wp:effectExtent l="0" t="0" r="0" b="7620"/>
            <wp:wrapNone/>
            <wp:docPr id="750" name="Obrázek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EB2406" w:rsidRPr="00EB2406">
        <w:rPr>
          <w:rFonts w:ascii="Times New Roman" w:eastAsia="Times New Roman" w:hAnsi="Times New Roman" w:cs="Times New Roman"/>
          <w:i/>
          <w:iCs/>
          <w:sz w:val="24"/>
          <w:szCs w:val="24"/>
          <w:lang w:eastAsia="cs-CZ"/>
        </w:rPr>
        <w:t xml:space="preserve"> </w:t>
      </w:r>
      <w:r w:rsidR="00EB2406" w:rsidRPr="00EB2406">
        <w:rPr>
          <w:i/>
          <w:iCs/>
          <w:lang w:val="en-GB"/>
        </w:rPr>
        <w:t>It is important that the flame is stable during minimum power output and that there is no risk of extinction during boiler operation</w:t>
      </w:r>
      <w:r w:rsidR="00C23B58" w:rsidRPr="00EB2406">
        <w:rPr>
          <w:i/>
          <w:lang w:val="en-GB"/>
        </w:rPr>
        <w:t>.</w:t>
      </w:r>
    </w:p>
    <w:p w14:paraId="53E3AED8" w14:textId="77777777" w:rsidR="00C82E4A" w:rsidRPr="00EB2406" w:rsidRDefault="00C82E4A" w:rsidP="00C82E4A">
      <w:pPr>
        <w:pStyle w:val="Bezmezer"/>
        <w:rPr>
          <w:lang w:val="en-GB"/>
        </w:rPr>
      </w:pPr>
    </w:p>
    <w:p w14:paraId="60B769E3" w14:textId="2E1398AF" w:rsidR="00C82E4A" w:rsidRPr="00EB2406" w:rsidRDefault="004B7308">
      <w:pPr>
        <w:pStyle w:val="Odstavecseseznamem"/>
        <w:numPr>
          <w:ilvl w:val="0"/>
          <w:numId w:val="26"/>
        </w:numPr>
        <w:rPr>
          <w:b/>
          <w:lang w:val="en-GB"/>
        </w:rPr>
      </w:pPr>
      <w:r w:rsidRPr="00EB2406">
        <w:rPr>
          <w:b/>
          <w:lang w:val="en-GB"/>
        </w:rPr>
        <w:t>Unburnt pellets in the ashtray</w:t>
      </w:r>
      <w:r w:rsidR="00C82E4A" w:rsidRPr="00EB2406">
        <w:rPr>
          <w:b/>
          <w:lang w:val="en-GB"/>
        </w:rPr>
        <w:t xml:space="preserve">: </w:t>
      </w:r>
    </w:p>
    <w:p w14:paraId="77660600" w14:textId="3166991E" w:rsidR="00C82E4A" w:rsidRPr="00E3241B" w:rsidRDefault="00EB2406">
      <w:pPr>
        <w:pStyle w:val="Odstavecseseznamem"/>
        <w:numPr>
          <w:ilvl w:val="1"/>
          <w:numId w:val="26"/>
        </w:numPr>
        <w:rPr>
          <w:sz w:val="20"/>
          <w:szCs w:val="20"/>
          <w:lang w:val="en-GB"/>
        </w:rPr>
      </w:pPr>
      <w:r w:rsidRPr="00EB2406">
        <w:rPr>
          <w:sz w:val="20"/>
          <w:szCs w:val="20"/>
          <w:lang w:val="en-GB"/>
        </w:rPr>
        <w:t>Reduce fan speed</w:t>
      </w:r>
      <w:r w:rsidR="00C23B58" w:rsidRPr="00E3241B">
        <w:rPr>
          <w:sz w:val="20"/>
          <w:szCs w:val="20"/>
          <w:lang w:val="en-GB"/>
        </w:rPr>
        <w:t xml:space="preserve">: </w:t>
      </w:r>
      <w:r w:rsidRPr="00EB2406">
        <w:rPr>
          <w:sz w:val="20"/>
          <w:szCs w:val="20"/>
          <w:lang w:val="en-GB"/>
        </w:rPr>
        <w:t>Service menu, Feeder settings, Work</w:t>
      </w:r>
      <w:r w:rsidR="00C23B58" w:rsidRPr="00E3241B">
        <w:rPr>
          <w:sz w:val="20"/>
          <w:szCs w:val="20"/>
          <w:lang w:val="en-GB"/>
        </w:rPr>
        <w:t xml:space="preserve">                           </w:t>
      </w:r>
    </w:p>
    <w:p w14:paraId="2001145B" w14:textId="6ED1D252" w:rsidR="00C82E4A" w:rsidRPr="00E3241B" w:rsidRDefault="00EB2406">
      <w:pPr>
        <w:pStyle w:val="Odstavecseseznamem"/>
        <w:numPr>
          <w:ilvl w:val="2"/>
          <w:numId w:val="26"/>
        </w:numPr>
        <w:rPr>
          <w:sz w:val="20"/>
          <w:szCs w:val="20"/>
          <w:lang w:val="en-GB"/>
        </w:rPr>
      </w:pPr>
      <w:r w:rsidRPr="00EB2406">
        <w:rPr>
          <w:sz w:val="20"/>
          <w:szCs w:val="20"/>
          <w:lang w:val="en-GB"/>
        </w:rPr>
        <w:t>Max. fan power</w:t>
      </w:r>
      <w:r w:rsidR="00C23B58" w:rsidRPr="00E3241B">
        <w:rPr>
          <w:sz w:val="20"/>
          <w:szCs w:val="20"/>
          <w:lang w:val="en-GB"/>
        </w:rPr>
        <w:t xml:space="preserve"> – </w:t>
      </w:r>
      <w:r w:rsidRPr="00EB2406">
        <w:rPr>
          <w:sz w:val="20"/>
          <w:szCs w:val="20"/>
          <w:lang w:val="en-GB"/>
        </w:rPr>
        <w:t>set a lower number</w:t>
      </w:r>
    </w:p>
    <w:p w14:paraId="64769F54" w14:textId="582C0479" w:rsidR="00C82E4A" w:rsidRPr="00E3241B" w:rsidRDefault="00EB2406">
      <w:pPr>
        <w:pStyle w:val="Odstavecseseznamem"/>
        <w:numPr>
          <w:ilvl w:val="1"/>
          <w:numId w:val="26"/>
        </w:numPr>
        <w:rPr>
          <w:sz w:val="20"/>
          <w:szCs w:val="20"/>
          <w:lang w:val="en-GB"/>
        </w:rPr>
      </w:pPr>
      <w:r w:rsidRPr="00EB2406">
        <w:rPr>
          <w:sz w:val="20"/>
          <w:szCs w:val="20"/>
          <w:lang w:val="en-GB"/>
        </w:rPr>
        <w:t>Reduce feeder operating time</w:t>
      </w:r>
      <w:r w:rsidR="00C23B58" w:rsidRPr="00E3241B">
        <w:rPr>
          <w:sz w:val="20"/>
          <w:szCs w:val="20"/>
          <w:lang w:val="en-GB"/>
        </w:rPr>
        <w:t xml:space="preserve">: </w:t>
      </w:r>
      <w:r w:rsidRPr="00EB2406">
        <w:rPr>
          <w:sz w:val="20"/>
          <w:szCs w:val="20"/>
          <w:lang w:val="en-GB"/>
        </w:rPr>
        <w:t>Service menu, Feeder settings, Work</w:t>
      </w:r>
      <w:r w:rsidR="00C23B58" w:rsidRPr="00E3241B">
        <w:rPr>
          <w:sz w:val="20"/>
          <w:szCs w:val="20"/>
          <w:lang w:val="en-GB"/>
        </w:rPr>
        <w:t xml:space="preserve">                           </w:t>
      </w:r>
    </w:p>
    <w:p w14:paraId="35CB432A" w14:textId="30325AED" w:rsidR="00C82E4A" w:rsidRPr="00E3241B" w:rsidRDefault="00EB2406">
      <w:pPr>
        <w:pStyle w:val="Odstavecseseznamem"/>
        <w:numPr>
          <w:ilvl w:val="2"/>
          <w:numId w:val="26"/>
        </w:numPr>
        <w:rPr>
          <w:sz w:val="20"/>
          <w:szCs w:val="20"/>
          <w:lang w:val="en-GB"/>
        </w:rPr>
      </w:pPr>
      <w:r w:rsidRPr="00EB2406">
        <w:rPr>
          <w:sz w:val="20"/>
          <w:szCs w:val="20"/>
          <w:lang w:val="en-GB"/>
        </w:rPr>
        <w:t>Max. feeding work</w:t>
      </w:r>
      <w:r w:rsidR="00C23B58" w:rsidRPr="00E3241B">
        <w:rPr>
          <w:sz w:val="20"/>
          <w:szCs w:val="20"/>
          <w:lang w:val="en-GB"/>
        </w:rPr>
        <w:t xml:space="preserve"> – </w:t>
      </w:r>
      <w:r w:rsidRPr="00EB2406">
        <w:rPr>
          <w:sz w:val="20"/>
          <w:szCs w:val="20"/>
          <w:lang w:val="en-GB"/>
        </w:rPr>
        <w:t>set a lower number</w:t>
      </w:r>
      <w:r w:rsidR="00C23B58" w:rsidRPr="00E3241B">
        <w:rPr>
          <w:sz w:val="20"/>
          <w:szCs w:val="20"/>
          <w:lang w:val="en-GB"/>
        </w:rPr>
        <w:t xml:space="preserve">          </w:t>
      </w:r>
    </w:p>
    <w:p w14:paraId="51DC8071" w14:textId="0C4101FD" w:rsidR="00C23B58" w:rsidRPr="00E3241B" w:rsidRDefault="00EB2406">
      <w:pPr>
        <w:pStyle w:val="Odstavecseseznamem"/>
        <w:numPr>
          <w:ilvl w:val="2"/>
          <w:numId w:val="26"/>
        </w:numPr>
        <w:rPr>
          <w:sz w:val="20"/>
          <w:szCs w:val="20"/>
          <w:lang w:val="en-GB"/>
        </w:rPr>
      </w:pPr>
      <w:r w:rsidRPr="00EB2406">
        <w:rPr>
          <w:sz w:val="20"/>
          <w:szCs w:val="20"/>
          <w:lang w:val="en-GB"/>
        </w:rPr>
        <w:t>Min. feeding pause</w:t>
      </w:r>
      <w:r w:rsidR="00C23B58" w:rsidRPr="00E3241B">
        <w:rPr>
          <w:sz w:val="20"/>
          <w:szCs w:val="20"/>
          <w:lang w:val="en-GB"/>
        </w:rPr>
        <w:t xml:space="preserve"> – </w:t>
      </w:r>
      <w:r w:rsidRPr="00EB2406">
        <w:rPr>
          <w:sz w:val="20"/>
          <w:szCs w:val="20"/>
          <w:lang w:val="en-GB"/>
        </w:rPr>
        <w:t>set a higher number</w:t>
      </w:r>
      <w:r w:rsidR="00C23B58" w:rsidRPr="00E3241B">
        <w:rPr>
          <w:sz w:val="20"/>
          <w:szCs w:val="20"/>
          <w:lang w:val="en-GB"/>
        </w:rPr>
        <w:t xml:space="preserve">    </w:t>
      </w:r>
    </w:p>
    <w:p w14:paraId="13385542" w14:textId="6CE6B2C6" w:rsidR="00C82E4A" w:rsidRPr="00E3241B" w:rsidRDefault="00C82E4A" w:rsidP="00C23B58">
      <w:pPr>
        <w:rPr>
          <w:sz w:val="20"/>
          <w:szCs w:val="20"/>
          <w:lang w:val="en-GB"/>
        </w:rPr>
      </w:pPr>
    </w:p>
    <w:p w14:paraId="732B6F29" w14:textId="327DDBEA" w:rsidR="00C82E4A" w:rsidRPr="00E3241B" w:rsidRDefault="004B7308">
      <w:pPr>
        <w:pStyle w:val="Odstavecseseznamem"/>
        <w:numPr>
          <w:ilvl w:val="0"/>
          <w:numId w:val="26"/>
        </w:numPr>
        <w:rPr>
          <w:b/>
          <w:lang w:val="en-GB"/>
        </w:rPr>
      </w:pPr>
      <w:r>
        <w:rPr>
          <w:b/>
          <w:lang w:val="en-GB"/>
        </w:rPr>
        <w:t>Long or failed ignition</w:t>
      </w:r>
      <w:r w:rsidR="00C82E4A" w:rsidRPr="00E3241B">
        <w:rPr>
          <w:b/>
          <w:lang w:val="en-GB"/>
        </w:rPr>
        <w:t xml:space="preserve">: </w:t>
      </w:r>
    </w:p>
    <w:p w14:paraId="64545BD9" w14:textId="6B7DDFEE" w:rsidR="00C82E4A" w:rsidRPr="00E3241B" w:rsidRDefault="00EB2406">
      <w:pPr>
        <w:pStyle w:val="Odstavecseseznamem"/>
        <w:numPr>
          <w:ilvl w:val="1"/>
          <w:numId w:val="26"/>
        </w:numPr>
        <w:jc w:val="both"/>
        <w:rPr>
          <w:b/>
          <w:sz w:val="20"/>
          <w:szCs w:val="20"/>
          <w:lang w:val="en-GB"/>
        </w:rPr>
      </w:pPr>
      <w:r>
        <w:rPr>
          <w:sz w:val="20"/>
          <w:szCs w:val="20"/>
          <w:lang w:val="en-GB"/>
        </w:rPr>
        <w:t>High chimney draft</w:t>
      </w:r>
      <w:r w:rsidR="00C82E4A" w:rsidRPr="00E3241B">
        <w:rPr>
          <w:sz w:val="20"/>
          <w:szCs w:val="20"/>
          <w:lang w:val="en-GB"/>
        </w:rPr>
        <w:t xml:space="preserve"> - </w:t>
      </w:r>
      <w:r w:rsidR="00A7733B" w:rsidRPr="00A7733B">
        <w:rPr>
          <w:sz w:val="20"/>
          <w:szCs w:val="20"/>
          <w:lang w:val="en-GB"/>
        </w:rPr>
        <w:t xml:space="preserve">Chimney draft is a major factor that can affect the ignition cycle time. This time is normally 4 to 6 minutes. Chimney draught higher than 15Pa negatively affects the resulting ignition time. The solution is to install a draft stabiliser. </w:t>
      </w:r>
      <w:r w:rsidR="00F80FE6">
        <w:rPr>
          <w:sz w:val="20"/>
          <w:szCs w:val="20"/>
          <w:lang w:val="en-GB"/>
        </w:rPr>
        <w:t>Keep also</w:t>
      </w:r>
      <w:r w:rsidR="00A7733B" w:rsidRPr="00A7733B">
        <w:rPr>
          <w:sz w:val="20"/>
          <w:szCs w:val="20"/>
          <w:lang w:val="en-GB"/>
        </w:rPr>
        <w:t xml:space="preserve"> in mind that the higher the boiler power, the more likely it is to affect the ignition time</w:t>
      </w:r>
      <w:r w:rsidR="00C82E4A" w:rsidRPr="00E3241B">
        <w:rPr>
          <w:sz w:val="20"/>
          <w:szCs w:val="20"/>
          <w:lang w:val="en-GB"/>
        </w:rPr>
        <w:t xml:space="preserve">. </w:t>
      </w:r>
    </w:p>
    <w:p w14:paraId="135479AA" w14:textId="39AF7049" w:rsidR="00C23B58" w:rsidRPr="00417264" w:rsidRDefault="00C82E4A" w:rsidP="00417264">
      <w:pPr>
        <w:ind w:left="850" w:right="1134"/>
        <w:jc w:val="center"/>
        <w:rPr>
          <w:i/>
          <w:lang w:val="en-GB"/>
        </w:rPr>
      </w:pPr>
      <w:r w:rsidRPr="00E3241B">
        <w:rPr>
          <w:i/>
          <w:noProof/>
          <w:lang w:val="en-GB" w:eastAsia="cs-CZ"/>
        </w:rPr>
        <w:drawing>
          <wp:anchor distT="0" distB="0" distL="114300" distR="114300" simplePos="0" relativeHeight="251703808" behindDoc="0" locked="0" layoutInCell="1" allowOverlap="1" wp14:anchorId="15B74E73" wp14:editId="14AD2129">
            <wp:simplePos x="0" y="0"/>
            <wp:positionH relativeFrom="column">
              <wp:posOffset>247650</wp:posOffset>
            </wp:positionH>
            <wp:positionV relativeFrom="paragraph">
              <wp:posOffset>33655</wp:posOffset>
            </wp:positionV>
            <wp:extent cx="190500" cy="316230"/>
            <wp:effectExtent l="0" t="0" r="0" b="7620"/>
            <wp:wrapNone/>
            <wp:docPr id="751" name="Obrázek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417264" w:rsidRPr="00417264">
        <w:rPr>
          <w:rFonts w:ascii="Times New Roman" w:eastAsia="Times New Roman" w:hAnsi="Times New Roman" w:cs="Times New Roman"/>
          <w:i/>
          <w:iCs/>
          <w:sz w:val="24"/>
          <w:szCs w:val="24"/>
          <w:lang w:eastAsia="cs-CZ"/>
        </w:rPr>
        <w:t xml:space="preserve"> </w:t>
      </w:r>
      <w:r w:rsidR="00417264" w:rsidRPr="00417264">
        <w:rPr>
          <w:i/>
          <w:iCs/>
          <w:lang w:val="en-GB"/>
        </w:rPr>
        <w:t>We recommend installing a draft stabilizer for each boiler.</w:t>
      </w:r>
      <w:r w:rsidR="00417264" w:rsidRPr="00417264">
        <w:rPr>
          <w:i/>
          <w:lang w:val="en-GB"/>
        </w:rPr>
        <w:t xml:space="preserve"> </w:t>
      </w:r>
      <w:r w:rsidR="00417264" w:rsidRPr="00417264">
        <w:rPr>
          <w:i/>
          <w:iCs/>
          <w:lang w:val="en-GB"/>
        </w:rPr>
        <w:t>Furthermore, the draft stabilizer must be adjusted as indicated in the boiler parameters table - chimney draft</w:t>
      </w:r>
      <w:r w:rsidR="00C23B58" w:rsidRPr="00417264">
        <w:rPr>
          <w:i/>
          <w:lang w:val="en-GB"/>
        </w:rPr>
        <w:t xml:space="preserve">. </w:t>
      </w:r>
    </w:p>
    <w:p w14:paraId="2ACC1C77" w14:textId="08FF68FD" w:rsidR="00C82E4A" w:rsidRPr="00E3241B" w:rsidRDefault="00417264">
      <w:pPr>
        <w:pStyle w:val="Odstavecseseznamem"/>
        <w:numPr>
          <w:ilvl w:val="1"/>
          <w:numId w:val="26"/>
        </w:numPr>
        <w:jc w:val="both"/>
        <w:rPr>
          <w:sz w:val="20"/>
          <w:szCs w:val="20"/>
          <w:lang w:val="en-GB"/>
        </w:rPr>
      </w:pPr>
      <w:r w:rsidRPr="00417264">
        <w:rPr>
          <w:sz w:val="20"/>
          <w:szCs w:val="20"/>
          <w:lang w:val="en-GB"/>
        </w:rPr>
        <w:t>Quantity of pellets on the grate: Service menu, Feeder settings, Ignition</w:t>
      </w:r>
      <w:r w:rsidR="00C23B58" w:rsidRPr="00E3241B">
        <w:rPr>
          <w:sz w:val="20"/>
          <w:szCs w:val="20"/>
          <w:lang w:val="en-GB"/>
        </w:rPr>
        <w:t xml:space="preserve"> </w:t>
      </w:r>
    </w:p>
    <w:p w14:paraId="736CD36D" w14:textId="53308414" w:rsidR="00C82E4A" w:rsidRPr="00E3241B" w:rsidRDefault="00417264">
      <w:pPr>
        <w:pStyle w:val="Odstavecseseznamem"/>
        <w:numPr>
          <w:ilvl w:val="2"/>
          <w:numId w:val="26"/>
        </w:numPr>
        <w:jc w:val="both"/>
        <w:rPr>
          <w:sz w:val="20"/>
          <w:szCs w:val="20"/>
          <w:lang w:val="en-GB"/>
        </w:rPr>
      </w:pPr>
      <w:r>
        <w:rPr>
          <w:sz w:val="20"/>
          <w:szCs w:val="20"/>
          <w:lang w:val="en-GB"/>
        </w:rPr>
        <w:t>Dose time</w:t>
      </w:r>
      <w:r w:rsidR="00C23B58" w:rsidRPr="00E3241B">
        <w:rPr>
          <w:sz w:val="20"/>
          <w:szCs w:val="20"/>
          <w:lang w:val="en-GB"/>
        </w:rPr>
        <w:t xml:space="preserve"> – </w:t>
      </w:r>
      <w:r w:rsidR="008B2DD2" w:rsidRPr="008B2DD2">
        <w:rPr>
          <w:sz w:val="20"/>
          <w:szCs w:val="20"/>
          <w:lang w:val="en-GB"/>
        </w:rPr>
        <w:t>set a higher or lower number. The pellets should cover the opening of the ignition cartridge, which is above the grate, but in general, the fewer the pellets on the grate during ignition, the faster the ignition cycle itself</w:t>
      </w:r>
      <w:r w:rsidR="00C23B58" w:rsidRPr="00E3241B">
        <w:rPr>
          <w:sz w:val="20"/>
          <w:szCs w:val="20"/>
          <w:lang w:val="en-GB"/>
        </w:rPr>
        <w:t xml:space="preserve">.     </w:t>
      </w:r>
    </w:p>
    <w:p w14:paraId="30F7E067" w14:textId="3B18E9E4" w:rsidR="00C82E4A" w:rsidRPr="00E3241B" w:rsidRDefault="00417264">
      <w:pPr>
        <w:pStyle w:val="Odstavecseseznamem"/>
        <w:numPr>
          <w:ilvl w:val="1"/>
          <w:numId w:val="26"/>
        </w:numPr>
        <w:jc w:val="both"/>
        <w:rPr>
          <w:sz w:val="20"/>
          <w:szCs w:val="20"/>
          <w:lang w:val="en-GB"/>
        </w:rPr>
      </w:pPr>
      <w:r>
        <w:rPr>
          <w:sz w:val="20"/>
          <w:szCs w:val="20"/>
          <w:lang w:val="en-GB"/>
        </w:rPr>
        <w:t>Poor fan speed</w:t>
      </w:r>
      <w:r w:rsidR="00C23B58" w:rsidRPr="00E3241B">
        <w:rPr>
          <w:sz w:val="20"/>
          <w:szCs w:val="20"/>
          <w:lang w:val="en-GB"/>
        </w:rPr>
        <w:t>: Servi</w:t>
      </w:r>
      <w:r>
        <w:rPr>
          <w:sz w:val="20"/>
          <w:szCs w:val="20"/>
          <w:lang w:val="en-GB"/>
        </w:rPr>
        <w:t>ce</w:t>
      </w:r>
      <w:r w:rsidR="00C23B58" w:rsidRPr="00E3241B">
        <w:rPr>
          <w:sz w:val="20"/>
          <w:szCs w:val="20"/>
          <w:lang w:val="en-GB"/>
        </w:rPr>
        <w:t xml:space="preserve"> menu, </w:t>
      </w:r>
      <w:r>
        <w:rPr>
          <w:sz w:val="20"/>
          <w:szCs w:val="20"/>
          <w:lang w:val="en-GB"/>
        </w:rPr>
        <w:t>Feeder settings</w:t>
      </w:r>
      <w:r w:rsidR="00C23B58" w:rsidRPr="00E3241B">
        <w:rPr>
          <w:sz w:val="20"/>
          <w:szCs w:val="20"/>
          <w:lang w:val="en-GB"/>
        </w:rPr>
        <w:t xml:space="preserve">, </w:t>
      </w:r>
      <w:r>
        <w:rPr>
          <w:sz w:val="20"/>
          <w:szCs w:val="20"/>
          <w:lang w:val="en-GB"/>
        </w:rPr>
        <w:t>Ignition</w:t>
      </w:r>
      <w:r w:rsidR="00C23B58" w:rsidRPr="00E3241B">
        <w:rPr>
          <w:sz w:val="20"/>
          <w:szCs w:val="20"/>
          <w:lang w:val="en-GB"/>
        </w:rPr>
        <w:t xml:space="preserve">                           </w:t>
      </w:r>
    </w:p>
    <w:p w14:paraId="3068A729" w14:textId="0EAA58D4" w:rsidR="00C82E4A" w:rsidRPr="00E3241B" w:rsidRDefault="008B2DD2">
      <w:pPr>
        <w:pStyle w:val="Odstavecseseznamem"/>
        <w:numPr>
          <w:ilvl w:val="2"/>
          <w:numId w:val="26"/>
        </w:numPr>
        <w:jc w:val="both"/>
        <w:rPr>
          <w:sz w:val="20"/>
          <w:szCs w:val="20"/>
          <w:lang w:val="en-GB"/>
        </w:rPr>
      </w:pPr>
      <w:r w:rsidRPr="008B2DD2">
        <w:rPr>
          <w:sz w:val="20"/>
          <w:szCs w:val="20"/>
          <w:lang w:val="en-GB"/>
        </w:rPr>
        <w:t xml:space="preserve">Fan speed </w:t>
      </w:r>
      <w:r>
        <w:rPr>
          <w:sz w:val="20"/>
          <w:szCs w:val="20"/>
          <w:lang w:val="en-GB"/>
        </w:rPr>
        <w:t xml:space="preserve">½ </w:t>
      </w:r>
      <w:r w:rsidRPr="00E3241B">
        <w:rPr>
          <w:sz w:val="20"/>
          <w:szCs w:val="20"/>
          <w:lang w:val="en-GB"/>
        </w:rPr>
        <w:t>–</w:t>
      </w:r>
      <w:r>
        <w:rPr>
          <w:sz w:val="20"/>
          <w:szCs w:val="20"/>
          <w:lang w:val="en-GB"/>
        </w:rPr>
        <w:t xml:space="preserve"> </w:t>
      </w:r>
      <w:r w:rsidRPr="008B2DD2">
        <w:rPr>
          <w:sz w:val="20"/>
          <w:szCs w:val="20"/>
          <w:lang w:val="en-GB"/>
        </w:rPr>
        <w:t>set a lower or higher speed. A trained installer knows the recommended values</w:t>
      </w:r>
      <w:r w:rsidR="00C23B58" w:rsidRPr="00E3241B">
        <w:rPr>
          <w:sz w:val="20"/>
          <w:szCs w:val="20"/>
          <w:lang w:val="en-GB"/>
        </w:rPr>
        <w:t xml:space="preserve">.     </w:t>
      </w:r>
    </w:p>
    <w:p w14:paraId="39E19E45" w14:textId="77777777" w:rsidR="00C23B58" w:rsidRPr="00E3241B" w:rsidRDefault="00C23B58" w:rsidP="00C82E4A">
      <w:pPr>
        <w:pStyle w:val="Odstavecseseznamem"/>
        <w:ind w:left="2160"/>
        <w:jc w:val="both"/>
        <w:rPr>
          <w:sz w:val="20"/>
          <w:szCs w:val="20"/>
          <w:lang w:val="en-GB"/>
        </w:rPr>
      </w:pPr>
      <w:r w:rsidRPr="00E3241B">
        <w:rPr>
          <w:sz w:val="20"/>
          <w:szCs w:val="20"/>
          <w:lang w:val="en-GB"/>
        </w:rPr>
        <w:t xml:space="preserve">           </w:t>
      </w:r>
    </w:p>
    <w:p w14:paraId="1F8196C2" w14:textId="6DAD11BC" w:rsidR="008B5E94" w:rsidRPr="00E3241B" w:rsidRDefault="004B7308">
      <w:pPr>
        <w:pStyle w:val="Odstavecseseznamem"/>
        <w:numPr>
          <w:ilvl w:val="0"/>
          <w:numId w:val="26"/>
        </w:numPr>
        <w:spacing w:before="240"/>
        <w:rPr>
          <w:b/>
          <w:lang w:val="en-GB"/>
        </w:rPr>
      </w:pPr>
      <w:r>
        <w:rPr>
          <w:b/>
          <w:lang w:val="en-GB"/>
        </w:rPr>
        <w:t>Photosensor does not see the flame</w:t>
      </w:r>
      <w:r w:rsidR="00C82E4A" w:rsidRPr="00E3241B">
        <w:rPr>
          <w:b/>
          <w:lang w:val="en-GB"/>
        </w:rPr>
        <w:t xml:space="preserve">: </w:t>
      </w:r>
    </w:p>
    <w:p w14:paraId="49815436" w14:textId="6B8EF5EE" w:rsidR="008B5E94" w:rsidRPr="00E3241B" w:rsidRDefault="008B2DD2">
      <w:pPr>
        <w:pStyle w:val="Odstavecseseznamem"/>
        <w:numPr>
          <w:ilvl w:val="1"/>
          <w:numId w:val="26"/>
        </w:numPr>
        <w:spacing w:before="240"/>
        <w:jc w:val="both"/>
        <w:rPr>
          <w:b/>
          <w:sz w:val="20"/>
          <w:szCs w:val="20"/>
          <w:lang w:val="en-GB"/>
        </w:rPr>
      </w:pPr>
      <w:r>
        <w:rPr>
          <w:sz w:val="20"/>
          <w:szCs w:val="20"/>
          <w:lang w:val="en-GB"/>
        </w:rPr>
        <w:t>Sensitivity</w:t>
      </w:r>
      <w:r w:rsidR="00C23B58" w:rsidRPr="00E3241B">
        <w:rPr>
          <w:sz w:val="20"/>
          <w:szCs w:val="20"/>
          <w:lang w:val="en-GB"/>
        </w:rPr>
        <w:t>: Servi</w:t>
      </w:r>
      <w:r w:rsidR="001B529F">
        <w:rPr>
          <w:sz w:val="20"/>
          <w:szCs w:val="20"/>
          <w:lang w:val="en-GB"/>
        </w:rPr>
        <w:t>ce</w:t>
      </w:r>
      <w:r w:rsidR="00C23B58" w:rsidRPr="00E3241B">
        <w:rPr>
          <w:sz w:val="20"/>
          <w:szCs w:val="20"/>
          <w:lang w:val="en-GB"/>
        </w:rPr>
        <w:t xml:space="preserve"> menu, </w:t>
      </w:r>
      <w:r w:rsidR="001B529F">
        <w:rPr>
          <w:sz w:val="20"/>
          <w:szCs w:val="20"/>
          <w:lang w:val="en-GB"/>
        </w:rPr>
        <w:t>Feeder settings, Ignition</w:t>
      </w:r>
      <w:r w:rsidR="00C23B58" w:rsidRPr="00E3241B">
        <w:rPr>
          <w:sz w:val="20"/>
          <w:szCs w:val="20"/>
          <w:lang w:val="en-GB"/>
        </w:rPr>
        <w:t xml:space="preserve">                           </w:t>
      </w:r>
    </w:p>
    <w:p w14:paraId="01887D41" w14:textId="7ABD0BBD" w:rsidR="008B5E94" w:rsidRPr="00E3241B" w:rsidRDefault="001B529F">
      <w:pPr>
        <w:pStyle w:val="Odstavecseseznamem"/>
        <w:numPr>
          <w:ilvl w:val="2"/>
          <w:numId w:val="26"/>
        </w:numPr>
        <w:spacing w:before="240"/>
        <w:jc w:val="both"/>
        <w:rPr>
          <w:b/>
          <w:sz w:val="20"/>
          <w:szCs w:val="20"/>
          <w:lang w:val="en-GB"/>
        </w:rPr>
      </w:pPr>
      <w:r>
        <w:rPr>
          <w:sz w:val="20"/>
          <w:szCs w:val="20"/>
          <w:lang w:val="en-GB"/>
        </w:rPr>
        <w:t>Brightness</w:t>
      </w:r>
      <w:r w:rsidR="00C23B58" w:rsidRPr="00E3241B">
        <w:rPr>
          <w:sz w:val="20"/>
          <w:szCs w:val="20"/>
          <w:lang w:val="en-GB"/>
        </w:rPr>
        <w:t xml:space="preserve"> – </w:t>
      </w:r>
      <w:r w:rsidRPr="001B529F">
        <w:rPr>
          <w:sz w:val="20"/>
          <w:szCs w:val="20"/>
          <w:lang w:val="en-GB"/>
        </w:rPr>
        <w:t xml:space="preserve">set a lower number for higher sensitivity and vice versa. The minimum number should be around 30. If it is </w:t>
      </w:r>
      <w:proofErr w:type="gramStart"/>
      <w:r w:rsidRPr="001B529F">
        <w:rPr>
          <w:sz w:val="20"/>
          <w:szCs w:val="20"/>
          <w:lang w:val="en-GB"/>
        </w:rPr>
        <w:t>lower</w:t>
      </w:r>
      <w:proofErr w:type="gramEnd"/>
      <w:r w:rsidRPr="001B529F">
        <w:rPr>
          <w:sz w:val="20"/>
          <w:szCs w:val="20"/>
          <w:lang w:val="en-GB"/>
        </w:rPr>
        <w:t xml:space="preserve"> you risk that the photosensor will see the ambient light without there being a flame in the boiler</w:t>
      </w:r>
      <w:r w:rsidR="008B5E94" w:rsidRPr="00E3241B">
        <w:rPr>
          <w:sz w:val="20"/>
          <w:szCs w:val="20"/>
          <w:lang w:val="en-GB"/>
        </w:rPr>
        <w:t xml:space="preserve">. </w:t>
      </w:r>
    </w:p>
    <w:p w14:paraId="6C39CDB9" w14:textId="4D5FBD97" w:rsidR="008B5E94" w:rsidRPr="00E3241B" w:rsidRDefault="001B529F">
      <w:pPr>
        <w:pStyle w:val="Odstavecseseznamem"/>
        <w:numPr>
          <w:ilvl w:val="1"/>
          <w:numId w:val="26"/>
        </w:numPr>
        <w:spacing w:before="240"/>
        <w:jc w:val="both"/>
        <w:rPr>
          <w:b/>
          <w:sz w:val="20"/>
          <w:szCs w:val="20"/>
          <w:lang w:val="en-GB"/>
        </w:rPr>
      </w:pPr>
      <w:r>
        <w:rPr>
          <w:sz w:val="20"/>
          <w:szCs w:val="20"/>
          <w:lang w:val="en-GB"/>
        </w:rPr>
        <w:t>Bad contact in the burner socket</w:t>
      </w:r>
    </w:p>
    <w:p w14:paraId="00962B5F" w14:textId="61CF39E5" w:rsidR="008B5E94" w:rsidRPr="00E3241B" w:rsidRDefault="001B529F">
      <w:pPr>
        <w:pStyle w:val="Odstavecseseznamem"/>
        <w:numPr>
          <w:ilvl w:val="2"/>
          <w:numId w:val="26"/>
        </w:numPr>
        <w:spacing w:before="240"/>
        <w:jc w:val="both"/>
        <w:rPr>
          <w:b/>
          <w:sz w:val="20"/>
          <w:szCs w:val="20"/>
          <w:lang w:val="en-GB"/>
        </w:rPr>
      </w:pPr>
      <w:r w:rsidRPr="001B529F">
        <w:rPr>
          <w:sz w:val="20"/>
          <w:szCs w:val="20"/>
          <w:lang w:val="en-GB"/>
        </w:rPr>
        <w:t>If the message Damaged feeder sensor appears on the display, it means that the socket on the burner is incorrectly connected or damaged. Check the inside of both burner sockets</w:t>
      </w:r>
      <w:r w:rsidR="00C23B58" w:rsidRPr="00E3241B">
        <w:rPr>
          <w:sz w:val="20"/>
          <w:szCs w:val="20"/>
          <w:lang w:val="en-GB"/>
        </w:rPr>
        <w:t xml:space="preserve">. </w:t>
      </w:r>
    </w:p>
    <w:p w14:paraId="1C0A8F97" w14:textId="459424C3" w:rsidR="008B5E94" w:rsidRPr="00E3241B" w:rsidRDefault="001B529F">
      <w:pPr>
        <w:pStyle w:val="Odstavecseseznamem"/>
        <w:numPr>
          <w:ilvl w:val="1"/>
          <w:numId w:val="26"/>
        </w:numPr>
        <w:spacing w:before="240"/>
        <w:jc w:val="both"/>
        <w:rPr>
          <w:b/>
          <w:sz w:val="20"/>
          <w:szCs w:val="20"/>
          <w:lang w:val="en-GB"/>
        </w:rPr>
      </w:pPr>
      <w:r>
        <w:rPr>
          <w:sz w:val="20"/>
          <w:szCs w:val="20"/>
          <w:lang w:val="en-GB"/>
        </w:rPr>
        <w:t>Can not see the light during ignition</w:t>
      </w:r>
    </w:p>
    <w:p w14:paraId="37A5F525" w14:textId="27998197" w:rsidR="008B5E94" w:rsidRPr="001B60FB" w:rsidRDefault="001B60FB" w:rsidP="001B60FB">
      <w:pPr>
        <w:pStyle w:val="Odstavecseseznamem"/>
        <w:numPr>
          <w:ilvl w:val="2"/>
          <w:numId w:val="26"/>
        </w:numPr>
        <w:spacing w:before="240"/>
        <w:jc w:val="both"/>
        <w:rPr>
          <w:b/>
          <w:sz w:val="20"/>
          <w:szCs w:val="20"/>
          <w:lang w:val="en-GB"/>
        </w:rPr>
      </w:pPr>
      <w:r w:rsidRPr="001B60FB">
        <w:rPr>
          <w:sz w:val="20"/>
          <w:szCs w:val="20"/>
          <w:lang w:val="en-GB"/>
        </w:rPr>
        <w:t xml:space="preserve">The flame is too </w:t>
      </w:r>
      <w:proofErr w:type="gramStart"/>
      <w:r w:rsidRPr="001B60FB">
        <w:rPr>
          <w:sz w:val="20"/>
          <w:szCs w:val="20"/>
          <w:lang w:val="en-GB"/>
        </w:rPr>
        <w:t>small</w:t>
      </w:r>
      <w:proofErr w:type="gramEnd"/>
      <w:r w:rsidRPr="001B60FB">
        <w:rPr>
          <w:sz w:val="20"/>
          <w:szCs w:val="20"/>
          <w:lang w:val="en-GB"/>
        </w:rPr>
        <w:t xml:space="preserve"> or the pellets block the flame detection in the burner. You need to extend the operating time of the internal feeder so that there are none left in the </w:t>
      </w:r>
      <w:proofErr w:type="gramStart"/>
      <w:r w:rsidRPr="001B60FB">
        <w:rPr>
          <w:sz w:val="20"/>
          <w:szCs w:val="20"/>
          <w:lang w:val="en-GB"/>
        </w:rPr>
        <w:t>burner</w:t>
      </w:r>
      <w:proofErr w:type="gramEnd"/>
      <w:r w:rsidRPr="001B60FB">
        <w:rPr>
          <w:sz w:val="20"/>
          <w:szCs w:val="20"/>
          <w:lang w:val="en-GB"/>
        </w:rPr>
        <w:t xml:space="preserve"> and they all reach the burner grate</w:t>
      </w:r>
      <w:r w:rsidR="00C23B58" w:rsidRPr="00E3241B">
        <w:rPr>
          <w:sz w:val="20"/>
          <w:szCs w:val="20"/>
          <w:lang w:val="en-GB"/>
        </w:rPr>
        <w:t xml:space="preserve">. </w:t>
      </w:r>
    </w:p>
    <w:p w14:paraId="74BA6C59" w14:textId="77777777" w:rsidR="00AB7316" w:rsidRPr="00E3241B" w:rsidRDefault="00AB7316" w:rsidP="008B5E94">
      <w:pPr>
        <w:pStyle w:val="Odstavecseseznamem"/>
        <w:spacing w:before="240"/>
        <w:ind w:left="2160"/>
        <w:rPr>
          <w:b/>
          <w:sz w:val="20"/>
          <w:szCs w:val="20"/>
          <w:lang w:val="en-GB"/>
        </w:rPr>
      </w:pPr>
    </w:p>
    <w:p w14:paraId="2EDB7F5B" w14:textId="7F64F840" w:rsidR="008B5E94" w:rsidRPr="00E3241B" w:rsidRDefault="004B7308">
      <w:pPr>
        <w:pStyle w:val="Odstavecseseznamem"/>
        <w:numPr>
          <w:ilvl w:val="0"/>
          <w:numId w:val="26"/>
        </w:numPr>
        <w:rPr>
          <w:b/>
          <w:lang w:val="en-GB"/>
        </w:rPr>
      </w:pPr>
      <w:r>
        <w:rPr>
          <w:b/>
          <w:lang w:val="en-GB"/>
        </w:rPr>
        <w:t>Failed SW update</w:t>
      </w:r>
      <w:r w:rsidR="008B5E94" w:rsidRPr="00E3241B">
        <w:rPr>
          <w:b/>
          <w:lang w:val="en-GB"/>
        </w:rPr>
        <w:t>:</w:t>
      </w:r>
    </w:p>
    <w:p w14:paraId="35B184A0" w14:textId="5DA88581" w:rsidR="008B5E94" w:rsidRPr="00E3241B" w:rsidRDefault="00C23B58">
      <w:pPr>
        <w:pStyle w:val="Odstavecseseznamem"/>
        <w:numPr>
          <w:ilvl w:val="1"/>
          <w:numId w:val="26"/>
        </w:numPr>
        <w:rPr>
          <w:b/>
          <w:sz w:val="20"/>
          <w:szCs w:val="20"/>
          <w:lang w:val="en-GB"/>
        </w:rPr>
      </w:pPr>
      <w:r w:rsidRPr="00E3241B">
        <w:rPr>
          <w:sz w:val="20"/>
          <w:szCs w:val="20"/>
          <w:lang w:val="en-GB"/>
        </w:rPr>
        <w:t xml:space="preserve">USB </w:t>
      </w:r>
      <w:r w:rsidR="001B60FB">
        <w:rPr>
          <w:sz w:val="20"/>
          <w:szCs w:val="20"/>
          <w:lang w:val="en-GB"/>
        </w:rPr>
        <w:t>must be formatted in</w:t>
      </w:r>
      <w:r w:rsidRPr="00E3241B">
        <w:rPr>
          <w:sz w:val="20"/>
          <w:szCs w:val="20"/>
          <w:lang w:val="en-GB"/>
        </w:rPr>
        <w:t xml:space="preserve"> FAT32</w:t>
      </w:r>
      <w:r w:rsidR="001B60FB">
        <w:rPr>
          <w:sz w:val="20"/>
          <w:szCs w:val="20"/>
          <w:lang w:val="en-GB"/>
        </w:rPr>
        <w:t xml:space="preserve"> file system</w:t>
      </w:r>
      <w:r w:rsidRPr="00E3241B">
        <w:rPr>
          <w:sz w:val="20"/>
          <w:szCs w:val="20"/>
          <w:lang w:val="en-GB"/>
        </w:rPr>
        <w:t xml:space="preserve"> </w:t>
      </w:r>
    </w:p>
    <w:p w14:paraId="7639BB4C" w14:textId="3264BCB7" w:rsidR="008B5E94" w:rsidRPr="00E3241B" w:rsidRDefault="008B5E94">
      <w:pPr>
        <w:pStyle w:val="Odstavecseseznamem"/>
        <w:numPr>
          <w:ilvl w:val="1"/>
          <w:numId w:val="26"/>
        </w:numPr>
        <w:rPr>
          <w:b/>
          <w:sz w:val="20"/>
          <w:szCs w:val="20"/>
          <w:lang w:val="en-GB"/>
        </w:rPr>
      </w:pPr>
      <w:r w:rsidRPr="00E3241B">
        <w:rPr>
          <w:i/>
          <w:noProof/>
          <w:lang w:val="en-GB" w:eastAsia="cs-CZ"/>
        </w:rPr>
        <w:drawing>
          <wp:anchor distT="0" distB="0" distL="114300" distR="114300" simplePos="0" relativeHeight="251704832" behindDoc="0" locked="0" layoutInCell="1" allowOverlap="1" wp14:anchorId="7D457A00" wp14:editId="6D19DFD7">
            <wp:simplePos x="0" y="0"/>
            <wp:positionH relativeFrom="column">
              <wp:posOffset>438150</wp:posOffset>
            </wp:positionH>
            <wp:positionV relativeFrom="paragraph">
              <wp:posOffset>201930</wp:posOffset>
            </wp:positionV>
            <wp:extent cx="190500" cy="316230"/>
            <wp:effectExtent l="0" t="0" r="0" b="7620"/>
            <wp:wrapNone/>
            <wp:docPr id="752" name="Obrázek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0500" cy="316230"/>
                    </a:xfrm>
                    <a:prstGeom prst="rect">
                      <a:avLst/>
                    </a:prstGeom>
                  </pic:spPr>
                </pic:pic>
              </a:graphicData>
            </a:graphic>
            <wp14:sizeRelH relativeFrom="page">
              <wp14:pctWidth>0</wp14:pctWidth>
            </wp14:sizeRelH>
            <wp14:sizeRelV relativeFrom="page">
              <wp14:pctHeight>0</wp14:pctHeight>
            </wp14:sizeRelV>
          </wp:anchor>
        </w:drawing>
      </w:r>
      <w:r w:rsidR="001B60FB">
        <w:rPr>
          <w:sz w:val="20"/>
          <w:szCs w:val="20"/>
          <w:lang w:val="en-GB"/>
        </w:rPr>
        <w:t>or the USB file is damaged</w:t>
      </w:r>
      <w:r w:rsidR="00C23B58" w:rsidRPr="00E3241B">
        <w:rPr>
          <w:sz w:val="20"/>
          <w:szCs w:val="20"/>
          <w:lang w:val="en-GB"/>
        </w:rPr>
        <w:t xml:space="preserve">. </w:t>
      </w:r>
    </w:p>
    <w:p w14:paraId="1FD35643" w14:textId="7BC03A4C" w:rsidR="00C23B58" w:rsidRDefault="001B60FB" w:rsidP="005C4DFE">
      <w:pPr>
        <w:pStyle w:val="Odstavecseseznamem"/>
        <w:spacing w:before="100" w:beforeAutospacing="1" w:after="100" w:afterAutospacing="1" w:line="240" w:lineRule="auto"/>
        <w:ind w:left="1276"/>
        <w:jc w:val="center"/>
        <w:rPr>
          <w:i/>
          <w:lang w:val="en-GB"/>
        </w:rPr>
      </w:pPr>
      <w:r w:rsidRPr="001B60FB">
        <w:rPr>
          <w:rFonts w:ascii="Times New Roman" w:eastAsia="Times New Roman" w:hAnsi="Times New Roman" w:cs="Times New Roman"/>
          <w:i/>
          <w:iCs/>
          <w:sz w:val="24"/>
          <w:szCs w:val="24"/>
          <w:lang w:val="en-GB" w:eastAsia="cs-CZ"/>
        </w:rPr>
        <w:t>We recommend reformatting the USB and uploading the update file.</w:t>
      </w:r>
      <w:r w:rsidRPr="001B60FB">
        <w:rPr>
          <w:rFonts w:ascii="Times New Roman" w:eastAsia="Times New Roman" w:hAnsi="Times New Roman" w:cs="Times New Roman"/>
          <w:sz w:val="24"/>
          <w:szCs w:val="24"/>
          <w:lang w:val="en-GB" w:eastAsia="cs-CZ"/>
        </w:rPr>
        <w:t xml:space="preserve"> </w:t>
      </w:r>
      <w:r w:rsidRPr="001B60FB">
        <w:rPr>
          <w:rFonts w:ascii="Times New Roman" w:eastAsia="Times New Roman" w:hAnsi="Times New Roman" w:cs="Times New Roman"/>
          <w:i/>
          <w:iCs/>
          <w:sz w:val="24"/>
          <w:szCs w:val="24"/>
          <w:lang w:val="en-GB" w:eastAsia="cs-CZ"/>
        </w:rPr>
        <w:t>Or replace the USB key with another one</w:t>
      </w:r>
      <w:r w:rsidR="005C4DFE">
        <w:rPr>
          <w:i/>
          <w:lang w:val="en-GB"/>
        </w:rPr>
        <w:t>.</w:t>
      </w:r>
    </w:p>
    <w:p w14:paraId="6B00EF2C" w14:textId="77777777" w:rsidR="005C4DFE" w:rsidRPr="001B60FB" w:rsidRDefault="005C4DFE" w:rsidP="005C4DFE">
      <w:pPr>
        <w:pStyle w:val="Odstavecseseznamem"/>
        <w:spacing w:before="100" w:beforeAutospacing="1" w:after="100" w:afterAutospacing="1" w:line="240" w:lineRule="auto"/>
        <w:ind w:left="1276"/>
        <w:jc w:val="center"/>
        <w:rPr>
          <w:rFonts w:ascii="Times New Roman" w:eastAsia="Times New Roman" w:hAnsi="Times New Roman" w:cs="Times New Roman"/>
          <w:sz w:val="24"/>
          <w:szCs w:val="24"/>
          <w:lang w:val="en-GB" w:eastAsia="cs-CZ"/>
        </w:rPr>
      </w:pPr>
    </w:p>
    <w:p w14:paraId="00BE0908" w14:textId="09EBAE93" w:rsidR="00087717" w:rsidRPr="00E3241B" w:rsidRDefault="004B7308">
      <w:pPr>
        <w:pStyle w:val="Odstavecseseznamem"/>
        <w:numPr>
          <w:ilvl w:val="0"/>
          <w:numId w:val="26"/>
        </w:numPr>
        <w:rPr>
          <w:b/>
          <w:lang w:val="en-GB"/>
        </w:rPr>
      </w:pPr>
      <w:r>
        <w:rPr>
          <w:b/>
          <w:lang w:val="en-GB"/>
        </w:rPr>
        <w:t>No PID regulation</w:t>
      </w:r>
      <w:r w:rsidR="00087717" w:rsidRPr="00E3241B">
        <w:rPr>
          <w:b/>
          <w:lang w:val="en-GB"/>
        </w:rPr>
        <w:t xml:space="preserve">: </w:t>
      </w:r>
    </w:p>
    <w:p w14:paraId="156D2CE2" w14:textId="3FBCD4FD" w:rsidR="00087717" w:rsidRPr="00E3241B" w:rsidRDefault="001B60FB">
      <w:pPr>
        <w:pStyle w:val="Odstavecseseznamem"/>
        <w:numPr>
          <w:ilvl w:val="1"/>
          <w:numId w:val="26"/>
        </w:numPr>
        <w:jc w:val="both"/>
        <w:rPr>
          <w:b/>
          <w:sz w:val="20"/>
          <w:szCs w:val="20"/>
          <w:lang w:val="en-GB"/>
        </w:rPr>
      </w:pPr>
      <w:r>
        <w:rPr>
          <w:sz w:val="20"/>
          <w:szCs w:val="20"/>
          <w:lang w:val="en-GB"/>
        </w:rPr>
        <w:t>The CH sensor or flue gas sensor is not connected</w:t>
      </w:r>
      <w:r w:rsidR="00C23B58" w:rsidRPr="00E3241B">
        <w:rPr>
          <w:sz w:val="20"/>
          <w:szCs w:val="20"/>
          <w:lang w:val="en-GB"/>
        </w:rPr>
        <w:t>.</w:t>
      </w:r>
    </w:p>
    <w:p w14:paraId="185F9DB1" w14:textId="128A4021" w:rsidR="00087717" w:rsidRPr="00E3241B" w:rsidRDefault="00A005AA">
      <w:pPr>
        <w:pStyle w:val="Odstavecseseznamem"/>
        <w:numPr>
          <w:ilvl w:val="1"/>
          <w:numId w:val="26"/>
        </w:numPr>
        <w:jc w:val="both"/>
        <w:rPr>
          <w:b/>
          <w:sz w:val="20"/>
          <w:szCs w:val="20"/>
          <w:lang w:val="en-GB"/>
        </w:rPr>
      </w:pPr>
      <w:r>
        <w:rPr>
          <w:sz w:val="20"/>
          <w:szCs w:val="20"/>
          <w:lang w:val="en-GB"/>
        </w:rPr>
        <w:t xml:space="preserve">Flue gas temperature is higher than </w:t>
      </w:r>
      <w:r w:rsidR="00087717" w:rsidRPr="00E3241B">
        <w:rPr>
          <w:sz w:val="20"/>
          <w:szCs w:val="20"/>
          <w:lang w:val="en-GB"/>
        </w:rPr>
        <w:t>170°C.</w:t>
      </w:r>
      <w:r w:rsidR="00C23B58" w:rsidRPr="00E3241B">
        <w:rPr>
          <w:sz w:val="20"/>
          <w:szCs w:val="20"/>
          <w:lang w:val="en-GB"/>
        </w:rPr>
        <w:t xml:space="preserve"> </w:t>
      </w:r>
    </w:p>
    <w:p w14:paraId="27314823" w14:textId="39F7A38D" w:rsidR="00C23B58" w:rsidRPr="00E3241B" w:rsidRDefault="00A005AA">
      <w:pPr>
        <w:pStyle w:val="Odstavecseseznamem"/>
        <w:numPr>
          <w:ilvl w:val="1"/>
          <w:numId w:val="26"/>
        </w:numPr>
        <w:jc w:val="both"/>
        <w:rPr>
          <w:b/>
          <w:sz w:val="20"/>
          <w:szCs w:val="20"/>
          <w:lang w:val="en-GB"/>
        </w:rPr>
      </w:pPr>
      <w:r w:rsidRPr="00A005AA">
        <w:rPr>
          <w:sz w:val="20"/>
          <w:szCs w:val="20"/>
          <w:lang w:val="en-GB"/>
        </w:rPr>
        <w:t>PID regulation is affected by the rate of temperature change over time, so each system is likely to respond differently</w:t>
      </w:r>
      <w:r w:rsidR="00C23B58" w:rsidRPr="00E3241B">
        <w:rPr>
          <w:sz w:val="20"/>
          <w:szCs w:val="20"/>
          <w:lang w:val="en-GB"/>
        </w:rPr>
        <w:t xml:space="preserve">. </w:t>
      </w:r>
    </w:p>
    <w:p w14:paraId="28A924B8" w14:textId="77777777" w:rsidR="00087717" w:rsidRPr="00E3241B" w:rsidRDefault="00087717" w:rsidP="00087717">
      <w:pPr>
        <w:pStyle w:val="Odstavecseseznamem"/>
        <w:ind w:left="1440"/>
        <w:rPr>
          <w:b/>
          <w:sz w:val="20"/>
          <w:szCs w:val="20"/>
          <w:lang w:val="en-GB"/>
        </w:rPr>
      </w:pPr>
    </w:p>
    <w:p w14:paraId="7BF2794D" w14:textId="3462D4CE" w:rsidR="00087717" w:rsidRPr="00E3241B" w:rsidRDefault="00C23B58">
      <w:pPr>
        <w:pStyle w:val="Odstavecseseznamem"/>
        <w:numPr>
          <w:ilvl w:val="0"/>
          <w:numId w:val="26"/>
        </w:numPr>
        <w:rPr>
          <w:b/>
          <w:lang w:val="en-GB"/>
        </w:rPr>
      </w:pPr>
      <w:r w:rsidRPr="00E3241B">
        <w:rPr>
          <w:b/>
          <w:lang w:val="en-GB"/>
        </w:rPr>
        <w:t xml:space="preserve">Lambda </w:t>
      </w:r>
      <w:r w:rsidR="004B7308">
        <w:rPr>
          <w:b/>
          <w:lang w:val="en-GB"/>
        </w:rPr>
        <w:t>probe reduces boiler power</w:t>
      </w:r>
      <w:r w:rsidR="00087717" w:rsidRPr="00E3241B">
        <w:rPr>
          <w:b/>
          <w:lang w:val="en-GB"/>
        </w:rPr>
        <w:t xml:space="preserve">: </w:t>
      </w:r>
    </w:p>
    <w:p w14:paraId="202467FD" w14:textId="57D58B3A" w:rsidR="00271BB8" w:rsidRPr="00E3241B" w:rsidRDefault="00A005AA">
      <w:pPr>
        <w:pStyle w:val="Odstavecseseznamem"/>
        <w:numPr>
          <w:ilvl w:val="1"/>
          <w:numId w:val="26"/>
        </w:numPr>
        <w:jc w:val="both"/>
        <w:rPr>
          <w:sz w:val="20"/>
          <w:szCs w:val="20"/>
          <w:lang w:val="en-GB"/>
        </w:rPr>
      </w:pPr>
      <w:r w:rsidRPr="00A005AA">
        <w:rPr>
          <w:sz w:val="20"/>
          <w:szCs w:val="20"/>
          <w:lang w:val="en-GB"/>
        </w:rPr>
        <w:t>Change the modulation range in the Installation menu, Lambda. The factory setting is -15 to +15. It is necessary to reduce this range</w:t>
      </w:r>
      <w:r w:rsidR="00C23B58" w:rsidRPr="00E3241B">
        <w:rPr>
          <w:sz w:val="20"/>
          <w:szCs w:val="20"/>
          <w:lang w:val="en-GB"/>
        </w:rPr>
        <w:t>.</w:t>
      </w:r>
    </w:p>
    <w:p w14:paraId="2FB60B16" w14:textId="3FB1033B" w:rsidR="00087717" w:rsidRPr="00E3241B" w:rsidRDefault="00A005AA">
      <w:pPr>
        <w:pStyle w:val="Odstavecseseznamem"/>
        <w:numPr>
          <w:ilvl w:val="1"/>
          <w:numId w:val="26"/>
        </w:numPr>
        <w:jc w:val="both"/>
        <w:rPr>
          <w:sz w:val="20"/>
          <w:szCs w:val="20"/>
          <w:lang w:val="en-GB"/>
        </w:rPr>
      </w:pPr>
      <w:r w:rsidRPr="00A005AA">
        <w:rPr>
          <w:sz w:val="20"/>
          <w:szCs w:val="20"/>
          <w:lang w:val="en-GB"/>
        </w:rPr>
        <w:t xml:space="preserve">Leaks in the flue pipe joints and in the lambda sensor </w:t>
      </w:r>
      <w:r>
        <w:rPr>
          <w:sz w:val="20"/>
          <w:szCs w:val="20"/>
          <w:lang w:val="en-GB"/>
        </w:rPr>
        <w:t>pit</w:t>
      </w:r>
      <w:r w:rsidRPr="00A005AA">
        <w:rPr>
          <w:sz w:val="20"/>
          <w:szCs w:val="20"/>
          <w:lang w:val="en-GB"/>
        </w:rPr>
        <w:t xml:space="preserve">. False air is being drawn </w:t>
      </w:r>
      <w:proofErr w:type="gramStart"/>
      <w:r w:rsidRPr="00A005AA">
        <w:rPr>
          <w:sz w:val="20"/>
          <w:szCs w:val="20"/>
          <w:lang w:val="en-GB"/>
        </w:rPr>
        <w:t>in,</w:t>
      </w:r>
      <w:proofErr w:type="gramEnd"/>
      <w:r w:rsidRPr="00A005AA">
        <w:rPr>
          <w:sz w:val="20"/>
          <w:szCs w:val="20"/>
          <w:lang w:val="en-GB"/>
        </w:rPr>
        <w:t xml:space="preserve"> the lambda is trying to regulate it</w:t>
      </w:r>
      <w:r w:rsidR="00087717" w:rsidRPr="00E3241B">
        <w:rPr>
          <w:sz w:val="20"/>
          <w:szCs w:val="20"/>
          <w:lang w:val="en-GB"/>
        </w:rPr>
        <w:t xml:space="preserve">. </w:t>
      </w:r>
    </w:p>
    <w:p w14:paraId="75D40AFA" w14:textId="77777777" w:rsidR="00DF2050" w:rsidRPr="00E3241B" w:rsidRDefault="00DF2050" w:rsidP="00DF2050">
      <w:pPr>
        <w:pStyle w:val="Odstavecseseznamem"/>
        <w:ind w:left="1440"/>
        <w:jc w:val="both"/>
        <w:rPr>
          <w:sz w:val="20"/>
          <w:szCs w:val="20"/>
          <w:lang w:val="en-GB"/>
        </w:rPr>
      </w:pPr>
    </w:p>
    <w:p w14:paraId="62B61DAB" w14:textId="2D443541" w:rsidR="00CB4C91" w:rsidRPr="00E3241B" w:rsidRDefault="00CB4C91">
      <w:pPr>
        <w:pStyle w:val="Odstavecseseznamem"/>
        <w:numPr>
          <w:ilvl w:val="0"/>
          <w:numId w:val="26"/>
        </w:numPr>
        <w:rPr>
          <w:b/>
          <w:lang w:val="en-GB"/>
        </w:rPr>
      </w:pPr>
      <w:r w:rsidRPr="00E3241B">
        <w:rPr>
          <w:b/>
          <w:lang w:val="en-GB"/>
        </w:rPr>
        <w:t xml:space="preserve">Lambda </w:t>
      </w:r>
      <w:r w:rsidR="004B7308">
        <w:rPr>
          <w:b/>
          <w:lang w:val="en-GB"/>
        </w:rPr>
        <w:t>probe degrades combustion quality</w:t>
      </w:r>
      <w:r w:rsidRPr="00E3241B">
        <w:rPr>
          <w:b/>
          <w:lang w:val="en-GB"/>
        </w:rPr>
        <w:t xml:space="preserve">: </w:t>
      </w:r>
    </w:p>
    <w:p w14:paraId="7F9D04E8" w14:textId="21A16B58" w:rsidR="00CB4C91" w:rsidRPr="00E3241B" w:rsidRDefault="00A005AA">
      <w:pPr>
        <w:pStyle w:val="Odstavecseseznamem"/>
        <w:numPr>
          <w:ilvl w:val="1"/>
          <w:numId w:val="26"/>
        </w:numPr>
        <w:jc w:val="both"/>
        <w:rPr>
          <w:sz w:val="20"/>
          <w:szCs w:val="20"/>
          <w:lang w:val="en-GB"/>
        </w:rPr>
      </w:pPr>
      <w:r w:rsidRPr="00A005AA">
        <w:rPr>
          <w:sz w:val="20"/>
          <w:szCs w:val="20"/>
          <w:lang w:val="en-GB"/>
        </w:rPr>
        <w:t>If the flame after activating the Lambda probe is consistently large and dark (i.e. not enough combustion air) then it means that the Lambda probe is measuring a large amount of excess air and trying to reduce it to the set limit by adding fuel or reducing fan speed</w:t>
      </w:r>
      <w:r w:rsidR="00CB4C91" w:rsidRPr="00E3241B">
        <w:rPr>
          <w:sz w:val="20"/>
          <w:szCs w:val="20"/>
          <w:lang w:val="en-GB"/>
        </w:rPr>
        <w:t xml:space="preserve">. </w:t>
      </w:r>
    </w:p>
    <w:p w14:paraId="45D225AD" w14:textId="1C85A03B" w:rsidR="00CB4C91" w:rsidRPr="00E3241B" w:rsidRDefault="00A005AA">
      <w:pPr>
        <w:pStyle w:val="Odstavecseseznamem"/>
        <w:numPr>
          <w:ilvl w:val="1"/>
          <w:numId w:val="26"/>
        </w:numPr>
        <w:jc w:val="both"/>
        <w:rPr>
          <w:sz w:val="20"/>
          <w:szCs w:val="20"/>
          <w:lang w:val="en-GB"/>
        </w:rPr>
      </w:pPr>
      <w:r w:rsidRPr="00A005AA">
        <w:rPr>
          <w:sz w:val="20"/>
          <w:szCs w:val="20"/>
          <w:lang w:val="en-GB"/>
        </w:rPr>
        <w:t xml:space="preserve">This may be due to a leak in some part of the flue pipe, the boiler or the lambda sensor hole. These leaks allow additional air to enter the boiler, which the lambda probe tries to eliminate in the </w:t>
      </w:r>
      <w:proofErr w:type="gramStart"/>
      <w:r w:rsidRPr="00A005AA">
        <w:rPr>
          <w:sz w:val="20"/>
          <w:szCs w:val="20"/>
          <w:lang w:val="en-GB"/>
        </w:rPr>
        <w:t>aforementioned way</w:t>
      </w:r>
      <w:proofErr w:type="gramEnd"/>
      <w:r w:rsidRPr="00A005AA">
        <w:rPr>
          <w:sz w:val="20"/>
          <w:szCs w:val="20"/>
          <w:lang w:val="en-GB"/>
        </w:rPr>
        <w:t>. The only place where air enters the boiler should be the burner fan</w:t>
      </w:r>
      <w:r w:rsidR="00CB4C91" w:rsidRPr="00E3241B">
        <w:rPr>
          <w:sz w:val="20"/>
          <w:szCs w:val="20"/>
          <w:lang w:val="en-GB"/>
        </w:rPr>
        <w:t xml:space="preserve">. </w:t>
      </w:r>
    </w:p>
    <w:p w14:paraId="29FC3F2E" w14:textId="10376153" w:rsidR="00CB4C91" w:rsidRPr="00E3241B" w:rsidRDefault="004569ED">
      <w:pPr>
        <w:pStyle w:val="Odstavecseseznamem"/>
        <w:numPr>
          <w:ilvl w:val="1"/>
          <w:numId w:val="26"/>
        </w:numPr>
        <w:jc w:val="both"/>
        <w:rPr>
          <w:sz w:val="20"/>
          <w:szCs w:val="20"/>
          <w:lang w:val="en-GB"/>
        </w:rPr>
      </w:pPr>
      <w:r w:rsidRPr="004569ED">
        <w:rPr>
          <w:sz w:val="20"/>
          <w:szCs w:val="20"/>
          <w:lang w:val="en-GB"/>
        </w:rPr>
        <w:t>Similarly, reduce also the modulation range that the Lambda probe can do in the Min. change and Max. change items in the Installation menu, Lambda</w:t>
      </w:r>
      <w:r w:rsidR="00CB4C91" w:rsidRPr="00E3241B">
        <w:rPr>
          <w:sz w:val="20"/>
          <w:szCs w:val="20"/>
          <w:lang w:val="en-GB"/>
        </w:rPr>
        <w:t xml:space="preserve">. </w:t>
      </w:r>
    </w:p>
    <w:p w14:paraId="4D109FAD" w14:textId="77777777" w:rsidR="00B877FA" w:rsidRPr="00E3241B" w:rsidRDefault="00B877FA" w:rsidP="00B877FA">
      <w:pPr>
        <w:pStyle w:val="Odstavecseseznamem"/>
        <w:ind w:left="1440"/>
        <w:jc w:val="both"/>
        <w:rPr>
          <w:sz w:val="20"/>
          <w:szCs w:val="20"/>
          <w:lang w:val="en-GB"/>
        </w:rPr>
      </w:pPr>
    </w:p>
    <w:p w14:paraId="11CA9321" w14:textId="7EF13E35" w:rsidR="00B877FA" w:rsidRPr="00E3241B" w:rsidRDefault="004B7308">
      <w:pPr>
        <w:pStyle w:val="Odstavecseseznamem"/>
        <w:numPr>
          <w:ilvl w:val="0"/>
          <w:numId w:val="26"/>
        </w:numPr>
        <w:rPr>
          <w:b/>
          <w:lang w:val="en-GB"/>
        </w:rPr>
      </w:pPr>
      <w:r>
        <w:rPr>
          <w:b/>
          <w:lang w:val="en-GB"/>
        </w:rPr>
        <w:t>The data changed on the internet will be uploaded to the boiler only after a long time</w:t>
      </w:r>
      <w:r w:rsidR="00B877FA" w:rsidRPr="00E3241B">
        <w:rPr>
          <w:b/>
          <w:lang w:val="en-GB"/>
        </w:rPr>
        <w:t xml:space="preserve">: </w:t>
      </w:r>
    </w:p>
    <w:p w14:paraId="237B2651" w14:textId="6A73A88E" w:rsidR="00B877FA" w:rsidRPr="00E3241B" w:rsidRDefault="004569ED">
      <w:pPr>
        <w:pStyle w:val="Odstavecseseznamem"/>
        <w:numPr>
          <w:ilvl w:val="1"/>
          <w:numId w:val="26"/>
        </w:numPr>
        <w:jc w:val="both"/>
        <w:rPr>
          <w:sz w:val="20"/>
          <w:szCs w:val="20"/>
          <w:lang w:val="en-GB"/>
        </w:rPr>
      </w:pPr>
      <w:r w:rsidRPr="004569ED">
        <w:rPr>
          <w:sz w:val="20"/>
          <w:szCs w:val="20"/>
          <w:lang w:val="en-GB"/>
        </w:rPr>
        <w:t>Normally with a good internet connection it takes 1 minute to upload data from the internet to the boiler unit</w:t>
      </w:r>
      <w:r>
        <w:rPr>
          <w:sz w:val="20"/>
          <w:szCs w:val="20"/>
          <w:lang w:val="en-GB"/>
        </w:rPr>
        <w:t>.</w:t>
      </w:r>
    </w:p>
    <w:p w14:paraId="4679B649" w14:textId="42AEA2F2" w:rsidR="00B877FA" w:rsidRPr="00E3241B" w:rsidRDefault="004569ED">
      <w:pPr>
        <w:pStyle w:val="Odstavecseseznamem"/>
        <w:numPr>
          <w:ilvl w:val="1"/>
          <w:numId w:val="26"/>
        </w:numPr>
        <w:jc w:val="both"/>
        <w:rPr>
          <w:sz w:val="20"/>
          <w:szCs w:val="20"/>
          <w:lang w:val="en-GB"/>
        </w:rPr>
      </w:pPr>
      <w:r w:rsidRPr="004569ED">
        <w:rPr>
          <w:sz w:val="20"/>
          <w:szCs w:val="20"/>
          <w:lang w:val="en-GB"/>
        </w:rPr>
        <w:t>If the data is uploaded e.g. in 10 minutes or more, it means that the internet connection is bad or one of the additional devices is activated and not connected to the external socket: RT10 room thermostat, Lambda probe, 431N module. Connect these additional devices or deactivate them in the settings of the additional device</w:t>
      </w:r>
      <w:r w:rsidR="00B877FA" w:rsidRPr="00E3241B">
        <w:rPr>
          <w:sz w:val="20"/>
          <w:szCs w:val="20"/>
          <w:lang w:val="en-GB"/>
        </w:rPr>
        <w:t xml:space="preserve">. </w:t>
      </w:r>
    </w:p>
    <w:p w14:paraId="4652E596" w14:textId="77777777" w:rsidR="00B877FA" w:rsidRPr="00E3241B" w:rsidRDefault="00B877FA" w:rsidP="00B877FA">
      <w:pPr>
        <w:pStyle w:val="Odstavecseseznamem"/>
        <w:ind w:left="1440"/>
        <w:jc w:val="both"/>
        <w:rPr>
          <w:sz w:val="20"/>
          <w:szCs w:val="20"/>
          <w:lang w:val="en-GB"/>
        </w:rPr>
      </w:pPr>
    </w:p>
    <w:p w14:paraId="753E87E0" w14:textId="413DD67D" w:rsidR="00B877FA" w:rsidRPr="00E3241B" w:rsidRDefault="004B7308">
      <w:pPr>
        <w:pStyle w:val="Odstavecseseznamem"/>
        <w:numPr>
          <w:ilvl w:val="0"/>
          <w:numId w:val="26"/>
        </w:numPr>
        <w:rPr>
          <w:b/>
          <w:lang w:val="en-GB"/>
        </w:rPr>
      </w:pPr>
      <w:r>
        <w:rPr>
          <w:b/>
          <w:lang w:val="en-GB"/>
        </w:rPr>
        <w:t>When the cause of the alarm is removed, it will reappear</w:t>
      </w:r>
    </w:p>
    <w:p w14:paraId="7AEF9B27" w14:textId="7BF7864D" w:rsidR="00B877FA" w:rsidRPr="00E3241B" w:rsidRDefault="000905C6">
      <w:pPr>
        <w:pStyle w:val="Odstavecseseznamem"/>
        <w:numPr>
          <w:ilvl w:val="1"/>
          <w:numId w:val="26"/>
        </w:numPr>
        <w:jc w:val="both"/>
        <w:rPr>
          <w:sz w:val="20"/>
          <w:szCs w:val="20"/>
          <w:lang w:val="en-GB"/>
        </w:rPr>
      </w:pPr>
      <w:r w:rsidRPr="000905C6">
        <w:rPr>
          <w:sz w:val="20"/>
          <w:szCs w:val="20"/>
          <w:lang w:val="en-GB"/>
        </w:rPr>
        <w:t>The unit has fixed detection of possible alarms at 15s. If you remove the cause of an alarm after the last detection, the alarm may still occur again after the cause is deactivated. After reconfirmation, the alarm will no longer appear if the cause of the alarm has indeed been removed</w:t>
      </w:r>
      <w:r w:rsidR="00B877FA" w:rsidRPr="00E3241B">
        <w:rPr>
          <w:sz w:val="20"/>
          <w:szCs w:val="20"/>
          <w:lang w:val="en-GB"/>
        </w:rPr>
        <w:t xml:space="preserve">. </w:t>
      </w:r>
    </w:p>
    <w:p w14:paraId="55200DE5" w14:textId="44067FB1" w:rsidR="008D13F1" w:rsidRPr="00E3241B" w:rsidRDefault="004B7308">
      <w:pPr>
        <w:pStyle w:val="Bezmezer"/>
        <w:numPr>
          <w:ilvl w:val="0"/>
          <w:numId w:val="26"/>
        </w:numPr>
        <w:jc w:val="both"/>
        <w:rPr>
          <w:b/>
          <w:lang w:val="en-GB"/>
        </w:rPr>
      </w:pPr>
      <w:r>
        <w:rPr>
          <w:b/>
          <w:lang w:val="en-GB"/>
        </w:rPr>
        <w:t>Failed synchronisation</w:t>
      </w:r>
    </w:p>
    <w:p w14:paraId="49C1E53B" w14:textId="5A756014" w:rsidR="00344E9B" w:rsidRPr="00E3241B" w:rsidRDefault="000905C6">
      <w:pPr>
        <w:pStyle w:val="Bezmezer"/>
        <w:numPr>
          <w:ilvl w:val="0"/>
          <w:numId w:val="31"/>
        </w:numPr>
        <w:jc w:val="both"/>
        <w:rPr>
          <w:sz w:val="20"/>
          <w:szCs w:val="20"/>
          <w:lang w:val="en-GB"/>
        </w:rPr>
      </w:pPr>
      <w:r w:rsidRPr="000905C6">
        <w:rPr>
          <w:sz w:val="20"/>
          <w:szCs w:val="20"/>
          <w:lang w:val="en-GB"/>
        </w:rPr>
        <w:t>The unit synchronizes data with the control unit at start-up</w:t>
      </w:r>
      <w:r w:rsidR="008D13F1" w:rsidRPr="00E3241B">
        <w:rPr>
          <w:sz w:val="20"/>
          <w:szCs w:val="20"/>
          <w:lang w:val="en-GB"/>
        </w:rPr>
        <w:t xml:space="preserve">. </w:t>
      </w:r>
    </w:p>
    <w:p w14:paraId="2E83D683" w14:textId="50C20093" w:rsidR="008D13F1" w:rsidRPr="00E3241B" w:rsidRDefault="000905C6">
      <w:pPr>
        <w:pStyle w:val="Bezmezer"/>
        <w:numPr>
          <w:ilvl w:val="0"/>
          <w:numId w:val="31"/>
        </w:numPr>
        <w:jc w:val="both"/>
        <w:rPr>
          <w:sz w:val="20"/>
          <w:szCs w:val="20"/>
          <w:lang w:val="en-GB"/>
        </w:rPr>
      </w:pPr>
      <w:r w:rsidRPr="000905C6">
        <w:rPr>
          <w:sz w:val="20"/>
          <w:szCs w:val="20"/>
          <w:lang w:val="en-GB"/>
        </w:rPr>
        <w:t>If the synchronization fails, the cause is inconsistent SW in the display and control unit. Upload the latest version of SW to both devices</w:t>
      </w:r>
      <w:r w:rsidR="008D13F1" w:rsidRPr="00E3241B">
        <w:rPr>
          <w:sz w:val="20"/>
          <w:szCs w:val="20"/>
          <w:lang w:val="en-GB"/>
        </w:rPr>
        <w:t xml:space="preserve">. </w:t>
      </w:r>
    </w:p>
    <w:p w14:paraId="12C91D69" w14:textId="77777777" w:rsidR="00B877FA" w:rsidRPr="00E3241B" w:rsidRDefault="00B877FA" w:rsidP="002E0239">
      <w:pPr>
        <w:spacing w:after="0"/>
        <w:jc w:val="both"/>
        <w:rPr>
          <w:sz w:val="20"/>
          <w:szCs w:val="20"/>
          <w:lang w:val="en-GB"/>
        </w:rPr>
      </w:pPr>
    </w:p>
    <w:p w14:paraId="4879F300" w14:textId="7B9DB573" w:rsidR="002E0239" w:rsidRPr="00E3241B" w:rsidRDefault="004B7308">
      <w:pPr>
        <w:pStyle w:val="Odstavecseseznamem"/>
        <w:numPr>
          <w:ilvl w:val="0"/>
          <w:numId w:val="26"/>
        </w:numPr>
        <w:rPr>
          <w:b/>
          <w:lang w:val="en-GB"/>
        </w:rPr>
      </w:pPr>
      <w:r>
        <w:rPr>
          <w:b/>
          <w:lang w:val="en-GB"/>
        </w:rPr>
        <w:t>Clogged grate of the burner</w:t>
      </w:r>
      <w:r w:rsidR="002E0239" w:rsidRPr="00E3241B">
        <w:rPr>
          <w:b/>
          <w:lang w:val="en-GB"/>
        </w:rPr>
        <w:t xml:space="preserve">: </w:t>
      </w:r>
    </w:p>
    <w:p w14:paraId="096C2723" w14:textId="44C25DCD" w:rsidR="002E0239" w:rsidRPr="0046232A" w:rsidRDefault="009D1BB4" w:rsidP="009D1BB4">
      <w:pPr>
        <w:pStyle w:val="Odstavecseseznamem"/>
        <w:numPr>
          <w:ilvl w:val="1"/>
          <w:numId w:val="26"/>
        </w:numPr>
        <w:rPr>
          <w:sz w:val="20"/>
          <w:szCs w:val="20"/>
          <w:lang w:val="en-GB"/>
        </w:rPr>
      </w:pPr>
      <w:r w:rsidRPr="0046232A">
        <w:rPr>
          <w:sz w:val="20"/>
          <w:szCs w:val="20"/>
          <w:lang w:val="en-GB"/>
        </w:rPr>
        <w:t>Clogged grate with unburnt pellets, too much ash on the grate</w:t>
      </w:r>
      <w:r w:rsidR="00A87838" w:rsidRPr="0046232A">
        <w:rPr>
          <w:sz w:val="20"/>
          <w:szCs w:val="20"/>
          <w:lang w:val="en-GB"/>
        </w:rPr>
        <w:t>.</w:t>
      </w:r>
    </w:p>
    <w:p w14:paraId="15261EEB" w14:textId="244B1F85" w:rsidR="002E0239" w:rsidRPr="0046232A" w:rsidRDefault="0046232A">
      <w:pPr>
        <w:pStyle w:val="Odstavecseseznamem"/>
        <w:numPr>
          <w:ilvl w:val="1"/>
          <w:numId w:val="26"/>
        </w:numPr>
        <w:rPr>
          <w:sz w:val="20"/>
          <w:szCs w:val="20"/>
          <w:lang w:val="en-GB"/>
        </w:rPr>
      </w:pPr>
      <w:r w:rsidRPr="0046232A">
        <w:rPr>
          <w:sz w:val="20"/>
          <w:szCs w:val="20"/>
          <w:lang w:val="en-GB"/>
        </w:rPr>
        <w:t>External feeder dosing time too long. Reduce the Max. feeder coefficient in the Coefficients function in the Installation Menu. If necessary, re-adjust the value in Max feeder coefficient after some time</w:t>
      </w:r>
      <w:r w:rsidR="002E0239" w:rsidRPr="0046232A">
        <w:rPr>
          <w:sz w:val="20"/>
          <w:szCs w:val="20"/>
          <w:lang w:val="en-GB"/>
        </w:rPr>
        <w:t>.</w:t>
      </w:r>
    </w:p>
    <w:p w14:paraId="727CCF7F" w14:textId="1D35B474" w:rsidR="00A87838" w:rsidRPr="0046232A" w:rsidRDefault="0046232A">
      <w:pPr>
        <w:pStyle w:val="Odstavecseseznamem"/>
        <w:numPr>
          <w:ilvl w:val="1"/>
          <w:numId w:val="26"/>
        </w:numPr>
        <w:rPr>
          <w:sz w:val="20"/>
          <w:szCs w:val="20"/>
          <w:lang w:val="en-GB"/>
        </w:rPr>
      </w:pPr>
      <w:r w:rsidRPr="0046232A">
        <w:rPr>
          <w:sz w:val="20"/>
          <w:szCs w:val="20"/>
          <w:lang w:val="en-GB"/>
        </w:rPr>
        <w:t>Low fan speed. Increase the Max Fan Coefficient in the Coefficients function in the Installation Menu</w:t>
      </w:r>
      <w:r w:rsidR="00A87838" w:rsidRPr="0046232A">
        <w:rPr>
          <w:sz w:val="20"/>
          <w:szCs w:val="20"/>
          <w:lang w:val="en-GB"/>
        </w:rPr>
        <w:t xml:space="preserve">. </w:t>
      </w:r>
    </w:p>
    <w:p w14:paraId="393128D5" w14:textId="0970B5BD" w:rsidR="002E0239" w:rsidRPr="00E3241B" w:rsidRDefault="008F44AE">
      <w:pPr>
        <w:pStyle w:val="Odstavecseseznamem"/>
        <w:numPr>
          <w:ilvl w:val="1"/>
          <w:numId w:val="26"/>
        </w:numPr>
        <w:rPr>
          <w:sz w:val="20"/>
          <w:szCs w:val="20"/>
          <w:lang w:val="en-GB"/>
        </w:rPr>
      </w:pPr>
      <w:r w:rsidRPr="008F44AE">
        <w:rPr>
          <w:sz w:val="20"/>
          <w:szCs w:val="20"/>
          <w:lang w:val="en-GB"/>
        </w:rPr>
        <w:t>Wrong type of pellets that are not 100% wood, the type of wood does not matter</w:t>
      </w:r>
      <w:r w:rsidR="002E0239" w:rsidRPr="00E3241B">
        <w:rPr>
          <w:sz w:val="20"/>
          <w:szCs w:val="20"/>
          <w:lang w:val="en-GB"/>
        </w:rPr>
        <w:t xml:space="preserve">. </w:t>
      </w:r>
    </w:p>
    <w:p w14:paraId="2DF84A39" w14:textId="21359C8F" w:rsidR="002E0239" w:rsidRPr="00E3241B" w:rsidRDefault="008F44AE">
      <w:pPr>
        <w:pStyle w:val="Odstavecseseznamem"/>
        <w:numPr>
          <w:ilvl w:val="1"/>
          <w:numId w:val="26"/>
        </w:numPr>
        <w:rPr>
          <w:sz w:val="20"/>
          <w:szCs w:val="20"/>
          <w:lang w:val="en-GB"/>
        </w:rPr>
      </w:pPr>
      <w:r w:rsidRPr="008F44AE">
        <w:rPr>
          <w:sz w:val="20"/>
          <w:szCs w:val="20"/>
          <w:lang w:val="en-GB"/>
        </w:rPr>
        <w:t>High moisture content in the pellets, the pellets only burn on the surface and do not burn further</w:t>
      </w:r>
      <w:r w:rsidR="002E0239" w:rsidRPr="00E3241B">
        <w:rPr>
          <w:sz w:val="20"/>
          <w:szCs w:val="20"/>
          <w:lang w:val="en-GB"/>
        </w:rPr>
        <w:t xml:space="preserve">. </w:t>
      </w:r>
    </w:p>
    <w:p w14:paraId="29443431" w14:textId="295F0890" w:rsidR="00A87838" w:rsidRPr="00E3241B" w:rsidRDefault="00FE4708">
      <w:pPr>
        <w:pStyle w:val="Odstavecseseznamem"/>
        <w:numPr>
          <w:ilvl w:val="1"/>
          <w:numId w:val="26"/>
        </w:numPr>
        <w:rPr>
          <w:sz w:val="20"/>
          <w:szCs w:val="20"/>
          <w:lang w:val="en-GB"/>
        </w:rPr>
      </w:pPr>
      <w:r>
        <w:rPr>
          <w:sz w:val="20"/>
          <w:szCs w:val="20"/>
          <w:lang w:val="en-GB"/>
        </w:rPr>
        <w:t>Incorrect</w:t>
      </w:r>
      <w:r w:rsidRPr="00FE4708">
        <w:rPr>
          <w:sz w:val="20"/>
          <w:szCs w:val="20"/>
          <w:lang w:val="en-GB"/>
        </w:rPr>
        <w:t xml:space="preserve"> grate position in the burner, clogged burner grate holes</w:t>
      </w:r>
      <w:r w:rsidR="00A87838" w:rsidRPr="00E3241B">
        <w:rPr>
          <w:sz w:val="20"/>
          <w:szCs w:val="20"/>
          <w:lang w:val="en-GB"/>
        </w:rPr>
        <w:t>.</w:t>
      </w:r>
    </w:p>
    <w:p w14:paraId="3892FA38" w14:textId="05C81CB5" w:rsidR="00A87838" w:rsidRPr="00E3241B" w:rsidRDefault="00FE4708">
      <w:pPr>
        <w:pStyle w:val="Odstavecseseznamem"/>
        <w:numPr>
          <w:ilvl w:val="1"/>
          <w:numId w:val="26"/>
        </w:numPr>
        <w:rPr>
          <w:sz w:val="20"/>
          <w:szCs w:val="20"/>
          <w:lang w:val="en-GB"/>
        </w:rPr>
      </w:pPr>
      <w:r w:rsidRPr="00FE4708">
        <w:rPr>
          <w:sz w:val="20"/>
          <w:szCs w:val="20"/>
          <w:lang w:val="en-GB"/>
        </w:rPr>
        <w:t>Lower than required chimney draft</w:t>
      </w:r>
      <w:r>
        <w:rPr>
          <w:sz w:val="20"/>
          <w:szCs w:val="20"/>
          <w:lang w:val="en-GB"/>
        </w:rPr>
        <w:t>.</w:t>
      </w:r>
    </w:p>
    <w:p w14:paraId="7995F594" w14:textId="5D6D6C1F" w:rsidR="00A87838" w:rsidRPr="00E3241B" w:rsidRDefault="00FE4708">
      <w:pPr>
        <w:pStyle w:val="Odstavecseseznamem"/>
        <w:numPr>
          <w:ilvl w:val="1"/>
          <w:numId w:val="26"/>
        </w:numPr>
        <w:rPr>
          <w:sz w:val="20"/>
          <w:szCs w:val="20"/>
          <w:lang w:val="en-GB"/>
        </w:rPr>
      </w:pPr>
      <w:r w:rsidRPr="00FE4708">
        <w:rPr>
          <w:sz w:val="20"/>
          <w:szCs w:val="20"/>
          <w:lang w:val="en-GB"/>
        </w:rPr>
        <w:t>Large amount of dust in the pellets</w:t>
      </w:r>
      <w:r w:rsidR="00A87838" w:rsidRPr="00E3241B">
        <w:rPr>
          <w:sz w:val="20"/>
          <w:szCs w:val="20"/>
          <w:lang w:val="en-GB"/>
        </w:rPr>
        <w:t xml:space="preserve">. </w:t>
      </w:r>
    </w:p>
    <w:p w14:paraId="6AACEC68" w14:textId="77777777" w:rsidR="00314849" w:rsidRPr="00E3241B" w:rsidRDefault="00314849" w:rsidP="00EA550D">
      <w:pPr>
        <w:pStyle w:val="Odstavecseseznamem"/>
        <w:ind w:left="1440"/>
        <w:rPr>
          <w:sz w:val="20"/>
          <w:szCs w:val="20"/>
          <w:lang w:val="en-GB"/>
        </w:rPr>
      </w:pPr>
    </w:p>
    <w:p w14:paraId="06F62FF8" w14:textId="07138879" w:rsidR="00EA550D" w:rsidRPr="00027A66" w:rsidRDefault="004B7308">
      <w:pPr>
        <w:pStyle w:val="Odstavecseseznamem"/>
        <w:numPr>
          <w:ilvl w:val="0"/>
          <w:numId w:val="26"/>
        </w:numPr>
        <w:rPr>
          <w:b/>
          <w:lang w:val="en-GB"/>
        </w:rPr>
      </w:pPr>
      <w:r w:rsidRPr="00027A66">
        <w:rPr>
          <w:b/>
          <w:lang w:val="en-GB"/>
        </w:rPr>
        <w:t>High temperature of the internal feeder in the burner</w:t>
      </w:r>
      <w:r w:rsidR="00EA550D" w:rsidRPr="00027A66">
        <w:rPr>
          <w:b/>
          <w:lang w:val="en-GB"/>
        </w:rPr>
        <w:t xml:space="preserve">: </w:t>
      </w:r>
    </w:p>
    <w:p w14:paraId="2D9AFCEF" w14:textId="5BBB87A3" w:rsidR="00EA550D" w:rsidRPr="00027A66" w:rsidRDefault="00027A66" w:rsidP="00027A66">
      <w:pPr>
        <w:pStyle w:val="Odstavecseseznamem"/>
        <w:numPr>
          <w:ilvl w:val="1"/>
          <w:numId w:val="26"/>
        </w:numPr>
        <w:rPr>
          <w:sz w:val="20"/>
          <w:szCs w:val="20"/>
          <w:lang w:val="en-GB"/>
        </w:rPr>
      </w:pPr>
      <w:r w:rsidRPr="00027A66">
        <w:rPr>
          <w:sz w:val="20"/>
          <w:szCs w:val="20"/>
          <w:lang w:val="en-GB"/>
        </w:rPr>
        <w:t>Displayed in the bottom left corner of the v9 MINI main panel</w:t>
      </w:r>
      <w:r w:rsidR="00EA550D" w:rsidRPr="00027A66">
        <w:rPr>
          <w:sz w:val="20"/>
          <w:szCs w:val="20"/>
          <w:lang w:val="en-GB"/>
        </w:rPr>
        <w:t>.</w:t>
      </w:r>
    </w:p>
    <w:p w14:paraId="2DE62D60" w14:textId="5A0C9A73" w:rsidR="00EA550D" w:rsidRPr="00027A66" w:rsidRDefault="00027A66" w:rsidP="00027A66">
      <w:pPr>
        <w:pStyle w:val="Odstavecseseznamem"/>
        <w:numPr>
          <w:ilvl w:val="1"/>
          <w:numId w:val="26"/>
        </w:numPr>
        <w:rPr>
          <w:sz w:val="20"/>
          <w:szCs w:val="20"/>
          <w:lang w:val="en-GB"/>
        </w:rPr>
      </w:pPr>
      <w:r w:rsidRPr="00027A66">
        <w:rPr>
          <w:sz w:val="20"/>
          <w:szCs w:val="20"/>
          <w:lang w:val="en-GB"/>
        </w:rPr>
        <w:t xml:space="preserve">The </w:t>
      </w:r>
      <w:r>
        <w:rPr>
          <w:sz w:val="20"/>
          <w:szCs w:val="20"/>
          <w:lang w:val="en-GB"/>
        </w:rPr>
        <w:t>standard</w:t>
      </w:r>
      <w:r w:rsidRPr="00027A66">
        <w:rPr>
          <w:sz w:val="20"/>
          <w:szCs w:val="20"/>
          <w:lang w:val="en-GB"/>
        </w:rPr>
        <w:t xml:space="preserve"> value is up to 50°C</w:t>
      </w:r>
      <w:r w:rsidR="00EA550D" w:rsidRPr="00027A66">
        <w:rPr>
          <w:sz w:val="20"/>
          <w:szCs w:val="20"/>
          <w:lang w:val="en-GB"/>
        </w:rPr>
        <w:t xml:space="preserve">. </w:t>
      </w:r>
    </w:p>
    <w:p w14:paraId="72677977" w14:textId="635246B2" w:rsidR="00EA550D" w:rsidRPr="00027A66" w:rsidRDefault="00027A66" w:rsidP="00027A66">
      <w:pPr>
        <w:pStyle w:val="Odstavecseseznamem"/>
        <w:numPr>
          <w:ilvl w:val="1"/>
          <w:numId w:val="26"/>
        </w:numPr>
        <w:rPr>
          <w:sz w:val="20"/>
          <w:szCs w:val="20"/>
          <w:lang w:val="en-GB"/>
        </w:rPr>
      </w:pPr>
      <w:r w:rsidRPr="00027A66">
        <w:rPr>
          <w:sz w:val="20"/>
          <w:szCs w:val="20"/>
          <w:lang w:val="en-GB"/>
        </w:rPr>
        <w:t>Possible causes are</w:t>
      </w:r>
      <w:r w:rsidR="00EA550D" w:rsidRPr="00027A66">
        <w:rPr>
          <w:sz w:val="20"/>
          <w:szCs w:val="20"/>
          <w:lang w:val="en-GB"/>
        </w:rPr>
        <w:t xml:space="preserve">: </w:t>
      </w:r>
    </w:p>
    <w:p w14:paraId="06ABAFE9" w14:textId="313FD129" w:rsidR="00EA550D" w:rsidRPr="00027A66" w:rsidRDefault="00027A66" w:rsidP="00027A66">
      <w:pPr>
        <w:pStyle w:val="Odstavecseseznamem"/>
        <w:numPr>
          <w:ilvl w:val="2"/>
          <w:numId w:val="26"/>
        </w:numPr>
        <w:rPr>
          <w:sz w:val="20"/>
          <w:szCs w:val="20"/>
          <w:lang w:val="en-GB"/>
        </w:rPr>
      </w:pPr>
      <w:r w:rsidRPr="00027A66">
        <w:rPr>
          <w:sz w:val="20"/>
          <w:szCs w:val="20"/>
          <w:lang w:val="en-GB"/>
        </w:rPr>
        <w:t>Clogged grate due to poor combustion or wrong fuel type</w:t>
      </w:r>
      <w:r w:rsidR="00EA550D" w:rsidRPr="00027A66">
        <w:rPr>
          <w:sz w:val="20"/>
          <w:szCs w:val="20"/>
          <w:lang w:val="en-GB"/>
        </w:rPr>
        <w:t xml:space="preserve">. </w:t>
      </w:r>
    </w:p>
    <w:p w14:paraId="038843DB" w14:textId="7021C088" w:rsidR="00EA550D" w:rsidRPr="00027A66" w:rsidRDefault="00027A66" w:rsidP="00027A66">
      <w:pPr>
        <w:pStyle w:val="Odstavecseseznamem"/>
        <w:numPr>
          <w:ilvl w:val="2"/>
          <w:numId w:val="26"/>
        </w:numPr>
        <w:rPr>
          <w:sz w:val="20"/>
          <w:szCs w:val="20"/>
          <w:lang w:val="en-GB"/>
        </w:rPr>
      </w:pPr>
      <w:r w:rsidRPr="00027A66">
        <w:rPr>
          <w:sz w:val="20"/>
          <w:szCs w:val="20"/>
          <w:lang w:val="en-GB"/>
        </w:rPr>
        <w:t>Incorrect grate position in the burner, clogged burner grate holes</w:t>
      </w:r>
      <w:r w:rsidR="00EA550D" w:rsidRPr="00027A66">
        <w:rPr>
          <w:sz w:val="20"/>
          <w:szCs w:val="20"/>
          <w:lang w:val="en-GB"/>
        </w:rPr>
        <w:t>.</w:t>
      </w:r>
    </w:p>
    <w:p w14:paraId="1D9FE39B" w14:textId="0C37D957" w:rsidR="00EA550D" w:rsidRPr="00027A66" w:rsidRDefault="00027A66" w:rsidP="00027A66">
      <w:pPr>
        <w:pStyle w:val="Odstavecseseznamem"/>
        <w:numPr>
          <w:ilvl w:val="2"/>
          <w:numId w:val="26"/>
        </w:numPr>
        <w:rPr>
          <w:sz w:val="20"/>
          <w:szCs w:val="20"/>
          <w:lang w:val="en-GB"/>
        </w:rPr>
      </w:pPr>
      <w:r w:rsidRPr="00027A66">
        <w:rPr>
          <w:sz w:val="20"/>
          <w:szCs w:val="20"/>
          <w:lang w:val="en-GB"/>
        </w:rPr>
        <w:t>Lower than required chimney draft.</w:t>
      </w:r>
    </w:p>
    <w:p w14:paraId="19EB69E2" w14:textId="0F503444" w:rsidR="00EA550D" w:rsidRPr="00027A66" w:rsidRDefault="00027A66" w:rsidP="00027A66">
      <w:pPr>
        <w:pStyle w:val="Odstavecseseznamem"/>
        <w:numPr>
          <w:ilvl w:val="2"/>
          <w:numId w:val="26"/>
        </w:numPr>
        <w:rPr>
          <w:sz w:val="20"/>
          <w:szCs w:val="20"/>
          <w:lang w:val="en-GB"/>
        </w:rPr>
      </w:pPr>
      <w:r w:rsidRPr="00027A66">
        <w:rPr>
          <w:sz w:val="20"/>
          <w:szCs w:val="20"/>
          <w:lang w:val="en-GB"/>
        </w:rPr>
        <w:t xml:space="preserve">Clogged boiler or flue </w:t>
      </w:r>
      <w:r>
        <w:rPr>
          <w:sz w:val="20"/>
          <w:szCs w:val="20"/>
          <w:lang w:val="en-GB"/>
        </w:rPr>
        <w:t>gas path</w:t>
      </w:r>
      <w:r w:rsidRPr="00027A66">
        <w:rPr>
          <w:sz w:val="20"/>
          <w:szCs w:val="20"/>
          <w:lang w:val="en-GB"/>
        </w:rPr>
        <w:t xml:space="preserve">. </w:t>
      </w:r>
    </w:p>
    <w:p w14:paraId="20A7025D" w14:textId="5C4E725B" w:rsidR="00027A66" w:rsidRPr="00027A66" w:rsidRDefault="00027A66" w:rsidP="00027A66">
      <w:pPr>
        <w:pStyle w:val="Odstavecseseznamem"/>
        <w:numPr>
          <w:ilvl w:val="1"/>
          <w:numId w:val="26"/>
        </w:numPr>
        <w:rPr>
          <w:sz w:val="20"/>
          <w:szCs w:val="20"/>
          <w:lang w:val="en-GB"/>
        </w:rPr>
      </w:pPr>
      <w:r w:rsidRPr="00027A66">
        <w:rPr>
          <w:sz w:val="20"/>
          <w:szCs w:val="20"/>
          <w:lang w:val="en-GB"/>
        </w:rPr>
        <w:t>There is a risk of backfiring into the back of the burner, remedial action must be arranged.</w:t>
      </w:r>
    </w:p>
    <w:p w14:paraId="7749BBE5" w14:textId="5EB5C486" w:rsidR="00EA550D" w:rsidRPr="00027A66" w:rsidRDefault="00EA550D" w:rsidP="00027A66">
      <w:pPr>
        <w:pStyle w:val="Odstavecseseznamem"/>
        <w:ind w:left="1440"/>
        <w:rPr>
          <w:sz w:val="20"/>
          <w:szCs w:val="20"/>
          <w:lang w:val="en-GB"/>
        </w:rPr>
      </w:pPr>
      <w:r w:rsidRPr="00027A66">
        <w:rPr>
          <w:sz w:val="20"/>
          <w:szCs w:val="20"/>
          <w:lang w:val="en-GB"/>
        </w:rPr>
        <w:t xml:space="preserve"> </w:t>
      </w:r>
    </w:p>
    <w:p w14:paraId="62BA3441" w14:textId="77777777" w:rsidR="00C23B58" w:rsidRPr="00E3241B" w:rsidRDefault="00C23B58">
      <w:pPr>
        <w:rPr>
          <w:rFonts w:asciiTheme="majorHAnsi" w:eastAsiaTheme="majorEastAsia" w:hAnsiTheme="majorHAnsi" w:cstheme="majorBidi"/>
          <w:b/>
          <w:sz w:val="32"/>
          <w:szCs w:val="32"/>
          <w:lang w:val="en-GB"/>
        </w:rPr>
      </w:pPr>
      <w:r w:rsidRPr="00E3241B">
        <w:rPr>
          <w:lang w:val="en-GB"/>
        </w:rPr>
        <w:br w:type="page"/>
      </w:r>
    </w:p>
    <w:p w14:paraId="1C738964" w14:textId="0936FD8F" w:rsidR="00593F9C" w:rsidRPr="00E3241B" w:rsidRDefault="004B7308" w:rsidP="000F4ADC">
      <w:pPr>
        <w:pStyle w:val="Nadpis1"/>
        <w:numPr>
          <w:ilvl w:val="0"/>
          <w:numId w:val="1"/>
        </w:numPr>
        <w:rPr>
          <w:lang w:val="en-GB"/>
        </w:rPr>
      </w:pPr>
      <w:bookmarkStart w:id="57" w:name="_Toc175795702"/>
      <w:r>
        <w:rPr>
          <w:lang w:val="en-GB"/>
        </w:rPr>
        <w:t>FACTORY SETTINGS</w:t>
      </w:r>
      <w:bookmarkEnd w:id="57"/>
    </w:p>
    <w:p w14:paraId="176A8AC3" w14:textId="4D864925" w:rsidR="00952F72" w:rsidRPr="00E3241B" w:rsidRDefault="00B43192" w:rsidP="00952F72">
      <w:pPr>
        <w:jc w:val="both"/>
        <w:rPr>
          <w:sz w:val="20"/>
          <w:lang w:val="en-GB"/>
        </w:rPr>
      </w:pPr>
      <w:r w:rsidRPr="00B43192">
        <w:rPr>
          <w:sz w:val="20"/>
          <w:lang w:val="en-GB"/>
        </w:rPr>
        <w:t xml:space="preserve">All factory settings based on boiler size can be found in the table below. These values are </w:t>
      </w:r>
      <w:r>
        <w:rPr>
          <w:sz w:val="20"/>
          <w:lang w:val="en-GB"/>
        </w:rPr>
        <w:t>saved</w:t>
      </w:r>
      <w:r w:rsidRPr="00B43192">
        <w:rPr>
          <w:sz w:val="20"/>
          <w:lang w:val="en-GB"/>
        </w:rPr>
        <w:t xml:space="preserve"> in the operating memory of the control unit after entering the boiler power output </w:t>
      </w:r>
      <w:r>
        <w:rPr>
          <w:sz w:val="20"/>
          <w:lang w:val="en-GB"/>
        </w:rPr>
        <w:t>during</w:t>
      </w:r>
      <w:r w:rsidRPr="00B43192">
        <w:rPr>
          <w:sz w:val="20"/>
          <w:lang w:val="en-GB"/>
        </w:rPr>
        <w:t xml:space="preserve"> the first boiler start-up</w:t>
      </w:r>
      <w:r w:rsidR="00952F72" w:rsidRPr="00E3241B">
        <w:rPr>
          <w:sz w:val="20"/>
          <w:lang w:val="en-GB"/>
        </w:rPr>
        <w:t xml:space="preserve">. </w:t>
      </w:r>
    </w:p>
    <w:tbl>
      <w:tblPr>
        <w:tblW w:w="5100" w:type="dxa"/>
        <w:tblLook w:val="04A0" w:firstRow="1" w:lastRow="0" w:firstColumn="1" w:lastColumn="0" w:noHBand="0" w:noVBand="1"/>
      </w:tblPr>
      <w:tblGrid>
        <w:gridCol w:w="2820"/>
        <w:gridCol w:w="760"/>
        <w:gridCol w:w="760"/>
        <w:gridCol w:w="760"/>
      </w:tblGrid>
      <w:tr w:rsidR="00CA617E" w:rsidRPr="00E3241B" w14:paraId="7AECCD61" w14:textId="77777777" w:rsidTr="00CA617E">
        <w:trPr>
          <w:trHeight w:val="225"/>
        </w:trPr>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A0E9D" w14:textId="31067D39" w:rsidR="00CA617E" w:rsidRPr="00E3241B" w:rsidRDefault="00B43192" w:rsidP="00B92014">
            <w:pPr>
              <w:spacing w:after="0" w:line="240" w:lineRule="auto"/>
              <w:rPr>
                <w:rFonts w:ascii="Calibri" w:eastAsia="Times New Roman" w:hAnsi="Calibri" w:cs="Times New Roman"/>
                <w:b/>
                <w:bCs/>
                <w:noProof/>
                <w:color w:val="000000"/>
                <w:sz w:val="16"/>
                <w:szCs w:val="16"/>
                <w:lang w:val="en-GB"/>
              </w:rPr>
            </w:pPr>
            <w:r>
              <w:rPr>
                <w:rFonts w:ascii="Calibri" w:eastAsia="Times New Roman" w:hAnsi="Calibri" w:cs="Times New Roman"/>
                <w:b/>
                <w:bCs/>
                <w:noProof/>
                <w:color w:val="000000"/>
                <w:sz w:val="16"/>
                <w:szCs w:val="16"/>
                <w:lang w:val="en-GB"/>
              </w:rPr>
              <w:t>Ignition parameters</w:t>
            </w:r>
            <w:r w:rsidR="00CA617E" w:rsidRPr="00E3241B">
              <w:rPr>
                <w:rFonts w:ascii="Calibri" w:eastAsia="Times New Roman" w:hAnsi="Calibri" w:cs="Times New Roman"/>
                <w:b/>
                <w:bCs/>
                <w:noProof/>
                <w:color w:val="000000"/>
                <w:sz w:val="16"/>
                <w:szCs w:val="16"/>
                <w:lang w:val="en-GB"/>
              </w:rPr>
              <w:t>:</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2EF8A95" w14:textId="65FB3C17" w:rsidR="00CA617E" w:rsidRPr="00E3241B" w:rsidRDefault="00CA617E" w:rsidP="00B92014">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100kW</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AA43F30" w14:textId="723D3557" w:rsidR="00CA617E" w:rsidRPr="00E3241B" w:rsidRDefault="00CA617E" w:rsidP="00B92014">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150kW</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A18CBBB" w14:textId="56E85FA0" w:rsidR="00CA617E" w:rsidRPr="00E3241B" w:rsidRDefault="00CA617E" w:rsidP="00B92014">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200kW</w:t>
            </w:r>
          </w:p>
        </w:tc>
      </w:tr>
      <w:tr w:rsidR="00CA617E" w:rsidRPr="00E3241B" w14:paraId="1F7E4BD5" w14:textId="77777777" w:rsidTr="00F702DC">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698FFC72" w14:textId="664FEC1E" w:rsidR="00CA617E" w:rsidRPr="00E3241B" w:rsidRDefault="00B43192" w:rsidP="00B92014">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Blowing time</w:t>
            </w:r>
          </w:p>
        </w:tc>
        <w:tc>
          <w:tcPr>
            <w:tcW w:w="760" w:type="dxa"/>
            <w:tcBorders>
              <w:top w:val="nil"/>
              <w:left w:val="nil"/>
              <w:bottom w:val="single" w:sz="4" w:space="0" w:color="auto"/>
              <w:right w:val="single" w:sz="4" w:space="0" w:color="auto"/>
            </w:tcBorders>
            <w:shd w:val="clear" w:color="auto" w:fill="auto"/>
            <w:noWrap/>
            <w:vAlign w:val="bottom"/>
            <w:hideMark/>
          </w:tcPr>
          <w:p w14:paraId="53D48525" w14:textId="79BA016B"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1B04AD37" w14:textId="55B36E19"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c>
          <w:tcPr>
            <w:tcW w:w="760" w:type="dxa"/>
            <w:tcBorders>
              <w:top w:val="nil"/>
              <w:left w:val="nil"/>
              <w:bottom w:val="single" w:sz="4" w:space="0" w:color="auto"/>
              <w:right w:val="single" w:sz="4" w:space="0" w:color="auto"/>
            </w:tcBorders>
            <w:shd w:val="clear" w:color="auto" w:fill="auto"/>
            <w:noWrap/>
            <w:vAlign w:val="bottom"/>
          </w:tcPr>
          <w:p w14:paraId="1D75E97B" w14:textId="4EC39CEC"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r>
      <w:tr w:rsidR="00CA617E" w:rsidRPr="00E3241B" w14:paraId="7EA5343C" w14:textId="77777777" w:rsidTr="00F702DC">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4B2FF5FB" w14:textId="344B91B7" w:rsidR="00CA617E" w:rsidRPr="00E3241B" w:rsidRDefault="00B43192" w:rsidP="00B92014">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Blowing speed</w:t>
            </w:r>
          </w:p>
        </w:tc>
        <w:tc>
          <w:tcPr>
            <w:tcW w:w="760" w:type="dxa"/>
            <w:tcBorders>
              <w:top w:val="nil"/>
              <w:left w:val="nil"/>
              <w:bottom w:val="single" w:sz="4" w:space="0" w:color="auto"/>
              <w:right w:val="single" w:sz="4" w:space="0" w:color="auto"/>
            </w:tcBorders>
            <w:shd w:val="clear" w:color="auto" w:fill="auto"/>
            <w:noWrap/>
            <w:vAlign w:val="bottom"/>
            <w:hideMark/>
          </w:tcPr>
          <w:p w14:paraId="09FC8297" w14:textId="6FD5501E"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372A9D9E" w14:textId="5F93AADE"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c>
          <w:tcPr>
            <w:tcW w:w="760" w:type="dxa"/>
            <w:tcBorders>
              <w:top w:val="nil"/>
              <w:left w:val="nil"/>
              <w:bottom w:val="single" w:sz="4" w:space="0" w:color="auto"/>
              <w:right w:val="single" w:sz="4" w:space="0" w:color="auto"/>
            </w:tcBorders>
            <w:shd w:val="clear" w:color="auto" w:fill="auto"/>
            <w:noWrap/>
            <w:vAlign w:val="bottom"/>
          </w:tcPr>
          <w:p w14:paraId="78ED8A2A" w14:textId="4167FACD"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r>
      <w:tr w:rsidR="00CA617E" w:rsidRPr="00E3241B" w14:paraId="2EB95A10" w14:textId="77777777" w:rsidTr="00F702DC">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22D1E081" w14:textId="5B8634DD" w:rsidR="00CA617E" w:rsidRPr="00E3241B" w:rsidRDefault="00B43192" w:rsidP="00B92014">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Feed (hopper) time</w:t>
            </w:r>
          </w:p>
        </w:tc>
        <w:tc>
          <w:tcPr>
            <w:tcW w:w="760" w:type="dxa"/>
            <w:tcBorders>
              <w:top w:val="nil"/>
              <w:left w:val="nil"/>
              <w:bottom w:val="single" w:sz="4" w:space="0" w:color="auto"/>
              <w:right w:val="single" w:sz="4" w:space="0" w:color="auto"/>
            </w:tcBorders>
            <w:shd w:val="clear" w:color="auto" w:fill="auto"/>
            <w:noWrap/>
            <w:vAlign w:val="bottom"/>
            <w:hideMark/>
          </w:tcPr>
          <w:p w14:paraId="689E6E55" w14:textId="656F7E9D"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20FB98EF" w14:textId="3F0EF52B"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c>
          <w:tcPr>
            <w:tcW w:w="760" w:type="dxa"/>
            <w:tcBorders>
              <w:top w:val="nil"/>
              <w:left w:val="nil"/>
              <w:bottom w:val="single" w:sz="4" w:space="0" w:color="auto"/>
              <w:right w:val="single" w:sz="4" w:space="0" w:color="auto"/>
            </w:tcBorders>
            <w:shd w:val="clear" w:color="auto" w:fill="auto"/>
            <w:noWrap/>
            <w:vAlign w:val="bottom"/>
          </w:tcPr>
          <w:p w14:paraId="6F26CB6F" w14:textId="4D0D67FC"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r>
      <w:tr w:rsidR="00CA617E" w:rsidRPr="00E3241B" w14:paraId="7F7FD8A8" w14:textId="77777777" w:rsidTr="00F702DC">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17C0F51A" w14:textId="4E55BFA8" w:rsidR="00CA617E" w:rsidRPr="00E3241B" w:rsidRDefault="00B43192" w:rsidP="00B92014">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Ignition delay</w:t>
            </w:r>
          </w:p>
        </w:tc>
        <w:tc>
          <w:tcPr>
            <w:tcW w:w="760" w:type="dxa"/>
            <w:tcBorders>
              <w:top w:val="nil"/>
              <w:left w:val="nil"/>
              <w:bottom w:val="single" w:sz="4" w:space="0" w:color="auto"/>
              <w:right w:val="single" w:sz="4" w:space="0" w:color="auto"/>
            </w:tcBorders>
            <w:shd w:val="clear" w:color="auto" w:fill="auto"/>
            <w:noWrap/>
            <w:vAlign w:val="bottom"/>
            <w:hideMark/>
          </w:tcPr>
          <w:p w14:paraId="60879F64" w14:textId="015946A6"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4DFA9AF7" w14:textId="3BE04963"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c>
          <w:tcPr>
            <w:tcW w:w="760" w:type="dxa"/>
            <w:tcBorders>
              <w:top w:val="nil"/>
              <w:left w:val="nil"/>
              <w:bottom w:val="single" w:sz="4" w:space="0" w:color="auto"/>
              <w:right w:val="single" w:sz="4" w:space="0" w:color="auto"/>
            </w:tcBorders>
            <w:shd w:val="clear" w:color="auto" w:fill="auto"/>
            <w:noWrap/>
            <w:vAlign w:val="bottom"/>
          </w:tcPr>
          <w:p w14:paraId="2217D531" w14:textId="165AFC66"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r>
      <w:tr w:rsidR="00CA617E" w:rsidRPr="00E3241B" w14:paraId="1BF69D12" w14:textId="77777777" w:rsidTr="00FF68E2">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66A79B91" w14:textId="437D124C" w:rsidR="00CA617E" w:rsidRPr="00E3241B" w:rsidRDefault="00B43192" w:rsidP="00B92014">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Feeding time</w:t>
            </w:r>
          </w:p>
        </w:tc>
        <w:tc>
          <w:tcPr>
            <w:tcW w:w="760" w:type="dxa"/>
            <w:tcBorders>
              <w:top w:val="nil"/>
              <w:left w:val="nil"/>
              <w:bottom w:val="single" w:sz="4" w:space="0" w:color="auto"/>
              <w:right w:val="single" w:sz="4" w:space="0" w:color="auto"/>
            </w:tcBorders>
            <w:shd w:val="clear" w:color="auto" w:fill="auto"/>
            <w:noWrap/>
            <w:vAlign w:val="bottom"/>
          </w:tcPr>
          <w:p w14:paraId="4707F14D" w14:textId="32304B9B"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16C0F8D5" w14:textId="266C41D8"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c>
          <w:tcPr>
            <w:tcW w:w="760" w:type="dxa"/>
            <w:tcBorders>
              <w:top w:val="nil"/>
              <w:left w:val="nil"/>
              <w:bottom w:val="single" w:sz="4" w:space="0" w:color="auto"/>
              <w:right w:val="single" w:sz="4" w:space="0" w:color="auto"/>
            </w:tcBorders>
            <w:shd w:val="clear" w:color="auto" w:fill="auto"/>
            <w:noWrap/>
            <w:vAlign w:val="bottom"/>
          </w:tcPr>
          <w:p w14:paraId="0416BF67" w14:textId="3B91A454"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r>
      <w:tr w:rsidR="00CA617E" w:rsidRPr="00E3241B" w14:paraId="787B7B48" w14:textId="77777777" w:rsidTr="00FF68E2">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5EF47C6D" w14:textId="3B96E6F9" w:rsidR="00CA617E" w:rsidRPr="00E3241B" w:rsidRDefault="00B43192" w:rsidP="00B92014">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Feeding pause</w:t>
            </w:r>
          </w:p>
        </w:tc>
        <w:tc>
          <w:tcPr>
            <w:tcW w:w="760" w:type="dxa"/>
            <w:tcBorders>
              <w:top w:val="nil"/>
              <w:left w:val="nil"/>
              <w:bottom w:val="single" w:sz="4" w:space="0" w:color="auto"/>
              <w:right w:val="single" w:sz="4" w:space="0" w:color="auto"/>
            </w:tcBorders>
            <w:shd w:val="clear" w:color="auto" w:fill="auto"/>
            <w:noWrap/>
            <w:vAlign w:val="bottom"/>
          </w:tcPr>
          <w:p w14:paraId="645646F9" w14:textId="01D13B06"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5CEDB571" w14:textId="2226BE02"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c>
          <w:tcPr>
            <w:tcW w:w="760" w:type="dxa"/>
            <w:tcBorders>
              <w:top w:val="nil"/>
              <w:left w:val="nil"/>
              <w:bottom w:val="single" w:sz="4" w:space="0" w:color="auto"/>
              <w:right w:val="single" w:sz="4" w:space="0" w:color="auto"/>
            </w:tcBorders>
            <w:shd w:val="clear" w:color="auto" w:fill="auto"/>
            <w:noWrap/>
            <w:vAlign w:val="bottom"/>
          </w:tcPr>
          <w:p w14:paraId="26569AFA" w14:textId="5D5A0B19"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r>
      <w:tr w:rsidR="00CA617E" w:rsidRPr="00E3241B" w14:paraId="67C0BBCF" w14:textId="77777777" w:rsidTr="00FF68E2">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34356DF8" w14:textId="130DFE1C" w:rsidR="00CA617E" w:rsidRPr="00E3241B" w:rsidRDefault="00B43192" w:rsidP="00B92014">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Fan speed</w:t>
            </w:r>
          </w:p>
        </w:tc>
        <w:tc>
          <w:tcPr>
            <w:tcW w:w="760" w:type="dxa"/>
            <w:tcBorders>
              <w:top w:val="nil"/>
              <w:left w:val="nil"/>
              <w:bottom w:val="single" w:sz="4" w:space="0" w:color="auto"/>
              <w:right w:val="single" w:sz="4" w:space="0" w:color="auto"/>
            </w:tcBorders>
            <w:shd w:val="clear" w:color="auto" w:fill="auto"/>
            <w:noWrap/>
            <w:vAlign w:val="bottom"/>
          </w:tcPr>
          <w:p w14:paraId="00C8A3D5" w14:textId="52D2141E"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2C41C299" w14:textId="43541197"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c>
          <w:tcPr>
            <w:tcW w:w="760" w:type="dxa"/>
            <w:tcBorders>
              <w:top w:val="nil"/>
              <w:left w:val="nil"/>
              <w:bottom w:val="single" w:sz="4" w:space="0" w:color="auto"/>
              <w:right w:val="single" w:sz="4" w:space="0" w:color="auto"/>
            </w:tcBorders>
            <w:shd w:val="clear" w:color="auto" w:fill="auto"/>
            <w:noWrap/>
            <w:vAlign w:val="bottom"/>
          </w:tcPr>
          <w:p w14:paraId="71D34577" w14:textId="62689D17"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r>
      <w:tr w:rsidR="00CA617E" w:rsidRPr="00E3241B" w14:paraId="30D0F857" w14:textId="77777777" w:rsidTr="00FF68E2">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67F1E5DD" w14:textId="46EEE945" w:rsidR="00CA617E" w:rsidRPr="00E3241B" w:rsidRDefault="00B43192" w:rsidP="00B92014">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Fan speed</w:t>
            </w:r>
            <w:r w:rsidR="00CA617E" w:rsidRPr="00E3241B">
              <w:rPr>
                <w:rFonts w:ascii="Calibri" w:eastAsia="Times New Roman" w:hAnsi="Calibri" w:cs="Times New Roman"/>
                <w:noProof/>
                <w:color w:val="000000"/>
                <w:sz w:val="16"/>
                <w:szCs w:val="16"/>
                <w:lang w:val="en-GB"/>
              </w:rPr>
              <w:t xml:space="preserve"> 2</w:t>
            </w:r>
          </w:p>
        </w:tc>
        <w:tc>
          <w:tcPr>
            <w:tcW w:w="760" w:type="dxa"/>
            <w:tcBorders>
              <w:top w:val="nil"/>
              <w:left w:val="nil"/>
              <w:bottom w:val="single" w:sz="4" w:space="0" w:color="auto"/>
              <w:right w:val="single" w:sz="4" w:space="0" w:color="auto"/>
            </w:tcBorders>
            <w:shd w:val="clear" w:color="auto" w:fill="auto"/>
            <w:noWrap/>
            <w:vAlign w:val="bottom"/>
          </w:tcPr>
          <w:p w14:paraId="460C3E2E" w14:textId="605AB2EB"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5EBA3DF4" w14:textId="0B33B6E9"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c>
          <w:tcPr>
            <w:tcW w:w="760" w:type="dxa"/>
            <w:tcBorders>
              <w:top w:val="nil"/>
              <w:left w:val="nil"/>
              <w:bottom w:val="single" w:sz="4" w:space="0" w:color="auto"/>
              <w:right w:val="single" w:sz="4" w:space="0" w:color="auto"/>
            </w:tcBorders>
            <w:shd w:val="clear" w:color="auto" w:fill="auto"/>
            <w:noWrap/>
            <w:vAlign w:val="bottom"/>
          </w:tcPr>
          <w:p w14:paraId="29E7B247" w14:textId="625F617B"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r>
      <w:tr w:rsidR="00CA617E" w:rsidRPr="00E3241B" w14:paraId="4B146EE2" w14:textId="77777777" w:rsidTr="00FF68E2">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5BD3F7C6" w14:textId="22F084D6" w:rsidR="00CA617E" w:rsidRPr="00E3241B" w:rsidRDefault="00B43192" w:rsidP="00B92014">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Heater protection</w:t>
            </w:r>
          </w:p>
        </w:tc>
        <w:tc>
          <w:tcPr>
            <w:tcW w:w="760" w:type="dxa"/>
            <w:tcBorders>
              <w:top w:val="nil"/>
              <w:left w:val="nil"/>
              <w:bottom w:val="single" w:sz="4" w:space="0" w:color="auto"/>
              <w:right w:val="single" w:sz="4" w:space="0" w:color="auto"/>
            </w:tcBorders>
            <w:shd w:val="clear" w:color="auto" w:fill="auto"/>
            <w:noWrap/>
            <w:vAlign w:val="bottom"/>
          </w:tcPr>
          <w:p w14:paraId="6DD53C6C" w14:textId="128EC10F"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287BDEBE" w14:textId="59FCAF15"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c>
          <w:tcPr>
            <w:tcW w:w="760" w:type="dxa"/>
            <w:tcBorders>
              <w:top w:val="nil"/>
              <w:left w:val="nil"/>
              <w:bottom w:val="single" w:sz="4" w:space="0" w:color="auto"/>
              <w:right w:val="single" w:sz="4" w:space="0" w:color="auto"/>
            </w:tcBorders>
            <w:shd w:val="clear" w:color="auto" w:fill="auto"/>
            <w:noWrap/>
            <w:vAlign w:val="bottom"/>
          </w:tcPr>
          <w:p w14:paraId="331CDAE4" w14:textId="002B9BA1"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r>
      <w:tr w:rsidR="00CA617E" w:rsidRPr="00E3241B" w14:paraId="1CCBBEF3" w14:textId="77777777" w:rsidTr="00FF68E2">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69EEC265" w14:textId="1063D82B" w:rsidR="00CA617E" w:rsidRPr="00E3241B" w:rsidRDefault="00B43192" w:rsidP="00687098">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Ignition brightness</w:t>
            </w:r>
          </w:p>
        </w:tc>
        <w:tc>
          <w:tcPr>
            <w:tcW w:w="760" w:type="dxa"/>
            <w:tcBorders>
              <w:top w:val="nil"/>
              <w:left w:val="nil"/>
              <w:bottom w:val="single" w:sz="4" w:space="0" w:color="auto"/>
              <w:right w:val="single" w:sz="4" w:space="0" w:color="auto"/>
            </w:tcBorders>
            <w:shd w:val="clear" w:color="auto" w:fill="auto"/>
            <w:noWrap/>
            <w:vAlign w:val="bottom"/>
          </w:tcPr>
          <w:p w14:paraId="07A484EC" w14:textId="42C3CE44"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4D8BF83F" w14:textId="4DD59970"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c>
          <w:tcPr>
            <w:tcW w:w="760" w:type="dxa"/>
            <w:tcBorders>
              <w:top w:val="nil"/>
              <w:left w:val="nil"/>
              <w:bottom w:val="single" w:sz="4" w:space="0" w:color="auto"/>
              <w:right w:val="single" w:sz="4" w:space="0" w:color="auto"/>
            </w:tcBorders>
            <w:shd w:val="clear" w:color="auto" w:fill="auto"/>
            <w:noWrap/>
            <w:vAlign w:val="bottom"/>
          </w:tcPr>
          <w:p w14:paraId="0DBF70AA" w14:textId="23FE3134"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r>
      <w:tr w:rsidR="00CA617E" w:rsidRPr="00E3241B" w14:paraId="1724D60D" w14:textId="77777777" w:rsidTr="00FF68E2">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4F69392F" w14:textId="0032E7A0" w:rsidR="00CA617E" w:rsidRPr="00E3241B" w:rsidRDefault="00B43192" w:rsidP="00B92014">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Fan delay</w:t>
            </w:r>
          </w:p>
        </w:tc>
        <w:tc>
          <w:tcPr>
            <w:tcW w:w="760" w:type="dxa"/>
            <w:tcBorders>
              <w:top w:val="nil"/>
              <w:left w:val="nil"/>
              <w:bottom w:val="single" w:sz="4" w:space="0" w:color="auto"/>
              <w:right w:val="single" w:sz="4" w:space="0" w:color="auto"/>
            </w:tcBorders>
            <w:shd w:val="clear" w:color="auto" w:fill="auto"/>
            <w:noWrap/>
            <w:vAlign w:val="bottom"/>
          </w:tcPr>
          <w:p w14:paraId="12C38FCD" w14:textId="09910E35"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73706923" w14:textId="166C2B3E"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c>
          <w:tcPr>
            <w:tcW w:w="760" w:type="dxa"/>
            <w:tcBorders>
              <w:top w:val="nil"/>
              <w:left w:val="nil"/>
              <w:bottom w:val="single" w:sz="4" w:space="0" w:color="auto"/>
              <w:right w:val="single" w:sz="4" w:space="0" w:color="auto"/>
            </w:tcBorders>
            <w:shd w:val="clear" w:color="auto" w:fill="auto"/>
            <w:noWrap/>
            <w:vAlign w:val="bottom"/>
          </w:tcPr>
          <w:p w14:paraId="3A7E505D" w14:textId="69B256D4" w:rsidR="00CA617E" w:rsidRPr="00E3241B" w:rsidRDefault="00CA617E" w:rsidP="00FF68E2">
            <w:pPr>
              <w:spacing w:after="0" w:line="240" w:lineRule="auto"/>
              <w:jc w:val="center"/>
              <w:rPr>
                <w:rFonts w:ascii="Calibri" w:eastAsia="Times New Roman" w:hAnsi="Calibri" w:cs="Times New Roman"/>
                <w:noProof/>
                <w:color w:val="000000"/>
                <w:sz w:val="16"/>
                <w:szCs w:val="16"/>
                <w:highlight w:val="red"/>
                <w:lang w:val="en-GB"/>
              </w:rPr>
            </w:pPr>
          </w:p>
        </w:tc>
      </w:tr>
    </w:tbl>
    <w:p w14:paraId="7B347BA6" w14:textId="77777777" w:rsidR="00375955" w:rsidRPr="00E3241B" w:rsidRDefault="00375955" w:rsidP="00B92014">
      <w:pPr>
        <w:spacing w:after="0"/>
        <w:jc w:val="both"/>
        <w:rPr>
          <w:noProof/>
          <w:sz w:val="16"/>
          <w:szCs w:val="16"/>
          <w:highlight w:val="red"/>
          <w:lang w:val="en-GB"/>
        </w:rPr>
      </w:pPr>
    </w:p>
    <w:tbl>
      <w:tblPr>
        <w:tblW w:w="5100" w:type="dxa"/>
        <w:tblLook w:val="04A0" w:firstRow="1" w:lastRow="0" w:firstColumn="1" w:lastColumn="0" w:noHBand="0" w:noVBand="1"/>
      </w:tblPr>
      <w:tblGrid>
        <w:gridCol w:w="2820"/>
        <w:gridCol w:w="760"/>
        <w:gridCol w:w="760"/>
        <w:gridCol w:w="760"/>
      </w:tblGrid>
      <w:tr w:rsidR="00CA617E" w:rsidRPr="00E3241B" w14:paraId="7338D280" w14:textId="77777777" w:rsidTr="00CA617E">
        <w:trPr>
          <w:trHeight w:val="227"/>
        </w:trPr>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881B9" w14:textId="515EF460" w:rsidR="00CA617E" w:rsidRPr="00E3241B" w:rsidRDefault="00B43192" w:rsidP="00D02C8A">
            <w:pPr>
              <w:spacing w:after="0" w:line="240" w:lineRule="auto"/>
              <w:rPr>
                <w:rFonts w:ascii="Calibri" w:eastAsia="Times New Roman" w:hAnsi="Calibri" w:cs="Times New Roman"/>
                <w:b/>
                <w:bCs/>
                <w:noProof/>
                <w:color w:val="000000"/>
                <w:sz w:val="16"/>
                <w:szCs w:val="16"/>
                <w:lang w:val="en-GB"/>
              </w:rPr>
            </w:pPr>
            <w:r>
              <w:rPr>
                <w:rFonts w:ascii="Calibri" w:eastAsia="Times New Roman" w:hAnsi="Calibri" w:cs="Times New Roman"/>
                <w:b/>
                <w:bCs/>
                <w:noProof/>
                <w:color w:val="000000"/>
                <w:sz w:val="16"/>
                <w:szCs w:val="16"/>
                <w:lang w:val="en-GB"/>
              </w:rPr>
              <w:t>Operating parameters</w:t>
            </w:r>
            <w:r w:rsidR="00CA617E" w:rsidRPr="00E3241B">
              <w:rPr>
                <w:rFonts w:ascii="Calibri" w:eastAsia="Times New Roman" w:hAnsi="Calibri" w:cs="Times New Roman"/>
                <w:b/>
                <w:bCs/>
                <w:noProof/>
                <w:color w:val="000000"/>
                <w:sz w:val="16"/>
                <w:szCs w:val="16"/>
                <w:lang w:val="en-GB"/>
              </w:rPr>
              <w:t>:</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51557C5" w14:textId="13AFEE48" w:rsidR="00CA617E" w:rsidRPr="00E3241B" w:rsidRDefault="00CA617E" w:rsidP="00D02C8A">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100kW</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ED4F7EF" w14:textId="5F550ED4" w:rsidR="00CA617E" w:rsidRPr="00E3241B" w:rsidRDefault="00CA617E" w:rsidP="00D02C8A">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150kW</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B385DB9" w14:textId="24E8475F" w:rsidR="00CA617E" w:rsidRPr="00E3241B" w:rsidRDefault="00CA617E" w:rsidP="00D02C8A">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200kW</w:t>
            </w:r>
          </w:p>
        </w:tc>
      </w:tr>
      <w:tr w:rsidR="00CA617E" w:rsidRPr="00E3241B" w14:paraId="657D30F8" w14:textId="77777777" w:rsidTr="00CA617E">
        <w:trPr>
          <w:trHeight w:val="227"/>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65F06751" w14:textId="4D0329EF" w:rsidR="00CA617E" w:rsidRPr="00E3241B" w:rsidRDefault="00CA617E" w:rsidP="00B64730">
            <w:pPr>
              <w:spacing w:after="0" w:line="240" w:lineRule="auto"/>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 xml:space="preserve">Min </w:t>
            </w:r>
            <w:r w:rsidR="00DA5B8F">
              <w:rPr>
                <w:rFonts w:ascii="Calibri" w:eastAsia="Times New Roman" w:hAnsi="Calibri" w:cs="Times New Roman"/>
                <w:noProof/>
                <w:color w:val="000000"/>
                <w:sz w:val="16"/>
                <w:szCs w:val="16"/>
                <w:lang w:val="en-GB"/>
              </w:rPr>
              <w:t>feeder operation</w:t>
            </w:r>
          </w:p>
        </w:tc>
        <w:tc>
          <w:tcPr>
            <w:tcW w:w="760" w:type="dxa"/>
            <w:tcBorders>
              <w:top w:val="nil"/>
              <w:left w:val="nil"/>
              <w:bottom w:val="single" w:sz="4" w:space="0" w:color="auto"/>
              <w:right w:val="single" w:sz="4" w:space="0" w:color="auto"/>
            </w:tcBorders>
            <w:shd w:val="clear" w:color="auto" w:fill="auto"/>
            <w:noWrap/>
            <w:vAlign w:val="bottom"/>
          </w:tcPr>
          <w:p w14:paraId="52B88124" w14:textId="4A8E6708" w:rsidR="00CA617E" w:rsidRPr="00E3241B" w:rsidRDefault="00FF68E2" w:rsidP="007731FA">
            <w:pPr>
              <w:spacing w:after="0"/>
              <w:jc w:val="center"/>
              <w:rPr>
                <w:color w:val="000000"/>
                <w:sz w:val="16"/>
                <w:szCs w:val="16"/>
                <w:lang w:val="en-GB"/>
              </w:rPr>
            </w:pPr>
            <w:r w:rsidRPr="00E3241B">
              <w:rPr>
                <w:color w:val="000000"/>
                <w:sz w:val="16"/>
                <w:szCs w:val="16"/>
                <w:lang w:val="en-GB"/>
              </w:rPr>
              <w:t>1s</w:t>
            </w:r>
          </w:p>
        </w:tc>
        <w:tc>
          <w:tcPr>
            <w:tcW w:w="760" w:type="dxa"/>
            <w:tcBorders>
              <w:top w:val="nil"/>
              <w:left w:val="nil"/>
              <w:bottom w:val="single" w:sz="4" w:space="0" w:color="auto"/>
              <w:right w:val="single" w:sz="4" w:space="0" w:color="auto"/>
            </w:tcBorders>
            <w:shd w:val="clear" w:color="auto" w:fill="auto"/>
            <w:noWrap/>
            <w:vAlign w:val="bottom"/>
          </w:tcPr>
          <w:p w14:paraId="0B3F1F71" w14:textId="3F3FBC91" w:rsidR="00CA617E" w:rsidRPr="00E3241B" w:rsidRDefault="00FF68E2" w:rsidP="007731FA">
            <w:pPr>
              <w:spacing w:after="0"/>
              <w:jc w:val="center"/>
              <w:rPr>
                <w:color w:val="000000"/>
                <w:sz w:val="16"/>
                <w:szCs w:val="16"/>
                <w:lang w:val="en-GB"/>
              </w:rPr>
            </w:pPr>
            <w:r w:rsidRPr="00E3241B">
              <w:rPr>
                <w:color w:val="000000"/>
                <w:sz w:val="16"/>
                <w:szCs w:val="16"/>
                <w:lang w:val="en-GB"/>
              </w:rPr>
              <w:t>2s</w:t>
            </w:r>
          </w:p>
        </w:tc>
        <w:tc>
          <w:tcPr>
            <w:tcW w:w="760" w:type="dxa"/>
            <w:tcBorders>
              <w:top w:val="nil"/>
              <w:left w:val="nil"/>
              <w:bottom w:val="single" w:sz="4" w:space="0" w:color="auto"/>
              <w:right w:val="single" w:sz="4" w:space="0" w:color="auto"/>
            </w:tcBorders>
            <w:shd w:val="clear" w:color="auto" w:fill="auto"/>
            <w:noWrap/>
            <w:vAlign w:val="bottom"/>
          </w:tcPr>
          <w:p w14:paraId="0FA5F1F8" w14:textId="555BCAE7" w:rsidR="00CA617E" w:rsidRPr="00E3241B" w:rsidRDefault="00FF68E2" w:rsidP="007731FA">
            <w:pPr>
              <w:spacing w:after="0"/>
              <w:jc w:val="center"/>
              <w:rPr>
                <w:color w:val="000000"/>
                <w:sz w:val="16"/>
                <w:szCs w:val="16"/>
                <w:lang w:val="en-GB"/>
              </w:rPr>
            </w:pPr>
            <w:r w:rsidRPr="00E3241B">
              <w:rPr>
                <w:color w:val="000000"/>
                <w:sz w:val="16"/>
                <w:szCs w:val="16"/>
                <w:lang w:val="en-GB"/>
              </w:rPr>
              <w:t>3s</w:t>
            </w:r>
          </w:p>
        </w:tc>
      </w:tr>
      <w:tr w:rsidR="00CA617E" w:rsidRPr="00E3241B" w14:paraId="3B289840" w14:textId="77777777" w:rsidTr="00CA617E">
        <w:trPr>
          <w:trHeight w:val="227"/>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0ECC8A1D" w14:textId="4CE4B8F0" w:rsidR="00CA617E" w:rsidRPr="00E3241B" w:rsidRDefault="00CA617E" w:rsidP="00B64730">
            <w:pPr>
              <w:spacing w:after="0" w:line="240" w:lineRule="auto"/>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 xml:space="preserve">Max </w:t>
            </w:r>
            <w:r w:rsidR="00DA5B8F">
              <w:rPr>
                <w:rFonts w:ascii="Calibri" w:eastAsia="Times New Roman" w:hAnsi="Calibri" w:cs="Times New Roman"/>
                <w:noProof/>
                <w:color w:val="000000"/>
                <w:sz w:val="16"/>
                <w:szCs w:val="16"/>
                <w:lang w:val="en-GB"/>
              </w:rPr>
              <w:t>feeder operation</w:t>
            </w:r>
          </w:p>
        </w:tc>
        <w:tc>
          <w:tcPr>
            <w:tcW w:w="760" w:type="dxa"/>
            <w:tcBorders>
              <w:top w:val="nil"/>
              <w:left w:val="nil"/>
              <w:bottom w:val="single" w:sz="4" w:space="0" w:color="auto"/>
              <w:right w:val="single" w:sz="4" w:space="0" w:color="auto"/>
            </w:tcBorders>
            <w:shd w:val="clear" w:color="auto" w:fill="auto"/>
            <w:noWrap/>
            <w:vAlign w:val="bottom"/>
          </w:tcPr>
          <w:p w14:paraId="57DB4337" w14:textId="2C527B31" w:rsidR="00CA617E" w:rsidRPr="00E3241B" w:rsidRDefault="00FF68E2" w:rsidP="007731FA">
            <w:pPr>
              <w:spacing w:after="0"/>
              <w:jc w:val="center"/>
              <w:rPr>
                <w:color w:val="000000"/>
                <w:sz w:val="16"/>
                <w:szCs w:val="16"/>
                <w:lang w:val="en-GB"/>
              </w:rPr>
            </w:pPr>
            <w:r w:rsidRPr="00E3241B">
              <w:rPr>
                <w:color w:val="000000"/>
                <w:sz w:val="16"/>
                <w:szCs w:val="16"/>
                <w:lang w:val="en-GB"/>
              </w:rPr>
              <w:t>5s</w:t>
            </w:r>
          </w:p>
        </w:tc>
        <w:tc>
          <w:tcPr>
            <w:tcW w:w="760" w:type="dxa"/>
            <w:tcBorders>
              <w:top w:val="nil"/>
              <w:left w:val="nil"/>
              <w:bottom w:val="single" w:sz="4" w:space="0" w:color="auto"/>
              <w:right w:val="single" w:sz="4" w:space="0" w:color="auto"/>
            </w:tcBorders>
            <w:shd w:val="clear" w:color="auto" w:fill="auto"/>
            <w:noWrap/>
            <w:vAlign w:val="bottom"/>
          </w:tcPr>
          <w:p w14:paraId="11AE762A" w14:textId="1CDAABBF" w:rsidR="00CA617E" w:rsidRPr="00E3241B" w:rsidRDefault="00FF68E2" w:rsidP="007731FA">
            <w:pPr>
              <w:spacing w:after="0"/>
              <w:jc w:val="center"/>
              <w:rPr>
                <w:color w:val="000000"/>
                <w:sz w:val="16"/>
                <w:szCs w:val="16"/>
                <w:lang w:val="en-GB"/>
              </w:rPr>
            </w:pPr>
            <w:r w:rsidRPr="00E3241B">
              <w:rPr>
                <w:color w:val="000000"/>
                <w:sz w:val="16"/>
                <w:szCs w:val="16"/>
                <w:lang w:val="en-GB"/>
              </w:rPr>
              <w:t>4s</w:t>
            </w:r>
          </w:p>
        </w:tc>
        <w:tc>
          <w:tcPr>
            <w:tcW w:w="760" w:type="dxa"/>
            <w:tcBorders>
              <w:top w:val="nil"/>
              <w:left w:val="nil"/>
              <w:bottom w:val="single" w:sz="4" w:space="0" w:color="auto"/>
              <w:right w:val="single" w:sz="4" w:space="0" w:color="auto"/>
            </w:tcBorders>
            <w:shd w:val="clear" w:color="auto" w:fill="auto"/>
            <w:noWrap/>
            <w:vAlign w:val="bottom"/>
          </w:tcPr>
          <w:p w14:paraId="6CF7F349" w14:textId="28977477" w:rsidR="00CA617E" w:rsidRPr="00E3241B" w:rsidRDefault="00FF68E2" w:rsidP="007731FA">
            <w:pPr>
              <w:spacing w:after="0"/>
              <w:jc w:val="center"/>
              <w:rPr>
                <w:color w:val="000000"/>
                <w:sz w:val="16"/>
                <w:szCs w:val="16"/>
                <w:lang w:val="en-GB"/>
              </w:rPr>
            </w:pPr>
            <w:r w:rsidRPr="00E3241B">
              <w:rPr>
                <w:color w:val="000000"/>
                <w:sz w:val="16"/>
                <w:szCs w:val="16"/>
                <w:lang w:val="en-GB"/>
              </w:rPr>
              <w:t>6s</w:t>
            </w:r>
          </w:p>
        </w:tc>
      </w:tr>
      <w:tr w:rsidR="00CA617E" w:rsidRPr="00E3241B" w14:paraId="3185EB69" w14:textId="77777777" w:rsidTr="00CA617E">
        <w:trPr>
          <w:trHeight w:val="227"/>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1F65AC03" w14:textId="0514C2C7" w:rsidR="00CA617E" w:rsidRPr="00E3241B" w:rsidRDefault="00CA617E" w:rsidP="00B64730">
            <w:pPr>
              <w:spacing w:after="0" w:line="240" w:lineRule="auto"/>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 xml:space="preserve">Min </w:t>
            </w:r>
            <w:r w:rsidR="00DA5B8F">
              <w:rPr>
                <w:rFonts w:ascii="Calibri" w:eastAsia="Times New Roman" w:hAnsi="Calibri" w:cs="Times New Roman"/>
                <w:noProof/>
                <w:color w:val="000000"/>
                <w:sz w:val="16"/>
                <w:szCs w:val="16"/>
                <w:lang w:val="en-GB"/>
              </w:rPr>
              <w:t>feeder pause</w:t>
            </w:r>
          </w:p>
        </w:tc>
        <w:tc>
          <w:tcPr>
            <w:tcW w:w="760" w:type="dxa"/>
            <w:tcBorders>
              <w:top w:val="nil"/>
              <w:left w:val="nil"/>
              <w:bottom w:val="single" w:sz="4" w:space="0" w:color="auto"/>
              <w:right w:val="single" w:sz="4" w:space="0" w:color="auto"/>
            </w:tcBorders>
            <w:shd w:val="clear" w:color="auto" w:fill="auto"/>
            <w:noWrap/>
            <w:vAlign w:val="bottom"/>
          </w:tcPr>
          <w:p w14:paraId="1A84C3FC" w14:textId="734CC86F" w:rsidR="00CA617E" w:rsidRPr="00E3241B" w:rsidRDefault="00FF68E2" w:rsidP="007731FA">
            <w:pPr>
              <w:spacing w:after="0"/>
              <w:jc w:val="center"/>
              <w:rPr>
                <w:color w:val="000000"/>
                <w:sz w:val="16"/>
                <w:szCs w:val="16"/>
                <w:lang w:val="en-GB"/>
              </w:rPr>
            </w:pPr>
            <w:r w:rsidRPr="00E3241B">
              <w:rPr>
                <w:color w:val="000000"/>
                <w:sz w:val="16"/>
                <w:szCs w:val="16"/>
                <w:lang w:val="en-GB"/>
              </w:rPr>
              <w:t>12s</w:t>
            </w:r>
          </w:p>
        </w:tc>
        <w:tc>
          <w:tcPr>
            <w:tcW w:w="760" w:type="dxa"/>
            <w:tcBorders>
              <w:top w:val="nil"/>
              <w:left w:val="nil"/>
              <w:bottom w:val="single" w:sz="4" w:space="0" w:color="auto"/>
              <w:right w:val="single" w:sz="4" w:space="0" w:color="auto"/>
            </w:tcBorders>
            <w:shd w:val="clear" w:color="auto" w:fill="auto"/>
            <w:noWrap/>
            <w:vAlign w:val="bottom"/>
          </w:tcPr>
          <w:p w14:paraId="725F6CAA" w14:textId="13D8159E" w:rsidR="00CA617E" w:rsidRPr="00E3241B" w:rsidRDefault="00FF68E2" w:rsidP="007731FA">
            <w:pPr>
              <w:spacing w:after="0"/>
              <w:jc w:val="center"/>
              <w:rPr>
                <w:color w:val="000000"/>
                <w:sz w:val="16"/>
                <w:szCs w:val="16"/>
                <w:lang w:val="en-GB"/>
              </w:rPr>
            </w:pPr>
            <w:r w:rsidRPr="00E3241B">
              <w:rPr>
                <w:color w:val="000000"/>
                <w:sz w:val="16"/>
                <w:szCs w:val="16"/>
                <w:lang w:val="en-GB"/>
              </w:rPr>
              <w:t>5s</w:t>
            </w:r>
          </w:p>
        </w:tc>
        <w:tc>
          <w:tcPr>
            <w:tcW w:w="760" w:type="dxa"/>
            <w:tcBorders>
              <w:top w:val="nil"/>
              <w:left w:val="nil"/>
              <w:bottom w:val="single" w:sz="4" w:space="0" w:color="auto"/>
              <w:right w:val="single" w:sz="4" w:space="0" w:color="auto"/>
            </w:tcBorders>
            <w:shd w:val="clear" w:color="auto" w:fill="auto"/>
            <w:noWrap/>
            <w:vAlign w:val="bottom"/>
          </w:tcPr>
          <w:p w14:paraId="51D8B8F5" w14:textId="063479EE" w:rsidR="00CA617E" w:rsidRPr="00E3241B" w:rsidRDefault="00FF68E2" w:rsidP="007731FA">
            <w:pPr>
              <w:spacing w:after="0"/>
              <w:jc w:val="center"/>
              <w:rPr>
                <w:color w:val="000000"/>
                <w:sz w:val="16"/>
                <w:szCs w:val="16"/>
                <w:lang w:val="en-GB"/>
              </w:rPr>
            </w:pPr>
            <w:r w:rsidRPr="00E3241B">
              <w:rPr>
                <w:color w:val="000000"/>
                <w:sz w:val="16"/>
                <w:szCs w:val="16"/>
                <w:lang w:val="en-GB"/>
              </w:rPr>
              <w:t>4s</w:t>
            </w:r>
          </w:p>
        </w:tc>
      </w:tr>
      <w:tr w:rsidR="00CA617E" w:rsidRPr="00E3241B" w14:paraId="7257217B" w14:textId="77777777" w:rsidTr="00CA617E">
        <w:trPr>
          <w:trHeight w:val="227"/>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79A4E47F" w14:textId="32BFA3CF" w:rsidR="00CA617E" w:rsidRPr="00E3241B" w:rsidRDefault="00CA617E" w:rsidP="00B64730">
            <w:pPr>
              <w:spacing w:after="0" w:line="240" w:lineRule="auto"/>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 xml:space="preserve">Max </w:t>
            </w:r>
            <w:r w:rsidR="00DA5B8F">
              <w:rPr>
                <w:rFonts w:ascii="Calibri" w:eastAsia="Times New Roman" w:hAnsi="Calibri" w:cs="Times New Roman"/>
                <w:noProof/>
                <w:color w:val="000000"/>
                <w:sz w:val="16"/>
                <w:szCs w:val="16"/>
                <w:lang w:val="en-GB"/>
              </w:rPr>
              <w:t>feeder pause</w:t>
            </w:r>
          </w:p>
        </w:tc>
        <w:tc>
          <w:tcPr>
            <w:tcW w:w="760" w:type="dxa"/>
            <w:tcBorders>
              <w:top w:val="nil"/>
              <w:left w:val="nil"/>
              <w:bottom w:val="single" w:sz="4" w:space="0" w:color="auto"/>
              <w:right w:val="single" w:sz="4" w:space="0" w:color="auto"/>
            </w:tcBorders>
            <w:shd w:val="clear" w:color="auto" w:fill="auto"/>
            <w:noWrap/>
            <w:vAlign w:val="bottom"/>
          </w:tcPr>
          <w:p w14:paraId="45DED5AC" w14:textId="54136D2E" w:rsidR="00CA617E" w:rsidRPr="00E3241B" w:rsidRDefault="00FF68E2" w:rsidP="007731FA">
            <w:pPr>
              <w:spacing w:after="0"/>
              <w:jc w:val="center"/>
              <w:rPr>
                <w:color w:val="000000"/>
                <w:sz w:val="16"/>
                <w:szCs w:val="16"/>
                <w:lang w:val="en-GB"/>
              </w:rPr>
            </w:pPr>
            <w:r w:rsidRPr="00E3241B">
              <w:rPr>
                <w:color w:val="000000"/>
                <w:sz w:val="16"/>
                <w:szCs w:val="16"/>
                <w:lang w:val="en-GB"/>
              </w:rPr>
              <w:t>10s</w:t>
            </w:r>
          </w:p>
        </w:tc>
        <w:tc>
          <w:tcPr>
            <w:tcW w:w="760" w:type="dxa"/>
            <w:tcBorders>
              <w:top w:val="nil"/>
              <w:left w:val="nil"/>
              <w:bottom w:val="single" w:sz="4" w:space="0" w:color="auto"/>
              <w:right w:val="single" w:sz="4" w:space="0" w:color="auto"/>
            </w:tcBorders>
            <w:shd w:val="clear" w:color="auto" w:fill="auto"/>
            <w:noWrap/>
            <w:vAlign w:val="bottom"/>
          </w:tcPr>
          <w:p w14:paraId="10B7F2F1" w14:textId="0B31E2D7" w:rsidR="00CA617E" w:rsidRPr="00E3241B" w:rsidRDefault="00FF68E2" w:rsidP="007731FA">
            <w:pPr>
              <w:spacing w:after="0"/>
              <w:jc w:val="center"/>
              <w:rPr>
                <w:color w:val="000000"/>
                <w:sz w:val="16"/>
                <w:szCs w:val="16"/>
                <w:lang w:val="en-GB"/>
              </w:rPr>
            </w:pPr>
            <w:r w:rsidRPr="00E3241B">
              <w:rPr>
                <w:color w:val="000000"/>
                <w:sz w:val="16"/>
                <w:szCs w:val="16"/>
                <w:lang w:val="en-GB"/>
              </w:rPr>
              <w:t>13s</w:t>
            </w:r>
          </w:p>
        </w:tc>
        <w:tc>
          <w:tcPr>
            <w:tcW w:w="760" w:type="dxa"/>
            <w:tcBorders>
              <w:top w:val="nil"/>
              <w:left w:val="nil"/>
              <w:bottom w:val="single" w:sz="4" w:space="0" w:color="auto"/>
              <w:right w:val="single" w:sz="4" w:space="0" w:color="auto"/>
            </w:tcBorders>
            <w:shd w:val="clear" w:color="auto" w:fill="auto"/>
            <w:noWrap/>
            <w:vAlign w:val="bottom"/>
          </w:tcPr>
          <w:p w14:paraId="7BEFB7A7" w14:textId="3D83D94F" w:rsidR="00CA617E" w:rsidRPr="00E3241B" w:rsidRDefault="00FF68E2" w:rsidP="007731FA">
            <w:pPr>
              <w:spacing w:after="0"/>
              <w:jc w:val="center"/>
              <w:rPr>
                <w:color w:val="000000"/>
                <w:sz w:val="16"/>
                <w:szCs w:val="16"/>
                <w:lang w:val="en-GB"/>
              </w:rPr>
            </w:pPr>
            <w:r w:rsidRPr="00E3241B">
              <w:rPr>
                <w:color w:val="000000"/>
                <w:sz w:val="16"/>
                <w:szCs w:val="16"/>
                <w:lang w:val="en-GB"/>
              </w:rPr>
              <w:t>14s</w:t>
            </w:r>
          </w:p>
        </w:tc>
      </w:tr>
      <w:tr w:rsidR="00CA617E" w:rsidRPr="00E3241B" w14:paraId="4A632923" w14:textId="77777777" w:rsidTr="00CA617E">
        <w:trPr>
          <w:trHeight w:val="227"/>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13AC5EB4" w14:textId="5A4A1022" w:rsidR="00CA617E" w:rsidRPr="00E3241B" w:rsidRDefault="00CA617E" w:rsidP="00B64730">
            <w:pPr>
              <w:spacing w:after="0" w:line="240" w:lineRule="auto"/>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 xml:space="preserve">Min </w:t>
            </w:r>
            <w:r w:rsidR="00DA5B8F">
              <w:rPr>
                <w:rFonts w:ascii="Calibri" w:eastAsia="Times New Roman" w:hAnsi="Calibri" w:cs="Times New Roman"/>
                <w:noProof/>
                <w:color w:val="000000"/>
                <w:sz w:val="16"/>
                <w:szCs w:val="16"/>
                <w:lang w:val="en-GB"/>
              </w:rPr>
              <w:t xml:space="preserve">fan speed - operation </w:t>
            </w:r>
          </w:p>
        </w:tc>
        <w:tc>
          <w:tcPr>
            <w:tcW w:w="760" w:type="dxa"/>
            <w:tcBorders>
              <w:top w:val="nil"/>
              <w:left w:val="nil"/>
              <w:bottom w:val="single" w:sz="4" w:space="0" w:color="auto"/>
              <w:right w:val="single" w:sz="4" w:space="0" w:color="auto"/>
            </w:tcBorders>
            <w:shd w:val="clear" w:color="auto" w:fill="auto"/>
            <w:noWrap/>
            <w:vAlign w:val="bottom"/>
          </w:tcPr>
          <w:p w14:paraId="56B9CBF9" w14:textId="08505E4C" w:rsidR="00CA617E" w:rsidRPr="00E3241B" w:rsidRDefault="00FF68E2" w:rsidP="007731FA">
            <w:pPr>
              <w:spacing w:after="0"/>
              <w:jc w:val="center"/>
              <w:rPr>
                <w:color w:val="000000"/>
                <w:sz w:val="16"/>
                <w:szCs w:val="16"/>
                <w:lang w:val="en-GB"/>
              </w:rPr>
            </w:pPr>
            <w:r w:rsidRPr="00E3241B">
              <w:rPr>
                <w:color w:val="000000"/>
                <w:sz w:val="16"/>
                <w:szCs w:val="16"/>
                <w:lang w:val="en-GB"/>
              </w:rPr>
              <w:t>30%</w:t>
            </w:r>
          </w:p>
        </w:tc>
        <w:tc>
          <w:tcPr>
            <w:tcW w:w="760" w:type="dxa"/>
            <w:tcBorders>
              <w:top w:val="nil"/>
              <w:left w:val="nil"/>
              <w:bottom w:val="single" w:sz="4" w:space="0" w:color="auto"/>
              <w:right w:val="single" w:sz="4" w:space="0" w:color="auto"/>
            </w:tcBorders>
            <w:shd w:val="clear" w:color="auto" w:fill="auto"/>
            <w:noWrap/>
            <w:vAlign w:val="bottom"/>
          </w:tcPr>
          <w:p w14:paraId="30D2EC38" w14:textId="63C21B20" w:rsidR="00CA617E" w:rsidRPr="00E3241B" w:rsidRDefault="00FF68E2" w:rsidP="007731FA">
            <w:pPr>
              <w:spacing w:after="0"/>
              <w:jc w:val="center"/>
              <w:rPr>
                <w:color w:val="000000"/>
                <w:sz w:val="16"/>
                <w:szCs w:val="16"/>
                <w:lang w:val="en-GB"/>
              </w:rPr>
            </w:pPr>
            <w:r w:rsidRPr="00E3241B">
              <w:rPr>
                <w:color w:val="000000"/>
                <w:sz w:val="16"/>
                <w:szCs w:val="16"/>
                <w:lang w:val="en-GB"/>
              </w:rPr>
              <w:t>18%</w:t>
            </w:r>
          </w:p>
        </w:tc>
        <w:tc>
          <w:tcPr>
            <w:tcW w:w="760" w:type="dxa"/>
            <w:tcBorders>
              <w:top w:val="nil"/>
              <w:left w:val="nil"/>
              <w:bottom w:val="single" w:sz="4" w:space="0" w:color="auto"/>
              <w:right w:val="single" w:sz="4" w:space="0" w:color="auto"/>
            </w:tcBorders>
            <w:shd w:val="clear" w:color="auto" w:fill="auto"/>
            <w:noWrap/>
            <w:vAlign w:val="bottom"/>
          </w:tcPr>
          <w:p w14:paraId="26BCF53D" w14:textId="0AFC2B2D" w:rsidR="00CA617E" w:rsidRPr="00E3241B" w:rsidRDefault="00FF68E2" w:rsidP="007731FA">
            <w:pPr>
              <w:spacing w:after="0"/>
              <w:jc w:val="center"/>
              <w:rPr>
                <w:color w:val="000000"/>
                <w:sz w:val="16"/>
                <w:szCs w:val="16"/>
                <w:lang w:val="en-GB"/>
              </w:rPr>
            </w:pPr>
            <w:r w:rsidRPr="00E3241B">
              <w:rPr>
                <w:color w:val="000000"/>
                <w:sz w:val="16"/>
                <w:szCs w:val="16"/>
                <w:lang w:val="en-GB"/>
              </w:rPr>
              <w:t>24%</w:t>
            </w:r>
          </w:p>
        </w:tc>
      </w:tr>
      <w:tr w:rsidR="00CA617E" w:rsidRPr="00E3241B" w14:paraId="21751305" w14:textId="77777777" w:rsidTr="00CA617E">
        <w:trPr>
          <w:trHeight w:val="227"/>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592DF1DD" w14:textId="64462F04" w:rsidR="00CA617E" w:rsidRPr="00E3241B" w:rsidRDefault="00CA617E" w:rsidP="00B64730">
            <w:pPr>
              <w:spacing w:after="0" w:line="240" w:lineRule="auto"/>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 xml:space="preserve">Max </w:t>
            </w:r>
            <w:r w:rsidR="00DA5B8F">
              <w:rPr>
                <w:rFonts w:ascii="Calibri" w:eastAsia="Times New Roman" w:hAnsi="Calibri" w:cs="Times New Roman"/>
                <w:noProof/>
                <w:color w:val="000000"/>
                <w:sz w:val="16"/>
                <w:szCs w:val="16"/>
                <w:lang w:val="en-GB"/>
              </w:rPr>
              <w:t>fan speed - operation</w:t>
            </w:r>
          </w:p>
        </w:tc>
        <w:tc>
          <w:tcPr>
            <w:tcW w:w="760" w:type="dxa"/>
            <w:tcBorders>
              <w:top w:val="nil"/>
              <w:left w:val="nil"/>
              <w:bottom w:val="single" w:sz="4" w:space="0" w:color="auto"/>
              <w:right w:val="single" w:sz="4" w:space="0" w:color="auto"/>
            </w:tcBorders>
            <w:shd w:val="clear" w:color="auto" w:fill="auto"/>
            <w:noWrap/>
            <w:vAlign w:val="bottom"/>
          </w:tcPr>
          <w:p w14:paraId="52A4966F" w14:textId="63B24F05" w:rsidR="00CA617E" w:rsidRPr="00E3241B" w:rsidRDefault="00FF68E2" w:rsidP="007731FA">
            <w:pPr>
              <w:spacing w:after="0"/>
              <w:jc w:val="center"/>
              <w:rPr>
                <w:color w:val="000000"/>
                <w:sz w:val="16"/>
                <w:szCs w:val="16"/>
                <w:lang w:val="en-GB"/>
              </w:rPr>
            </w:pPr>
            <w:r w:rsidRPr="00E3241B">
              <w:rPr>
                <w:color w:val="000000"/>
                <w:sz w:val="16"/>
                <w:szCs w:val="16"/>
                <w:lang w:val="en-GB"/>
              </w:rPr>
              <w:t>60%</w:t>
            </w:r>
          </w:p>
        </w:tc>
        <w:tc>
          <w:tcPr>
            <w:tcW w:w="760" w:type="dxa"/>
            <w:tcBorders>
              <w:top w:val="nil"/>
              <w:left w:val="nil"/>
              <w:bottom w:val="single" w:sz="4" w:space="0" w:color="auto"/>
              <w:right w:val="single" w:sz="4" w:space="0" w:color="auto"/>
            </w:tcBorders>
            <w:shd w:val="clear" w:color="auto" w:fill="auto"/>
            <w:noWrap/>
            <w:vAlign w:val="bottom"/>
          </w:tcPr>
          <w:p w14:paraId="0F2BF06D" w14:textId="4AEF7E91" w:rsidR="00CA617E" w:rsidRPr="00E3241B" w:rsidRDefault="00FF68E2" w:rsidP="007731FA">
            <w:pPr>
              <w:spacing w:after="0"/>
              <w:jc w:val="center"/>
              <w:rPr>
                <w:color w:val="000000"/>
                <w:sz w:val="16"/>
                <w:szCs w:val="16"/>
                <w:lang w:val="en-GB"/>
              </w:rPr>
            </w:pPr>
            <w:r w:rsidRPr="00E3241B">
              <w:rPr>
                <w:color w:val="000000"/>
                <w:sz w:val="16"/>
                <w:szCs w:val="16"/>
                <w:lang w:val="en-GB"/>
              </w:rPr>
              <w:t>35%</w:t>
            </w:r>
          </w:p>
        </w:tc>
        <w:tc>
          <w:tcPr>
            <w:tcW w:w="760" w:type="dxa"/>
            <w:tcBorders>
              <w:top w:val="nil"/>
              <w:left w:val="nil"/>
              <w:bottom w:val="single" w:sz="4" w:space="0" w:color="auto"/>
              <w:right w:val="single" w:sz="4" w:space="0" w:color="auto"/>
            </w:tcBorders>
            <w:shd w:val="clear" w:color="auto" w:fill="auto"/>
            <w:noWrap/>
            <w:vAlign w:val="bottom"/>
          </w:tcPr>
          <w:p w14:paraId="23B33FBE" w14:textId="263644DA" w:rsidR="00CA617E" w:rsidRPr="00E3241B" w:rsidRDefault="00FF68E2" w:rsidP="007731FA">
            <w:pPr>
              <w:spacing w:after="0"/>
              <w:jc w:val="center"/>
              <w:rPr>
                <w:color w:val="000000"/>
                <w:sz w:val="16"/>
                <w:szCs w:val="16"/>
                <w:lang w:val="en-GB"/>
              </w:rPr>
            </w:pPr>
            <w:r w:rsidRPr="00E3241B">
              <w:rPr>
                <w:color w:val="000000"/>
                <w:sz w:val="16"/>
                <w:szCs w:val="16"/>
                <w:lang w:val="en-GB"/>
              </w:rPr>
              <w:t>45%</w:t>
            </w:r>
          </w:p>
        </w:tc>
      </w:tr>
      <w:tr w:rsidR="00CA617E" w:rsidRPr="00E3241B" w14:paraId="34896E55" w14:textId="77777777" w:rsidTr="00F702DC">
        <w:trPr>
          <w:trHeight w:val="227"/>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23676C21" w14:textId="7DB87D57" w:rsidR="00CA617E" w:rsidRPr="00E3241B" w:rsidRDefault="00DA5B8F" w:rsidP="00B92014">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Cleaning period</w:t>
            </w:r>
          </w:p>
        </w:tc>
        <w:tc>
          <w:tcPr>
            <w:tcW w:w="760" w:type="dxa"/>
            <w:tcBorders>
              <w:top w:val="nil"/>
              <w:left w:val="nil"/>
              <w:bottom w:val="single" w:sz="4" w:space="0" w:color="auto"/>
              <w:right w:val="single" w:sz="4" w:space="0" w:color="auto"/>
            </w:tcBorders>
            <w:shd w:val="clear" w:color="auto" w:fill="auto"/>
            <w:noWrap/>
            <w:vAlign w:val="bottom"/>
            <w:hideMark/>
          </w:tcPr>
          <w:p w14:paraId="51ABE223" w14:textId="2C9FF511" w:rsidR="00CA617E" w:rsidRPr="00E3241B" w:rsidRDefault="00CA617E" w:rsidP="007731FA">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4A0F42BD" w14:textId="3FA298CD" w:rsidR="00CA617E" w:rsidRPr="00E3241B" w:rsidRDefault="00CA617E" w:rsidP="007731FA">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46802753" w14:textId="6111933B" w:rsidR="00CA617E" w:rsidRPr="00E3241B" w:rsidRDefault="00CA617E" w:rsidP="007731FA">
            <w:pPr>
              <w:spacing w:after="0" w:line="240" w:lineRule="auto"/>
              <w:jc w:val="center"/>
              <w:rPr>
                <w:rFonts w:ascii="Calibri" w:eastAsia="Times New Roman" w:hAnsi="Calibri" w:cs="Times New Roman"/>
                <w:noProof/>
                <w:color w:val="000000"/>
                <w:sz w:val="16"/>
                <w:szCs w:val="16"/>
                <w:lang w:val="en-GB"/>
              </w:rPr>
            </w:pPr>
          </w:p>
        </w:tc>
      </w:tr>
      <w:tr w:rsidR="00CA617E" w:rsidRPr="00E3241B" w14:paraId="6539D24B" w14:textId="77777777" w:rsidTr="00F702DC">
        <w:trPr>
          <w:trHeight w:val="227"/>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175A7E42" w14:textId="5BA77A7E" w:rsidR="00CA617E" w:rsidRPr="00E3241B" w:rsidRDefault="00DA5B8F" w:rsidP="00B92014">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Operation check</w:t>
            </w:r>
          </w:p>
        </w:tc>
        <w:tc>
          <w:tcPr>
            <w:tcW w:w="760" w:type="dxa"/>
            <w:tcBorders>
              <w:top w:val="nil"/>
              <w:left w:val="nil"/>
              <w:bottom w:val="single" w:sz="4" w:space="0" w:color="auto"/>
              <w:right w:val="single" w:sz="4" w:space="0" w:color="auto"/>
            </w:tcBorders>
            <w:shd w:val="clear" w:color="auto" w:fill="auto"/>
            <w:noWrap/>
            <w:vAlign w:val="bottom"/>
            <w:hideMark/>
          </w:tcPr>
          <w:p w14:paraId="05AA797B" w14:textId="4DA0CBE5" w:rsidR="00CA617E" w:rsidRPr="00E3241B" w:rsidRDefault="00CA617E" w:rsidP="007731FA">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78030C71" w14:textId="5BCCD0FB" w:rsidR="00CA617E" w:rsidRPr="00E3241B" w:rsidRDefault="00CA617E" w:rsidP="007731FA">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28014410" w14:textId="7A4A2887" w:rsidR="00CA617E" w:rsidRPr="00E3241B" w:rsidRDefault="00CA617E" w:rsidP="007731FA">
            <w:pPr>
              <w:spacing w:after="0" w:line="240" w:lineRule="auto"/>
              <w:jc w:val="center"/>
              <w:rPr>
                <w:rFonts w:ascii="Calibri" w:eastAsia="Times New Roman" w:hAnsi="Calibri" w:cs="Times New Roman"/>
                <w:noProof/>
                <w:color w:val="000000"/>
                <w:sz w:val="16"/>
                <w:szCs w:val="16"/>
                <w:lang w:val="en-GB"/>
              </w:rPr>
            </w:pPr>
          </w:p>
        </w:tc>
      </w:tr>
    </w:tbl>
    <w:p w14:paraId="7645728A" w14:textId="77777777" w:rsidR="00B92014" w:rsidRPr="00E3241B" w:rsidRDefault="00B92014" w:rsidP="00B92014">
      <w:pPr>
        <w:spacing w:after="0"/>
        <w:jc w:val="both"/>
        <w:rPr>
          <w:noProof/>
          <w:sz w:val="16"/>
          <w:szCs w:val="16"/>
          <w:highlight w:val="red"/>
          <w:lang w:val="en-GB"/>
        </w:rPr>
      </w:pPr>
    </w:p>
    <w:tbl>
      <w:tblPr>
        <w:tblW w:w="5100" w:type="dxa"/>
        <w:tblLook w:val="04A0" w:firstRow="1" w:lastRow="0" w:firstColumn="1" w:lastColumn="0" w:noHBand="0" w:noVBand="1"/>
      </w:tblPr>
      <w:tblGrid>
        <w:gridCol w:w="2820"/>
        <w:gridCol w:w="760"/>
        <w:gridCol w:w="760"/>
        <w:gridCol w:w="760"/>
      </w:tblGrid>
      <w:tr w:rsidR="00CA617E" w:rsidRPr="00E3241B" w14:paraId="21419434" w14:textId="77777777" w:rsidTr="00CA617E">
        <w:trPr>
          <w:trHeight w:val="225"/>
        </w:trPr>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81C88" w14:textId="64D277F3" w:rsidR="00CA617E" w:rsidRPr="00E3241B" w:rsidRDefault="00B43192" w:rsidP="00F702DC">
            <w:pPr>
              <w:spacing w:after="0" w:line="240" w:lineRule="auto"/>
              <w:rPr>
                <w:rFonts w:ascii="Calibri" w:eastAsia="Times New Roman" w:hAnsi="Calibri" w:cs="Times New Roman"/>
                <w:b/>
                <w:bCs/>
                <w:noProof/>
                <w:color w:val="000000"/>
                <w:sz w:val="16"/>
                <w:szCs w:val="16"/>
                <w:lang w:val="en-GB"/>
              </w:rPr>
            </w:pPr>
            <w:r>
              <w:rPr>
                <w:rFonts w:ascii="Calibri" w:eastAsia="Times New Roman" w:hAnsi="Calibri" w:cs="Times New Roman"/>
                <w:b/>
                <w:bCs/>
                <w:noProof/>
                <w:color w:val="000000"/>
                <w:sz w:val="16"/>
                <w:szCs w:val="16"/>
                <w:lang w:val="en-GB"/>
              </w:rPr>
              <w:t>Exctinction parameters</w:t>
            </w:r>
            <w:r w:rsidR="00CA617E" w:rsidRPr="00E3241B">
              <w:rPr>
                <w:rFonts w:ascii="Calibri" w:eastAsia="Times New Roman" w:hAnsi="Calibri" w:cs="Times New Roman"/>
                <w:b/>
                <w:bCs/>
                <w:noProof/>
                <w:color w:val="000000"/>
                <w:sz w:val="16"/>
                <w:szCs w:val="16"/>
                <w:lang w:val="en-GB"/>
              </w:rPr>
              <w:t>:</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67B65C0" w14:textId="2C5E0AE2"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100kW</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6FB3025" w14:textId="2ED440D7"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150kW</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D72DA86" w14:textId="435D5161"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200kW</w:t>
            </w:r>
          </w:p>
        </w:tc>
      </w:tr>
      <w:tr w:rsidR="00CA617E" w:rsidRPr="00E3241B" w14:paraId="7746C3FF"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6BDF4A4E" w14:textId="06CFDD8B" w:rsidR="00CA617E" w:rsidRPr="00E3241B" w:rsidRDefault="00DA5B8F"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Fan speed</w:t>
            </w:r>
          </w:p>
        </w:tc>
        <w:tc>
          <w:tcPr>
            <w:tcW w:w="760" w:type="dxa"/>
            <w:tcBorders>
              <w:top w:val="nil"/>
              <w:left w:val="nil"/>
              <w:bottom w:val="single" w:sz="4" w:space="0" w:color="auto"/>
              <w:right w:val="single" w:sz="4" w:space="0" w:color="auto"/>
            </w:tcBorders>
            <w:shd w:val="clear" w:color="auto" w:fill="auto"/>
            <w:noWrap/>
            <w:vAlign w:val="bottom"/>
          </w:tcPr>
          <w:p w14:paraId="7032941C" w14:textId="0F894B38"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5F68E716" w14:textId="1852565C"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56762D01" w14:textId="2CBAE0E4"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0C4085FE"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70DA1255" w14:textId="634BEB3E" w:rsidR="00CA617E" w:rsidRPr="00E3241B" w:rsidRDefault="00DA5B8F"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Feeding time</w:t>
            </w:r>
          </w:p>
        </w:tc>
        <w:tc>
          <w:tcPr>
            <w:tcW w:w="760" w:type="dxa"/>
            <w:tcBorders>
              <w:top w:val="nil"/>
              <w:left w:val="nil"/>
              <w:bottom w:val="single" w:sz="4" w:space="0" w:color="auto"/>
              <w:right w:val="single" w:sz="4" w:space="0" w:color="auto"/>
            </w:tcBorders>
            <w:shd w:val="clear" w:color="auto" w:fill="auto"/>
            <w:noWrap/>
            <w:vAlign w:val="bottom"/>
          </w:tcPr>
          <w:p w14:paraId="78FE3B17" w14:textId="2117661B"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4C2DD711" w14:textId="6EE3D504"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15A08ECE" w14:textId="29C7BE7F"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3C834ACF"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22610ADC" w14:textId="41B66E10" w:rsidR="00CA617E" w:rsidRPr="00E3241B" w:rsidRDefault="00DA5B8F"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Feeding pause</w:t>
            </w:r>
          </w:p>
        </w:tc>
        <w:tc>
          <w:tcPr>
            <w:tcW w:w="760" w:type="dxa"/>
            <w:tcBorders>
              <w:top w:val="nil"/>
              <w:left w:val="nil"/>
              <w:bottom w:val="single" w:sz="4" w:space="0" w:color="auto"/>
              <w:right w:val="single" w:sz="4" w:space="0" w:color="auto"/>
            </w:tcBorders>
            <w:shd w:val="clear" w:color="auto" w:fill="auto"/>
            <w:noWrap/>
            <w:vAlign w:val="bottom"/>
          </w:tcPr>
          <w:p w14:paraId="7FEA6C7D" w14:textId="19B4ED95"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5F50FE0E" w14:textId="22F89BE7"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412F48A9" w14:textId="356FF436"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420B1EA4"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13D9CED4" w14:textId="09514C13" w:rsidR="00CA617E" w:rsidRPr="00E3241B" w:rsidRDefault="00DA5B8F"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Exctinction time</w:t>
            </w:r>
          </w:p>
        </w:tc>
        <w:tc>
          <w:tcPr>
            <w:tcW w:w="760" w:type="dxa"/>
            <w:tcBorders>
              <w:top w:val="nil"/>
              <w:left w:val="nil"/>
              <w:bottom w:val="single" w:sz="4" w:space="0" w:color="auto"/>
              <w:right w:val="single" w:sz="4" w:space="0" w:color="auto"/>
            </w:tcBorders>
            <w:shd w:val="clear" w:color="auto" w:fill="auto"/>
            <w:noWrap/>
            <w:vAlign w:val="bottom"/>
          </w:tcPr>
          <w:p w14:paraId="25E05683" w14:textId="4D0B2374"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2A639B9C" w14:textId="284BD956"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4A55761B" w14:textId="3681B00E"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2B760E56"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3FA36327" w14:textId="036F7AC5" w:rsidR="00CA617E" w:rsidRPr="00E3241B" w:rsidRDefault="00DA5B8F"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Delay time</w:t>
            </w:r>
          </w:p>
        </w:tc>
        <w:tc>
          <w:tcPr>
            <w:tcW w:w="760" w:type="dxa"/>
            <w:tcBorders>
              <w:top w:val="nil"/>
              <w:left w:val="nil"/>
              <w:bottom w:val="single" w:sz="4" w:space="0" w:color="auto"/>
              <w:right w:val="single" w:sz="4" w:space="0" w:color="auto"/>
            </w:tcBorders>
            <w:shd w:val="clear" w:color="auto" w:fill="auto"/>
            <w:noWrap/>
            <w:vAlign w:val="bottom"/>
          </w:tcPr>
          <w:p w14:paraId="7A1FA662" w14:textId="3F5BE711"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2B3EE7ED" w14:textId="4C90BFF3"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27543F59" w14:textId="00DD8054"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bl>
    <w:p w14:paraId="6B10BB67" w14:textId="77777777" w:rsidR="00B92014" w:rsidRPr="00E3241B" w:rsidRDefault="00B92014" w:rsidP="00F702DC">
      <w:pPr>
        <w:spacing w:after="0"/>
        <w:jc w:val="both"/>
        <w:rPr>
          <w:noProof/>
          <w:sz w:val="16"/>
          <w:szCs w:val="16"/>
          <w:lang w:val="en-GB"/>
        </w:rPr>
      </w:pPr>
    </w:p>
    <w:tbl>
      <w:tblPr>
        <w:tblW w:w="5100" w:type="dxa"/>
        <w:tblLook w:val="04A0" w:firstRow="1" w:lastRow="0" w:firstColumn="1" w:lastColumn="0" w:noHBand="0" w:noVBand="1"/>
      </w:tblPr>
      <w:tblGrid>
        <w:gridCol w:w="2820"/>
        <w:gridCol w:w="760"/>
        <w:gridCol w:w="760"/>
        <w:gridCol w:w="760"/>
      </w:tblGrid>
      <w:tr w:rsidR="00CA617E" w:rsidRPr="00E3241B" w14:paraId="0795B665" w14:textId="77777777" w:rsidTr="00CA617E">
        <w:trPr>
          <w:trHeight w:val="225"/>
        </w:trPr>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2472A" w14:textId="77777777"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Service menu:</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8A11411" w14:textId="683023C6"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100kW</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68B82C0" w14:textId="19D96036"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150kW</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123F0E4" w14:textId="7944835A"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200kW</w:t>
            </w:r>
          </w:p>
        </w:tc>
      </w:tr>
      <w:tr w:rsidR="00CA617E" w:rsidRPr="00E3241B" w14:paraId="45A2AFA2"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1582F824" w14:textId="7AE4B8BC" w:rsidR="00CA617E" w:rsidRPr="00E3241B" w:rsidRDefault="00CA617E" w:rsidP="00F702DC">
            <w:pPr>
              <w:spacing w:after="0" w:line="240" w:lineRule="auto"/>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 xml:space="preserve">Max </w:t>
            </w:r>
            <w:r w:rsidR="00DA5B8F">
              <w:rPr>
                <w:rFonts w:ascii="Calibri" w:eastAsia="Times New Roman" w:hAnsi="Calibri" w:cs="Times New Roman"/>
                <w:noProof/>
                <w:color w:val="000000"/>
                <w:sz w:val="16"/>
                <w:szCs w:val="16"/>
                <w:lang w:val="en-GB"/>
              </w:rPr>
              <w:t>flue gas temperature</w:t>
            </w:r>
          </w:p>
        </w:tc>
        <w:tc>
          <w:tcPr>
            <w:tcW w:w="760" w:type="dxa"/>
            <w:tcBorders>
              <w:top w:val="nil"/>
              <w:left w:val="nil"/>
              <w:bottom w:val="single" w:sz="4" w:space="0" w:color="auto"/>
              <w:right w:val="single" w:sz="4" w:space="0" w:color="auto"/>
            </w:tcBorders>
            <w:shd w:val="clear" w:color="auto" w:fill="auto"/>
            <w:noWrap/>
            <w:vAlign w:val="bottom"/>
          </w:tcPr>
          <w:p w14:paraId="5C764070" w14:textId="43BC4D6B"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3F92EDD7" w14:textId="4A4A496B"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02BB3331" w14:textId="6820B846"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022AB477"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0D38BF28" w14:textId="56F5E56C" w:rsidR="00CA617E" w:rsidRPr="00E3241B" w:rsidRDefault="00DA5B8F"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Feeder alarm temperature</w:t>
            </w:r>
          </w:p>
        </w:tc>
        <w:tc>
          <w:tcPr>
            <w:tcW w:w="760" w:type="dxa"/>
            <w:tcBorders>
              <w:top w:val="nil"/>
              <w:left w:val="nil"/>
              <w:bottom w:val="single" w:sz="4" w:space="0" w:color="auto"/>
              <w:right w:val="single" w:sz="4" w:space="0" w:color="auto"/>
            </w:tcBorders>
            <w:shd w:val="clear" w:color="auto" w:fill="auto"/>
            <w:noWrap/>
            <w:vAlign w:val="bottom"/>
          </w:tcPr>
          <w:p w14:paraId="550A2B2F" w14:textId="29F2DE56"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0227991F" w14:textId="6272F6E4"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4429F515" w14:textId="1EEF6E9B"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4C1B1D9B"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3B59DF98" w14:textId="438CB80C" w:rsidR="00CA617E" w:rsidRPr="00E3241B" w:rsidRDefault="00DA5B8F"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Priority temperature</w:t>
            </w:r>
          </w:p>
        </w:tc>
        <w:tc>
          <w:tcPr>
            <w:tcW w:w="760" w:type="dxa"/>
            <w:tcBorders>
              <w:top w:val="nil"/>
              <w:left w:val="nil"/>
              <w:bottom w:val="single" w:sz="4" w:space="0" w:color="auto"/>
              <w:right w:val="single" w:sz="4" w:space="0" w:color="auto"/>
            </w:tcBorders>
            <w:shd w:val="clear" w:color="auto" w:fill="auto"/>
            <w:noWrap/>
            <w:vAlign w:val="bottom"/>
          </w:tcPr>
          <w:p w14:paraId="01E3A410" w14:textId="65484243"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1519BC21" w14:textId="2C4F44D0"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1752E7F4" w14:textId="6F7666B6"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26A157D1"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474BA83D" w14:textId="5CEBAA6F" w:rsidR="00CA617E" w:rsidRPr="00E3241B" w:rsidRDefault="00DA5B8F"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CH pump emergency activation</w:t>
            </w:r>
          </w:p>
        </w:tc>
        <w:tc>
          <w:tcPr>
            <w:tcW w:w="760" w:type="dxa"/>
            <w:tcBorders>
              <w:top w:val="nil"/>
              <w:left w:val="nil"/>
              <w:bottom w:val="single" w:sz="4" w:space="0" w:color="auto"/>
              <w:right w:val="single" w:sz="4" w:space="0" w:color="auto"/>
            </w:tcBorders>
            <w:shd w:val="clear" w:color="auto" w:fill="auto"/>
            <w:noWrap/>
            <w:vAlign w:val="bottom"/>
          </w:tcPr>
          <w:p w14:paraId="3C81F956" w14:textId="2022E6F3"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61473587" w14:textId="099CABE5"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03DD5B5B" w14:textId="780F9A3A"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44C582FC"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16B2C425" w14:textId="57D9ED19" w:rsidR="00CA617E" w:rsidRPr="00E3241B" w:rsidRDefault="00DA5B8F"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Boiler alarm temperature</w:t>
            </w:r>
          </w:p>
        </w:tc>
        <w:tc>
          <w:tcPr>
            <w:tcW w:w="760" w:type="dxa"/>
            <w:tcBorders>
              <w:top w:val="nil"/>
              <w:left w:val="nil"/>
              <w:bottom w:val="single" w:sz="4" w:space="0" w:color="auto"/>
              <w:right w:val="single" w:sz="4" w:space="0" w:color="auto"/>
            </w:tcBorders>
            <w:shd w:val="clear" w:color="auto" w:fill="auto"/>
            <w:noWrap/>
            <w:vAlign w:val="bottom"/>
          </w:tcPr>
          <w:p w14:paraId="631B8366" w14:textId="7602AD40"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318CD698" w14:textId="3F3CBE01"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03114656" w14:textId="5A7B1761"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4182285B"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683ECB78" w14:textId="62F0FB54" w:rsidR="00CA617E" w:rsidRPr="00E3241B" w:rsidRDefault="00DA5B8F"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Internal feeder coefficient</w:t>
            </w:r>
          </w:p>
        </w:tc>
        <w:tc>
          <w:tcPr>
            <w:tcW w:w="760" w:type="dxa"/>
            <w:tcBorders>
              <w:top w:val="nil"/>
              <w:left w:val="nil"/>
              <w:bottom w:val="single" w:sz="4" w:space="0" w:color="auto"/>
              <w:right w:val="single" w:sz="4" w:space="0" w:color="auto"/>
            </w:tcBorders>
            <w:shd w:val="clear" w:color="auto" w:fill="auto"/>
            <w:noWrap/>
            <w:vAlign w:val="bottom"/>
          </w:tcPr>
          <w:p w14:paraId="4C10B733" w14:textId="5FBD5A32"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3850FBFD" w14:textId="1B8024B0"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15DFF84C" w14:textId="1851F712"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7C4EA9D2"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3952FEC1" w14:textId="622B0F81" w:rsidR="00CA617E" w:rsidRPr="00E3241B" w:rsidRDefault="00CA617E" w:rsidP="00F702DC">
            <w:pPr>
              <w:spacing w:after="0" w:line="240" w:lineRule="auto"/>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 xml:space="preserve">Min </w:t>
            </w:r>
            <w:r w:rsidR="00DA5B8F">
              <w:rPr>
                <w:rFonts w:ascii="Calibri" w:eastAsia="Times New Roman" w:hAnsi="Calibri" w:cs="Times New Roman"/>
                <w:noProof/>
                <w:color w:val="000000"/>
                <w:sz w:val="16"/>
                <w:szCs w:val="16"/>
                <w:lang w:val="en-GB"/>
              </w:rPr>
              <w:t>boiler temperature</w:t>
            </w:r>
          </w:p>
        </w:tc>
        <w:tc>
          <w:tcPr>
            <w:tcW w:w="760" w:type="dxa"/>
            <w:tcBorders>
              <w:top w:val="nil"/>
              <w:left w:val="nil"/>
              <w:bottom w:val="single" w:sz="4" w:space="0" w:color="auto"/>
              <w:right w:val="single" w:sz="4" w:space="0" w:color="auto"/>
            </w:tcBorders>
            <w:shd w:val="clear" w:color="auto" w:fill="auto"/>
            <w:noWrap/>
            <w:vAlign w:val="bottom"/>
          </w:tcPr>
          <w:p w14:paraId="400407D5" w14:textId="7E3A2A5E"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75AD486C" w14:textId="5744B1A8"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13C05378" w14:textId="1E0C41CA"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78387DD3"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70D5CB0E" w14:textId="62C94D5F" w:rsidR="00CA617E" w:rsidRPr="00E3241B" w:rsidRDefault="00DA5B8F"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Pump swich-on temperature</w:t>
            </w:r>
          </w:p>
        </w:tc>
        <w:tc>
          <w:tcPr>
            <w:tcW w:w="760" w:type="dxa"/>
            <w:tcBorders>
              <w:top w:val="nil"/>
              <w:left w:val="nil"/>
              <w:bottom w:val="single" w:sz="4" w:space="0" w:color="auto"/>
              <w:right w:val="single" w:sz="4" w:space="0" w:color="auto"/>
            </w:tcBorders>
            <w:shd w:val="clear" w:color="auto" w:fill="auto"/>
            <w:noWrap/>
            <w:vAlign w:val="bottom"/>
          </w:tcPr>
          <w:p w14:paraId="54DBDC55" w14:textId="1878622B"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11A099A6" w14:textId="6881180B"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593336F1" w14:textId="01605A9E"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28963370"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2A4012B9" w14:textId="245C7996" w:rsidR="00CA617E" w:rsidRPr="00E3241B" w:rsidRDefault="00DA5B8F"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Growth impulses</w:t>
            </w:r>
          </w:p>
        </w:tc>
        <w:tc>
          <w:tcPr>
            <w:tcW w:w="760" w:type="dxa"/>
            <w:tcBorders>
              <w:top w:val="nil"/>
              <w:left w:val="nil"/>
              <w:bottom w:val="single" w:sz="4" w:space="0" w:color="auto"/>
              <w:right w:val="single" w:sz="4" w:space="0" w:color="auto"/>
            </w:tcBorders>
            <w:shd w:val="clear" w:color="auto" w:fill="auto"/>
            <w:noWrap/>
            <w:vAlign w:val="bottom"/>
          </w:tcPr>
          <w:p w14:paraId="771AFB7A" w14:textId="5D5AD593"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612E60F8" w14:textId="5C3654AB"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4B4AE86E" w14:textId="3B844420"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33AA611B"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254007F6" w14:textId="342DDA6C" w:rsidR="00CA617E" w:rsidRPr="00E3241B" w:rsidRDefault="00DA5B8F"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Supervision temperature</w:t>
            </w:r>
          </w:p>
        </w:tc>
        <w:tc>
          <w:tcPr>
            <w:tcW w:w="760" w:type="dxa"/>
            <w:tcBorders>
              <w:top w:val="nil"/>
              <w:left w:val="nil"/>
              <w:bottom w:val="single" w:sz="4" w:space="0" w:color="auto"/>
              <w:right w:val="single" w:sz="4" w:space="0" w:color="auto"/>
            </w:tcBorders>
            <w:shd w:val="clear" w:color="auto" w:fill="auto"/>
            <w:noWrap/>
            <w:vAlign w:val="bottom"/>
          </w:tcPr>
          <w:p w14:paraId="247E2BA8" w14:textId="00C04CF6"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175D83DB" w14:textId="5DBC2D4E"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79982865" w14:textId="2B5B042E"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0F709958"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2A5C0AD2" w14:textId="01B6EF28" w:rsidR="00CA617E" w:rsidRPr="00E3241B" w:rsidRDefault="00DA5B8F"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Boiler hysteresis</w:t>
            </w:r>
          </w:p>
        </w:tc>
        <w:tc>
          <w:tcPr>
            <w:tcW w:w="760" w:type="dxa"/>
            <w:tcBorders>
              <w:top w:val="nil"/>
              <w:left w:val="nil"/>
              <w:bottom w:val="single" w:sz="4" w:space="0" w:color="auto"/>
              <w:right w:val="single" w:sz="4" w:space="0" w:color="auto"/>
            </w:tcBorders>
            <w:shd w:val="clear" w:color="auto" w:fill="auto"/>
            <w:noWrap/>
            <w:vAlign w:val="bottom"/>
          </w:tcPr>
          <w:p w14:paraId="2817F51B" w14:textId="6C5523B3"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3A22C5FB" w14:textId="30DC623C"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6311F85C" w14:textId="1722E5F3"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DA5B8F" w14:paraId="587C8CF1"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6DB7717A" w14:textId="4BC92BAA" w:rsidR="00CA617E" w:rsidRPr="00DA5B8F" w:rsidRDefault="00DA5B8F" w:rsidP="00F702DC">
            <w:pPr>
              <w:spacing w:after="0" w:line="240" w:lineRule="auto"/>
              <w:rPr>
                <w:rFonts w:ascii="Calibri" w:eastAsia="Times New Roman" w:hAnsi="Calibri" w:cs="Times New Roman"/>
                <w:noProof/>
                <w:color w:val="000000"/>
                <w:sz w:val="16"/>
                <w:szCs w:val="16"/>
                <w:lang w:val="en-GB"/>
              </w:rPr>
            </w:pPr>
            <w:r w:rsidRPr="00DA5B8F">
              <w:rPr>
                <w:rFonts w:ascii="Calibri" w:eastAsia="Times New Roman" w:hAnsi="Calibri" w:cs="Times New Roman"/>
                <w:noProof/>
                <w:color w:val="000000"/>
                <w:sz w:val="16"/>
                <w:szCs w:val="16"/>
                <w:lang w:val="en-GB"/>
              </w:rPr>
              <w:t>DHW hysteresis</w:t>
            </w:r>
          </w:p>
        </w:tc>
        <w:tc>
          <w:tcPr>
            <w:tcW w:w="760" w:type="dxa"/>
            <w:tcBorders>
              <w:top w:val="nil"/>
              <w:left w:val="nil"/>
              <w:bottom w:val="single" w:sz="4" w:space="0" w:color="auto"/>
              <w:right w:val="single" w:sz="4" w:space="0" w:color="auto"/>
            </w:tcBorders>
            <w:shd w:val="clear" w:color="auto" w:fill="auto"/>
            <w:noWrap/>
            <w:vAlign w:val="bottom"/>
          </w:tcPr>
          <w:p w14:paraId="3189421E" w14:textId="19477BEC" w:rsidR="00CA617E" w:rsidRPr="00DA5B8F"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79BA48D8" w14:textId="5F756AFB" w:rsidR="00CA617E" w:rsidRPr="00DA5B8F"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7A897F66" w14:textId="11B1722A" w:rsidR="00CA617E" w:rsidRPr="00DA5B8F" w:rsidRDefault="00CA617E" w:rsidP="00FF68E2">
            <w:pPr>
              <w:spacing w:after="0" w:line="240" w:lineRule="auto"/>
              <w:jc w:val="center"/>
              <w:rPr>
                <w:rFonts w:ascii="Calibri" w:eastAsia="Times New Roman" w:hAnsi="Calibri" w:cs="Times New Roman"/>
                <w:noProof/>
                <w:color w:val="000000"/>
                <w:sz w:val="16"/>
                <w:szCs w:val="16"/>
                <w:lang w:val="en-GB"/>
              </w:rPr>
            </w:pPr>
          </w:p>
        </w:tc>
      </w:tr>
    </w:tbl>
    <w:p w14:paraId="3D37E4A0" w14:textId="77777777" w:rsidR="00B92014" w:rsidRPr="00DA5B8F" w:rsidRDefault="00B92014" w:rsidP="00F702DC">
      <w:pPr>
        <w:spacing w:after="0"/>
        <w:jc w:val="both"/>
        <w:rPr>
          <w:noProof/>
          <w:sz w:val="16"/>
          <w:szCs w:val="16"/>
          <w:lang w:val="en-GB"/>
        </w:rPr>
      </w:pPr>
    </w:p>
    <w:tbl>
      <w:tblPr>
        <w:tblW w:w="5100" w:type="dxa"/>
        <w:tblLook w:val="04A0" w:firstRow="1" w:lastRow="0" w:firstColumn="1" w:lastColumn="0" w:noHBand="0" w:noVBand="1"/>
      </w:tblPr>
      <w:tblGrid>
        <w:gridCol w:w="2820"/>
        <w:gridCol w:w="760"/>
        <w:gridCol w:w="760"/>
        <w:gridCol w:w="760"/>
      </w:tblGrid>
      <w:tr w:rsidR="00CA617E" w:rsidRPr="00DA5B8F" w14:paraId="3FD5BCEC" w14:textId="77777777" w:rsidTr="00CA617E">
        <w:trPr>
          <w:trHeight w:val="225"/>
        </w:trPr>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A9742" w14:textId="27F7997A" w:rsidR="00CA617E" w:rsidRPr="00DA5B8F" w:rsidRDefault="00B43192" w:rsidP="00F702DC">
            <w:pPr>
              <w:spacing w:after="0" w:line="240" w:lineRule="auto"/>
              <w:rPr>
                <w:rFonts w:ascii="Calibri" w:eastAsia="Times New Roman" w:hAnsi="Calibri" w:cs="Times New Roman"/>
                <w:b/>
                <w:bCs/>
                <w:noProof/>
                <w:color w:val="000000"/>
                <w:sz w:val="16"/>
                <w:szCs w:val="16"/>
                <w:lang w:val="en-GB"/>
              </w:rPr>
            </w:pPr>
            <w:r w:rsidRPr="00DA5B8F">
              <w:rPr>
                <w:rFonts w:ascii="Calibri" w:eastAsia="Times New Roman" w:hAnsi="Calibri" w:cs="Times New Roman"/>
                <w:b/>
                <w:bCs/>
                <w:noProof/>
                <w:color w:val="000000"/>
                <w:sz w:val="16"/>
                <w:szCs w:val="16"/>
                <w:lang w:val="en-GB"/>
              </w:rPr>
              <w:t>Main settings, Burner cleaning</w:t>
            </w:r>
            <w:r w:rsidR="00CA617E" w:rsidRPr="00DA5B8F">
              <w:rPr>
                <w:rFonts w:ascii="Calibri" w:eastAsia="Times New Roman" w:hAnsi="Calibri" w:cs="Times New Roman"/>
                <w:b/>
                <w:bCs/>
                <w:noProof/>
                <w:color w:val="000000"/>
                <w:sz w:val="16"/>
                <w:szCs w:val="16"/>
                <w:lang w:val="en-GB"/>
              </w:rPr>
              <w:t xml:space="preserve">: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C997D3E" w14:textId="72D95E12" w:rsidR="00CA617E" w:rsidRPr="00DA5B8F" w:rsidRDefault="00CA617E" w:rsidP="00F702DC">
            <w:pPr>
              <w:spacing w:after="0" w:line="240" w:lineRule="auto"/>
              <w:rPr>
                <w:rFonts w:ascii="Calibri" w:eastAsia="Times New Roman" w:hAnsi="Calibri" w:cs="Times New Roman"/>
                <w:b/>
                <w:bCs/>
                <w:noProof/>
                <w:color w:val="000000"/>
                <w:sz w:val="16"/>
                <w:szCs w:val="16"/>
                <w:lang w:val="en-GB"/>
              </w:rPr>
            </w:pPr>
            <w:r w:rsidRPr="00DA5B8F">
              <w:rPr>
                <w:rFonts w:ascii="Calibri" w:eastAsia="Times New Roman" w:hAnsi="Calibri" w:cs="Times New Roman"/>
                <w:b/>
                <w:bCs/>
                <w:noProof/>
                <w:color w:val="000000"/>
                <w:sz w:val="16"/>
                <w:szCs w:val="16"/>
                <w:lang w:val="en-GB"/>
              </w:rPr>
              <w:t>100kW</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7668B31" w14:textId="17FAD154" w:rsidR="00CA617E" w:rsidRPr="00DA5B8F" w:rsidRDefault="00CA617E" w:rsidP="00F702DC">
            <w:pPr>
              <w:spacing w:after="0" w:line="240" w:lineRule="auto"/>
              <w:rPr>
                <w:rFonts w:ascii="Calibri" w:eastAsia="Times New Roman" w:hAnsi="Calibri" w:cs="Times New Roman"/>
                <w:b/>
                <w:bCs/>
                <w:noProof/>
                <w:color w:val="000000"/>
                <w:sz w:val="16"/>
                <w:szCs w:val="16"/>
                <w:lang w:val="en-GB"/>
              </w:rPr>
            </w:pPr>
            <w:r w:rsidRPr="00DA5B8F">
              <w:rPr>
                <w:rFonts w:ascii="Calibri" w:eastAsia="Times New Roman" w:hAnsi="Calibri" w:cs="Times New Roman"/>
                <w:b/>
                <w:bCs/>
                <w:noProof/>
                <w:color w:val="000000"/>
                <w:sz w:val="16"/>
                <w:szCs w:val="16"/>
                <w:lang w:val="en-GB"/>
              </w:rPr>
              <w:t>150kW</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3F69E36" w14:textId="0D7EE33E" w:rsidR="00CA617E" w:rsidRPr="00DA5B8F" w:rsidRDefault="00CA617E" w:rsidP="00F702DC">
            <w:pPr>
              <w:spacing w:after="0" w:line="240" w:lineRule="auto"/>
              <w:rPr>
                <w:rFonts w:ascii="Calibri" w:eastAsia="Times New Roman" w:hAnsi="Calibri" w:cs="Times New Roman"/>
                <w:b/>
                <w:bCs/>
                <w:noProof/>
                <w:color w:val="000000"/>
                <w:sz w:val="16"/>
                <w:szCs w:val="16"/>
                <w:lang w:val="en-GB"/>
              </w:rPr>
            </w:pPr>
            <w:r w:rsidRPr="00DA5B8F">
              <w:rPr>
                <w:rFonts w:ascii="Calibri" w:eastAsia="Times New Roman" w:hAnsi="Calibri" w:cs="Times New Roman"/>
                <w:b/>
                <w:bCs/>
                <w:noProof/>
                <w:color w:val="000000"/>
                <w:sz w:val="16"/>
                <w:szCs w:val="16"/>
                <w:lang w:val="en-GB"/>
              </w:rPr>
              <w:t>200kW</w:t>
            </w:r>
          </w:p>
        </w:tc>
      </w:tr>
      <w:tr w:rsidR="00CA617E" w:rsidRPr="00DA5B8F" w14:paraId="1885E298"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05BD8BD2" w14:textId="56C28557" w:rsidR="00CA617E" w:rsidRPr="00DA5B8F" w:rsidRDefault="00DA5B8F" w:rsidP="00F702DC">
            <w:pPr>
              <w:spacing w:after="0" w:line="240" w:lineRule="auto"/>
              <w:rPr>
                <w:rFonts w:ascii="Calibri" w:eastAsia="Times New Roman" w:hAnsi="Calibri" w:cs="Times New Roman"/>
                <w:noProof/>
                <w:color w:val="000000"/>
                <w:sz w:val="16"/>
                <w:szCs w:val="16"/>
                <w:lang w:val="en-GB"/>
              </w:rPr>
            </w:pPr>
            <w:r w:rsidRPr="00DA5B8F">
              <w:rPr>
                <w:rFonts w:ascii="Calibri" w:eastAsia="Times New Roman" w:hAnsi="Calibri" w:cs="Times New Roman"/>
                <w:noProof/>
                <w:color w:val="000000"/>
                <w:sz w:val="16"/>
                <w:szCs w:val="16"/>
                <w:lang w:val="en-GB"/>
              </w:rPr>
              <w:t>On</w:t>
            </w:r>
          </w:p>
        </w:tc>
        <w:tc>
          <w:tcPr>
            <w:tcW w:w="760" w:type="dxa"/>
            <w:tcBorders>
              <w:top w:val="nil"/>
              <w:left w:val="nil"/>
              <w:bottom w:val="single" w:sz="4" w:space="0" w:color="auto"/>
              <w:right w:val="single" w:sz="4" w:space="0" w:color="auto"/>
            </w:tcBorders>
            <w:shd w:val="clear" w:color="auto" w:fill="auto"/>
            <w:noWrap/>
            <w:vAlign w:val="bottom"/>
          </w:tcPr>
          <w:p w14:paraId="53A9A1D9" w14:textId="6669CF58" w:rsidR="00CA617E" w:rsidRPr="00DA5B8F"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2DB2E244" w14:textId="33DAFD34" w:rsidR="00CA617E" w:rsidRPr="00DA5B8F"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429F1BC7" w14:textId="36960217" w:rsidR="00CA617E" w:rsidRPr="00DA5B8F"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DA5B8F" w14:paraId="52EFF506"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6352A301" w14:textId="6A63C73D" w:rsidR="00CA617E" w:rsidRPr="00DA5B8F" w:rsidRDefault="00DA5B8F" w:rsidP="00F702DC">
            <w:pPr>
              <w:spacing w:after="0" w:line="240" w:lineRule="auto"/>
              <w:rPr>
                <w:rFonts w:ascii="Calibri" w:eastAsia="Times New Roman" w:hAnsi="Calibri" w:cs="Times New Roman"/>
                <w:noProof/>
                <w:color w:val="000000"/>
                <w:sz w:val="16"/>
                <w:szCs w:val="16"/>
                <w:lang w:val="en-GB"/>
              </w:rPr>
            </w:pPr>
            <w:r w:rsidRPr="00DA5B8F">
              <w:rPr>
                <w:rFonts w:ascii="Calibri" w:eastAsia="Times New Roman" w:hAnsi="Calibri" w:cs="Times New Roman"/>
                <w:noProof/>
                <w:color w:val="000000"/>
                <w:sz w:val="16"/>
                <w:szCs w:val="16"/>
                <w:lang w:val="en-GB"/>
              </w:rPr>
              <w:t>Cleaning period</w:t>
            </w:r>
          </w:p>
        </w:tc>
        <w:tc>
          <w:tcPr>
            <w:tcW w:w="760" w:type="dxa"/>
            <w:tcBorders>
              <w:top w:val="nil"/>
              <w:left w:val="nil"/>
              <w:bottom w:val="single" w:sz="4" w:space="0" w:color="auto"/>
              <w:right w:val="single" w:sz="4" w:space="0" w:color="auto"/>
            </w:tcBorders>
            <w:shd w:val="clear" w:color="auto" w:fill="auto"/>
            <w:noWrap/>
            <w:vAlign w:val="bottom"/>
          </w:tcPr>
          <w:p w14:paraId="744449A2" w14:textId="04444F2B" w:rsidR="00CA617E" w:rsidRPr="00DA5B8F"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7AC9B7BF" w14:textId="28ABB141" w:rsidR="00CA617E" w:rsidRPr="00DA5B8F"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279B09CF" w14:textId="73308D5A" w:rsidR="00CA617E" w:rsidRPr="00DA5B8F"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DA5B8F" w14:paraId="00F6E24B"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5A97B986" w14:textId="70405B53" w:rsidR="00CA617E" w:rsidRPr="00DA5B8F" w:rsidRDefault="00DA5B8F" w:rsidP="00F702DC">
            <w:pPr>
              <w:spacing w:after="0" w:line="240" w:lineRule="auto"/>
              <w:rPr>
                <w:rFonts w:ascii="Calibri" w:eastAsia="Times New Roman" w:hAnsi="Calibri" w:cs="Times New Roman"/>
                <w:noProof/>
                <w:color w:val="000000"/>
                <w:sz w:val="16"/>
                <w:szCs w:val="16"/>
                <w:lang w:val="en-GB"/>
              </w:rPr>
            </w:pPr>
            <w:r w:rsidRPr="00DA5B8F">
              <w:rPr>
                <w:rFonts w:ascii="Calibri" w:eastAsia="Times New Roman" w:hAnsi="Calibri" w:cs="Times New Roman"/>
                <w:noProof/>
                <w:color w:val="000000"/>
                <w:sz w:val="16"/>
                <w:szCs w:val="16"/>
                <w:lang w:val="en-GB"/>
              </w:rPr>
              <w:t>Fan operating time</w:t>
            </w:r>
          </w:p>
        </w:tc>
        <w:tc>
          <w:tcPr>
            <w:tcW w:w="760" w:type="dxa"/>
            <w:tcBorders>
              <w:top w:val="nil"/>
              <w:left w:val="nil"/>
              <w:bottom w:val="single" w:sz="4" w:space="0" w:color="auto"/>
              <w:right w:val="single" w:sz="4" w:space="0" w:color="auto"/>
            </w:tcBorders>
            <w:shd w:val="clear" w:color="auto" w:fill="auto"/>
            <w:noWrap/>
            <w:vAlign w:val="bottom"/>
          </w:tcPr>
          <w:p w14:paraId="09B53B6D" w14:textId="4B9DE330" w:rsidR="00CA617E" w:rsidRPr="00DA5B8F"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08B56DBD" w14:textId="0980671D" w:rsidR="00CA617E" w:rsidRPr="00DA5B8F"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333F946C" w14:textId="5DBBD251" w:rsidR="00CA617E" w:rsidRPr="00DA5B8F"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DA5B8F" w14:paraId="5B55A477"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1A540182" w14:textId="094CEA5F" w:rsidR="00CA617E" w:rsidRPr="00DA5B8F" w:rsidRDefault="00DA5B8F" w:rsidP="00F702DC">
            <w:pPr>
              <w:spacing w:after="0" w:line="240" w:lineRule="auto"/>
              <w:rPr>
                <w:rFonts w:ascii="Calibri" w:eastAsia="Times New Roman" w:hAnsi="Calibri" w:cs="Times New Roman"/>
                <w:noProof/>
                <w:color w:val="000000"/>
                <w:sz w:val="16"/>
                <w:szCs w:val="16"/>
                <w:lang w:val="en-GB"/>
              </w:rPr>
            </w:pPr>
            <w:r w:rsidRPr="00DA5B8F">
              <w:rPr>
                <w:rFonts w:ascii="Calibri" w:eastAsia="Times New Roman" w:hAnsi="Calibri" w:cs="Times New Roman"/>
                <w:noProof/>
                <w:color w:val="000000"/>
                <w:sz w:val="16"/>
                <w:szCs w:val="16"/>
                <w:lang w:val="en-GB"/>
              </w:rPr>
              <w:t>Blowing intensity</w:t>
            </w:r>
          </w:p>
        </w:tc>
        <w:tc>
          <w:tcPr>
            <w:tcW w:w="760" w:type="dxa"/>
            <w:tcBorders>
              <w:top w:val="nil"/>
              <w:left w:val="nil"/>
              <w:bottom w:val="single" w:sz="4" w:space="0" w:color="auto"/>
              <w:right w:val="single" w:sz="4" w:space="0" w:color="auto"/>
            </w:tcBorders>
            <w:shd w:val="clear" w:color="auto" w:fill="auto"/>
            <w:noWrap/>
            <w:vAlign w:val="bottom"/>
          </w:tcPr>
          <w:p w14:paraId="23CA9CCA" w14:textId="0321759E" w:rsidR="00CA617E" w:rsidRPr="00DA5B8F"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2EEDB814" w14:textId="12CB80CD" w:rsidR="00CA617E" w:rsidRPr="00DA5B8F"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70BBAC6B" w14:textId="1E00766A" w:rsidR="00CA617E" w:rsidRPr="00DA5B8F" w:rsidRDefault="00CA617E" w:rsidP="00FF68E2">
            <w:pPr>
              <w:spacing w:after="0" w:line="240" w:lineRule="auto"/>
              <w:jc w:val="center"/>
              <w:rPr>
                <w:rFonts w:ascii="Calibri" w:eastAsia="Times New Roman" w:hAnsi="Calibri" w:cs="Times New Roman"/>
                <w:noProof/>
                <w:color w:val="000000"/>
                <w:sz w:val="16"/>
                <w:szCs w:val="16"/>
                <w:lang w:val="en-GB"/>
              </w:rPr>
            </w:pPr>
          </w:p>
        </w:tc>
      </w:tr>
    </w:tbl>
    <w:p w14:paraId="7F9342FE" w14:textId="77777777" w:rsidR="00B92014" w:rsidRPr="00DA5B8F" w:rsidRDefault="00B92014" w:rsidP="00F702DC">
      <w:pPr>
        <w:spacing w:after="0"/>
        <w:jc w:val="both"/>
        <w:rPr>
          <w:noProof/>
          <w:sz w:val="16"/>
          <w:szCs w:val="16"/>
          <w:lang w:val="en-GB"/>
        </w:rPr>
      </w:pPr>
    </w:p>
    <w:tbl>
      <w:tblPr>
        <w:tblW w:w="5100" w:type="dxa"/>
        <w:tblLook w:val="04A0" w:firstRow="1" w:lastRow="0" w:firstColumn="1" w:lastColumn="0" w:noHBand="0" w:noVBand="1"/>
      </w:tblPr>
      <w:tblGrid>
        <w:gridCol w:w="2820"/>
        <w:gridCol w:w="760"/>
        <w:gridCol w:w="760"/>
        <w:gridCol w:w="760"/>
      </w:tblGrid>
      <w:tr w:rsidR="00CA617E" w:rsidRPr="00E3241B" w14:paraId="19543BC3" w14:textId="77777777" w:rsidTr="00CA617E">
        <w:trPr>
          <w:trHeight w:val="225"/>
        </w:trPr>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DFB57" w14:textId="4D4C431A" w:rsidR="00CA617E" w:rsidRPr="00DA5B8F" w:rsidRDefault="00B43192" w:rsidP="00F702DC">
            <w:pPr>
              <w:spacing w:after="0" w:line="240" w:lineRule="auto"/>
              <w:rPr>
                <w:rFonts w:ascii="Calibri" w:eastAsia="Times New Roman" w:hAnsi="Calibri" w:cs="Times New Roman"/>
                <w:b/>
                <w:bCs/>
                <w:noProof/>
                <w:color w:val="000000"/>
                <w:sz w:val="16"/>
                <w:szCs w:val="16"/>
                <w:lang w:val="en-GB"/>
              </w:rPr>
            </w:pPr>
            <w:r w:rsidRPr="00DA5B8F">
              <w:rPr>
                <w:rFonts w:ascii="Calibri" w:eastAsia="Times New Roman" w:hAnsi="Calibri" w:cs="Times New Roman"/>
                <w:b/>
                <w:bCs/>
                <w:noProof/>
                <w:color w:val="000000"/>
                <w:sz w:val="16"/>
                <w:szCs w:val="16"/>
                <w:lang w:val="en-GB"/>
              </w:rPr>
              <w:t>Installation menu</w:t>
            </w:r>
            <w:r w:rsidR="00CA617E" w:rsidRPr="00DA5B8F">
              <w:rPr>
                <w:rFonts w:ascii="Calibri" w:eastAsia="Times New Roman" w:hAnsi="Calibri" w:cs="Times New Roman"/>
                <w:b/>
                <w:bCs/>
                <w:noProof/>
                <w:color w:val="000000"/>
                <w:sz w:val="16"/>
                <w:szCs w:val="16"/>
                <w:lang w:val="en-GB"/>
              </w:rPr>
              <w:t>, Lambda:</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F201631" w14:textId="497A5AA2" w:rsidR="00CA617E" w:rsidRPr="00DA5B8F" w:rsidRDefault="00CA617E" w:rsidP="00F702DC">
            <w:pPr>
              <w:spacing w:after="0" w:line="240" w:lineRule="auto"/>
              <w:rPr>
                <w:rFonts w:ascii="Calibri" w:eastAsia="Times New Roman" w:hAnsi="Calibri" w:cs="Times New Roman"/>
                <w:b/>
                <w:bCs/>
                <w:noProof/>
                <w:color w:val="000000"/>
                <w:sz w:val="16"/>
                <w:szCs w:val="16"/>
                <w:lang w:val="en-GB"/>
              </w:rPr>
            </w:pPr>
            <w:r w:rsidRPr="00DA5B8F">
              <w:rPr>
                <w:rFonts w:ascii="Calibri" w:eastAsia="Times New Roman" w:hAnsi="Calibri" w:cs="Times New Roman"/>
                <w:b/>
                <w:bCs/>
                <w:noProof/>
                <w:color w:val="000000"/>
                <w:sz w:val="16"/>
                <w:szCs w:val="16"/>
                <w:lang w:val="en-GB"/>
              </w:rPr>
              <w:t>100kW</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D002A9E" w14:textId="0AC76323" w:rsidR="00CA617E" w:rsidRPr="00DA5B8F" w:rsidRDefault="00CA617E" w:rsidP="00F702DC">
            <w:pPr>
              <w:spacing w:after="0" w:line="240" w:lineRule="auto"/>
              <w:rPr>
                <w:rFonts w:ascii="Calibri" w:eastAsia="Times New Roman" w:hAnsi="Calibri" w:cs="Times New Roman"/>
                <w:b/>
                <w:bCs/>
                <w:noProof/>
                <w:color w:val="000000"/>
                <w:sz w:val="16"/>
                <w:szCs w:val="16"/>
                <w:lang w:val="en-GB"/>
              </w:rPr>
            </w:pPr>
            <w:r w:rsidRPr="00DA5B8F">
              <w:rPr>
                <w:rFonts w:ascii="Calibri" w:eastAsia="Times New Roman" w:hAnsi="Calibri" w:cs="Times New Roman"/>
                <w:b/>
                <w:bCs/>
                <w:noProof/>
                <w:color w:val="000000"/>
                <w:sz w:val="16"/>
                <w:szCs w:val="16"/>
                <w:lang w:val="en-GB"/>
              </w:rPr>
              <w:t>150kW</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A6FE0EB" w14:textId="60DFF503"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DA5B8F">
              <w:rPr>
                <w:rFonts w:ascii="Calibri" w:eastAsia="Times New Roman" w:hAnsi="Calibri" w:cs="Times New Roman"/>
                <w:b/>
                <w:bCs/>
                <w:noProof/>
                <w:color w:val="000000"/>
                <w:sz w:val="16"/>
                <w:szCs w:val="16"/>
                <w:lang w:val="en-GB"/>
              </w:rPr>
              <w:t>200kW</w:t>
            </w:r>
          </w:p>
        </w:tc>
      </w:tr>
      <w:tr w:rsidR="00CA617E" w:rsidRPr="00E3241B" w14:paraId="1A65EC00"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4F8558CD" w14:textId="517AE47B" w:rsidR="00CA617E" w:rsidRPr="00E3241B" w:rsidRDefault="00B43192" w:rsidP="00F702DC">
            <w:pPr>
              <w:spacing w:after="0" w:line="240" w:lineRule="auto"/>
              <w:rPr>
                <w:rFonts w:ascii="Calibri" w:eastAsia="Times New Roman" w:hAnsi="Calibri" w:cs="Times New Roman"/>
                <w:noProof/>
                <w:color w:val="000000"/>
                <w:sz w:val="16"/>
                <w:szCs w:val="16"/>
                <w:lang w:val="en-GB"/>
              </w:rPr>
            </w:pPr>
            <w:r w:rsidRPr="00B43192">
              <w:rPr>
                <w:rFonts w:ascii="Calibri" w:eastAsia="Times New Roman" w:hAnsi="Calibri" w:cs="Times New Roman"/>
                <w:noProof/>
                <w:color w:val="000000"/>
                <w:sz w:val="16"/>
                <w:szCs w:val="16"/>
                <w:lang w:val="en-GB"/>
              </w:rPr>
              <w:t>Time of the first update</w:t>
            </w:r>
          </w:p>
        </w:tc>
        <w:tc>
          <w:tcPr>
            <w:tcW w:w="760" w:type="dxa"/>
            <w:tcBorders>
              <w:top w:val="nil"/>
              <w:left w:val="nil"/>
              <w:bottom w:val="single" w:sz="4" w:space="0" w:color="auto"/>
              <w:right w:val="single" w:sz="4" w:space="0" w:color="auto"/>
            </w:tcBorders>
            <w:shd w:val="clear" w:color="auto" w:fill="auto"/>
            <w:noWrap/>
            <w:vAlign w:val="bottom"/>
          </w:tcPr>
          <w:p w14:paraId="49AC8A71" w14:textId="35A9E552"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7B47F886" w14:textId="6A406509"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131626F7" w14:textId="2418E61B"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46F42BF0"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531B6B0E" w14:textId="46149A3D" w:rsidR="00CA617E" w:rsidRPr="00E3241B" w:rsidRDefault="00B43192"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Update period</w:t>
            </w:r>
          </w:p>
        </w:tc>
        <w:tc>
          <w:tcPr>
            <w:tcW w:w="760" w:type="dxa"/>
            <w:tcBorders>
              <w:top w:val="nil"/>
              <w:left w:val="nil"/>
              <w:bottom w:val="single" w:sz="4" w:space="0" w:color="auto"/>
              <w:right w:val="single" w:sz="4" w:space="0" w:color="auto"/>
            </w:tcBorders>
            <w:shd w:val="clear" w:color="auto" w:fill="auto"/>
            <w:noWrap/>
            <w:vAlign w:val="bottom"/>
          </w:tcPr>
          <w:p w14:paraId="5DE6D49F" w14:textId="51CF5A19"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7B77BE1C" w14:textId="5F083F87"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3BC53D05" w14:textId="4370F232"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22F82159"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20466E28" w14:textId="5A6434A2" w:rsidR="00CA617E" w:rsidRPr="00E3241B" w:rsidRDefault="00B43192"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Oxygen surge</w:t>
            </w:r>
          </w:p>
        </w:tc>
        <w:tc>
          <w:tcPr>
            <w:tcW w:w="760" w:type="dxa"/>
            <w:tcBorders>
              <w:top w:val="nil"/>
              <w:left w:val="nil"/>
              <w:bottom w:val="single" w:sz="4" w:space="0" w:color="auto"/>
              <w:right w:val="single" w:sz="4" w:space="0" w:color="auto"/>
            </w:tcBorders>
            <w:shd w:val="clear" w:color="auto" w:fill="auto"/>
            <w:noWrap/>
            <w:vAlign w:val="bottom"/>
          </w:tcPr>
          <w:p w14:paraId="48FCC873" w14:textId="1AC063BA"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24A2CE67" w14:textId="18B67645"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14D50B1B" w14:textId="5A7A164D"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40F43C41"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24241353" w14:textId="41B23122" w:rsidR="00CA617E" w:rsidRPr="00E3241B" w:rsidRDefault="00B43192"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Fan surge</w:t>
            </w:r>
          </w:p>
        </w:tc>
        <w:tc>
          <w:tcPr>
            <w:tcW w:w="760" w:type="dxa"/>
            <w:tcBorders>
              <w:top w:val="nil"/>
              <w:left w:val="nil"/>
              <w:bottom w:val="single" w:sz="4" w:space="0" w:color="auto"/>
              <w:right w:val="single" w:sz="4" w:space="0" w:color="auto"/>
            </w:tcBorders>
            <w:shd w:val="clear" w:color="auto" w:fill="auto"/>
            <w:noWrap/>
            <w:vAlign w:val="bottom"/>
          </w:tcPr>
          <w:p w14:paraId="17060F47" w14:textId="61BE8699"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5E84CC24" w14:textId="0684D557"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27986782" w14:textId="2AE3F6EE"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77EC9DDC"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74B86B8B" w14:textId="54B14A63" w:rsidR="00CA617E" w:rsidRPr="00E3241B" w:rsidRDefault="00CA617E" w:rsidP="00F702DC">
            <w:pPr>
              <w:spacing w:after="0" w:line="240" w:lineRule="auto"/>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S</w:t>
            </w:r>
            <w:r w:rsidR="00B43192">
              <w:rPr>
                <w:rFonts w:ascii="Calibri" w:eastAsia="Times New Roman" w:hAnsi="Calibri" w:cs="Times New Roman"/>
                <w:noProof/>
                <w:color w:val="000000"/>
                <w:sz w:val="16"/>
                <w:szCs w:val="16"/>
                <w:lang w:val="en-GB"/>
              </w:rPr>
              <w:t>um</w:t>
            </w:r>
          </w:p>
        </w:tc>
        <w:tc>
          <w:tcPr>
            <w:tcW w:w="760" w:type="dxa"/>
            <w:tcBorders>
              <w:top w:val="nil"/>
              <w:left w:val="nil"/>
              <w:bottom w:val="single" w:sz="4" w:space="0" w:color="auto"/>
              <w:right w:val="single" w:sz="4" w:space="0" w:color="auto"/>
            </w:tcBorders>
            <w:shd w:val="clear" w:color="auto" w:fill="auto"/>
            <w:noWrap/>
            <w:vAlign w:val="bottom"/>
          </w:tcPr>
          <w:p w14:paraId="62029CD8" w14:textId="653E85FA"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1947F34C" w14:textId="621A853F"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784D6281" w14:textId="30F92C05"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25566FEE"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4B710552" w14:textId="250E3B3E" w:rsidR="00CA617E" w:rsidRPr="00E3241B" w:rsidRDefault="00CA617E" w:rsidP="00F702DC">
            <w:pPr>
              <w:spacing w:after="0" w:line="240" w:lineRule="auto"/>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 xml:space="preserve">Min </w:t>
            </w:r>
            <w:r w:rsidR="00B43192">
              <w:rPr>
                <w:rFonts w:ascii="Calibri" w:eastAsia="Times New Roman" w:hAnsi="Calibri" w:cs="Times New Roman"/>
                <w:noProof/>
                <w:color w:val="000000"/>
                <w:sz w:val="16"/>
                <w:szCs w:val="16"/>
                <w:lang w:val="en-GB"/>
              </w:rPr>
              <w:t>change</w:t>
            </w:r>
          </w:p>
        </w:tc>
        <w:tc>
          <w:tcPr>
            <w:tcW w:w="760" w:type="dxa"/>
            <w:tcBorders>
              <w:top w:val="nil"/>
              <w:left w:val="nil"/>
              <w:bottom w:val="single" w:sz="4" w:space="0" w:color="auto"/>
              <w:right w:val="single" w:sz="4" w:space="0" w:color="auto"/>
            </w:tcBorders>
            <w:shd w:val="clear" w:color="auto" w:fill="auto"/>
            <w:noWrap/>
            <w:vAlign w:val="bottom"/>
          </w:tcPr>
          <w:p w14:paraId="49E5F321" w14:textId="2AA6C554"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15AD18C0" w14:textId="174C7FBA"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2C9B3679" w14:textId="2E769C07"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0B76390E"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0010B908" w14:textId="05AA319C" w:rsidR="00CA617E" w:rsidRPr="00E3241B" w:rsidRDefault="00CA617E" w:rsidP="00F702DC">
            <w:pPr>
              <w:spacing w:after="0" w:line="240" w:lineRule="auto"/>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 xml:space="preserve">Max </w:t>
            </w:r>
            <w:r w:rsidR="00B43192">
              <w:rPr>
                <w:rFonts w:ascii="Calibri" w:eastAsia="Times New Roman" w:hAnsi="Calibri" w:cs="Times New Roman"/>
                <w:noProof/>
                <w:color w:val="000000"/>
                <w:sz w:val="16"/>
                <w:szCs w:val="16"/>
                <w:lang w:val="en-GB"/>
              </w:rPr>
              <w:t>change</w:t>
            </w:r>
          </w:p>
        </w:tc>
        <w:tc>
          <w:tcPr>
            <w:tcW w:w="760" w:type="dxa"/>
            <w:tcBorders>
              <w:top w:val="nil"/>
              <w:left w:val="nil"/>
              <w:bottom w:val="single" w:sz="4" w:space="0" w:color="auto"/>
              <w:right w:val="single" w:sz="4" w:space="0" w:color="auto"/>
            </w:tcBorders>
            <w:shd w:val="clear" w:color="auto" w:fill="auto"/>
            <w:noWrap/>
            <w:vAlign w:val="bottom"/>
          </w:tcPr>
          <w:p w14:paraId="1C972AE5" w14:textId="5AECE482"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6E555580" w14:textId="07A6D70C"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5ABE13D2" w14:textId="6CCCCB79"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36B7F06F"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5177725A" w14:textId="77777777" w:rsidR="00CA617E" w:rsidRPr="00E3241B" w:rsidRDefault="00CA617E" w:rsidP="00F702DC">
            <w:pPr>
              <w:spacing w:after="0" w:line="240" w:lineRule="auto"/>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Lambda 100%</w:t>
            </w:r>
          </w:p>
        </w:tc>
        <w:tc>
          <w:tcPr>
            <w:tcW w:w="760" w:type="dxa"/>
            <w:tcBorders>
              <w:top w:val="nil"/>
              <w:left w:val="nil"/>
              <w:bottom w:val="single" w:sz="4" w:space="0" w:color="auto"/>
              <w:right w:val="single" w:sz="4" w:space="0" w:color="auto"/>
            </w:tcBorders>
            <w:shd w:val="clear" w:color="auto" w:fill="auto"/>
            <w:noWrap/>
            <w:vAlign w:val="bottom"/>
          </w:tcPr>
          <w:p w14:paraId="6E6ABD3C" w14:textId="4D072385"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0FEA9F23" w14:textId="2F8BC3D4"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36E7AA67" w14:textId="2694A507"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r w:rsidR="00CA617E" w:rsidRPr="00E3241B" w14:paraId="2CEFBB0D"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498FAD70" w14:textId="77777777" w:rsidR="00CA617E" w:rsidRPr="00E3241B" w:rsidRDefault="00CA617E" w:rsidP="00F702DC">
            <w:pPr>
              <w:spacing w:after="0" w:line="240" w:lineRule="auto"/>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Lambda 1%</w:t>
            </w:r>
          </w:p>
        </w:tc>
        <w:tc>
          <w:tcPr>
            <w:tcW w:w="760" w:type="dxa"/>
            <w:tcBorders>
              <w:top w:val="nil"/>
              <w:left w:val="nil"/>
              <w:bottom w:val="single" w:sz="4" w:space="0" w:color="auto"/>
              <w:right w:val="single" w:sz="4" w:space="0" w:color="auto"/>
            </w:tcBorders>
            <w:shd w:val="clear" w:color="auto" w:fill="auto"/>
            <w:noWrap/>
            <w:vAlign w:val="bottom"/>
          </w:tcPr>
          <w:p w14:paraId="27FD76BC" w14:textId="25EA8C6B"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41C0C3FE" w14:textId="16F80D5C"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1B2BBBDF" w14:textId="1FE45E08" w:rsidR="00CA617E" w:rsidRPr="00E3241B" w:rsidRDefault="00CA617E" w:rsidP="00FF68E2">
            <w:pPr>
              <w:spacing w:after="0" w:line="240" w:lineRule="auto"/>
              <w:jc w:val="center"/>
              <w:rPr>
                <w:rFonts w:ascii="Calibri" w:eastAsia="Times New Roman" w:hAnsi="Calibri" w:cs="Times New Roman"/>
                <w:noProof/>
                <w:color w:val="000000"/>
                <w:sz w:val="16"/>
                <w:szCs w:val="16"/>
                <w:lang w:val="en-GB"/>
              </w:rPr>
            </w:pPr>
          </w:p>
        </w:tc>
      </w:tr>
    </w:tbl>
    <w:p w14:paraId="03E79E7E" w14:textId="77777777" w:rsidR="00B92014" w:rsidRPr="00E3241B" w:rsidRDefault="00B92014" w:rsidP="00F702DC">
      <w:pPr>
        <w:spacing w:after="0"/>
        <w:jc w:val="both"/>
        <w:rPr>
          <w:noProof/>
          <w:sz w:val="16"/>
          <w:szCs w:val="16"/>
          <w:lang w:val="en-GB"/>
        </w:rPr>
      </w:pPr>
    </w:p>
    <w:tbl>
      <w:tblPr>
        <w:tblW w:w="5100" w:type="dxa"/>
        <w:tblLook w:val="04A0" w:firstRow="1" w:lastRow="0" w:firstColumn="1" w:lastColumn="0" w:noHBand="0" w:noVBand="1"/>
      </w:tblPr>
      <w:tblGrid>
        <w:gridCol w:w="2820"/>
        <w:gridCol w:w="760"/>
        <w:gridCol w:w="760"/>
        <w:gridCol w:w="760"/>
      </w:tblGrid>
      <w:tr w:rsidR="00CA617E" w:rsidRPr="00E3241B" w14:paraId="214FD061" w14:textId="77777777" w:rsidTr="00CA617E">
        <w:trPr>
          <w:trHeight w:val="225"/>
        </w:trPr>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80729" w14:textId="3C4EC54F"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I</w:t>
            </w:r>
            <w:r w:rsidR="00B43192">
              <w:rPr>
                <w:rFonts w:ascii="Calibri" w:eastAsia="Times New Roman" w:hAnsi="Calibri" w:cs="Times New Roman"/>
                <w:b/>
                <w:bCs/>
                <w:noProof/>
                <w:color w:val="000000"/>
                <w:sz w:val="16"/>
                <w:szCs w:val="16"/>
                <w:lang w:val="en-GB"/>
              </w:rPr>
              <w:t xml:space="preserve">nstallation </w:t>
            </w:r>
            <w:r w:rsidRPr="00E3241B">
              <w:rPr>
                <w:rFonts w:ascii="Calibri" w:eastAsia="Times New Roman" w:hAnsi="Calibri" w:cs="Times New Roman"/>
                <w:b/>
                <w:bCs/>
                <w:noProof/>
                <w:color w:val="000000"/>
                <w:sz w:val="16"/>
                <w:szCs w:val="16"/>
                <w:lang w:val="en-GB"/>
              </w:rPr>
              <w:t xml:space="preserve">menu, </w:t>
            </w:r>
            <w:r w:rsidR="00B43192">
              <w:rPr>
                <w:rFonts w:ascii="Calibri" w:eastAsia="Times New Roman" w:hAnsi="Calibri" w:cs="Times New Roman"/>
                <w:b/>
                <w:bCs/>
                <w:noProof/>
                <w:color w:val="000000"/>
                <w:sz w:val="16"/>
                <w:szCs w:val="16"/>
                <w:lang w:val="en-GB"/>
              </w:rPr>
              <w:t>C</w:t>
            </w:r>
            <w:r w:rsidRPr="00E3241B">
              <w:rPr>
                <w:rFonts w:ascii="Calibri" w:eastAsia="Times New Roman" w:hAnsi="Calibri" w:cs="Times New Roman"/>
                <w:b/>
                <w:bCs/>
                <w:noProof/>
                <w:color w:val="000000"/>
                <w:sz w:val="16"/>
                <w:szCs w:val="16"/>
                <w:lang w:val="en-GB"/>
              </w:rPr>
              <w:t>ompre</w:t>
            </w:r>
            <w:r w:rsidR="00B43192">
              <w:rPr>
                <w:rFonts w:ascii="Calibri" w:eastAsia="Times New Roman" w:hAnsi="Calibri" w:cs="Times New Roman"/>
                <w:b/>
                <w:bCs/>
                <w:noProof/>
                <w:color w:val="000000"/>
                <w:sz w:val="16"/>
                <w:szCs w:val="16"/>
                <w:lang w:val="en-GB"/>
              </w:rPr>
              <w:t>s</w:t>
            </w:r>
            <w:r w:rsidRPr="00E3241B">
              <w:rPr>
                <w:rFonts w:ascii="Calibri" w:eastAsia="Times New Roman" w:hAnsi="Calibri" w:cs="Times New Roman"/>
                <w:b/>
                <w:bCs/>
                <w:noProof/>
                <w:color w:val="000000"/>
                <w:sz w:val="16"/>
                <w:szCs w:val="16"/>
                <w:lang w:val="en-GB"/>
              </w:rPr>
              <w:t xml:space="preserve">sor 1: </w:t>
            </w:r>
          </w:p>
          <w:p w14:paraId="19F7A35D" w14:textId="6ED081BF"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w:t>
            </w:r>
            <w:r w:rsidR="00B43192">
              <w:rPr>
                <w:rFonts w:ascii="Calibri" w:eastAsia="Times New Roman" w:hAnsi="Calibri" w:cs="Times New Roman"/>
                <w:b/>
                <w:bCs/>
                <w:noProof/>
                <w:color w:val="000000"/>
                <w:sz w:val="16"/>
                <w:szCs w:val="16"/>
                <w:lang w:val="en-GB"/>
              </w:rPr>
              <w:t>burner</w:t>
            </w:r>
            <w:r w:rsidRPr="00E3241B">
              <w:rPr>
                <w:rFonts w:ascii="Calibri" w:eastAsia="Times New Roman" w:hAnsi="Calibri" w:cs="Times New Roman"/>
                <w:b/>
                <w:bCs/>
                <w:noProof/>
                <w:color w:val="000000"/>
                <w:sz w:val="16"/>
                <w:szCs w:val="16"/>
                <w:lang w:val="en-GB"/>
              </w:rPr>
              <w:t>)</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C42D6BD" w14:textId="5D317046"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100kW</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B34F417" w14:textId="4CAD0D0A"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150kW</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984F19D" w14:textId="3B0F6790"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200kW</w:t>
            </w:r>
          </w:p>
        </w:tc>
      </w:tr>
      <w:tr w:rsidR="00FF68E2" w:rsidRPr="00E3241B" w14:paraId="0C15732F"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0DF9CB4B" w14:textId="169E3375" w:rsidR="00FF68E2" w:rsidRPr="00E3241B" w:rsidRDefault="00B43192" w:rsidP="00FF68E2">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sz w:val="16"/>
                <w:szCs w:val="16"/>
                <w:lang w:val="en-GB"/>
              </w:rPr>
              <w:t>Cleaning period</w:t>
            </w:r>
          </w:p>
        </w:tc>
        <w:tc>
          <w:tcPr>
            <w:tcW w:w="760" w:type="dxa"/>
            <w:tcBorders>
              <w:top w:val="nil"/>
              <w:left w:val="nil"/>
              <w:bottom w:val="single" w:sz="4" w:space="0" w:color="auto"/>
              <w:right w:val="single" w:sz="4" w:space="0" w:color="auto"/>
            </w:tcBorders>
            <w:shd w:val="clear" w:color="auto" w:fill="auto"/>
            <w:noWrap/>
            <w:vAlign w:val="bottom"/>
          </w:tcPr>
          <w:p w14:paraId="42F8BC9C" w14:textId="7DF704A4" w:rsidR="00FF68E2" w:rsidRPr="00E3241B" w:rsidRDefault="00FF68E2" w:rsidP="00FF68E2">
            <w:pPr>
              <w:spacing w:after="0" w:line="240" w:lineRule="auto"/>
              <w:jc w:val="center"/>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3min</w:t>
            </w:r>
          </w:p>
        </w:tc>
        <w:tc>
          <w:tcPr>
            <w:tcW w:w="760" w:type="dxa"/>
            <w:tcBorders>
              <w:top w:val="nil"/>
              <w:left w:val="nil"/>
              <w:bottom w:val="single" w:sz="4" w:space="0" w:color="auto"/>
              <w:right w:val="single" w:sz="4" w:space="0" w:color="auto"/>
            </w:tcBorders>
            <w:shd w:val="clear" w:color="auto" w:fill="auto"/>
            <w:noWrap/>
            <w:vAlign w:val="bottom"/>
          </w:tcPr>
          <w:p w14:paraId="5B6887A2" w14:textId="284011EF" w:rsidR="00FF68E2" w:rsidRPr="00E3241B" w:rsidRDefault="00FF68E2" w:rsidP="00FF68E2">
            <w:pPr>
              <w:spacing w:after="0" w:line="240" w:lineRule="auto"/>
              <w:jc w:val="center"/>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3min</w:t>
            </w:r>
          </w:p>
        </w:tc>
        <w:tc>
          <w:tcPr>
            <w:tcW w:w="760" w:type="dxa"/>
            <w:tcBorders>
              <w:top w:val="nil"/>
              <w:left w:val="nil"/>
              <w:bottom w:val="single" w:sz="4" w:space="0" w:color="auto"/>
              <w:right w:val="single" w:sz="4" w:space="0" w:color="auto"/>
            </w:tcBorders>
            <w:shd w:val="clear" w:color="auto" w:fill="auto"/>
            <w:noWrap/>
            <w:vAlign w:val="bottom"/>
          </w:tcPr>
          <w:p w14:paraId="54283F52" w14:textId="5CC5D563" w:rsidR="00FF68E2" w:rsidRPr="00E3241B" w:rsidRDefault="00FF68E2" w:rsidP="00FF68E2">
            <w:pPr>
              <w:spacing w:after="0" w:line="240" w:lineRule="auto"/>
              <w:jc w:val="center"/>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3min</w:t>
            </w:r>
          </w:p>
        </w:tc>
      </w:tr>
      <w:tr w:rsidR="00FF68E2" w:rsidRPr="00E3241B" w14:paraId="4DD5CDC9"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2DF09C08" w14:textId="1A0BB7FF" w:rsidR="00FF68E2" w:rsidRPr="00E3241B" w:rsidRDefault="00B43192" w:rsidP="00FF68E2">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bCs/>
                <w:noProof/>
                <w:color w:val="000000"/>
                <w:sz w:val="16"/>
                <w:szCs w:val="16"/>
                <w:lang w:val="en-GB"/>
              </w:rPr>
              <w:t>Opening time</w:t>
            </w:r>
          </w:p>
        </w:tc>
        <w:tc>
          <w:tcPr>
            <w:tcW w:w="760" w:type="dxa"/>
            <w:tcBorders>
              <w:top w:val="nil"/>
              <w:left w:val="nil"/>
              <w:bottom w:val="single" w:sz="4" w:space="0" w:color="auto"/>
              <w:right w:val="single" w:sz="4" w:space="0" w:color="auto"/>
            </w:tcBorders>
            <w:shd w:val="clear" w:color="auto" w:fill="auto"/>
            <w:noWrap/>
            <w:vAlign w:val="bottom"/>
          </w:tcPr>
          <w:p w14:paraId="029E9D1A" w14:textId="087A0D8E" w:rsidR="00FF68E2" w:rsidRPr="00E3241B" w:rsidRDefault="00FF68E2" w:rsidP="00FF68E2">
            <w:pPr>
              <w:spacing w:after="0" w:line="240" w:lineRule="auto"/>
              <w:jc w:val="center"/>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2s</w:t>
            </w:r>
          </w:p>
        </w:tc>
        <w:tc>
          <w:tcPr>
            <w:tcW w:w="760" w:type="dxa"/>
            <w:tcBorders>
              <w:top w:val="nil"/>
              <w:left w:val="nil"/>
              <w:bottom w:val="single" w:sz="4" w:space="0" w:color="auto"/>
              <w:right w:val="single" w:sz="4" w:space="0" w:color="auto"/>
            </w:tcBorders>
            <w:shd w:val="clear" w:color="auto" w:fill="auto"/>
            <w:noWrap/>
            <w:vAlign w:val="bottom"/>
          </w:tcPr>
          <w:p w14:paraId="19FD98C8" w14:textId="3CFCB605" w:rsidR="00FF68E2" w:rsidRPr="00E3241B" w:rsidRDefault="00FF68E2" w:rsidP="00FF68E2">
            <w:pPr>
              <w:spacing w:after="0" w:line="240" w:lineRule="auto"/>
              <w:jc w:val="center"/>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2s</w:t>
            </w:r>
          </w:p>
        </w:tc>
        <w:tc>
          <w:tcPr>
            <w:tcW w:w="760" w:type="dxa"/>
            <w:tcBorders>
              <w:top w:val="nil"/>
              <w:left w:val="nil"/>
              <w:bottom w:val="single" w:sz="4" w:space="0" w:color="auto"/>
              <w:right w:val="single" w:sz="4" w:space="0" w:color="auto"/>
            </w:tcBorders>
            <w:shd w:val="clear" w:color="auto" w:fill="auto"/>
            <w:noWrap/>
            <w:vAlign w:val="bottom"/>
          </w:tcPr>
          <w:p w14:paraId="30DAFC30" w14:textId="2C980F3B" w:rsidR="00FF68E2" w:rsidRPr="00E3241B" w:rsidRDefault="00FF68E2" w:rsidP="00FF68E2">
            <w:pPr>
              <w:spacing w:after="0" w:line="240" w:lineRule="auto"/>
              <w:jc w:val="center"/>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2s</w:t>
            </w:r>
          </w:p>
        </w:tc>
      </w:tr>
      <w:tr w:rsidR="00FF68E2" w:rsidRPr="00E3241B" w14:paraId="171FF3B5"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1E447828" w14:textId="731D5B2B" w:rsidR="00FF68E2" w:rsidRPr="00E3241B" w:rsidRDefault="00B43192" w:rsidP="00FF68E2">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Cycle time</w:t>
            </w:r>
          </w:p>
        </w:tc>
        <w:tc>
          <w:tcPr>
            <w:tcW w:w="760" w:type="dxa"/>
            <w:tcBorders>
              <w:top w:val="nil"/>
              <w:left w:val="nil"/>
              <w:bottom w:val="single" w:sz="4" w:space="0" w:color="auto"/>
              <w:right w:val="single" w:sz="4" w:space="0" w:color="auto"/>
            </w:tcBorders>
            <w:shd w:val="clear" w:color="auto" w:fill="auto"/>
            <w:noWrap/>
            <w:vAlign w:val="bottom"/>
          </w:tcPr>
          <w:p w14:paraId="43C24BBB" w14:textId="4D66AB5F" w:rsidR="00FF68E2" w:rsidRPr="00E3241B" w:rsidRDefault="00FF68E2" w:rsidP="00FF68E2">
            <w:pPr>
              <w:spacing w:after="0" w:line="240" w:lineRule="auto"/>
              <w:jc w:val="center"/>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25s</w:t>
            </w:r>
          </w:p>
        </w:tc>
        <w:tc>
          <w:tcPr>
            <w:tcW w:w="760" w:type="dxa"/>
            <w:tcBorders>
              <w:top w:val="nil"/>
              <w:left w:val="nil"/>
              <w:bottom w:val="single" w:sz="4" w:space="0" w:color="auto"/>
              <w:right w:val="single" w:sz="4" w:space="0" w:color="auto"/>
            </w:tcBorders>
            <w:shd w:val="clear" w:color="auto" w:fill="auto"/>
            <w:noWrap/>
            <w:vAlign w:val="bottom"/>
          </w:tcPr>
          <w:p w14:paraId="0FE01D6D" w14:textId="45DFC07F" w:rsidR="00FF68E2" w:rsidRPr="00E3241B" w:rsidRDefault="00FF68E2" w:rsidP="00FF68E2">
            <w:pPr>
              <w:spacing w:after="0" w:line="240" w:lineRule="auto"/>
              <w:jc w:val="center"/>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25s</w:t>
            </w:r>
          </w:p>
        </w:tc>
        <w:tc>
          <w:tcPr>
            <w:tcW w:w="760" w:type="dxa"/>
            <w:tcBorders>
              <w:top w:val="nil"/>
              <w:left w:val="nil"/>
              <w:bottom w:val="single" w:sz="4" w:space="0" w:color="auto"/>
              <w:right w:val="single" w:sz="4" w:space="0" w:color="auto"/>
            </w:tcBorders>
            <w:shd w:val="clear" w:color="auto" w:fill="auto"/>
            <w:noWrap/>
            <w:vAlign w:val="bottom"/>
          </w:tcPr>
          <w:p w14:paraId="23D5A5EE" w14:textId="608D2339" w:rsidR="00FF68E2" w:rsidRPr="00E3241B" w:rsidRDefault="00FF68E2" w:rsidP="00FF68E2">
            <w:pPr>
              <w:spacing w:after="0" w:line="240" w:lineRule="auto"/>
              <w:jc w:val="center"/>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25s</w:t>
            </w:r>
          </w:p>
        </w:tc>
      </w:tr>
      <w:tr w:rsidR="00FF68E2" w:rsidRPr="00E3241B" w14:paraId="33F1C07B"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3FD525FE" w14:textId="0D82D9F8" w:rsidR="00FF68E2" w:rsidRPr="00E3241B" w:rsidRDefault="00B43192" w:rsidP="00FF68E2">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sz w:val="16"/>
                <w:szCs w:val="16"/>
                <w:lang w:val="en-GB"/>
              </w:rPr>
              <w:t>Pause time</w:t>
            </w:r>
          </w:p>
        </w:tc>
        <w:tc>
          <w:tcPr>
            <w:tcW w:w="760" w:type="dxa"/>
            <w:tcBorders>
              <w:top w:val="nil"/>
              <w:left w:val="nil"/>
              <w:bottom w:val="single" w:sz="4" w:space="0" w:color="auto"/>
              <w:right w:val="single" w:sz="4" w:space="0" w:color="auto"/>
            </w:tcBorders>
            <w:shd w:val="clear" w:color="auto" w:fill="auto"/>
            <w:noWrap/>
            <w:vAlign w:val="bottom"/>
          </w:tcPr>
          <w:p w14:paraId="6F1F66CC" w14:textId="76C92A7C" w:rsidR="00FF68E2" w:rsidRPr="00E3241B" w:rsidRDefault="00FF68E2" w:rsidP="00FF68E2">
            <w:pPr>
              <w:spacing w:after="0" w:line="240" w:lineRule="auto"/>
              <w:jc w:val="center"/>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20h</w:t>
            </w:r>
          </w:p>
        </w:tc>
        <w:tc>
          <w:tcPr>
            <w:tcW w:w="760" w:type="dxa"/>
            <w:tcBorders>
              <w:top w:val="nil"/>
              <w:left w:val="nil"/>
              <w:bottom w:val="single" w:sz="4" w:space="0" w:color="auto"/>
              <w:right w:val="single" w:sz="4" w:space="0" w:color="auto"/>
            </w:tcBorders>
            <w:shd w:val="clear" w:color="auto" w:fill="auto"/>
            <w:noWrap/>
            <w:vAlign w:val="bottom"/>
          </w:tcPr>
          <w:p w14:paraId="22B7A509" w14:textId="33E8AA72" w:rsidR="00FF68E2" w:rsidRPr="00E3241B" w:rsidRDefault="00FF68E2" w:rsidP="00FF68E2">
            <w:pPr>
              <w:spacing w:after="0" w:line="240" w:lineRule="auto"/>
              <w:jc w:val="center"/>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20h</w:t>
            </w:r>
          </w:p>
        </w:tc>
        <w:tc>
          <w:tcPr>
            <w:tcW w:w="760" w:type="dxa"/>
            <w:tcBorders>
              <w:top w:val="nil"/>
              <w:left w:val="nil"/>
              <w:bottom w:val="single" w:sz="4" w:space="0" w:color="auto"/>
              <w:right w:val="single" w:sz="4" w:space="0" w:color="auto"/>
            </w:tcBorders>
            <w:shd w:val="clear" w:color="auto" w:fill="auto"/>
            <w:noWrap/>
            <w:vAlign w:val="bottom"/>
          </w:tcPr>
          <w:p w14:paraId="7A4306BC" w14:textId="218D24EA" w:rsidR="00FF68E2" w:rsidRPr="00E3241B" w:rsidRDefault="00FF68E2" w:rsidP="00FF68E2">
            <w:pPr>
              <w:spacing w:after="0" w:line="240" w:lineRule="auto"/>
              <w:jc w:val="center"/>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20h</w:t>
            </w:r>
          </w:p>
        </w:tc>
      </w:tr>
    </w:tbl>
    <w:p w14:paraId="5C71F890" w14:textId="77777777" w:rsidR="00B92014" w:rsidRPr="00E3241B" w:rsidRDefault="00B92014" w:rsidP="00F702DC">
      <w:pPr>
        <w:spacing w:after="0"/>
        <w:jc w:val="both"/>
        <w:rPr>
          <w:noProof/>
          <w:sz w:val="16"/>
          <w:szCs w:val="16"/>
          <w:lang w:val="en-GB"/>
        </w:rPr>
      </w:pPr>
    </w:p>
    <w:tbl>
      <w:tblPr>
        <w:tblW w:w="5100" w:type="dxa"/>
        <w:tblLook w:val="04A0" w:firstRow="1" w:lastRow="0" w:firstColumn="1" w:lastColumn="0" w:noHBand="0" w:noVBand="1"/>
      </w:tblPr>
      <w:tblGrid>
        <w:gridCol w:w="2820"/>
        <w:gridCol w:w="760"/>
        <w:gridCol w:w="760"/>
        <w:gridCol w:w="760"/>
      </w:tblGrid>
      <w:tr w:rsidR="00CA617E" w:rsidRPr="00E3241B" w14:paraId="64E159C6" w14:textId="77777777" w:rsidTr="00CA617E">
        <w:trPr>
          <w:trHeight w:val="225"/>
        </w:trPr>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989E7" w14:textId="6690C7DB"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Instal</w:t>
            </w:r>
            <w:r w:rsidR="00B43192">
              <w:rPr>
                <w:rFonts w:ascii="Calibri" w:eastAsia="Times New Roman" w:hAnsi="Calibri" w:cs="Times New Roman"/>
                <w:b/>
                <w:bCs/>
                <w:noProof/>
                <w:color w:val="000000"/>
                <w:sz w:val="16"/>
                <w:szCs w:val="16"/>
                <w:lang w:val="en-GB"/>
              </w:rPr>
              <w:t>lation</w:t>
            </w:r>
            <w:r w:rsidRPr="00E3241B">
              <w:rPr>
                <w:rFonts w:ascii="Calibri" w:eastAsia="Times New Roman" w:hAnsi="Calibri" w:cs="Times New Roman"/>
                <w:b/>
                <w:bCs/>
                <w:noProof/>
                <w:color w:val="000000"/>
                <w:sz w:val="16"/>
                <w:szCs w:val="16"/>
                <w:lang w:val="en-GB"/>
              </w:rPr>
              <w:t xml:space="preserve"> menu, </w:t>
            </w:r>
            <w:r w:rsidR="00B43192">
              <w:rPr>
                <w:rFonts w:ascii="Calibri" w:eastAsia="Times New Roman" w:hAnsi="Calibri" w:cs="Times New Roman"/>
                <w:b/>
                <w:bCs/>
                <w:noProof/>
                <w:color w:val="000000"/>
                <w:sz w:val="16"/>
                <w:szCs w:val="16"/>
                <w:lang w:val="en-GB"/>
              </w:rPr>
              <w:t>Vacuum feeder</w:t>
            </w:r>
            <w:r w:rsidRPr="00E3241B">
              <w:rPr>
                <w:rFonts w:ascii="Calibri" w:eastAsia="Times New Roman" w:hAnsi="Calibri" w:cs="Times New Roman"/>
                <w:b/>
                <w:bCs/>
                <w:noProof/>
                <w:color w:val="000000"/>
                <w:sz w:val="16"/>
                <w:szCs w:val="16"/>
                <w:lang w:val="en-GB"/>
              </w:rPr>
              <w:t>:</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50C115F" w14:textId="7BEB8A9B"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100kW</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B035B07" w14:textId="2AE44693"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150kW</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AC7FC80" w14:textId="6F9A655B"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200kW</w:t>
            </w:r>
          </w:p>
        </w:tc>
      </w:tr>
      <w:tr w:rsidR="00CA617E" w:rsidRPr="00E3241B" w14:paraId="32D0FDB1"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343DFDC3" w14:textId="5090ED1C" w:rsidR="00CA617E" w:rsidRPr="00E3241B" w:rsidRDefault="00B43192"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Operating time</w:t>
            </w:r>
          </w:p>
        </w:tc>
        <w:tc>
          <w:tcPr>
            <w:tcW w:w="760" w:type="dxa"/>
            <w:tcBorders>
              <w:top w:val="nil"/>
              <w:left w:val="nil"/>
              <w:bottom w:val="single" w:sz="4" w:space="0" w:color="auto"/>
              <w:right w:val="single" w:sz="4" w:space="0" w:color="auto"/>
            </w:tcBorders>
            <w:shd w:val="clear" w:color="auto" w:fill="auto"/>
            <w:noWrap/>
            <w:vAlign w:val="bottom"/>
          </w:tcPr>
          <w:p w14:paraId="493CECD8" w14:textId="50B94F7A" w:rsidR="00CA617E" w:rsidRPr="00E3241B" w:rsidRDefault="00CA617E" w:rsidP="00F702DC">
            <w:pPr>
              <w:spacing w:after="0" w:line="240" w:lineRule="auto"/>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4156ED7D" w14:textId="2890A15B" w:rsidR="00CA617E" w:rsidRPr="00E3241B" w:rsidRDefault="00CA617E" w:rsidP="00F702DC">
            <w:pPr>
              <w:spacing w:after="0" w:line="240" w:lineRule="auto"/>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3EE1B824" w14:textId="25C242FD" w:rsidR="00CA617E" w:rsidRPr="00E3241B" w:rsidRDefault="00CA617E" w:rsidP="00F702DC">
            <w:pPr>
              <w:spacing w:after="0" w:line="240" w:lineRule="auto"/>
              <w:rPr>
                <w:rFonts w:ascii="Calibri" w:eastAsia="Times New Roman" w:hAnsi="Calibri" w:cs="Times New Roman"/>
                <w:noProof/>
                <w:color w:val="000000"/>
                <w:sz w:val="16"/>
                <w:szCs w:val="16"/>
                <w:lang w:val="en-GB"/>
              </w:rPr>
            </w:pPr>
          </w:p>
        </w:tc>
      </w:tr>
      <w:tr w:rsidR="00CA617E" w:rsidRPr="00E3241B" w14:paraId="1238D4FA"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16A13D9B" w14:textId="7206A6CD" w:rsidR="00CA617E" w:rsidRPr="00E3241B" w:rsidRDefault="00B43192"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Switch-on hour</w:t>
            </w:r>
          </w:p>
        </w:tc>
        <w:tc>
          <w:tcPr>
            <w:tcW w:w="760" w:type="dxa"/>
            <w:tcBorders>
              <w:top w:val="nil"/>
              <w:left w:val="nil"/>
              <w:bottom w:val="single" w:sz="4" w:space="0" w:color="auto"/>
              <w:right w:val="single" w:sz="4" w:space="0" w:color="auto"/>
            </w:tcBorders>
            <w:shd w:val="clear" w:color="auto" w:fill="auto"/>
            <w:noWrap/>
            <w:vAlign w:val="bottom"/>
          </w:tcPr>
          <w:p w14:paraId="42C50FAB" w14:textId="702ACE7D" w:rsidR="00CA617E" w:rsidRPr="00E3241B" w:rsidRDefault="00CA617E" w:rsidP="00F702DC">
            <w:pPr>
              <w:spacing w:after="0" w:line="240" w:lineRule="auto"/>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1CF6DAFB" w14:textId="1D4AC037" w:rsidR="00CA617E" w:rsidRPr="00E3241B" w:rsidRDefault="00CA617E" w:rsidP="00F702DC">
            <w:pPr>
              <w:spacing w:after="0" w:line="240" w:lineRule="auto"/>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453B8A14" w14:textId="4F8ADCF0" w:rsidR="00CA617E" w:rsidRPr="00E3241B" w:rsidRDefault="00CA617E" w:rsidP="00F702DC">
            <w:pPr>
              <w:spacing w:after="0" w:line="240" w:lineRule="auto"/>
              <w:rPr>
                <w:rFonts w:ascii="Calibri" w:eastAsia="Times New Roman" w:hAnsi="Calibri" w:cs="Times New Roman"/>
                <w:noProof/>
                <w:color w:val="000000"/>
                <w:sz w:val="16"/>
                <w:szCs w:val="16"/>
                <w:lang w:val="en-GB"/>
              </w:rPr>
            </w:pPr>
          </w:p>
        </w:tc>
      </w:tr>
      <w:tr w:rsidR="00CA617E" w:rsidRPr="00E3241B" w14:paraId="398C22CD"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294F4334" w14:textId="29347BC7" w:rsidR="00CA617E" w:rsidRPr="00E3241B" w:rsidRDefault="00B43192"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Switch-on hour</w:t>
            </w:r>
            <w:r w:rsidR="00CA617E" w:rsidRPr="00E3241B">
              <w:rPr>
                <w:rFonts w:ascii="Calibri" w:eastAsia="Times New Roman" w:hAnsi="Calibri" w:cs="Times New Roman"/>
                <w:noProof/>
                <w:color w:val="000000"/>
                <w:sz w:val="16"/>
                <w:szCs w:val="16"/>
                <w:lang w:val="en-GB"/>
              </w:rPr>
              <w:t xml:space="preserve"> 2</w:t>
            </w:r>
          </w:p>
        </w:tc>
        <w:tc>
          <w:tcPr>
            <w:tcW w:w="760" w:type="dxa"/>
            <w:tcBorders>
              <w:top w:val="nil"/>
              <w:left w:val="nil"/>
              <w:bottom w:val="single" w:sz="4" w:space="0" w:color="auto"/>
              <w:right w:val="single" w:sz="4" w:space="0" w:color="auto"/>
            </w:tcBorders>
            <w:shd w:val="clear" w:color="auto" w:fill="auto"/>
            <w:noWrap/>
            <w:vAlign w:val="bottom"/>
          </w:tcPr>
          <w:p w14:paraId="60D1E733" w14:textId="35408314" w:rsidR="00CA617E" w:rsidRPr="00E3241B" w:rsidRDefault="00CA617E" w:rsidP="00F702DC">
            <w:pPr>
              <w:spacing w:after="0" w:line="240" w:lineRule="auto"/>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6F9F6A0A" w14:textId="7CF946C9" w:rsidR="00CA617E" w:rsidRPr="00E3241B" w:rsidRDefault="00CA617E" w:rsidP="00F702DC">
            <w:pPr>
              <w:spacing w:after="0" w:line="240" w:lineRule="auto"/>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51B3EBA8" w14:textId="57BCB1AE" w:rsidR="00CA617E" w:rsidRPr="00E3241B" w:rsidRDefault="00CA617E" w:rsidP="00F702DC">
            <w:pPr>
              <w:spacing w:after="0" w:line="240" w:lineRule="auto"/>
              <w:rPr>
                <w:rFonts w:ascii="Calibri" w:eastAsia="Times New Roman" w:hAnsi="Calibri" w:cs="Times New Roman"/>
                <w:noProof/>
                <w:color w:val="000000"/>
                <w:sz w:val="16"/>
                <w:szCs w:val="16"/>
                <w:lang w:val="en-GB"/>
              </w:rPr>
            </w:pPr>
          </w:p>
        </w:tc>
      </w:tr>
      <w:tr w:rsidR="00CA617E" w:rsidRPr="00E3241B" w14:paraId="33437A8C"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501FF334" w14:textId="518E49AC" w:rsidR="00CA617E" w:rsidRPr="00E3241B" w:rsidRDefault="00B43192"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Opening time</w:t>
            </w:r>
          </w:p>
        </w:tc>
        <w:tc>
          <w:tcPr>
            <w:tcW w:w="760" w:type="dxa"/>
            <w:tcBorders>
              <w:top w:val="nil"/>
              <w:left w:val="nil"/>
              <w:bottom w:val="single" w:sz="4" w:space="0" w:color="auto"/>
              <w:right w:val="single" w:sz="4" w:space="0" w:color="auto"/>
            </w:tcBorders>
            <w:shd w:val="clear" w:color="auto" w:fill="auto"/>
            <w:noWrap/>
            <w:vAlign w:val="bottom"/>
          </w:tcPr>
          <w:p w14:paraId="74C1FED5" w14:textId="06F15EE0" w:rsidR="00CA617E" w:rsidRPr="00E3241B" w:rsidRDefault="00CA617E" w:rsidP="00F702DC">
            <w:pPr>
              <w:spacing w:after="0" w:line="240" w:lineRule="auto"/>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515A35A0" w14:textId="40D40B7E" w:rsidR="00CA617E" w:rsidRPr="00E3241B" w:rsidRDefault="00CA617E" w:rsidP="00F702DC">
            <w:pPr>
              <w:spacing w:after="0" w:line="240" w:lineRule="auto"/>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0CC82BE5" w14:textId="021D806A" w:rsidR="00CA617E" w:rsidRPr="00E3241B" w:rsidRDefault="00CA617E" w:rsidP="00F702DC">
            <w:pPr>
              <w:spacing w:after="0" w:line="240" w:lineRule="auto"/>
              <w:rPr>
                <w:rFonts w:ascii="Calibri" w:eastAsia="Times New Roman" w:hAnsi="Calibri" w:cs="Times New Roman"/>
                <w:noProof/>
                <w:color w:val="000000"/>
                <w:sz w:val="16"/>
                <w:szCs w:val="16"/>
                <w:lang w:val="en-GB"/>
              </w:rPr>
            </w:pPr>
          </w:p>
        </w:tc>
      </w:tr>
      <w:tr w:rsidR="00CA617E" w:rsidRPr="00E3241B" w14:paraId="30B829B1"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3EC11C22" w14:textId="007BA810" w:rsidR="00CA617E" w:rsidRPr="00E3241B" w:rsidRDefault="00B43192"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sz w:val="16"/>
                <w:szCs w:val="16"/>
                <w:lang w:val="en-GB"/>
              </w:rPr>
              <w:t>Pause time</w:t>
            </w:r>
          </w:p>
        </w:tc>
        <w:tc>
          <w:tcPr>
            <w:tcW w:w="760" w:type="dxa"/>
            <w:tcBorders>
              <w:top w:val="nil"/>
              <w:left w:val="nil"/>
              <w:bottom w:val="single" w:sz="4" w:space="0" w:color="auto"/>
              <w:right w:val="single" w:sz="4" w:space="0" w:color="auto"/>
            </w:tcBorders>
            <w:shd w:val="clear" w:color="auto" w:fill="auto"/>
            <w:noWrap/>
            <w:vAlign w:val="bottom"/>
          </w:tcPr>
          <w:p w14:paraId="116124F0" w14:textId="74D16B39" w:rsidR="00CA617E" w:rsidRPr="00E3241B" w:rsidRDefault="00CA617E" w:rsidP="00F702DC">
            <w:pPr>
              <w:spacing w:after="0" w:line="240" w:lineRule="auto"/>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56D2C3D5" w14:textId="55170A0B" w:rsidR="00CA617E" w:rsidRPr="00E3241B" w:rsidRDefault="00CA617E" w:rsidP="00F702DC">
            <w:pPr>
              <w:spacing w:after="0" w:line="240" w:lineRule="auto"/>
              <w:rPr>
                <w:rFonts w:ascii="Calibri" w:eastAsia="Times New Roman" w:hAnsi="Calibri" w:cs="Times New Roman"/>
                <w:noProof/>
                <w:color w:val="000000"/>
                <w:sz w:val="16"/>
                <w:szCs w:val="16"/>
                <w:lang w:val="en-GB"/>
              </w:rPr>
            </w:pPr>
          </w:p>
        </w:tc>
        <w:tc>
          <w:tcPr>
            <w:tcW w:w="760" w:type="dxa"/>
            <w:tcBorders>
              <w:top w:val="nil"/>
              <w:left w:val="nil"/>
              <w:bottom w:val="single" w:sz="4" w:space="0" w:color="auto"/>
              <w:right w:val="single" w:sz="4" w:space="0" w:color="auto"/>
            </w:tcBorders>
            <w:shd w:val="clear" w:color="auto" w:fill="auto"/>
            <w:noWrap/>
            <w:vAlign w:val="bottom"/>
          </w:tcPr>
          <w:p w14:paraId="6EAFA881" w14:textId="21C9C854" w:rsidR="00CA617E" w:rsidRPr="00E3241B" w:rsidRDefault="00CA617E" w:rsidP="00F702DC">
            <w:pPr>
              <w:spacing w:after="0" w:line="240" w:lineRule="auto"/>
              <w:rPr>
                <w:rFonts w:ascii="Calibri" w:eastAsia="Times New Roman" w:hAnsi="Calibri" w:cs="Times New Roman"/>
                <w:noProof/>
                <w:color w:val="000000"/>
                <w:sz w:val="16"/>
                <w:szCs w:val="16"/>
                <w:lang w:val="en-GB"/>
              </w:rPr>
            </w:pPr>
          </w:p>
        </w:tc>
      </w:tr>
    </w:tbl>
    <w:p w14:paraId="24242CB7" w14:textId="77777777" w:rsidR="00B92014" w:rsidRPr="00E3241B" w:rsidRDefault="00B92014" w:rsidP="00F702DC">
      <w:pPr>
        <w:spacing w:after="0"/>
        <w:jc w:val="both"/>
        <w:rPr>
          <w:noProof/>
          <w:sz w:val="16"/>
          <w:szCs w:val="16"/>
          <w:lang w:val="en-GB"/>
        </w:rPr>
      </w:pPr>
    </w:p>
    <w:tbl>
      <w:tblPr>
        <w:tblW w:w="5100" w:type="dxa"/>
        <w:tblLook w:val="04A0" w:firstRow="1" w:lastRow="0" w:firstColumn="1" w:lastColumn="0" w:noHBand="0" w:noVBand="1"/>
      </w:tblPr>
      <w:tblGrid>
        <w:gridCol w:w="2820"/>
        <w:gridCol w:w="760"/>
        <w:gridCol w:w="760"/>
        <w:gridCol w:w="760"/>
      </w:tblGrid>
      <w:tr w:rsidR="00CA617E" w:rsidRPr="00E3241B" w14:paraId="4249C06D" w14:textId="77777777" w:rsidTr="00CA617E">
        <w:trPr>
          <w:trHeight w:val="225"/>
        </w:trPr>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431EA" w14:textId="185FAE75"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Instal</w:t>
            </w:r>
            <w:r w:rsidR="00B43192">
              <w:rPr>
                <w:rFonts w:ascii="Calibri" w:eastAsia="Times New Roman" w:hAnsi="Calibri" w:cs="Times New Roman"/>
                <w:b/>
                <w:bCs/>
                <w:noProof/>
                <w:color w:val="000000"/>
                <w:sz w:val="16"/>
                <w:szCs w:val="16"/>
                <w:lang w:val="en-GB"/>
              </w:rPr>
              <w:t>lation</w:t>
            </w:r>
            <w:r w:rsidRPr="00E3241B">
              <w:rPr>
                <w:rFonts w:ascii="Calibri" w:eastAsia="Times New Roman" w:hAnsi="Calibri" w:cs="Times New Roman"/>
                <w:b/>
                <w:bCs/>
                <w:noProof/>
                <w:color w:val="000000"/>
                <w:sz w:val="16"/>
                <w:szCs w:val="16"/>
                <w:lang w:val="en-GB"/>
              </w:rPr>
              <w:t xml:space="preserve"> menu, </w:t>
            </w:r>
            <w:r w:rsidR="00B43192">
              <w:rPr>
                <w:rFonts w:ascii="Calibri" w:eastAsia="Times New Roman" w:hAnsi="Calibri" w:cs="Times New Roman"/>
                <w:b/>
                <w:bCs/>
                <w:noProof/>
                <w:color w:val="000000"/>
                <w:sz w:val="16"/>
                <w:szCs w:val="16"/>
                <w:lang w:val="en-GB"/>
              </w:rPr>
              <w:t>Ash remover</w:t>
            </w:r>
            <w:r w:rsidRPr="00E3241B">
              <w:rPr>
                <w:rFonts w:ascii="Calibri" w:eastAsia="Times New Roman" w:hAnsi="Calibri" w:cs="Times New Roman"/>
                <w:b/>
                <w:bCs/>
                <w:noProof/>
                <w:color w:val="000000"/>
                <w:sz w:val="16"/>
                <w:szCs w:val="16"/>
                <w:lang w:val="en-GB"/>
              </w:rPr>
              <w:t>:</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98B91C8" w14:textId="1392CAED"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100kW</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A649333" w14:textId="017FB108"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150kW</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F6FFACB" w14:textId="0E1D2E71"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200kW</w:t>
            </w:r>
          </w:p>
        </w:tc>
      </w:tr>
      <w:tr w:rsidR="00CA617E" w:rsidRPr="00E3241B" w14:paraId="41FADBEE"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2267FDFA" w14:textId="6D1AAA4B" w:rsidR="00CA617E" w:rsidRPr="00E3241B" w:rsidRDefault="00B43192"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color w:val="000000"/>
                <w:sz w:val="16"/>
                <w:szCs w:val="16"/>
                <w:lang w:val="en-GB"/>
              </w:rPr>
              <w:t>Operating time</w:t>
            </w:r>
          </w:p>
        </w:tc>
        <w:tc>
          <w:tcPr>
            <w:tcW w:w="760" w:type="dxa"/>
            <w:tcBorders>
              <w:top w:val="nil"/>
              <w:left w:val="nil"/>
              <w:bottom w:val="single" w:sz="4" w:space="0" w:color="auto"/>
              <w:right w:val="single" w:sz="4" w:space="0" w:color="auto"/>
            </w:tcBorders>
            <w:shd w:val="clear" w:color="auto" w:fill="auto"/>
            <w:noWrap/>
            <w:vAlign w:val="bottom"/>
          </w:tcPr>
          <w:p w14:paraId="0A871446" w14:textId="0E3E4242" w:rsidR="00CA617E" w:rsidRPr="00E3241B" w:rsidRDefault="00FF68E2" w:rsidP="00FF68E2">
            <w:pPr>
              <w:spacing w:after="0" w:line="240" w:lineRule="auto"/>
              <w:jc w:val="center"/>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10min</w:t>
            </w:r>
          </w:p>
        </w:tc>
        <w:tc>
          <w:tcPr>
            <w:tcW w:w="760" w:type="dxa"/>
            <w:tcBorders>
              <w:top w:val="nil"/>
              <w:left w:val="nil"/>
              <w:bottom w:val="single" w:sz="4" w:space="0" w:color="auto"/>
              <w:right w:val="single" w:sz="4" w:space="0" w:color="auto"/>
            </w:tcBorders>
            <w:shd w:val="clear" w:color="auto" w:fill="auto"/>
            <w:noWrap/>
            <w:vAlign w:val="bottom"/>
          </w:tcPr>
          <w:p w14:paraId="7B217A99" w14:textId="071117DF" w:rsidR="00CA617E" w:rsidRPr="00E3241B" w:rsidRDefault="00FF68E2" w:rsidP="00FF68E2">
            <w:pPr>
              <w:spacing w:after="0" w:line="240" w:lineRule="auto"/>
              <w:jc w:val="center"/>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10min</w:t>
            </w:r>
          </w:p>
        </w:tc>
        <w:tc>
          <w:tcPr>
            <w:tcW w:w="760" w:type="dxa"/>
            <w:tcBorders>
              <w:top w:val="nil"/>
              <w:left w:val="nil"/>
              <w:bottom w:val="single" w:sz="4" w:space="0" w:color="auto"/>
              <w:right w:val="single" w:sz="4" w:space="0" w:color="auto"/>
            </w:tcBorders>
            <w:shd w:val="clear" w:color="auto" w:fill="auto"/>
            <w:noWrap/>
            <w:vAlign w:val="bottom"/>
          </w:tcPr>
          <w:p w14:paraId="4E693020" w14:textId="25EE6B44" w:rsidR="00CA617E" w:rsidRPr="00E3241B" w:rsidRDefault="00FF68E2" w:rsidP="00FF68E2">
            <w:pPr>
              <w:spacing w:after="0" w:line="240" w:lineRule="auto"/>
              <w:jc w:val="center"/>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10min</w:t>
            </w:r>
          </w:p>
        </w:tc>
      </w:tr>
      <w:tr w:rsidR="00CA617E" w:rsidRPr="00E3241B" w14:paraId="427E2DF2"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4FD40D15" w14:textId="2744BA95" w:rsidR="00CA617E" w:rsidRPr="00E3241B" w:rsidRDefault="00B43192" w:rsidP="00F702DC">
            <w:pPr>
              <w:spacing w:after="0" w:line="240" w:lineRule="auto"/>
              <w:rPr>
                <w:rFonts w:ascii="Calibri" w:eastAsia="Times New Roman" w:hAnsi="Calibri" w:cs="Times New Roman"/>
                <w:noProof/>
                <w:color w:val="000000"/>
                <w:sz w:val="16"/>
                <w:szCs w:val="16"/>
                <w:lang w:val="en-GB"/>
              </w:rPr>
            </w:pPr>
            <w:r>
              <w:rPr>
                <w:rFonts w:ascii="Calibri" w:eastAsia="Times New Roman" w:hAnsi="Calibri" w:cs="Times New Roman"/>
                <w:noProof/>
                <w:sz w:val="16"/>
                <w:szCs w:val="16"/>
                <w:lang w:val="en-GB"/>
              </w:rPr>
              <w:t>Pause time</w:t>
            </w:r>
          </w:p>
        </w:tc>
        <w:tc>
          <w:tcPr>
            <w:tcW w:w="760" w:type="dxa"/>
            <w:tcBorders>
              <w:top w:val="nil"/>
              <w:left w:val="nil"/>
              <w:bottom w:val="single" w:sz="4" w:space="0" w:color="auto"/>
              <w:right w:val="single" w:sz="4" w:space="0" w:color="auto"/>
            </w:tcBorders>
            <w:shd w:val="clear" w:color="auto" w:fill="auto"/>
            <w:noWrap/>
            <w:vAlign w:val="bottom"/>
          </w:tcPr>
          <w:p w14:paraId="1506AD62" w14:textId="05809DBF" w:rsidR="00CA617E" w:rsidRPr="00E3241B" w:rsidRDefault="00FF68E2" w:rsidP="00FF68E2">
            <w:pPr>
              <w:spacing w:after="0" w:line="240" w:lineRule="auto"/>
              <w:jc w:val="center"/>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30min</w:t>
            </w:r>
          </w:p>
        </w:tc>
        <w:tc>
          <w:tcPr>
            <w:tcW w:w="760" w:type="dxa"/>
            <w:tcBorders>
              <w:top w:val="nil"/>
              <w:left w:val="nil"/>
              <w:bottom w:val="single" w:sz="4" w:space="0" w:color="auto"/>
              <w:right w:val="single" w:sz="4" w:space="0" w:color="auto"/>
            </w:tcBorders>
            <w:shd w:val="clear" w:color="auto" w:fill="auto"/>
            <w:noWrap/>
            <w:vAlign w:val="bottom"/>
          </w:tcPr>
          <w:p w14:paraId="3C363868" w14:textId="35CD742B" w:rsidR="00CA617E" w:rsidRPr="00E3241B" w:rsidRDefault="00FF68E2" w:rsidP="00FF68E2">
            <w:pPr>
              <w:spacing w:after="0" w:line="240" w:lineRule="auto"/>
              <w:jc w:val="center"/>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20min</w:t>
            </w:r>
          </w:p>
        </w:tc>
        <w:tc>
          <w:tcPr>
            <w:tcW w:w="760" w:type="dxa"/>
            <w:tcBorders>
              <w:top w:val="nil"/>
              <w:left w:val="nil"/>
              <w:bottom w:val="single" w:sz="4" w:space="0" w:color="auto"/>
              <w:right w:val="single" w:sz="4" w:space="0" w:color="auto"/>
            </w:tcBorders>
            <w:shd w:val="clear" w:color="auto" w:fill="auto"/>
            <w:noWrap/>
            <w:vAlign w:val="bottom"/>
          </w:tcPr>
          <w:p w14:paraId="071EC347" w14:textId="4695DAC8" w:rsidR="00CA617E" w:rsidRPr="00E3241B" w:rsidRDefault="00FF68E2" w:rsidP="00FF68E2">
            <w:pPr>
              <w:spacing w:after="0" w:line="240" w:lineRule="auto"/>
              <w:jc w:val="center"/>
              <w:rPr>
                <w:rFonts w:ascii="Calibri" w:eastAsia="Times New Roman" w:hAnsi="Calibri" w:cs="Times New Roman"/>
                <w:noProof/>
                <w:color w:val="000000"/>
                <w:sz w:val="16"/>
                <w:szCs w:val="16"/>
                <w:lang w:val="en-GB"/>
              </w:rPr>
            </w:pPr>
            <w:r w:rsidRPr="00E3241B">
              <w:rPr>
                <w:rFonts w:ascii="Calibri" w:eastAsia="Times New Roman" w:hAnsi="Calibri" w:cs="Times New Roman"/>
                <w:noProof/>
                <w:color w:val="000000"/>
                <w:sz w:val="16"/>
                <w:szCs w:val="16"/>
                <w:lang w:val="en-GB"/>
              </w:rPr>
              <w:t>20min</w:t>
            </w:r>
          </w:p>
        </w:tc>
      </w:tr>
      <w:tr w:rsidR="00CA617E" w:rsidRPr="00E3241B" w14:paraId="4D84EDB2" w14:textId="77777777" w:rsidTr="00CA617E">
        <w:trPr>
          <w:trHeight w:val="225"/>
        </w:trPr>
        <w:tc>
          <w:tcPr>
            <w:tcW w:w="2820" w:type="dxa"/>
            <w:tcBorders>
              <w:top w:val="single" w:sz="4" w:space="0" w:color="auto"/>
              <w:bottom w:val="single" w:sz="4" w:space="0" w:color="auto"/>
            </w:tcBorders>
            <w:shd w:val="clear" w:color="auto" w:fill="auto"/>
            <w:noWrap/>
            <w:vAlign w:val="bottom"/>
          </w:tcPr>
          <w:p w14:paraId="7DB5751A" w14:textId="77777777" w:rsidR="00CA617E" w:rsidRPr="00E3241B" w:rsidRDefault="00CA617E" w:rsidP="00F702DC">
            <w:pPr>
              <w:spacing w:after="0" w:line="240" w:lineRule="auto"/>
              <w:rPr>
                <w:rFonts w:ascii="Calibri" w:eastAsia="Times New Roman" w:hAnsi="Calibri" w:cs="Times New Roman"/>
                <w:noProof/>
                <w:color w:val="000000"/>
                <w:sz w:val="16"/>
                <w:szCs w:val="16"/>
                <w:lang w:val="en-GB"/>
              </w:rPr>
            </w:pPr>
          </w:p>
        </w:tc>
        <w:tc>
          <w:tcPr>
            <w:tcW w:w="760" w:type="dxa"/>
            <w:tcBorders>
              <w:top w:val="single" w:sz="4" w:space="0" w:color="auto"/>
              <w:bottom w:val="single" w:sz="4" w:space="0" w:color="auto"/>
            </w:tcBorders>
            <w:shd w:val="clear" w:color="auto" w:fill="auto"/>
            <w:noWrap/>
            <w:vAlign w:val="bottom"/>
          </w:tcPr>
          <w:p w14:paraId="355A5EA2" w14:textId="77777777" w:rsidR="00CA617E" w:rsidRPr="00E3241B" w:rsidRDefault="00CA617E" w:rsidP="00F702DC">
            <w:pPr>
              <w:spacing w:after="0" w:line="240" w:lineRule="auto"/>
              <w:rPr>
                <w:rFonts w:ascii="Calibri" w:eastAsia="Times New Roman" w:hAnsi="Calibri" w:cs="Times New Roman"/>
                <w:noProof/>
                <w:color w:val="000000"/>
                <w:sz w:val="16"/>
                <w:szCs w:val="16"/>
                <w:lang w:val="en-GB"/>
              </w:rPr>
            </w:pPr>
          </w:p>
        </w:tc>
        <w:tc>
          <w:tcPr>
            <w:tcW w:w="760" w:type="dxa"/>
            <w:tcBorders>
              <w:top w:val="single" w:sz="4" w:space="0" w:color="auto"/>
              <w:bottom w:val="single" w:sz="4" w:space="0" w:color="auto"/>
            </w:tcBorders>
            <w:shd w:val="clear" w:color="auto" w:fill="auto"/>
            <w:noWrap/>
            <w:vAlign w:val="bottom"/>
          </w:tcPr>
          <w:p w14:paraId="66ED2DD0" w14:textId="77777777" w:rsidR="00CA617E" w:rsidRPr="00E3241B" w:rsidRDefault="00CA617E" w:rsidP="00F702DC">
            <w:pPr>
              <w:spacing w:after="0" w:line="240" w:lineRule="auto"/>
              <w:rPr>
                <w:rFonts w:ascii="Calibri" w:eastAsia="Times New Roman" w:hAnsi="Calibri" w:cs="Times New Roman"/>
                <w:noProof/>
                <w:color w:val="000000"/>
                <w:sz w:val="16"/>
                <w:szCs w:val="16"/>
                <w:lang w:val="en-GB"/>
              </w:rPr>
            </w:pPr>
          </w:p>
        </w:tc>
        <w:tc>
          <w:tcPr>
            <w:tcW w:w="760" w:type="dxa"/>
            <w:tcBorders>
              <w:top w:val="single" w:sz="4" w:space="0" w:color="auto"/>
              <w:bottom w:val="single" w:sz="4" w:space="0" w:color="auto"/>
            </w:tcBorders>
            <w:shd w:val="clear" w:color="auto" w:fill="auto"/>
            <w:noWrap/>
            <w:vAlign w:val="bottom"/>
          </w:tcPr>
          <w:p w14:paraId="340370E9" w14:textId="77777777" w:rsidR="00CA617E" w:rsidRPr="00E3241B" w:rsidRDefault="00CA617E" w:rsidP="00F702DC">
            <w:pPr>
              <w:spacing w:after="0" w:line="240" w:lineRule="auto"/>
              <w:rPr>
                <w:rFonts w:ascii="Calibri" w:eastAsia="Times New Roman" w:hAnsi="Calibri" w:cs="Times New Roman"/>
                <w:noProof/>
                <w:color w:val="000000"/>
                <w:sz w:val="16"/>
                <w:szCs w:val="16"/>
                <w:lang w:val="en-GB"/>
              </w:rPr>
            </w:pPr>
          </w:p>
        </w:tc>
      </w:tr>
      <w:tr w:rsidR="00CA617E" w:rsidRPr="00E3241B" w14:paraId="1B747A26" w14:textId="77777777" w:rsidTr="00CA617E">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7F9FB4EC" w14:textId="4DEB948A" w:rsidR="00CA617E" w:rsidRPr="00E3241B" w:rsidRDefault="00FF68E2" w:rsidP="00F702DC">
            <w:pPr>
              <w:spacing w:after="0" w:line="240" w:lineRule="auto"/>
              <w:rPr>
                <w:rFonts w:ascii="Calibri" w:eastAsia="Times New Roman" w:hAnsi="Calibri" w:cs="Times New Roman"/>
                <w:b/>
                <w:noProof/>
                <w:sz w:val="16"/>
                <w:szCs w:val="16"/>
                <w:lang w:val="en-GB"/>
              </w:rPr>
            </w:pPr>
            <w:r w:rsidRPr="00E3241B">
              <w:rPr>
                <w:rFonts w:ascii="Calibri" w:eastAsia="Times New Roman" w:hAnsi="Calibri" w:cs="Times New Roman"/>
                <w:b/>
                <w:noProof/>
                <w:sz w:val="16"/>
                <w:szCs w:val="16"/>
                <w:lang w:val="en-GB"/>
              </w:rPr>
              <w:t>Instal</w:t>
            </w:r>
            <w:r w:rsidR="00B43192">
              <w:rPr>
                <w:rFonts w:ascii="Calibri" w:eastAsia="Times New Roman" w:hAnsi="Calibri" w:cs="Times New Roman"/>
                <w:b/>
                <w:noProof/>
                <w:sz w:val="16"/>
                <w:szCs w:val="16"/>
                <w:lang w:val="en-GB"/>
              </w:rPr>
              <w:t>lation</w:t>
            </w:r>
            <w:r w:rsidRPr="00E3241B">
              <w:rPr>
                <w:rFonts w:ascii="Calibri" w:eastAsia="Times New Roman" w:hAnsi="Calibri" w:cs="Times New Roman"/>
                <w:b/>
                <w:noProof/>
                <w:sz w:val="16"/>
                <w:szCs w:val="16"/>
                <w:lang w:val="en-GB"/>
              </w:rPr>
              <w:t xml:space="preserve"> menu, </w:t>
            </w:r>
            <w:r w:rsidR="00B43192">
              <w:rPr>
                <w:rFonts w:ascii="Calibri" w:eastAsia="Times New Roman" w:hAnsi="Calibri" w:cs="Times New Roman"/>
                <w:b/>
                <w:noProof/>
                <w:sz w:val="16"/>
                <w:szCs w:val="16"/>
                <w:lang w:val="en-GB"/>
              </w:rPr>
              <w:t>C</w:t>
            </w:r>
            <w:r w:rsidRPr="00E3241B">
              <w:rPr>
                <w:rFonts w:ascii="Calibri" w:eastAsia="Times New Roman" w:hAnsi="Calibri" w:cs="Times New Roman"/>
                <w:b/>
                <w:noProof/>
                <w:sz w:val="16"/>
                <w:szCs w:val="16"/>
                <w:lang w:val="en-GB"/>
              </w:rPr>
              <w:t>ompre</w:t>
            </w:r>
            <w:r w:rsidR="00B43192">
              <w:rPr>
                <w:rFonts w:ascii="Calibri" w:eastAsia="Times New Roman" w:hAnsi="Calibri" w:cs="Times New Roman"/>
                <w:b/>
                <w:noProof/>
                <w:sz w:val="16"/>
                <w:szCs w:val="16"/>
                <w:lang w:val="en-GB"/>
              </w:rPr>
              <w:t>s</w:t>
            </w:r>
            <w:r w:rsidRPr="00E3241B">
              <w:rPr>
                <w:rFonts w:ascii="Calibri" w:eastAsia="Times New Roman" w:hAnsi="Calibri" w:cs="Times New Roman"/>
                <w:b/>
                <w:noProof/>
                <w:sz w:val="16"/>
                <w:szCs w:val="16"/>
                <w:lang w:val="en-GB"/>
              </w:rPr>
              <w:t>sor 2,</w:t>
            </w:r>
            <w:r w:rsidR="00CA617E" w:rsidRPr="00E3241B">
              <w:rPr>
                <w:rFonts w:ascii="Calibri" w:eastAsia="Times New Roman" w:hAnsi="Calibri" w:cs="Times New Roman"/>
                <w:b/>
                <w:noProof/>
                <w:sz w:val="16"/>
                <w:szCs w:val="16"/>
                <w:lang w:val="en-GB"/>
              </w:rPr>
              <w:t>3</w:t>
            </w:r>
            <w:r w:rsidRPr="00E3241B">
              <w:rPr>
                <w:rFonts w:ascii="Calibri" w:eastAsia="Times New Roman" w:hAnsi="Calibri" w:cs="Times New Roman"/>
                <w:b/>
                <w:noProof/>
                <w:sz w:val="16"/>
                <w:szCs w:val="16"/>
                <w:lang w:val="en-GB"/>
              </w:rPr>
              <w:t xml:space="preserve">,4,5 </w:t>
            </w:r>
            <w:r w:rsidR="00CA617E" w:rsidRPr="00E3241B">
              <w:rPr>
                <w:rFonts w:ascii="Calibri" w:eastAsia="Times New Roman" w:hAnsi="Calibri" w:cs="Times New Roman"/>
                <w:b/>
                <w:noProof/>
                <w:sz w:val="16"/>
                <w:szCs w:val="16"/>
                <w:lang w:val="en-GB"/>
              </w:rPr>
              <w:t xml:space="preserve">: </w:t>
            </w:r>
            <w:r w:rsidR="00B43192">
              <w:rPr>
                <w:rFonts w:ascii="Calibri" w:eastAsia="Times New Roman" w:hAnsi="Calibri" w:cs="Times New Roman"/>
                <w:b/>
                <w:noProof/>
                <w:sz w:val="16"/>
                <w:szCs w:val="16"/>
                <w:lang w:val="en-GB"/>
              </w:rPr>
              <w:t>(exchanger</w:t>
            </w:r>
            <w:r w:rsidR="00CA617E" w:rsidRPr="00E3241B">
              <w:rPr>
                <w:rFonts w:ascii="Calibri" w:eastAsia="Times New Roman" w:hAnsi="Calibri" w:cs="Times New Roman"/>
                <w:b/>
                <w:noProof/>
                <w:sz w:val="16"/>
                <w:szCs w:val="16"/>
                <w:lang w:val="en-GB"/>
              </w:rPr>
              <w:t>)</w:t>
            </w:r>
          </w:p>
        </w:tc>
        <w:tc>
          <w:tcPr>
            <w:tcW w:w="760" w:type="dxa"/>
            <w:tcBorders>
              <w:top w:val="nil"/>
              <w:left w:val="nil"/>
              <w:bottom w:val="single" w:sz="4" w:space="0" w:color="auto"/>
              <w:right w:val="single" w:sz="4" w:space="0" w:color="auto"/>
            </w:tcBorders>
            <w:shd w:val="clear" w:color="auto" w:fill="auto"/>
            <w:noWrap/>
            <w:vAlign w:val="bottom"/>
            <w:hideMark/>
          </w:tcPr>
          <w:p w14:paraId="2CECCB14" w14:textId="4554F3FB"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100kW</w:t>
            </w:r>
          </w:p>
        </w:tc>
        <w:tc>
          <w:tcPr>
            <w:tcW w:w="760" w:type="dxa"/>
            <w:tcBorders>
              <w:top w:val="nil"/>
              <w:left w:val="nil"/>
              <w:bottom w:val="single" w:sz="4" w:space="0" w:color="auto"/>
              <w:right w:val="single" w:sz="4" w:space="0" w:color="auto"/>
            </w:tcBorders>
            <w:shd w:val="clear" w:color="auto" w:fill="auto"/>
            <w:noWrap/>
            <w:vAlign w:val="bottom"/>
            <w:hideMark/>
          </w:tcPr>
          <w:p w14:paraId="13379629" w14:textId="32DA2BD8"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150kW</w:t>
            </w:r>
          </w:p>
        </w:tc>
        <w:tc>
          <w:tcPr>
            <w:tcW w:w="760" w:type="dxa"/>
            <w:tcBorders>
              <w:top w:val="nil"/>
              <w:left w:val="nil"/>
              <w:bottom w:val="single" w:sz="4" w:space="0" w:color="auto"/>
              <w:right w:val="single" w:sz="4" w:space="0" w:color="auto"/>
            </w:tcBorders>
            <w:shd w:val="clear" w:color="auto" w:fill="auto"/>
            <w:noWrap/>
            <w:vAlign w:val="bottom"/>
            <w:hideMark/>
          </w:tcPr>
          <w:p w14:paraId="568858D8" w14:textId="477A1DE8" w:rsidR="00CA617E" w:rsidRPr="00E3241B" w:rsidRDefault="00CA617E" w:rsidP="00F702DC">
            <w:pPr>
              <w:spacing w:after="0" w:line="240" w:lineRule="auto"/>
              <w:rPr>
                <w:rFonts w:ascii="Calibri" w:eastAsia="Times New Roman" w:hAnsi="Calibri" w:cs="Times New Roman"/>
                <w:b/>
                <w:bCs/>
                <w:noProof/>
                <w:color w:val="000000"/>
                <w:sz w:val="16"/>
                <w:szCs w:val="16"/>
                <w:lang w:val="en-GB"/>
              </w:rPr>
            </w:pPr>
            <w:r w:rsidRPr="00E3241B">
              <w:rPr>
                <w:rFonts w:ascii="Calibri" w:eastAsia="Times New Roman" w:hAnsi="Calibri" w:cs="Times New Roman"/>
                <w:b/>
                <w:bCs/>
                <w:noProof/>
                <w:color w:val="000000"/>
                <w:sz w:val="16"/>
                <w:szCs w:val="16"/>
                <w:lang w:val="en-GB"/>
              </w:rPr>
              <w:t>200kW</w:t>
            </w:r>
          </w:p>
        </w:tc>
      </w:tr>
      <w:tr w:rsidR="00CA617E" w:rsidRPr="00E3241B" w14:paraId="7EA61E28"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5E7ECE82" w14:textId="2272E39B" w:rsidR="00CA617E" w:rsidRPr="00E3241B" w:rsidRDefault="00B43192" w:rsidP="00F702DC">
            <w:pPr>
              <w:spacing w:after="0" w:line="240" w:lineRule="auto"/>
              <w:rPr>
                <w:rFonts w:ascii="Calibri" w:eastAsia="Times New Roman" w:hAnsi="Calibri" w:cs="Times New Roman"/>
                <w:noProof/>
                <w:sz w:val="16"/>
                <w:szCs w:val="16"/>
                <w:lang w:val="en-GB"/>
              </w:rPr>
            </w:pPr>
            <w:r>
              <w:rPr>
                <w:rFonts w:ascii="Calibri" w:eastAsia="Times New Roman" w:hAnsi="Calibri" w:cs="Times New Roman"/>
                <w:noProof/>
                <w:sz w:val="16"/>
                <w:szCs w:val="16"/>
                <w:lang w:val="en-GB"/>
              </w:rPr>
              <w:t>Cleaning period</w:t>
            </w:r>
          </w:p>
        </w:tc>
        <w:tc>
          <w:tcPr>
            <w:tcW w:w="760" w:type="dxa"/>
            <w:tcBorders>
              <w:top w:val="nil"/>
              <w:left w:val="nil"/>
              <w:bottom w:val="single" w:sz="4" w:space="0" w:color="auto"/>
              <w:right w:val="single" w:sz="4" w:space="0" w:color="auto"/>
            </w:tcBorders>
            <w:shd w:val="clear" w:color="auto" w:fill="auto"/>
            <w:noWrap/>
            <w:vAlign w:val="bottom"/>
          </w:tcPr>
          <w:p w14:paraId="41C52EBD" w14:textId="5EA64931" w:rsidR="00CA617E" w:rsidRPr="00E3241B" w:rsidRDefault="00FF68E2" w:rsidP="00FF68E2">
            <w:pPr>
              <w:spacing w:after="0" w:line="240" w:lineRule="auto"/>
              <w:jc w:val="center"/>
              <w:rPr>
                <w:rFonts w:ascii="Calibri" w:eastAsia="Times New Roman" w:hAnsi="Calibri" w:cs="Times New Roman"/>
                <w:noProof/>
                <w:sz w:val="16"/>
                <w:szCs w:val="16"/>
                <w:lang w:val="en-GB"/>
              </w:rPr>
            </w:pPr>
            <w:r w:rsidRPr="00E3241B">
              <w:rPr>
                <w:rFonts w:ascii="Calibri" w:eastAsia="Times New Roman" w:hAnsi="Calibri" w:cs="Times New Roman"/>
                <w:noProof/>
                <w:sz w:val="16"/>
                <w:szCs w:val="16"/>
                <w:lang w:val="en-GB"/>
              </w:rPr>
              <w:t>3min</w:t>
            </w:r>
          </w:p>
        </w:tc>
        <w:tc>
          <w:tcPr>
            <w:tcW w:w="760" w:type="dxa"/>
            <w:tcBorders>
              <w:top w:val="nil"/>
              <w:left w:val="nil"/>
              <w:bottom w:val="single" w:sz="4" w:space="0" w:color="auto"/>
              <w:right w:val="single" w:sz="4" w:space="0" w:color="auto"/>
            </w:tcBorders>
            <w:shd w:val="clear" w:color="auto" w:fill="auto"/>
            <w:noWrap/>
            <w:vAlign w:val="bottom"/>
          </w:tcPr>
          <w:p w14:paraId="449ED683" w14:textId="2C52D0CB" w:rsidR="00CA617E" w:rsidRPr="00E3241B" w:rsidRDefault="00FF68E2" w:rsidP="00FF68E2">
            <w:pPr>
              <w:spacing w:after="0" w:line="240" w:lineRule="auto"/>
              <w:jc w:val="center"/>
              <w:rPr>
                <w:rFonts w:ascii="Calibri" w:eastAsia="Times New Roman" w:hAnsi="Calibri" w:cs="Times New Roman"/>
                <w:noProof/>
                <w:sz w:val="16"/>
                <w:szCs w:val="16"/>
                <w:lang w:val="en-GB"/>
              </w:rPr>
            </w:pPr>
            <w:r w:rsidRPr="00E3241B">
              <w:rPr>
                <w:rFonts w:ascii="Calibri" w:eastAsia="Times New Roman" w:hAnsi="Calibri" w:cs="Times New Roman"/>
                <w:noProof/>
                <w:sz w:val="16"/>
                <w:szCs w:val="16"/>
                <w:lang w:val="en-GB"/>
              </w:rPr>
              <w:t>3min</w:t>
            </w:r>
          </w:p>
        </w:tc>
        <w:tc>
          <w:tcPr>
            <w:tcW w:w="760" w:type="dxa"/>
            <w:tcBorders>
              <w:top w:val="nil"/>
              <w:left w:val="nil"/>
              <w:bottom w:val="single" w:sz="4" w:space="0" w:color="auto"/>
              <w:right w:val="single" w:sz="4" w:space="0" w:color="auto"/>
            </w:tcBorders>
            <w:shd w:val="clear" w:color="auto" w:fill="auto"/>
            <w:noWrap/>
            <w:vAlign w:val="bottom"/>
          </w:tcPr>
          <w:p w14:paraId="1C982EDE" w14:textId="0020B61F" w:rsidR="00CA617E" w:rsidRPr="00E3241B" w:rsidRDefault="00FF68E2" w:rsidP="00FF68E2">
            <w:pPr>
              <w:spacing w:after="0" w:line="240" w:lineRule="auto"/>
              <w:jc w:val="center"/>
              <w:rPr>
                <w:rFonts w:ascii="Calibri" w:eastAsia="Times New Roman" w:hAnsi="Calibri" w:cs="Times New Roman"/>
                <w:noProof/>
                <w:sz w:val="16"/>
                <w:szCs w:val="16"/>
                <w:lang w:val="en-GB"/>
              </w:rPr>
            </w:pPr>
            <w:r w:rsidRPr="00E3241B">
              <w:rPr>
                <w:rFonts w:ascii="Calibri" w:eastAsia="Times New Roman" w:hAnsi="Calibri" w:cs="Times New Roman"/>
                <w:noProof/>
                <w:sz w:val="16"/>
                <w:szCs w:val="16"/>
                <w:lang w:val="en-GB"/>
              </w:rPr>
              <w:t>3min</w:t>
            </w:r>
          </w:p>
        </w:tc>
      </w:tr>
      <w:tr w:rsidR="00CA617E" w:rsidRPr="00E3241B" w14:paraId="7D194025"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45DFD48D" w14:textId="31311FAC" w:rsidR="00CA617E" w:rsidRPr="00E3241B" w:rsidRDefault="00B43192" w:rsidP="00F702DC">
            <w:pPr>
              <w:spacing w:after="0" w:line="240" w:lineRule="auto"/>
              <w:rPr>
                <w:rFonts w:ascii="Calibri" w:eastAsia="Times New Roman" w:hAnsi="Calibri" w:cs="Times New Roman"/>
                <w:noProof/>
                <w:sz w:val="16"/>
                <w:szCs w:val="16"/>
                <w:lang w:val="en-GB"/>
              </w:rPr>
            </w:pPr>
            <w:r>
              <w:rPr>
                <w:rFonts w:ascii="Calibri" w:eastAsia="Times New Roman" w:hAnsi="Calibri" w:cs="Times New Roman"/>
                <w:noProof/>
                <w:sz w:val="16"/>
                <w:szCs w:val="16"/>
                <w:lang w:val="en-GB"/>
              </w:rPr>
              <w:t>Opening time</w:t>
            </w:r>
          </w:p>
        </w:tc>
        <w:tc>
          <w:tcPr>
            <w:tcW w:w="760" w:type="dxa"/>
            <w:tcBorders>
              <w:top w:val="nil"/>
              <w:left w:val="nil"/>
              <w:bottom w:val="single" w:sz="4" w:space="0" w:color="auto"/>
              <w:right w:val="single" w:sz="4" w:space="0" w:color="auto"/>
            </w:tcBorders>
            <w:shd w:val="clear" w:color="auto" w:fill="auto"/>
            <w:noWrap/>
            <w:vAlign w:val="bottom"/>
          </w:tcPr>
          <w:p w14:paraId="36E9EDFB" w14:textId="365E95A0" w:rsidR="00CA617E" w:rsidRPr="00E3241B" w:rsidRDefault="00FF68E2" w:rsidP="00FF68E2">
            <w:pPr>
              <w:spacing w:after="0" w:line="240" w:lineRule="auto"/>
              <w:jc w:val="center"/>
              <w:rPr>
                <w:rFonts w:ascii="Calibri" w:eastAsia="Times New Roman" w:hAnsi="Calibri" w:cs="Times New Roman"/>
                <w:noProof/>
                <w:sz w:val="16"/>
                <w:szCs w:val="16"/>
                <w:lang w:val="en-GB"/>
              </w:rPr>
            </w:pPr>
            <w:r w:rsidRPr="00E3241B">
              <w:rPr>
                <w:rFonts w:ascii="Calibri" w:eastAsia="Times New Roman" w:hAnsi="Calibri" w:cs="Times New Roman"/>
                <w:noProof/>
                <w:sz w:val="16"/>
                <w:szCs w:val="16"/>
                <w:lang w:val="en-GB"/>
              </w:rPr>
              <w:t>6s</w:t>
            </w:r>
          </w:p>
        </w:tc>
        <w:tc>
          <w:tcPr>
            <w:tcW w:w="760" w:type="dxa"/>
            <w:tcBorders>
              <w:top w:val="nil"/>
              <w:left w:val="nil"/>
              <w:bottom w:val="single" w:sz="4" w:space="0" w:color="auto"/>
              <w:right w:val="single" w:sz="4" w:space="0" w:color="auto"/>
            </w:tcBorders>
            <w:shd w:val="clear" w:color="auto" w:fill="auto"/>
            <w:noWrap/>
            <w:vAlign w:val="bottom"/>
          </w:tcPr>
          <w:p w14:paraId="475B77F8" w14:textId="1D8610C0" w:rsidR="00CA617E" w:rsidRPr="00E3241B" w:rsidRDefault="00FF68E2" w:rsidP="00FF68E2">
            <w:pPr>
              <w:spacing w:after="0" w:line="240" w:lineRule="auto"/>
              <w:jc w:val="center"/>
              <w:rPr>
                <w:rFonts w:ascii="Calibri" w:eastAsia="Times New Roman" w:hAnsi="Calibri" w:cs="Times New Roman"/>
                <w:noProof/>
                <w:sz w:val="16"/>
                <w:szCs w:val="16"/>
                <w:lang w:val="en-GB"/>
              </w:rPr>
            </w:pPr>
            <w:r w:rsidRPr="00E3241B">
              <w:rPr>
                <w:rFonts w:ascii="Calibri" w:eastAsia="Times New Roman" w:hAnsi="Calibri" w:cs="Times New Roman"/>
                <w:noProof/>
                <w:sz w:val="16"/>
                <w:szCs w:val="16"/>
                <w:lang w:val="en-GB"/>
              </w:rPr>
              <w:t>6s</w:t>
            </w:r>
          </w:p>
        </w:tc>
        <w:tc>
          <w:tcPr>
            <w:tcW w:w="760" w:type="dxa"/>
            <w:tcBorders>
              <w:top w:val="nil"/>
              <w:left w:val="nil"/>
              <w:bottom w:val="single" w:sz="4" w:space="0" w:color="auto"/>
              <w:right w:val="single" w:sz="4" w:space="0" w:color="auto"/>
            </w:tcBorders>
            <w:shd w:val="clear" w:color="auto" w:fill="auto"/>
            <w:noWrap/>
            <w:vAlign w:val="bottom"/>
          </w:tcPr>
          <w:p w14:paraId="1B16515E" w14:textId="3A097DEA" w:rsidR="00CA617E" w:rsidRPr="00E3241B" w:rsidRDefault="00FF68E2" w:rsidP="00FF68E2">
            <w:pPr>
              <w:spacing w:after="0" w:line="240" w:lineRule="auto"/>
              <w:jc w:val="center"/>
              <w:rPr>
                <w:rFonts w:ascii="Calibri" w:eastAsia="Times New Roman" w:hAnsi="Calibri" w:cs="Times New Roman"/>
                <w:noProof/>
                <w:sz w:val="16"/>
                <w:szCs w:val="16"/>
                <w:lang w:val="en-GB"/>
              </w:rPr>
            </w:pPr>
            <w:r w:rsidRPr="00E3241B">
              <w:rPr>
                <w:rFonts w:ascii="Calibri" w:eastAsia="Times New Roman" w:hAnsi="Calibri" w:cs="Times New Roman"/>
                <w:noProof/>
                <w:sz w:val="16"/>
                <w:szCs w:val="16"/>
                <w:lang w:val="en-GB"/>
              </w:rPr>
              <w:t>6s</w:t>
            </w:r>
          </w:p>
        </w:tc>
      </w:tr>
      <w:tr w:rsidR="00CA617E" w:rsidRPr="00E3241B" w14:paraId="4125C25B"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4CBECD97" w14:textId="49A459F1" w:rsidR="00CA617E" w:rsidRPr="00E3241B" w:rsidRDefault="00B43192" w:rsidP="00F702DC">
            <w:pPr>
              <w:spacing w:after="0" w:line="240" w:lineRule="auto"/>
              <w:rPr>
                <w:rFonts w:ascii="Calibri" w:eastAsia="Times New Roman" w:hAnsi="Calibri" w:cs="Times New Roman"/>
                <w:noProof/>
                <w:sz w:val="16"/>
                <w:szCs w:val="16"/>
                <w:lang w:val="en-GB"/>
              </w:rPr>
            </w:pPr>
            <w:r>
              <w:rPr>
                <w:rFonts w:ascii="Calibri" w:eastAsia="Times New Roman" w:hAnsi="Calibri" w:cs="Times New Roman"/>
                <w:noProof/>
                <w:sz w:val="16"/>
                <w:szCs w:val="16"/>
                <w:lang w:val="en-GB"/>
              </w:rPr>
              <w:t>Cycle tine</w:t>
            </w:r>
          </w:p>
        </w:tc>
        <w:tc>
          <w:tcPr>
            <w:tcW w:w="760" w:type="dxa"/>
            <w:tcBorders>
              <w:top w:val="nil"/>
              <w:left w:val="nil"/>
              <w:bottom w:val="single" w:sz="4" w:space="0" w:color="auto"/>
              <w:right w:val="single" w:sz="4" w:space="0" w:color="auto"/>
            </w:tcBorders>
            <w:shd w:val="clear" w:color="auto" w:fill="auto"/>
            <w:noWrap/>
            <w:vAlign w:val="bottom"/>
          </w:tcPr>
          <w:p w14:paraId="4EE20753" w14:textId="19304D1B" w:rsidR="00CA617E" w:rsidRPr="00E3241B" w:rsidRDefault="00FF68E2" w:rsidP="00FF68E2">
            <w:pPr>
              <w:spacing w:after="0" w:line="240" w:lineRule="auto"/>
              <w:jc w:val="center"/>
              <w:rPr>
                <w:rFonts w:ascii="Calibri" w:eastAsia="Times New Roman" w:hAnsi="Calibri" w:cs="Times New Roman"/>
                <w:noProof/>
                <w:sz w:val="16"/>
                <w:szCs w:val="16"/>
                <w:lang w:val="en-GB"/>
              </w:rPr>
            </w:pPr>
            <w:r w:rsidRPr="00E3241B">
              <w:rPr>
                <w:rFonts w:ascii="Calibri" w:eastAsia="Times New Roman" w:hAnsi="Calibri" w:cs="Times New Roman"/>
                <w:noProof/>
                <w:sz w:val="16"/>
                <w:szCs w:val="16"/>
                <w:lang w:val="en-GB"/>
              </w:rPr>
              <w:t>40s</w:t>
            </w:r>
          </w:p>
        </w:tc>
        <w:tc>
          <w:tcPr>
            <w:tcW w:w="760" w:type="dxa"/>
            <w:tcBorders>
              <w:top w:val="nil"/>
              <w:left w:val="nil"/>
              <w:bottom w:val="single" w:sz="4" w:space="0" w:color="auto"/>
              <w:right w:val="single" w:sz="4" w:space="0" w:color="auto"/>
            </w:tcBorders>
            <w:shd w:val="clear" w:color="auto" w:fill="auto"/>
            <w:noWrap/>
            <w:vAlign w:val="bottom"/>
          </w:tcPr>
          <w:p w14:paraId="503FE374" w14:textId="6D0AC924" w:rsidR="00CA617E" w:rsidRPr="00E3241B" w:rsidRDefault="00FF68E2" w:rsidP="00FF68E2">
            <w:pPr>
              <w:spacing w:after="0" w:line="240" w:lineRule="auto"/>
              <w:jc w:val="center"/>
              <w:rPr>
                <w:rFonts w:ascii="Calibri" w:eastAsia="Times New Roman" w:hAnsi="Calibri" w:cs="Times New Roman"/>
                <w:noProof/>
                <w:sz w:val="16"/>
                <w:szCs w:val="16"/>
                <w:lang w:val="en-GB"/>
              </w:rPr>
            </w:pPr>
            <w:r w:rsidRPr="00E3241B">
              <w:rPr>
                <w:rFonts w:ascii="Calibri" w:eastAsia="Times New Roman" w:hAnsi="Calibri" w:cs="Times New Roman"/>
                <w:noProof/>
                <w:sz w:val="16"/>
                <w:szCs w:val="16"/>
                <w:lang w:val="en-GB"/>
              </w:rPr>
              <w:t>40s</w:t>
            </w:r>
          </w:p>
        </w:tc>
        <w:tc>
          <w:tcPr>
            <w:tcW w:w="760" w:type="dxa"/>
            <w:tcBorders>
              <w:top w:val="nil"/>
              <w:left w:val="nil"/>
              <w:bottom w:val="single" w:sz="4" w:space="0" w:color="auto"/>
              <w:right w:val="single" w:sz="4" w:space="0" w:color="auto"/>
            </w:tcBorders>
            <w:shd w:val="clear" w:color="auto" w:fill="auto"/>
            <w:noWrap/>
            <w:vAlign w:val="bottom"/>
          </w:tcPr>
          <w:p w14:paraId="3E05ACFC" w14:textId="51D35D18" w:rsidR="00CA617E" w:rsidRPr="00E3241B" w:rsidRDefault="00FF68E2" w:rsidP="00FF68E2">
            <w:pPr>
              <w:spacing w:after="0" w:line="240" w:lineRule="auto"/>
              <w:jc w:val="center"/>
              <w:rPr>
                <w:rFonts w:ascii="Calibri" w:eastAsia="Times New Roman" w:hAnsi="Calibri" w:cs="Times New Roman"/>
                <w:noProof/>
                <w:sz w:val="16"/>
                <w:szCs w:val="16"/>
                <w:lang w:val="en-GB"/>
              </w:rPr>
            </w:pPr>
            <w:r w:rsidRPr="00E3241B">
              <w:rPr>
                <w:rFonts w:ascii="Calibri" w:eastAsia="Times New Roman" w:hAnsi="Calibri" w:cs="Times New Roman"/>
                <w:noProof/>
                <w:sz w:val="16"/>
                <w:szCs w:val="16"/>
                <w:lang w:val="en-GB"/>
              </w:rPr>
              <w:t>40s</w:t>
            </w:r>
          </w:p>
        </w:tc>
      </w:tr>
      <w:tr w:rsidR="00CA617E" w:rsidRPr="00E3241B" w14:paraId="72E9D137" w14:textId="77777777" w:rsidTr="00DA222B">
        <w:trPr>
          <w:trHeight w:val="22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609DFCF7" w14:textId="211E0E03" w:rsidR="00CA617E" w:rsidRPr="00E3241B" w:rsidRDefault="00B43192" w:rsidP="00F702DC">
            <w:pPr>
              <w:spacing w:after="0" w:line="240" w:lineRule="auto"/>
              <w:rPr>
                <w:rFonts w:ascii="Calibri" w:eastAsia="Times New Roman" w:hAnsi="Calibri" w:cs="Times New Roman"/>
                <w:noProof/>
                <w:sz w:val="16"/>
                <w:szCs w:val="16"/>
                <w:lang w:val="en-GB"/>
              </w:rPr>
            </w:pPr>
            <w:r>
              <w:rPr>
                <w:rFonts w:ascii="Calibri" w:eastAsia="Times New Roman" w:hAnsi="Calibri" w:cs="Times New Roman"/>
                <w:noProof/>
                <w:sz w:val="16"/>
                <w:szCs w:val="16"/>
                <w:lang w:val="en-GB"/>
              </w:rPr>
              <w:t>Pause time</w:t>
            </w:r>
          </w:p>
        </w:tc>
        <w:tc>
          <w:tcPr>
            <w:tcW w:w="760" w:type="dxa"/>
            <w:tcBorders>
              <w:top w:val="nil"/>
              <w:left w:val="nil"/>
              <w:bottom w:val="single" w:sz="4" w:space="0" w:color="auto"/>
              <w:right w:val="single" w:sz="4" w:space="0" w:color="auto"/>
            </w:tcBorders>
            <w:shd w:val="clear" w:color="auto" w:fill="auto"/>
            <w:noWrap/>
            <w:vAlign w:val="bottom"/>
          </w:tcPr>
          <w:p w14:paraId="27FE7CC1" w14:textId="34A734AA" w:rsidR="00CA617E" w:rsidRPr="00E3241B" w:rsidRDefault="00FF68E2" w:rsidP="00FF68E2">
            <w:pPr>
              <w:spacing w:after="0" w:line="240" w:lineRule="auto"/>
              <w:jc w:val="center"/>
              <w:rPr>
                <w:rFonts w:ascii="Calibri" w:eastAsia="Times New Roman" w:hAnsi="Calibri" w:cs="Times New Roman"/>
                <w:noProof/>
                <w:sz w:val="16"/>
                <w:szCs w:val="16"/>
                <w:lang w:val="en-GB"/>
              </w:rPr>
            </w:pPr>
            <w:r w:rsidRPr="00E3241B">
              <w:rPr>
                <w:rFonts w:ascii="Calibri" w:eastAsia="Times New Roman" w:hAnsi="Calibri" w:cs="Times New Roman"/>
                <w:noProof/>
                <w:sz w:val="16"/>
                <w:szCs w:val="16"/>
                <w:lang w:val="en-GB"/>
              </w:rPr>
              <w:t>4h</w:t>
            </w:r>
          </w:p>
        </w:tc>
        <w:tc>
          <w:tcPr>
            <w:tcW w:w="760" w:type="dxa"/>
            <w:tcBorders>
              <w:top w:val="nil"/>
              <w:left w:val="nil"/>
              <w:bottom w:val="single" w:sz="4" w:space="0" w:color="auto"/>
              <w:right w:val="single" w:sz="4" w:space="0" w:color="auto"/>
            </w:tcBorders>
            <w:shd w:val="clear" w:color="auto" w:fill="auto"/>
            <w:noWrap/>
            <w:vAlign w:val="bottom"/>
          </w:tcPr>
          <w:p w14:paraId="6904B69A" w14:textId="0D9C3A86" w:rsidR="00CA617E" w:rsidRPr="00E3241B" w:rsidRDefault="00FF68E2" w:rsidP="00FF68E2">
            <w:pPr>
              <w:spacing w:after="0" w:line="240" w:lineRule="auto"/>
              <w:jc w:val="center"/>
              <w:rPr>
                <w:rFonts w:ascii="Calibri" w:eastAsia="Times New Roman" w:hAnsi="Calibri" w:cs="Times New Roman"/>
                <w:noProof/>
                <w:sz w:val="16"/>
                <w:szCs w:val="16"/>
                <w:lang w:val="en-GB"/>
              </w:rPr>
            </w:pPr>
            <w:r w:rsidRPr="00E3241B">
              <w:rPr>
                <w:rFonts w:ascii="Calibri" w:eastAsia="Times New Roman" w:hAnsi="Calibri" w:cs="Times New Roman"/>
                <w:noProof/>
                <w:sz w:val="16"/>
                <w:szCs w:val="16"/>
                <w:lang w:val="en-GB"/>
              </w:rPr>
              <w:t>4h</w:t>
            </w:r>
          </w:p>
        </w:tc>
        <w:tc>
          <w:tcPr>
            <w:tcW w:w="760" w:type="dxa"/>
            <w:tcBorders>
              <w:top w:val="nil"/>
              <w:left w:val="nil"/>
              <w:bottom w:val="single" w:sz="4" w:space="0" w:color="auto"/>
              <w:right w:val="single" w:sz="4" w:space="0" w:color="auto"/>
            </w:tcBorders>
            <w:shd w:val="clear" w:color="auto" w:fill="auto"/>
            <w:noWrap/>
            <w:vAlign w:val="bottom"/>
          </w:tcPr>
          <w:p w14:paraId="74DE1E83" w14:textId="3D7DD536" w:rsidR="00CA617E" w:rsidRPr="00E3241B" w:rsidRDefault="00FF68E2" w:rsidP="00FF68E2">
            <w:pPr>
              <w:spacing w:after="0" w:line="240" w:lineRule="auto"/>
              <w:jc w:val="center"/>
              <w:rPr>
                <w:rFonts w:ascii="Calibri" w:eastAsia="Times New Roman" w:hAnsi="Calibri" w:cs="Times New Roman"/>
                <w:noProof/>
                <w:sz w:val="16"/>
                <w:szCs w:val="16"/>
                <w:lang w:val="en-GB"/>
              </w:rPr>
            </w:pPr>
            <w:r w:rsidRPr="00E3241B">
              <w:rPr>
                <w:rFonts w:ascii="Calibri" w:eastAsia="Times New Roman" w:hAnsi="Calibri" w:cs="Times New Roman"/>
                <w:noProof/>
                <w:sz w:val="16"/>
                <w:szCs w:val="16"/>
                <w:lang w:val="en-GB"/>
              </w:rPr>
              <w:t>4h</w:t>
            </w:r>
          </w:p>
        </w:tc>
      </w:tr>
    </w:tbl>
    <w:p w14:paraId="0F0C1F33" w14:textId="77777777" w:rsidR="00B92014" w:rsidRPr="00E3241B" w:rsidRDefault="00B92014" w:rsidP="00B92014">
      <w:pPr>
        <w:spacing w:after="0"/>
        <w:jc w:val="both"/>
        <w:rPr>
          <w:noProof/>
          <w:color w:val="FF0000"/>
          <w:sz w:val="16"/>
          <w:szCs w:val="16"/>
          <w:lang w:val="en-GB"/>
        </w:rPr>
      </w:pPr>
    </w:p>
    <w:p w14:paraId="5F159083" w14:textId="77777777" w:rsidR="009A3E1C" w:rsidRPr="00E3241B" w:rsidRDefault="009A3E1C" w:rsidP="009A3E1C">
      <w:pPr>
        <w:spacing w:after="0"/>
        <w:rPr>
          <w:sz w:val="16"/>
          <w:szCs w:val="16"/>
          <w:lang w:val="en-GB"/>
        </w:rPr>
      </w:pPr>
    </w:p>
    <w:p w14:paraId="5955D924" w14:textId="21820161" w:rsidR="003405CB" w:rsidRPr="00E3241B" w:rsidRDefault="00B43192" w:rsidP="009A3E1C">
      <w:pPr>
        <w:jc w:val="both"/>
        <w:rPr>
          <w:sz w:val="20"/>
          <w:lang w:val="en-GB"/>
        </w:rPr>
      </w:pPr>
      <w:r w:rsidRPr="00B43192">
        <w:rPr>
          <w:sz w:val="20"/>
          <w:lang w:val="en-GB"/>
        </w:rPr>
        <w:t xml:space="preserve">These values can only be changed by a certified installer who is authorized to install and start up OPOP </w:t>
      </w:r>
      <w:proofErr w:type="spellStart"/>
      <w:r w:rsidRPr="00B43192">
        <w:rPr>
          <w:sz w:val="20"/>
          <w:lang w:val="en-GB"/>
        </w:rPr>
        <w:t>s.r.o.</w:t>
      </w:r>
      <w:proofErr w:type="spellEnd"/>
      <w:r w:rsidRPr="00B43192">
        <w:rPr>
          <w:sz w:val="20"/>
          <w:lang w:val="en-GB"/>
        </w:rPr>
        <w:t xml:space="preserve"> boilers</w:t>
      </w:r>
      <w:r>
        <w:rPr>
          <w:sz w:val="20"/>
          <w:lang w:val="en-GB"/>
        </w:rPr>
        <w:t>.</w:t>
      </w:r>
      <w:r w:rsidR="009A3E1C" w:rsidRPr="00E3241B">
        <w:rPr>
          <w:sz w:val="20"/>
          <w:lang w:val="en-GB"/>
        </w:rPr>
        <w:t xml:space="preserve"> </w:t>
      </w:r>
    </w:p>
    <w:p w14:paraId="4D7814F7" w14:textId="28059A62" w:rsidR="009A3E1C" w:rsidRPr="00E3241B" w:rsidRDefault="00B43192" w:rsidP="009A3E1C">
      <w:pPr>
        <w:jc w:val="both"/>
        <w:rPr>
          <w:sz w:val="20"/>
          <w:lang w:val="en-GB"/>
        </w:rPr>
      </w:pPr>
      <w:r w:rsidRPr="00B43192">
        <w:rPr>
          <w:sz w:val="20"/>
          <w:lang w:val="en-GB"/>
        </w:rPr>
        <w:t>The information in the tables serves for better orientation in the Service menu items and simplifies the clarity of the set values during the selection of the power output during the first start-up of the boiler</w:t>
      </w:r>
      <w:r w:rsidR="009A3E1C" w:rsidRPr="00E3241B">
        <w:rPr>
          <w:sz w:val="20"/>
          <w:lang w:val="en-GB"/>
        </w:rPr>
        <w:t xml:space="preserve">. </w:t>
      </w:r>
    </w:p>
    <w:p w14:paraId="12C92E3C" w14:textId="3665C1A7" w:rsidR="009A3E1C" w:rsidRPr="00E3241B" w:rsidRDefault="00B43192" w:rsidP="009A3E1C">
      <w:pPr>
        <w:jc w:val="both"/>
        <w:rPr>
          <w:sz w:val="20"/>
          <w:lang w:val="en-GB"/>
        </w:rPr>
      </w:pPr>
      <w:r w:rsidRPr="00B43192">
        <w:rPr>
          <w:sz w:val="20"/>
          <w:lang w:val="en-GB"/>
        </w:rPr>
        <w:t>Changing these parameters has a major effect on the boiler operation. If you need to reset the settings to the default values shown in the table, you can perform the first start-up of the boiler again, or use the Factory settings function in the Main, Installation and Service menus to reset to factory settings</w:t>
      </w:r>
      <w:r w:rsidR="009A3E1C" w:rsidRPr="00E3241B">
        <w:rPr>
          <w:sz w:val="20"/>
          <w:lang w:val="en-GB"/>
        </w:rPr>
        <w:t xml:space="preserve">. </w:t>
      </w:r>
    </w:p>
    <w:p w14:paraId="4AFF79DB" w14:textId="77777777" w:rsidR="00DB469F" w:rsidRPr="00E3241B" w:rsidRDefault="00DB469F" w:rsidP="009A3E1C">
      <w:pPr>
        <w:jc w:val="both"/>
        <w:rPr>
          <w:sz w:val="20"/>
          <w:lang w:val="en-GB"/>
        </w:rPr>
      </w:pPr>
    </w:p>
    <w:p w14:paraId="45F29A07" w14:textId="77777777" w:rsidR="00DB469F" w:rsidRPr="00E3241B" w:rsidRDefault="00DB469F" w:rsidP="009A3E1C">
      <w:pPr>
        <w:jc w:val="both"/>
        <w:rPr>
          <w:sz w:val="20"/>
          <w:lang w:val="en-GB"/>
        </w:rPr>
      </w:pPr>
    </w:p>
    <w:p w14:paraId="070BE5B9" w14:textId="77777777" w:rsidR="00DB469F" w:rsidRPr="00E3241B" w:rsidRDefault="00DB469F" w:rsidP="009A3E1C">
      <w:pPr>
        <w:jc w:val="both"/>
        <w:rPr>
          <w:sz w:val="20"/>
          <w:lang w:val="en-GB"/>
        </w:rPr>
      </w:pPr>
    </w:p>
    <w:p w14:paraId="6E78A240" w14:textId="77777777" w:rsidR="00DB469F" w:rsidRPr="00E3241B" w:rsidRDefault="00DB469F" w:rsidP="009A3E1C">
      <w:pPr>
        <w:jc w:val="both"/>
        <w:rPr>
          <w:sz w:val="20"/>
          <w:lang w:val="en-GB"/>
        </w:rPr>
      </w:pPr>
    </w:p>
    <w:p w14:paraId="24F56C5C" w14:textId="77777777" w:rsidR="00DB469F" w:rsidRPr="00E3241B" w:rsidRDefault="00DB469F" w:rsidP="009A3E1C">
      <w:pPr>
        <w:jc w:val="both"/>
        <w:rPr>
          <w:sz w:val="20"/>
          <w:lang w:val="en-GB"/>
        </w:rPr>
      </w:pPr>
    </w:p>
    <w:p w14:paraId="764AC9AE" w14:textId="77777777" w:rsidR="00DB469F" w:rsidRPr="00E3241B" w:rsidRDefault="00DB469F" w:rsidP="009A3E1C">
      <w:pPr>
        <w:jc w:val="both"/>
        <w:rPr>
          <w:sz w:val="20"/>
          <w:lang w:val="en-GB"/>
        </w:rPr>
      </w:pPr>
    </w:p>
    <w:p w14:paraId="2E280442" w14:textId="77777777" w:rsidR="00DB469F" w:rsidRPr="00E3241B" w:rsidRDefault="00DB469F" w:rsidP="009A3E1C">
      <w:pPr>
        <w:jc w:val="both"/>
        <w:rPr>
          <w:sz w:val="20"/>
          <w:lang w:val="en-GB"/>
        </w:rPr>
      </w:pPr>
    </w:p>
    <w:p w14:paraId="50382F1E" w14:textId="77777777" w:rsidR="00DB469F" w:rsidRPr="00E3241B" w:rsidRDefault="00DB469F" w:rsidP="009A3E1C">
      <w:pPr>
        <w:jc w:val="both"/>
        <w:rPr>
          <w:sz w:val="20"/>
          <w:lang w:val="en-GB"/>
        </w:rPr>
      </w:pPr>
    </w:p>
    <w:p w14:paraId="16747542" w14:textId="77777777" w:rsidR="00DB469F" w:rsidRPr="00E3241B" w:rsidRDefault="00DB469F" w:rsidP="009A3E1C">
      <w:pPr>
        <w:jc w:val="both"/>
        <w:rPr>
          <w:sz w:val="20"/>
          <w:lang w:val="en-GB"/>
        </w:rPr>
      </w:pPr>
    </w:p>
    <w:p w14:paraId="0CC312E9" w14:textId="77777777" w:rsidR="00DB469F" w:rsidRPr="00E3241B" w:rsidRDefault="00DB469F" w:rsidP="009A3E1C">
      <w:pPr>
        <w:jc w:val="both"/>
        <w:rPr>
          <w:sz w:val="20"/>
          <w:lang w:val="en-GB"/>
        </w:rPr>
      </w:pPr>
    </w:p>
    <w:p w14:paraId="32B93562" w14:textId="77777777" w:rsidR="00DB469F" w:rsidRPr="00E3241B" w:rsidRDefault="00DB469F" w:rsidP="009A3E1C">
      <w:pPr>
        <w:jc w:val="both"/>
        <w:rPr>
          <w:sz w:val="20"/>
          <w:lang w:val="en-GB"/>
        </w:rPr>
      </w:pPr>
    </w:p>
    <w:p w14:paraId="0641C80C" w14:textId="77777777" w:rsidR="00DB469F" w:rsidRPr="00E3241B" w:rsidRDefault="00DB469F" w:rsidP="009A3E1C">
      <w:pPr>
        <w:jc w:val="both"/>
        <w:rPr>
          <w:sz w:val="20"/>
          <w:lang w:val="en-GB"/>
        </w:rPr>
      </w:pPr>
    </w:p>
    <w:p w14:paraId="24A426DD" w14:textId="77777777" w:rsidR="00DB469F" w:rsidRPr="00E3241B" w:rsidRDefault="00DB469F" w:rsidP="009A3E1C">
      <w:pPr>
        <w:jc w:val="both"/>
        <w:rPr>
          <w:sz w:val="20"/>
          <w:lang w:val="en-GB"/>
        </w:rPr>
      </w:pPr>
    </w:p>
    <w:p w14:paraId="4873B018" w14:textId="77777777" w:rsidR="00DB469F" w:rsidRPr="00E3241B" w:rsidRDefault="00DB469F" w:rsidP="009A3E1C">
      <w:pPr>
        <w:jc w:val="both"/>
        <w:rPr>
          <w:sz w:val="20"/>
          <w:lang w:val="en-GB"/>
        </w:rPr>
      </w:pPr>
    </w:p>
    <w:p w14:paraId="19377152" w14:textId="77777777" w:rsidR="00DB469F" w:rsidRPr="00E3241B" w:rsidRDefault="00DB469F" w:rsidP="009A3E1C">
      <w:pPr>
        <w:jc w:val="both"/>
        <w:rPr>
          <w:sz w:val="20"/>
          <w:lang w:val="en-GB"/>
        </w:rPr>
      </w:pPr>
    </w:p>
    <w:p w14:paraId="7F032024" w14:textId="77777777" w:rsidR="00DB469F" w:rsidRPr="00E3241B" w:rsidRDefault="00DB469F" w:rsidP="009A3E1C">
      <w:pPr>
        <w:jc w:val="both"/>
        <w:rPr>
          <w:sz w:val="20"/>
          <w:lang w:val="en-GB"/>
        </w:rPr>
      </w:pPr>
    </w:p>
    <w:p w14:paraId="35F4FE9D" w14:textId="77777777" w:rsidR="00DB469F" w:rsidRPr="00E3241B" w:rsidRDefault="00DB469F" w:rsidP="009A3E1C">
      <w:pPr>
        <w:jc w:val="both"/>
        <w:rPr>
          <w:sz w:val="20"/>
          <w:lang w:val="en-GB"/>
        </w:rPr>
      </w:pPr>
    </w:p>
    <w:p w14:paraId="12D8987E" w14:textId="2B24CB17" w:rsidR="00DB469F" w:rsidRPr="00E3241B" w:rsidRDefault="00B43192" w:rsidP="000F4ADC">
      <w:pPr>
        <w:pStyle w:val="Nadpis1"/>
        <w:numPr>
          <w:ilvl w:val="0"/>
          <w:numId w:val="1"/>
        </w:numPr>
        <w:rPr>
          <w:lang w:val="en-GB"/>
        </w:rPr>
      </w:pPr>
      <w:bookmarkStart w:id="58" w:name="_Toc175795703"/>
      <w:r w:rsidRPr="00B43192">
        <w:rPr>
          <w:lang w:val="en-GB"/>
        </w:rPr>
        <w:t>ENERGY EFFICIENCY</w:t>
      </w:r>
      <w:bookmarkEnd w:id="58"/>
    </w:p>
    <w:p w14:paraId="1A5EC9E1" w14:textId="77777777" w:rsidR="009A3E1C" w:rsidRPr="00E3241B" w:rsidRDefault="009A3E1C" w:rsidP="00C50401">
      <w:pPr>
        <w:jc w:val="both"/>
        <w:rPr>
          <w:lang w:val="en-GB"/>
        </w:rPr>
      </w:pPr>
    </w:p>
    <w:tbl>
      <w:tblPr>
        <w:tblW w:w="8280" w:type="dxa"/>
        <w:jc w:val="center"/>
        <w:tblCellMar>
          <w:left w:w="70" w:type="dxa"/>
          <w:right w:w="70" w:type="dxa"/>
        </w:tblCellMar>
        <w:tblLook w:val="04A0" w:firstRow="1" w:lastRow="0" w:firstColumn="1" w:lastColumn="0" w:noHBand="0" w:noVBand="1"/>
      </w:tblPr>
      <w:tblGrid>
        <w:gridCol w:w="1380"/>
        <w:gridCol w:w="1380"/>
        <w:gridCol w:w="1380"/>
        <w:gridCol w:w="1380"/>
        <w:gridCol w:w="1380"/>
        <w:gridCol w:w="1380"/>
      </w:tblGrid>
      <w:tr w:rsidR="00DB469F" w:rsidRPr="00E3241B" w14:paraId="76BED67C" w14:textId="77777777" w:rsidTr="00DB469F">
        <w:trPr>
          <w:trHeight w:val="660"/>
          <w:jc w:val="center"/>
        </w:trPr>
        <w:tc>
          <w:tcPr>
            <w:tcW w:w="138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17387BE" w14:textId="77777777" w:rsidR="00DB469F" w:rsidRPr="00E3241B" w:rsidRDefault="00DB469F" w:rsidP="00DB469F">
            <w:pPr>
              <w:spacing w:after="0" w:line="240" w:lineRule="auto"/>
              <w:jc w:val="center"/>
              <w:rPr>
                <w:rFonts w:ascii="Calibri" w:eastAsia="Times New Roman" w:hAnsi="Calibri" w:cs="Times New Roman"/>
                <w:b/>
                <w:bCs/>
                <w:color w:val="000000"/>
                <w:sz w:val="30"/>
                <w:szCs w:val="30"/>
                <w:lang w:val="en-GB" w:eastAsia="cs-CZ"/>
              </w:rPr>
            </w:pPr>
            <w:r w:rsidRPr="00E3241B">
              <w:rPr>
                <w:rFonts w:ascii="Calibri" w:eastAsia="Times New Roman" w:hAnsi="Calibri" w:cs="Times New Roman"/>
                <w:b/>
                <w:bCs/>
                <w:color w:val="000000"/>
                <w:sz w:val="30"/>
                <w:szCs w:val="30"/>
                <w:lang w:val="en-GB" w:eastAsia="cs-CZ"/>
              </w:rPr>
              <w:t>I.</w:t>
            </w:r>
          </w:p>
        </w:tc>
        <w:tc>
          <w:tcPr>
            <w:tcW w:w="1380" w:type="dxa"/>
            <w:tcBorders>
              <w:top w:val="single" w:sz="4" w:space="0" w:color="auto"/>
              <w:left w:val="nil"/>
              <w:bottom w:val="single" w:sz="4" w:space="0" w:color="auto"/>
              <w:right w:val="single" w:sz="4" w:space="0" w:color="auto"/>
            </w:tcBorders>
            <w:shd w:val="clear" w:color="000000" w:fill="F2F2F2"/>
            <w:noWrap/>
            <w:vAlign w:val="center"/>
            <w:hideMark/>
          </w:tcPr>
          <w:p w14:paraId="082B570C" w14:textId="77777777" w:rsidR="00DB469F" w:rsidRPr="00E3241B" w:rsidRDefault="00DB469F" w:rsidP="00DB469F">
            <w:pPr>
              <w:spacing w:after="0" w:line="240" w:lineRule="auto"/>
              <w:jc w:val="center"/>
              <w:rPr>
                <w:rFonts w:ascii="Calibri" w:eastAsia="Times New Roman" w:hAnsi="Calibri" w:cs="Times New Roman"/>
                <w:b/>
                <w:bCs/>
                <w:color w:val="000000"/>
                <w:sz w:val="30"/>
                <w:szCs w:val="30"/>
                <w:lang w:val="en-GB" w:eastAsia="cs-CZ"/>
              </w:rPr>
            </w:pPr>
            <w:r w:rsidRPr="00E3241B">
              <w:rPr>
                <w:rFonts w:ascii="Calibri" w:eastAsia="Times New Roman" w:hAnsi="Calibri" w:cs="Times New Roman"/>
                <w:b/>
                <w:bCs/>
                <w:color w:val="000000"/>
                <w:sz w:val="30"/>
                <w:szCs w:val="30"/>
                <w:lang w:val="en-GB" w:eastAsia="cs-CZ"/>
              </w:rPr>
              <w:t>II.</w:t>
            </w:r>
          </w:p>
        </w:tc>
        <w:tc>
          <w:tcPr>
            <w:tcW w:w="1380" w:type="dxa"/>
            <w:tcBorders>
              <w:top w:val="single" w:sz="4" w:space="0" w:color="auto"/>
              <w:left w:val="nil"/>
              <w:bottom w:val="single" w:sz="4" w:space="0" w:color="auto"/>
              <w:right w:val="single" w:sz="4" w:space="0" w:color="auto"/>
            </w:tcBorders>
            <w:shd w:val="clear" w:color="000000" w:fill="F2F2F2"/>
            <w:noWrap/>
            <w:vAlign w:val="center"/>
            <w:hideMark/>
          </w:tcPr>
          <w:p w14:paraId="01B724BB" w14:textId="77777777" w:rsidR="00DB469F" w:rsidRPr="00E3241B" w:rsidRDefault="00DB469F" w:rsidP="00DB469F">
            <w:pPr>
              <w:spacing w:after="0" w:line="240" w:lineRule="auto"/>
              <w:jc w:val="center"/>
              <w:rPr>
                <w:rFonts w:ascii="Calibri" w:eastAsia="Times New Roman" w:hAnsi="Calibri" w:cs="Times New Roman"/>
                <w:b/>
                <w:bCs/>
                <w:color w:val="000000"/>
                <w:sz w:val="30"/>
                <w:szCs w:val="30"/>
                <w:lang w:val="en-GB" w:eastAsia="cs-CZ"/>
              </w:rPr>
            </w:pPr>
            <w:r w:rsidRPr="00E3241B">
              <w:rPr>
                <w:rFonts w:ascii="Calibri" w:eastAsia="Times New Roman" w:hAnsi="Calibri" w:cs="Times New Roman"/>
                <w:b/>
                <w:bCs/>
                <w:color w:val="000000"/>
                <w:sz w:val="30"/>
                <w:szCs w:val="30"/>
                <w:lang w:val="en-GB" w:eastAsia="cs-CZ"/>
              </w:rPr>
              <w:t>III.</w:t>
            </w:r>
          </w:p>
        </w:tc>
        <w:tc>
          <w:tcPr>
            <w:tcW w:w="1380" w:type="dxa"/>
            <w:tcBorders>
              <w:top w:val="single" w:sz="4" w:space="0" w:color="auto"/>
              <w:left w:val="nil"/>
              <w:bottom w:val="single" w:sz="4" w:space="0" w:color="auto"/>
              <w:right w:val="single" w:sz="4" w:space="0" w:color="auto"/>
            </w:tcBorders>
            <w:shd w:val="clear" w:color="000000" w:fill="F2F2F2"/>
            <w:noWrap/>
            <w:vAlign w:val="center"/>
            <w:hideMark/>
          </w:tcPr>
          <w:p w14:paraId="6A08C457" w14:textId="77777777" w:rsidR="00DB469F" w:rsidRPr="00E3241B" w:rsidRDefault="00DB469F" w:rsidP="00DB469F">
            <w:pPr>
              <w:spacing w:after="0" w:line="240" w:lineRule="auto"/>
              <w:jc w:val="center"/>
              <w:rPr>
                <w:rFonts w:ascii="Calibri" w:eastAsia="Times New Roman" w:hAnsi="Calibri" w:cs="Times New Roman"/>
                <w:b/>
                <w:bCs/>
                <w:color w:val="000000"/>
                <w:sz w:val="30"/>
                <w:szCs w:val="30"/>
                <w:lang w:val="en-GB" w:eastAsia="cs-CZ"/>
              </w:rPr>
            </w:pPr>
            <w:r w:rsidRPr="00E3241B">
              <w:rPr>
                <w:rFonts w:ascii="Calibri" w:eastAsia="Times New Roman" w:hAnsi="Calibri" w:cs="Times New Roman"/>
                <w:b/>
                <w:bCs/>
                <w:color w:val="000000"/>
                <w:sz w:val="30"/>
                <w:szCs w:val="30"/>
                <w:lang w:val="en-GB" w:eastAsia="cs-CZ"/>
              </w:rPr>
              <w:t>IV.</w:t>
            </w:r>
          </w:p>
        </w:tc>
        <w:tc>
          <w:tcPr>
            <w:tcW w:w="1380" w:type="dxa"/>
            <w:tcBorders>
              <w:top w:val="single" w:sz="4" w:space="0" w:color="auto"/>
              <w:left w:val="nil"/>
              <w:bottom w:val="single" w:sz="4" w:space="0" w:color="auto"/>
              <w:right w:val="single" w:sz="4" w:space="0" w:color="auto"/>
            </w:tcBorders>
            <w:shd w:val="clear" w:color="000000" w:fill="F2F2F2"/>
            <w:noWrap/>
            <w:vAlign w:val="center"/>
            <w:hideMark/>
          </w:tcPr>
          <w:p w14:paraId="6D613677" w14:textId="77777777" w:rsidR="00DB469F" w:rsidRPr="00E3241B" w:rsidRDefault="00DB469F" w:rsidP="00DB469F">
            <w:pPr>
              <w:spacing w:after="0" w:line="240" w:lineRule="auto"/>
              <w:jc w:val="center"/>
              <w:rPr>
                <w:rFonts w:ascii="Calibri" w:eastAsia="Times New Roman" w:hAnsi="Calibri" w:cs="Times New Roman"/>
                <w:b/>
                <w:bCs/>
                <w:color w:val="000000"/>
                <w:sz w:val="30"/>
                <w:szCs w:val="30"/>
                <w:lang w:val="en-GB" w:eastAsia="cs-CZ"/>
              </w:rPr>
            </w:pPr>
            <w:r w:rsidRPr="00E3241B">
              <w:rPr>
                <w:rFonts w:ascii="Calibri" w:eastAsia="Times New Roman" w:hAnsi="Calibri" w:cs="Times New Roman"/>
                <w:b/>
                <w:bCs/>
                <w:color w:val="000000"/>
                <w:sz w:val="30"/>
                <w:szCs w:val="30"/>
                <w:lang w:val="en-GB" w:eastAsia="cs-CZ"/>
              </w:rPr>
              <w:t>V.</w:t>
            </w:r>
          </w:p>
        </w:tc>
        <w:tc>
          <w:tcPr>
            <w:tcW w:w="1380" w:type="dxa"/>
            <w:tcBorders>
              <w:top w:val="single" w:sz="4" w:space="0" w:color="auto"/>
              <w:left w:val="nil"/>
              <w:bottom w:val="single" w:sz="4" w:space="0" w:color="auto"/>
              <w:right w:val="single" w:sz="4" w:space="0" w:color="auto"/>
            </w:tcBorders>
            <w:shd w:val="clear" w:color="000000" w:fill="F2F2F2"/>
            <w:noWrap/>
            <w:vAlign w:val="center"/>
            <w:hideMark/>
          </w:tcPr>
          <w:p w14:paraId="4573638C" w14:textId="77777777" w:rsidR="00DB469F" w:rsidRPr="00E3241B" w:rsidRDefault="00DB469F" w:rsidP="00DB469F">
            <w:pPr>
              <w:spacing w:after="0" w:line="240" w:lineRule="auto"/>
              <w:jc w:val="center"/>
              <w:rPr>
                <w:rFonts w:ascii="Calibri" w:eastAsia="Times New Roman" w:hAnsi="Calibri" w:cs="Times New Roman"/>
                <w:b/>
                <w:bCs/>
                <w:color w:val="000000"/>
                <w:sz w:val="30"/>
                <w:szCs w:val="30"/>
                <w:lang w:val="en-GB" w:eastAsia="cs-CZ"/>
              </w:rPr>
            </w:pPr>
            <w:r w:rsidRPr="00E3241B">
              <w:rPr>
                <w:rFonts w:ascii="Calibri" w:eastAsia="Times New Roman" w:hAnsi="Calibri" w:cs="Times New Roman"/>
                <w:b/>
                <w:bCs/>
                <w:color w:val="000000"/>
                <w:sz w:val="30"/>
                <w:szCs w:val="30"/>
                <w:lang w:val="en-GB" w:eastAsia="cs-CZ"/>
              </w:rPr>
              <w:t>VI.</w:t>
            </w:r>
          </w:p>
        </w:tc>
      </w:tr>
      <w:tr w:rsidR="00DB469F" w:rsidRPr="00E3241B" w14:paraId="4D298B3C" w14:textId="77777777" w:rsidTr="00DB469F">
        <w:trPr>
          <w:trHeight w:val="2220"/>
          <w:jc w:val="center"/>
        </w:trPr>
        <w:tc>
          <w:tcPr>
            <w:tcW w:w="1380" w:type="dxa"/>
            <w:tcBorders>
              <w:top w:val="nil"/>
              <w:left w:val="single" w:sz="4" w:space="0" w:color="auto"/>
              <w:bottom w:val="single" w:sz="4" w:space="0" w:color="auto"/>
              <w:right w:val="single" w:sz="4" w:space="0" w:color="auto"/>
            </w:tcBorders>
            <w:shd w:val="clear" w:color="000000" w:fill="F2F2F2"/>
            <w:vAlign w:val="center"/>
            <w:hideMark/>
          </w:tcPr>
          <w:p w14:paraId="12375114" w14:textId="1B16FF47" w:rsidR="00DB469F" w:rsidRPr="00E3241B" w:rsidRDefault="00DA5B8F" w:rsidP="00DB469F">
            <w:pPr>
              <w:spacing w:after="0" w:line="240" w:lineRule="auto"/>
              <w:jc w:val="center"/>
              <w:rPr>
                <w:rFonts w:ascii="Calibri" w:eastAsia="Times New Roman" w:hAnsi="Calibri" w:cs="Times New Roman"/>
                <w:color w:val="000000"/>
                <w:lang w:val="en-GB" w:eastAsia="cs-CZ"/>
              </w:rPr>
            </w:pPr>
            <w:r w:rsidRPr="00DA5B8F">
              <w:rPr>
                <w:rFonts w:ascii="Calibri" w:eastAsia="Times New Roman" w:hAnsi="Calibri" w:cs="Times New Roman"/>
                <w:color w:val="000000"/>
                <w:lang w:val="en-GB" w:eastAsia="cs-CZ"/>
              </w:rPr>
              <w:t>name or trademark of the supplier</w:t>
            </w:r>
            <w:r w:rsidR="00DB469F" w:rsidRPr="00E3241B">
              <w:rPr>
                <w:rFonts w:ascii="Calibri" w:eastAsia="Times New Roman" w:hAnsi="Calibri" w:cs="Times New Roman"/>
                <w:color w:val="000000"/>
                <w:lang w:val="en-GB" w:eastAsia="cs-CZ"/>
              </w:rPr>
              <w:t>;</w:t>
            </w:r>
          </w:p>
        </w:tc>
        <w:tc>
          <w:tcPr>
            <w:tcW w:w="1380" w:type="dxa"/>
            <w:tcBorders>
              <w:top w:val="nil"/>
              <w:left w:val="nil"/>
              <w:bottom w:val="single" w:sz="4" w:space="0" w:color="auto"/>
              <w:right w:val="single" w:sz="4" w:space="0" w:color="auto"/>
            </w:tcBorders>
            <w:shd w:val="clear" w:color="000000" w:fill="F2F2F2"/>
            <w:vAlign w:val="center"/>
            <w:hideMark/>
          </w:tcPr>
          <w:p w14:paraId="6F2E33D2" w14:textId="17B203E3" w:rsidR="00DB469F" w:rsidRPr="00E3241B" w:rsidRDefault="00DA5B8F" w:rsidP="00DB469F">
            <w:pPr>
              <w:spacing w:after="0" w:line="240" w:lineRule="auto"/>
              <w:jc w:val="center"/>
              <w:rPr>
                <w:rFonts w:ascii="Calibri" w:eastAsia="Times New Roman" w:hAnsi="Calibri" w:cs="Times New Roman"/>
                <w:color w:val="000000"/>
                <w:lang w:val="en-GB" w:eastAsia="cs-CZ"/>
              </w:rPr>
            </w:pPr>
            <w:r w:rsidRPr="00DA5B8F">
              <w:rPr>
                <w:rFonts w:ascii="Calibri" w:eastAsia="Times New Roman" w:hAnsi="Calibri" w:cs="Times New Roman"/>
                <w:color w:val="000000"/>
                <w:lang w:val="en-GB" w:eastAsia="cs-CZ"/>
              </w:rPr>
              <w:t>supplier's model identification mark</w:t>
            </w:r>
            <w:r w:rsidR="00DB469F" w:rsidRPr="00E3241B">
              <w:rPr>
                <w:rFonts w:ascii="Calibri" w:eastAsia="Times New Roman" w:hAnsi="Calibri" w:cs="Times New Roman"/>
                <w:color w:val="000000"/>
                <w:lang w:val="en-GB" w:eastAsia="cs-CZ"/>
              </w:rPr>
              <w:t>;</w:t>
            </w:r>
          </w:p>
        </w:tc>
        <w:tc>
          <w:tcPr>
            <w:tcW w:w="1380" w:type="dxa"/>
            <w:tcBorders>
              <w:top w:val="nil"/>
              <w:left w:val="nil"/>
              <w:bottom w:val="single" w:sz="4" w:space="0" w:color="auto"/>
              <w:right w:val="single" w:sz="4" w:space="0" w:color="auto"/>
            </w:tcBorders>
            <w:shd w:val="clear" w:color="000000" w:fill="F2F2F2"/>
            <w:vAlign w:val="center"/>
            <w:hideMark/>
          </w:tcPr>
          <w:p w14:paraId="5A86EB09" w14:textId="445EDF94" w:rsidR="00DB469F" w:rsidRPr="00E3241B" w:rsidRDefault="00DA5B8F" w:rsidP="00DB469F">
            <w:pPr>
              <w:spacing w:after="0" w:line="240" w:lineRule="auto"/>
              <w:jc w:val="center"/>
              <w:rPr>
                <w:rFonts w:ascii="Calibri" w:eastAsia="Times New Roman" w:hAnsi="Calibri" w:cs="Times New Roman"/>
                <w:color w:val="000000"/>
                <w:lang w:val="en-GB" w:eastAsia="cs-CZ"/>
              </w:rPr>
            </w:pPr>
            <w:r w:rsidRPr="00DA5B8F">
              <w:rPr>
                <w:rFonts w:ascii="Calibri" w:eastAsia="Times New Roman" w:hAnsi="Calibri" w:cs="Times New Roman"/>
                <w:color w:val="000000"/>
                <w:lang w:val="en-GB" w:eastAsia="cs-CZ"/>
              </w:rPr>
              <w:t>energy efficiency class</w:t>
            </w:r>
          </w:p>
        </w:tc>
        <w:tc>
          <w:tcPr>
            <w:tcW w:w="1380" w:type="dxa"/>
            <w:tcBorders>
              <w:top w:val="nil"/>
              <w:left w:val="nil"/>
              <w:bottom w:val="single" w:sz="4" w:space="0" w:color="auto"/>
              <w:right w:val="single" w:sz="4" w:space="0" w:color="auto"/>
            </w:tcBorders>
            <w:shd w:val="clear" w:color="000000" w:fill="F2F2F2"/>
            <w:vAlign w:val="center"/>
            <w:hideMark/>
          </w:tcPr>
          <w:p w14:paraId="04F399E8" w14:textId="39D90619" w:rsidR="00DB469F" w:rsidRPr="00E3241B" w:rsidRDefault="00DA5B8F" w:rsidP="00DB469F">
            <w:pPr>
              <w:spacing w:after="0" w:line="240" w:lineRule="auto"/>
              <w:jc w:val="center"/>
              <w:rPr>
                <w:rFonts w:ascii="Calibri" w:eastAsia="Times New Roman" w:hAnsi="Calibri" w:cs="Times New Roman"/>
                <w:color w:val="000000"/>
                <w:lang w:val="en-GB" w:eastAsia="cs-CZ"/>
              </w:rPr>
            </w:pPr>
            <w:r w:rsidRPr="00DA5B8F">
              <w:rPr>
                <w:rFonts w:ascii="Calibri" w:eastAsia="Times New Roman" w:hAnsi="Calibri" w:cs="Times New Roman"/>
                <w:color w:val="000000"/>
                <w:lang w:val="en-GB" w:eastAsia="cs-CZ"/>
              </w:rPr>
              <w:t xml:space="preserve">rated thermal </w:t>
            </w:r>
            <w:r>
              <w:rPr>
                <w:rFonts w:ascii="Calibri" w:eastAsia="Times New Roman" w:hAnsi="Calibri" w:cs="Times New Roman"/>
                <w:color w:val="000000"/>
                <w:lang w:val="en-GB" w:eastAsia="cs-CZ"/>
              </w:rPr>
              <w:t>power</w:t>
            </w:r>
            <w:r w:rsidRPr="00DA5B8F">
              <w:rPr>
                <w:rFonts w:ascii="Calibri" w:eastAsia="Times New Roman" w:hAnsi="Calibri" w:cs="Times New Roman"/>
                <w:color w:val="000000"/>
                <w:lang w:val="en-GB" w:eastAsia="cs-CZ"/>
              </w:rPr>
              <w:t xml:space="preserve"> in kW</w:t>
            </w:r>
            <w:r w:rsidR="00DB469F" w:rsidRPr="00E3241B">
              <w:rPr>
                <w:rFonts w:ascii="Calibri" w:eastAsia="Times New Roman" w:hAnsi="Calibri" w:cs="Times New Roman"/>
                <w:color w:val="000000"/>
                <w:lang w:val="en-GB" w:eastAsia="cs-CZ"/>
              </w:rPr>
              <w:t xml:space="preserve">, </w:t>
            </w:r>
          </w:p>
        </w:tc>
        <w:tc>
          <w:tcPr>
            <w:tcW w:w="1380" w:type="dxa"/>
            <w:tcBorders>
              <w:top w:val="nil"/>
              <w:left w:val="nil"/>
              <w:bottom w:val="single" w:sz="4" w:space="0" w:color="auto"/>
              <w:right w:val="single" w:sz="4" w:space="0" w:color="auto"/>
            </w:tcBorders>
            <w:shd w:val="clear" w:color="000000" w:fill="F2F2F2"/>
            <w:vAlign w:val="center"/>
            <w:hideMark/>
          </w:tcPr>
          <w:p w14:paraId="10640066" w14:textId="3918550C" w:rsidR="00DB469F" w:rsidRPr="00E3241B" w:rsidRDefault="00DA5B8F" w:rsidP="00DB469F">
            <w:pPr>
              <w:spacing w:after="0" w:line="240" w:lineRule="auto"/>
              <w:jc w:val="center"/>
              <w:rPr>
                <w:rFonts w:ascii="Calibri" w:eastAsia="Times New Roman" w:hAnsi="Calibri" w:cs="Times New Roman"/>
                <w:color w:val="000000"/>
                <w:lang w:val="en-GB" w:eastAsia="cs-CZ"/>
              </w:rPr>
            </w:pPr>
            <w:r w:rsidRPr="00DA5B8F">
              <w:rPr>
                <w:rFonts w:ascii="Calibri" w:eastAsia="Times New Roman" w:hAnsi="Calibri" w:cs="Times New Roman"/>
                <w:color w:val="000000"/>
                <w:lang w:val="en-GB" w:eastAsia="cs-CZ"/>
              </w:rPr>
              <w:t>energy efficiency index</w:t>
            </w:r>
          </w:p>
        </w:tc>
        <w:tc>
          <w:tcPr>
            <w:tcW w:w="1380" w:type="dxa"/>
            <w:tcBorders>
              <w:top w:val="nil"/>
              <w:left w:val="nil"/>
              <w:bottom w:val="single" w:sz="4" w:space="0" w:color="auto"/>
              <w:right w:val="single" w:sz="4" w:space="0" w:color="auto"/>
            </w:tcBorders>
            <w:shd w:val="clear" w:color="000000" w:fill="F2F2F2"/>
            <w:vAlign w:val="center"/>
            <w:hideMark/>
          </w:tcPr>
          <w:p w14:paraId="676FF57C" w14:textId="36C4C365" w:rsidR="00DB469F" w:rsidRPr="00E3241B" w:rsidRDefault="00DA5B8F" w:rsidP="00DB469F">
            <w:pPr>
              <w:spacing w:after="0" w:line="240" w:lineRule="auto"/>
              <w:jc w:val="center"/>
              <w:rPr>
                <w:rFonts w:ascii="Calibri" w:eastAsia="Times New Roman" w:hAnsi="Calibri" w:cs="Times New Roman"/>
                <w:color w:val="000000"/>
                <w:lang w:val="en-GB" w:eastAsia="cs-CZ"/>
              </w:rPr>
            </w:pPr>
            <w:r w:rsidRPr="00DA5B8F">
              <w:rPr>
                <w:rFonts w:ascii="Calibri" w:eastAsia="Times New Roman" w:hAnsi="Calibri" w:cs="Times New Roman"/>
                <w:color w:val="000000"/>
                <w:lang w:val="en-GB" w:eastAsia="cs-CZ"/>
              </w:rPr>
              <w:t>seasonal heating energy efficiency in %</w:t>
            </w:r>
          </w:p>
        </w:tc>
      </w:tr>
      <w:tr w:rsidR="00DB469F" w:rsidRPr="00E3241B" w14:paraId="49B9D4D4" w14:textId="77777777" w:rsidTr="00F72E1D">
        <w:trPr>
          <w:trHeight w:val="525"/>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4DCF59EF" w14:textId="77777777" w:rsidR="00DB469F" w:rsidRPr="00E3241B" w:rsidRDefault="00DB469F" w:rsidP="00DB469F">
            <w:pPr>
              <w:spacing w:after="0" w:line="240" w:lineRule="auto"/>
              <w:jc w:val="center"/>
              <w:rPr>
                <w:rFonts w:ascii="Calibri" w:eastAsia="Times New Roman" w:hAnsi="Calibri" w:cs="Times New Roman"/>
                <w:b/>
                <w:bCs/>
                <w:color w:val="000000"/>
                <w:lang w:val="en-GB" w:eastAsia="cs-CZ"/>
              </w:rPr>
            </w:pPr>
            <w:r w:rsidRPr="00E3241B">
              <w:rPr>
                <w:rFonts w:ascii="Calibri" w:eastAsia="Times New Roman" w:hAnsi="Calibri" w:cs="Times New Roman"/>
                <w:b/>
                <w:bCs/>
                <w:color w:val="000000"/>
                <w:lang w:val="en-GB" w:eastAsia="cs-CZ"/>
              </w:rPr>
              <w:t xml:space="preserve">OPOP </w:t>
            </w:r>
            <w:proofErr w:type="spellStart"/>
            <w:r w:rsidRPr="00E3241B">
              <w:rPr>
                <w:rFonts w:ascii="Calibri" w:eastAsia="Times New Roman" w:hAnsi="Calibri" w:cs="Times New Roman"/>
                <w:b/>
                <w:bCs/>
                <w:color w:val="000000"/>
                <w:lang w:val="en-GB" w:eastAsia="cs-CZ"/>
              </w:rPr>
              <w:t>s.r.o.</w:t>
            </w:r>
            <w:proofErr w:type="spellEnd"/>
          </w:p>
        </w:tc>
        <w:tc>
          <w:tcPr>
            <w:tcW w:w="1380" w:type="dxa"/>
            <w:tcBorders>
              <w:top w:val="nil"/>
              <w:left w:val="nil"/>
              <w:bottom w:val="single" w:sz="4" w:space="0" w:color="auto"/>
              <w:right w:val="single" w:sz="4" w:space="0" w:color="auto"/>
            </w:tcBorders>
            <w:shd w:val="clear" w:color="auto" w:fill="auto"/>
            <w:noWrap/>
            <w:vAlign w:val="center"/>
            <w:hideMark/>
          </w:tcPr>
          <w:p w14:paraId="26B9F733" w14:textId="34205401" w:rsidR="00DB469F" w:rsidRPr="00E3241B" w:rsidRDefault="00F72E1D" w:rsidP="00DB469F">
            <w:pPr>
              <w:spacing w:after="0" w:line="240" w:lineRule="auto"/>
              <w:jc w:val="center"/>
              <w:rPr>
                <w:rFonts w:ascii="Calibri" w:eastAsia="Times New Roman" w:hAnsi="Calibri" w:cs="Times New Roman"/>
                <w:b/>
                <w:bCs/>
                <w:color w:val="000000"/>
                <w:lang w:val="en-GB" w:eastAsia="cs-CZ"/>
              </w:rPr>
            </w:pPr>
            <w:proofErr w:type="spellStart"/>
            <w:r w:rsidRPr="00E3241B">
              <w:rPr>
                <w:rFonts w:ascii="Calibri" w:eastAsia="Times New Roman" w:hAnsi="Calibri" w:cs="Times New Roman"/>
                <w:b/>
                <w:bCs/>
                <w:color w:val="000000"/>
                <w:lang w:val="en-GB" w:eastAsia="cs-CZ"/>
              </w:rPr>
              <w:t>Biopel</w:t>
            </w:r>
            <w:proofErr w:type="spellEnd"/>
            <w:r w:rsidRPr="00E3241B">
              <w:rPr>
                <w:rFonts w:ascii="Calibri" w:eastAsia="Times New Roman" w:hAnsi="Calibri" w:cs="Times New Roman"/>
                <w:b/>
                <w:bCs/>
                <w:color w:val="000000"/>
                <w:lang w:val="en-GB" w:eastAsia="cs-CZ"/>
              </w:rPr>
              <w:t xml:space="preserve"> 1</w:t>
            </w:r>
            <w:r w:rsidR="00CA617E" w:rsidRPr="00E3241B">
              <w:rPr>
                <w:rFonts w:ascii="Calibri" w:eastAsia="Times New Roman" w:hAnsi="Calibri" w:cs="Times New Roman"/>
                <w:b/>
                <w:bCs/>
                <w:color w:val="000000"/>
                <w:lang w:val="en-GB" w:eastAsia="cs-CZ"/>
              </w:rPr>
              <w:t>00</w:t>
            </w:r>
          </w:p>
        </w:tc>
        <w:tc>
          <w:tcPr>
            <w:tcW w:w="1380" w:type="dxa"/>
            <w:tcBorders>
              <w:top w:val="nil"/>
              <w:left w:val="nil"/>
              <w:bottom w:val="single" w:sz="4" w:space="0" w:color="auto"/>
              <w:right w:val="single" w:sz="4" w:space="0" w:color="auto"/>
            </w:tcBorders>
            <w:shd w:val="clear" w:color="auto" w:fill="auto"/>
            <w:noWrap/>
            <w:vAlign w:val="center"/>
          </w:tcPr>
          <w:p w14:paraId="474D1D0B" w14:textId="77777777" w:rsidR="00DB469F" w:rsidRPr="00E3241B" w:rsidRDefault="00743C1A" w:rsidP="00DB469F">
            <w:pPr>
              <w:spacing w:after="0" w:line="240" w:lineRule="auto"/>
              <w:jc w:val="center"/>
              <w:rPr>
                <w:rFonts w:ascii="Calibri" w:eastAsia="Times New Roman" w:hAnsi="Calibri" w:cs="Times New Roman"/>
                <w:b/>
                <w:bCs/>
                <w:color w:val="000000"/>
                <w:lang w:val="en-GB" w:eastAsia="cs-CZ"/>
              </w:rPr>
            </w:pPr>
            <w:r w:rsidRPr="00E3241B">
              <w:rPr>
                <w:rFonts w:ascii="Calibri" w:eastAsia="Times New Roman" w:hAnsi="Calibri" w:cs="Times New Roman"/>
                <w:b/>
                <w:bCs/>
                <w:color w:val="000000"/>
                <w:lang w:val="en-GB" w:eastAsia="cs-CZ"/>
              </w:rPr>
              <w:t>A+</w:t>
            </w:r>
          </w:p>
        </w:tc>
        <w:tc>
          <w:tcPr>
            <w:tcW w:w="1380" w:type="dxa"/>
            <w:tcBorders>
              <w:top w:val="nil"/>
              <w:left w:val="nil"/>
              <w:bottom w:val="single" w:sz="4" w:space="0" w:color="auto"/>
              <w:right w:val="single" w:sz="4" w:space="0" w:color="auto"/>
            </w:tcBorders>
            <w:shd w:val="clear" w:color="auto" w:fill="auto"/>
            <w:noWrap/>
            <w:vAlign w:val="center"/>
          </w:tcPr>
          <w:p w14:paraId="74600DB4" w14:textId="4E93593A" w:rsidR="00DB469F" w:rsidRPr="00E3241B" w:rsidRDefault="00F21A47" w:rsidP="00DB469F">
            <w:pPr>
              <w:spacing w:after="0" w:line="240" w:lineRule="auto"/>
              <w:jc w:val="center"/>
              <w:rPr>
                <w:rFonts w:ascii="Calibri" w:eastAsia="Times New Roman" w:hAnsi="Calibri" w:cs="Times New Roman"/>
                <w:b/>
                <w:bCs/>
                <w:color w:val="000000"/>
                <w:lang w:val="en-GB" w:eastAsia="cs-CZ"/>
              </w:rPr>
            </w:pPr>
            <w:r w:rsidRPr="00E3241B">
              <w:rPr>
                <w:rFonts w:ascii="Calibri" w:eastAsia="Times New Roman" w:hAnsi="Calibri" w:cs="Times New Roman"/>
                <w:b/>
                <w:bCs/>
                <w:color w:val="000000"/>
                <w:lang w:val="en-GB" w:eastAsia="cs-CZ"/>
              </w:rPr>
              <w:t>100</w:t>
            </w:r>
          </w:p>
        </w:tc>
        <w:tc>
          <w:tcPr>
            <w:tcW w:w="1380" w:type="dxa"/>
            <w:tcBorders>
              <w:top w:val="nil"/>
              <w:left w:val="nil"/>
              <w:bottom w:val="single" w:sz="4" w:space="0" w:color="auto"/>
              <w:right w:val="single" w:sz="4" w:space="0" w:color="auto"/>
            </w:tcBorders>
            <w:shd w:val="clear" w:color="auto" w:fill="auto"/>
            <w:noWrap/>
            <w:vAlign w:val="center"/>
          </w:tcPr>
          <w:p w14:paraId="23FAA303" w14:textId="6ACE2148" w:rsidR="00DB469F" w:rsidRPr="00E3241B" w:rsidRDefault="00DF57F9" w:rsidP="00DB469F">
            <w:pPr>
              <w:spacing w:after="0" w:line="240" w:lineRule="auto"/>
              <w:jc w:val="center"/>
              <w:rPr>
                <w:rFonts w:ascii="Calibri" w:eastAsia="Times New Roman" w:hAnsi="Calibri" w:cs="Times New Roman"/>
                <w:b/>
                <w:bCs/>
                <w:color w:val="000000"/>
                <w:lang w:val="en-GB" w:eastAsia="cs-CZ"/>
              </w:rPr>
            </w:pPr>
            <w:r w:rsidRPr="00E3241B">
              <w:rPr>
                <w:rFonts w:ascii="Calibri" w:eastAsia="Times New Roman" w:hAnsi="Calibri" w:cs="Times New Roman"/>
                <w:b/>
                <w:bCs/>
                <w:color w:val="000000"/>
                <w:lang w:val="en-GB" w:eastAsia="cs-CZ"/>
              </w:rPr>
              <w:t>118</w:t>
            </w:r>
          </w:p>
        </w:tc>
        <w:tc>
          <w:tcPr>
            <w:tcW w:w="1380" w:type="dxa"/>
            <w:tcBorders>
              <w:top w:val="nil"/>
              <w:left w:val="nil"/>
              <w:bottom w:val="single" w:sz="4" w:space="0" w:color="auto"/>
              <w:right w:val="single" w:sz="4" w:space="0" w:color="auto"/>
            </w:tcBorders>
            <w:shd w:val="clear" w:color="auto" w:fill="auto"/>
            <w:noWrap/>
            <w:vAlign w:val="center"/>
          </w:tcPr>
          <w:p w14:paraId="614C5DDD" w14:textId="2E9D4BF1" w:rsidR="00DB469F" w:rsidRPr="00E3241B" w:rsidRDefault="00DF57F9" w:rsidP="00DB469F">
            <w:pPr>
              <w:spacing w:after="0" w:line="240" w:lineRule="auto"/>
              <w:jc w:val="center"/>
              <w:rPr>
                <w:rFonts w:ascii="Calibri" w:eastAsia="Times New Roman" w:hAnsi="Calibri" w:cs="Times New Roman"/>
                <w:b/>
                <w:bCs/>
                <w:color w:val="000000"/>
                <w:lang w:val="en-GB" w:eastAsia="cs-CZ"/>
              </w:rPr>
            </w:pPr>
            <w:r w:rsidRPr="00E3241B">
              <w:rPr>
                <w:rFonts w:ascii="Calibri" w:eastAsia="Times New Roman" w:hAnsi="Calibri" w:cs="Times New Roman"/>
                <w:b/>
                <w:bCs/>
                <w:color w:val="000000"/>
                <w:lang w:val="en-GB" w:eastAsia="cs-CZ"/>
              </w:rPr>
              <w:t>80</w:t>
            </w:r>
          </w:p>
        </w:tc>
      </w:tr>
      <w:tr w:rsidR="00DB469F" w:rsidRPr="00E3241B" w14:paraId="626D5F96" w14:textId="77777777" w:rsidTr="00F72E1D">
        <w:trPr>
          <w:trHeight w:val="525"/>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7926B848" w14:textId="77777777" w:rsidR="00DB469F" w:rsidRPr="00E3241B" w:rsidRDefault="00DB469F" w:rsidP="00DB469F">
            <w:pPr>
              <w:spacing w:after="0" w:line="240" w:lineRule="auto"/>
              <w:jc w:val="center"/>
              <w:rPr>
                <w:rFonts w:ascii="Calibri" w:eastAsia="Times New Roman" w:hAnsi="Calibri" w:cs="Times New Roman"/>
                <w:b/>
                <w:bCs/>
                <w:color w:val="000000"/>
                <w:lang w:val="en-GB" w:eastAsia="cs-CZ"/>
              </w:rPr>
            </w:pPr>
            <w:r w:rsidRPr="00E3241B">
              <w:rPr>
                <w:rFonts w:ascii="Calibri" w:eastAsia="Times New Roman" w:hAnsi="Calibri" w:cs="Times New Roman"/>
                <w:b/>
                <w:bCs/>
                <w:color w:val="000000"/>
                <w:lang w:val="en-GB" w:eastAsia="cs-CZ"/>
              </w:rPr>
              <w:t xml:space="preserve">OPOP </w:t>
            </w:r>
            <w:proofErr w:type="spellStart"/>
            <w:r w:rsidRPr="00E3241B">
              <w:rPr>
                <w:rFonts w:ascii="Calibri" w:eastAsia="Times New Roman" w:hAnsi="Calibri" w:cs="Times New Roman"/>
                <w:b/>
                <w:bCs/>
                <w:color w:val="000000"/>
                <w:lang w:val="en-GB" w:eastAsia="cs-CZ"/>
              </w:rPr>
              <w:t>s.r.o.</w:t>
            </w:r>
            <w:proofErr w:type="spellEnd"/>
          </w:p>
        </w:tc>
        <w:tc>
          <w:tcPr>
            <w:tcW w:w="1380" w:type="dxa"/>
            <w:tcBorders>
              <w:top w:val="nil"/>
              <w:left w:val="nil"/>
              <w:bottom w:val="single" w:sz="4" w:space="0" w:color="auto"/>
              <w:right w:val="single" w:sz="4" w:space="0" w:color="auto"/>
            </w:tcBorders>
            <w:shd w:val="clear" w:color="auto" w:fill="auto"/>
            <w:noWrap/>
            <w:vAlign w:val="center"/>
            <w:hideMark/>
          </w:tcPr>
          <w:p w14:paraId="5D78983E" w14:textId="5743821A" w:rsidR="00DB469F" w:rsidRPr="00E3241B" w:rsidRDefault="00DB469F" w:rsidP="00DB469F">
            <w:pPr>
              <w:spacing w:after="0" w:line="240" w:lineRule="auto"/>
              <w:jc w:val="center"/>
              <w:rPr>
                <w:rFonts w:ascii="Calibri" w:eastAsia="Times New Roman" w:hAnsi="Calibri" w:cs="Times New Roman"/>
                <w:b/>
                <w:bCs/>
                <w:color w:val="000000"/>
                <w:lang w:val="en-GB" w:eastAsia="cs-CZ"/>
              </w:rPr>
            </w:pPr>
            <w:proofErr w:type="spellStart"/>
            <w:r w:rsidRPr="00E3241B">
              <w:rPr>
                <w:rFonts w:ascii="Calibri" w:eastAsia="Times New Roman" w:hAnsi="Calibri" w:cs="Times New Roman"/>
                <w:b/>
                <w:bCs/>
                <w:color w:val="000000"/>
                <w:lang w:val="en-GB" w:eastAsia="cs-CZ"/>
              </w:rPr>
              <w:t>Biopel</w:t>
            </w:r>
            <w:proofErr w:type="spellEnd"/>
            <w:r w:rsidRPr="00E3241B">
              <w:rPr>
                <w:rFonts w:ascii="Calibri" w:eastAsia="Times New Roman" w:hAnsi="Calibri" w:cs="Times New Roman"/>
                <w:b/>
                <w:bCs/>
                <w:color w:val="000000"/>
                <w:lang w:val="en-GB" w:eastAsia="cs-CZ"/>
              </w:rPr>
              <w:t xml:space="preserve"> 15</w:t>
            </w:r>
            <w:r w:rsidR="00CA617E" w:rsidRPr="00E3241B">
              <w:rPr>
                <w:rFonts w:ascii="Calibri" w:eastAsia="Times New Roman" w:hAnsi="Calibri" w:cs="Times New Roman"/>
                <w:b/>
                <w:bCs/>
                <w:color w:val="000000"/>
                <w:lang w:val="en-GB" w:eastAsia="cs-CZ"/>
              </w:rPr>
              <w:t>0</w:t>
            </w:r>
          </w:p>
        </w:tc>
        <w:tc>
          <w:tcPr>
            <w:tcW w:w="1380" w:type="dxa"/>
            <w:tcBorders>
              <w:top w:val="nil"/>
              <w:left w:val="nil"/>
              <w:bottom w:val="single" w:sz="4" w:space="0" w:color="auto"/>
              <w:right w:val="single" w:sz="4" w:space="0" w:color="auto"/>
            </w:tcBorders>
            <w:shd w:val="clear" w:color="auto" w:fill="auto"/>
            <w:noWrap/>
            <w:vAlign w:val="center"/>
          </w:tcPr>
          <w:p w14:paraId="7675668D" w14:textId="593E2343" w:rsidR="00DB469F" w:rsidRPr="00E3241B" w:rsidRDefault="00756CAF" w:rsidP="00DB469F">
            <w:pPr>
              <w:spacing w:after="0" w:line="240" w:lineRule="auto"/>
              <w:jc w:val="center"/>
              <w:rPr>
                <w:rFonts w:ascii="Calibri" w:eastAsia="Times New Roman" w:hAnsi="Calibri" w:cs="Times New Roman"/>
                <w:b/>
                <w:bCs/>
                <w:color w:val="000000"/>
                <w:lang w:val="en-GB" w:eastAsia="cs-CZ"/>
              </w:rPr>
            </w:pPr>
            <w:r w:rsidRPr="00E3241B">
              <w:rPr>
                <w:rFonts w:ascii="Calibri" w:eastAsia="Times New Roman" w:hAnsi="Calibri" w:cs="Times New Roman"/>
                <w:b/>
                <w:bCs/>
                <w:color w:val="000000"/>
                <w:lang w:val="en-GB" w:eastAsia="cs-CZ"/>
              </w:rPr>
              <w:t>A+</w:t>
            </w:r>
          </w:p>
        </w:tc>
        <w:tc>
          <w:tcPr>
            <w:tcW w:w="1380" w:type="dxa"/>
            <w:tcBorders>
              <w:top w:val="nil"/>
              <w:left w:val="nil"/>
              <w:bottom w:val="single" w:sz="4" w:space="0" w:color="auto"/>
              <w:right w:val="single" w:sz="4" w:space="0" w:color="auto"/>
            </w:tcBorders>
            <w:shd w:val="clear" w:color="auto" w:fill="auto"/>
            <w:noWrap/>
            <w:vAlign w:val="center"/>
          </w:tcPr>
          <w:p w14:paraId="10EC1BDF" w14:textId="05D2F771" w:rsidR="00DB469F" w:rsidRPr="00E3241B" w:rsidRDefault="00743C1A" w:rsidP="00DB469F">
            <w:pPr>
              <w:spacing w:after="0" w:line="240" w:lineRule="auto"/>
              <w:jc w:val="center"/>
              <w:rPr>
                <w:rFonts w:ascii="Calibri" w:eastAsia="Times New Roman" w:hAnsi="Calibri" w:cs="Times New Roman"/>
                <w:b/>
                <w:bCs/>
                <w:color w:val="000000"/>
                <w:lang w:val="en-GB" w:eastAsia="cs-CZ"/>
              </w:rPr>
            </w:pPr>
            <w:r w:rsidRPr="00E3241B">
              <w:rPr>
                <w:rFonts w:ascii="Calibri" w:eastAsia="Times New Roman" w:hAnsi="Calibri" w:cs="Times New Roman"/>
                <w:b/>
                <w:bCs/>
                <w:color w:val="000000"/>
                <w:lang w:val="en-GB" w:eastAsia="cs-CZ"/>
              </w:rPr>
              <w:t>15</w:t>
            </w:r>
            <w:r w:rsidR="00F21A47" w:rsidRPr="00E3241B">
              <w:rPr>
                <w:rFonts w:ascii="Calibri" w:eastAsia="Times New Roman" w:hAnsi="Calibri" w:cs="Times New Roman"/>
                <w:b/>
                <w:bCs/>
                <w:color w:val="000000"/>
                <w:lang w:val="en-GB" w:eastAsia="cs-CZ"/>
              </w:rPr>
              <w:t>0</w:t>
            </w:r>
          </w:p>
        </w:tc>
        <w:tc>
          <w:tcPr>
            <w:tcW w:w="1380" w:type="dxa"/>
            <w:tcBorders>
              <w:top w:val="nil"/>
              <w:left w:val="nil"/>
              <w:bottom w:val="single" w:sz="4" w:space="0" w:color="auto"/>
              <w:right w:val="single" w:sz="4" w:space="0" w:color="auto"/>
            </w:tcBorders>
            <w:shd w:val="clear" w:color="auto" w:fill="auto"/>
            <w:noWrap/>
            <w:vAlign w:val="center"/>
          </w:tcPr>
          <w:p w14:paraId="4CF5FC2C" w14:textId="33C28327" w:rsidR="00DB469F" w:rsidRPr="00E3241B" w:rsidRDefault="00DB469F" w:rsidP="00B9786F">
            <w:pPr>
              <w:spacing w:after="0" w:line="240" w:lineRule="auto"/>
              <w:jc w:val="center"/>
              <w:rPr>
                <w:rFonts w:ascii="Calibri" w:eastAsia="Times New Roman" w:hAnsi="Calibri" w:cs="Times New Roman"/>
                <w:b/>
                <w:bCs/>
                <w:color w:val="000000"/>
                <w:lang w:val="en-GB" w:eastAsia="cs-CZ"/>
              </w:rPr>
            </w:pPr>
          </w:p>
        </w:tc>
        <w:tc>
          <w:tcPr>
            <w:tcW w:w="1380" w:type="dxa"/>
            <w:tcBorders>
              <w:top w:val="nil"/>
              <w:left w:val="nil"/>
              <w:bottom w:val="single" w:sz="4" w:space="0" w:color="auto"/>
              <w:right w:val="single" w:sz="4" w:space="0" w:color="auto"/>
            </w:tcBorders>
            <w:shd w:val="clear" w:color="auto" w:fill="auto"/>
            <w:noWrap/>
            <w:vAlign w:val="center"/>
          </w:tcPr>
          <w:p w14:paraId="13D80CBD" w14:textId="779BEC3B" w:rsidR="00DB469F" w:rsidRPr="00E3241B" w:rsidRDefault="00DB469F" w:rsidP="00DB469F">
            <w:pPr>
              <w:spacing w:after="0" w:line="240" w:lineRule="auto"/>
              <w:jc w:val="center"/>
              <w:rPr>
                <w:rFonts w:ascii="Calibri" w:eastAsia="Times New Roman" w:hAnsi="Calibri" w:cs="Times New Roman"/>
                <w:b/>
                <w:bCs/>
                <w:color w:val="000000"/>
                <w:lang w:val="en-GB" w:eastAsia="cs-CZ"/>
              </w:rPr>
            </w:pPr>
          </w:p>
        </w:tc>
      </w:tr>
      <w:tr w:rsidR="00DB469F" w:rsidRPr="00E3241B" w14:paraId="629D0FE4" w14:textId="77777777" w:rsidTr="00F72E1D">
        <w:trPr>
          <w:trHeight w:val="525"/>
          <w:jc w:val="center"/>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14:paraId="18F8EEC9" w14:textId="77777777" w:rsidR="00DB469F" w:rsidRPr="00E3241B" w:rsidRDefault="00DB469F" w:rsidP="00DB469F">
            <w:pPr>
              <w:spacing w:after="0" w:line="240" w:lineRule="auto"/>
              <w:jc w:val="center"/>
              <w:rPr>
                <w:rFonts w:ascii="Calibri" w:eastAsia="Times New Roman" w:hAnsi="Calibri" w:cs="Times New Roman"/>
                <w:b/>
                <w:bCs/>
                <w:color w:val="000000"/>
                <w:lang w:val="en-GB" w:eastAsia="cs-CZ"/>
              </w:rPr>
            </w:pPr>
            <w:r w:rsidRPr="00E3241B">
              <w:rPr>
                <w:rFonts w:ascii="Calibri" w:eastAsia="Times New Roman" w:hAnsi="Calibri" w:cs="Times New Roman"/>
                <w:b/>
                <w:bCs/>
                <w:color w:val="000000"/>
                <w:lang w:val="en-GB" w:eastAsia="cs-CZ"/>
              </w:rPr>
              <w:t xml:space="preserve">OPOP </w:t>
            </w:r>
            <w:proofErr w:type="spellStart"/>
            <w:r w:rsidRPr="00E3241B">
              <w:rPr>
                <w:rFonts w:ascii="Calibri" w:eastAsia="Times New Roman" w:hAnsi="Calibri" w:cs="Times New Roman"/>
                <w:b/>
                <w:bCs/>
                <w:color w:val="000000"/>
                <w:lang w:val="en-GB" w:eastAsia="cs-CZ"/>
              </w:rPr>
              <w:t>s.r.o.</w:t>
            </w:r>
            <w:proofErr w:type="spellEnd"/>
          </w:p>
        </w:tc>
        <w:tc>
          <w:tcPr>
            <w:tcW w:w="1380" w:type="dxa"/>
            <w:tcBorders>
              <w:top w:val="nil"/>
              <w:left w:val="nil"/>
              <w:bottom w:val="single" w:sz="4" w:space="0" w:color="auto"/>
              <w:right w:val="single" w:sz="4" w:space="0" w:color="auto"/>
            </w:tcBorders>
            <w:shd w:val="clear" w:color="auto" w:fill="auto"/>
            <w:noWrap/>
            <w:vAlign w:val="center"/>
            <w:hideMark/>
          </w:tcPr>
          <w:p w14:paraId="20ED6113" w14:textId="544AAAF0" w:rsidR="00DB469F" w:rsidRPr="00E3241B" w:rsidRDefault="00DB469F" w:rsidP="004C1DCA">
            <w:pPr>
              <w:spacing w:after="0" w:line="240" w:lineRule="auto"/>
              <w:jc w:val="center"/>
              <w:rPr>
                <w:rFonts w:ascii="Calibri" w:eastAsia="Times New Roman" w:hAnsi="Calibri" w:cs="Times New Roman"/>
                <w:b/>
                <w:bCs/>
                <w:color w:val="000000"/>
                <w:lang w:val="en-GB" w:eastAsia="cs-CZ"/>
              </w:rPr>
            </w:pPr>
            <w:proofErr w:type="spellStart"/>
            <w:r w:rsidRPr="00E3241B">
              <w:rPr>
                <w:rFonts w:ascii="Calibri" w:eastAsia="Times New Roman" w:hAnsi="Calibri" w:cs="Times New Roman"/>
                <w:b/>
                <w:bCs/>
                <w:color w:val="000000"/>
                <w:lang w:val="en-GB" w:eastAsia="cs-CZ"/>
              </w:rPr>
              <w:t>Biopel</w:t>
            </w:r>
            <w:proofErr w:type="spellEnd"/>
            <w:r w:rsidRPr="00E3241B">
              <w:rPr>
                <w:rFonts w:ascii="Calibri" w:eastAsia="Times New Roman" w:hAnsi="Calibri" w:cs="Times New Roman"/>
                <w:b/>
                <w:bCs/>
                <w:color w:val="000000"/>
                <w:lang w:val="en-GB" w:eastAsia="cs-CZ"/>
              </w:rPr>
              <w:t xml:space="preserve"> 2</w:t>
            </w:r>
            <w:r w:rsidR="00CA617E" w:rsidRPr="00E3241B">
              <w:rPr>
                <w:rFonts w:ascii="Calibri" w:eastAsia="Times New Roman" w:hAnsi="Calibri" w:cs="Times New Roman"/>
                <w:b/>
                <w:bCs/>
                <w:color w:val="000000"/>
                <w:lang w:val="en-GB" w:eastAsia="cs-CZ"/>
              </w:rPr>
              <w:t>00</w:t>
            </w:r>
          </w:p>
        </w:tc>
        <w:tc>
          <w:tcPr>
            <w:tcW w:w="1380" w:type="dxa"/>
            <w:tcBorders>
              <w:top w:val="nil"/>
              <w:left w:val="nil"/>
              <w:bottom w:val="single" w:sz="4" w:space="0" w:color="auto"/>
              <w:right w:val="single" w:sz="4" w:space="0" w:color="auto"/>
            </w:tcBorders>
            <w:shd w:val="clear" w:color="auto" w:fill="auto"/>
            <w:noWrap/>
            <w:vAlign w:val="center"/>
          </w:tcPr>
          <w:p w14:paraId="4DB1D764" w14:textId="34CA58C5" w:rsidR="00DB469F" w:rsidRPr="00E3241B" w:rsidRDefault="00756CAF" w:rsidP="00DB469F">
            <w:pPr>
              <w:spacing w:after="0" w:line="240" w:lineRule="auto"/>
              <w:jc w:val="center"/>
              <w:rPr>
                <w:rFonts w:ascii="Calibri" w:eastAsia="Times New Roman" w:hAnsi="Calibri" w:cs="Times New Roman"/>
                <w:b/>
                <w:bCs/>
                <w:color w:val="000000"/>
                <w:lang w:val="en-GB" w:eastAsia="cs-CZ"/>
              </w:rPr>
            </w:pPr>
            <w:r w:rsidRPr="00E3241B">
              <w:rPr>
                <w:rFonts w:ascii="Calibri" w:eastAsia="Times New Roman" w:hAnsi="Calibri" w:cs="Times New Roman"/>
                <w:b/>
                <w:bCs/>
                <w:color w:val="000000"/>
                <w:lang w:val="en-GB" w:eastAsia="cs-CZ"/>
              </w:rPr>
              <w:t>A+</w:t>
            </w:r>
          </w:p>
        </w:tc>
        <w:tc>
          <w:tcPr>
            <w:tcW w:w="1380" w:type="dxa"/>
            <w:tcBorders>
              <w:top w:val="nil"/>
              <w:left w:val="nil"/>
              <w:bottom w:val="single" w:sz="4" w:space="0" w:color="auto"/>
              <w:right w:val="single" w:sz="4" w:space="0" w:color="auto"/>
            </w:tcBorders>
            <w:shd w:val="clear" w:color="auto" w:fill="auto"/>
            <w:noWrap/>
            <w:vAlign w:val="center"/>
          </w:tcPr>
          <w:p w14:paraId="3AA0E7BA" w14:textId="36DF02D2" w:rsidR="00DB469F" w:rsidRPr="00E3241B" w:rsidRDefault="00743C1A" w:rsidP="00DB469F">
            <w:pPr>
              <w:spacing w:after="0" w:line="240" w:lineRule="auto"/>
              <w:jc w:val="center"/>
              <w:rPr>
                <w:rFonts w:ascii="Calibri" w:eastAsia="Times New Roman" w:hAnsi="Calibri" w:cs="Times New Roman"/>
                <w:b/>
                <w:bCs/>
                <w:color w:val="000000"/>
                <w:lang w:val="en-GB" w:eastAsia="cs-CZ"/>
              </w:rPr>
            </w:pPr>
            <w:r w:rsidRPr="00E3241B">
              <w:rPr>
                <w:rFonts w:ascii="Calibri" w:eastAsia="Times New Roman" w:hAnsi="Calibri" w:cs="Times New Roman"/>
                <w:b/>
                <w:bCs/>
                <w:color w:val="000000"/>
                <w:lang w:val="en-GB" w:eastAsia="cs-CZ"/>
              </w:rPr>
              <w:t>2</w:t>
            </w:r>
            <w:r w:rsidR="00F21A47" w:rsidRPr="00E3241B">
              <w:rPr>
                <w:rFonts w:ascii="Calibri" w:eastAsia="Times New Roman" w:hAnsi="Calibri" w:cs="Times New Roman"/>
                <w:b/>
                <w:bCs/>
                <w:color w:val="000000"/>
                <w:lang w:val="en-GB" w:eastAsia="cs-CZ"/>
              </w:rPr>
              <w:t>00</w:t>
            </w:r>
          </w:p>
        </w:tc>
        <w:tc>
          <w:tcPr>
            <w:tcW w:w="1380" w:type="dxa"/>
            <w:tcBorders>
              <w:top w:val="nil"/>
              <w:left w:val="nil"/>
              <w:bottom w:val="single" w:sz="4" w:space="0" w:color="auto"/>
              <w:right w:val="single" w:sz="4" w:space="0" w:color="auto"/>
            </w:tcBorders>
            <w:shd w:val="clear" w:color="auto" w:fill="auto"/>
            <w:noWrap/>
            <w:vAlign w:val="center"/>
          </w:tcPr>
          <w:p w14:paraId="49E6A096" w14:textId="6457D10E" w:rsidR="00DB469F" w:rsidRPr="00E3241B" w:rsidRDefault="00756CAF" w:rsidP="00F21A47">
            <w:pPr>
              <w:spacing w:after="0" w:line="240" w:lineRule="auto"/>
              <w:jc w:val="center"/>
              <w:rPr>
                <w:rFonts w:ascii="Calibri" w:eastAsia="Times New Roman" w:hAnsi="Calibri" w:cs="Times New Roman"/>
                <w:b/>
                <w:bCs/>
                <w:color w:val="000000"/>
                <w:lang w:val="en-GB" w:eastAsia="cs-CZ"/>
              </w:rPr>
            </w:pPr>
            <w:r w:rsidRPr="00E3241B">
              <w:rPr>
                <w:rFonts w:ascii="Calibri" w:eastAsia="Times New Roman" w:hAnsi="Calibri" w:cs="Times New Roman"/>
                <w:b/>
                <w:bCs/>
                <w:color w:val="000000"/>
                <w:lang w:val="en-GB" w:eastAsia="cs-CZ"/>
              </w:rPr>
              <w:t>119</w:t>
            </w:r>
          </w:p>
        </w:tc>
        <w:tc>
          <w:tcPr>
            <w:tcW w:w="1380" w:type="dxa"/>
            <w:tcBorders>
              <w:top w:val="nil"/>
              <w:left w:val="nil"/>
              <w:bottom w:val="single" w:sz="4" w:space="0" w:color="auto"/>
              <w:right w:val="single" w:sz="4" w:space="0" w:color="auto"/>
            </w:tcBorders>
            <w:shd w:val="clear" w:color="auto" w:fill="auto"/>
            <w:noWrap/>
            <w:vAlign w:val="center"/>
          </w:tcPr>
          <w:p w14:paraId="2FAB886A" w14:textId="4160C33B" w:rsidR="00DB469F" w:rsidRPr="00E3241B" w:rsidRDefault="00756CAF" w:rsidP="00DB469F">
            <w:pPr>
              <w:spacing w:after="0" w:line="240" w:lineRule="auto"/>
              <w:jc w:val="center"/>
              <w:rPr>
                <w:rFonts w:ascii="Calibri" w:eastAsia="Times New Roman" w:hAnsi="Calibri" w:cs="Times New Roman"/>
                <w:b/>
                <w:bCs/>
                <w:color w:val="000000"/>
                <w:lang w:val="en-GB" w:eastAsia="cs-CZ"/>
              </w:rPr>
            </w:pPr>
            <w:r w:rsidRPr="00E3241B">
              <w:rPr>
                <w:rFonts w:ascii="Calibri" w:eastAsia="Times New Roman" w:hAnsi="Calibri" w:cs="Times New Roman"/>
                <w:b/>
                <w:bCs/>
                <w:color w:val="000000"/>
                <w:lang w:val="en-GB" w:eastAsia="cs-CZ"/>
              </w:rPr>
              <w:t>81</w:t>
            </w:r>
          </w:p>
        </w:tc>
      </w:tr>
    </w:tbl>
    <w:p w14:paraId="593740C1" w14:textId="77777777" w:rsidR="00DB469F" w:rsidRPr="00E3241B" w:rsidRDefault="00DB469F" w:rsidP="00C50401">
      <w:pPr>
        <w:jc w:val="both"/>
        <w:rPr>
          <w:lang w:val="en-GB"/>
        </w:rPr>
      </w:pPr>
    </w:p>
    <w:p w14:paraId="37BC0C8C" w14:textId="77777777" w:rsidR="00DB469F" w:rsidRPr="00E3241B" w:rsidRDefault="00DB469F" w:rsidP="00C50401">
      <w:pPr>
        <w:jc w:val="both"/>
        <w:rPr>
          <w:lang w:val="en-GB"/>
        </w:rPr>
      </w:pPr>
    </w:p>
    <w:p w14:paraId="443A27EF" w14:textId="77777777" w:rsidR="00DB469F" w:rsidRPr="00E3241B" w:rsidRDefault="00DB469F" w:rsidP="00C50401">
      <w:pPr>
        <w:jc w:val="both"/>
        <w:rPr>
          <w:lang w:val="en-GB"/>
        </w:rPr>
      </w:pPr>
    </w:p>
    <w:p w14:paraId="061AC3D6" w14:textId="77777777" w:rsidR="00DB469F" w:rsidRPr="00E3241B" w:rsidRDefault="00DB469F" w:rsidP="00C50401">
      <w:pPr>
        <w:jc w:val="both"/>
        <w:rPr>
          <w:lang w:val="en-GB"/>
        </w:rPr>
      </w:pPr>
    </w:p>
    <w:p w14:paraId="4BD78B35" w14:textId="77777777" w:rsidR="00DB469F" w:rsidRPr="00E3241B" w:rsidRDefault="00DB469F" w:rsidP="00C50401">
      <w:pPr>
        <w:jc w:val="both"/>
        <w:rPr>
          <w:lang w:val="en-GB"/>
        </w:rPr>
      </w:pPr>
    </w:p>
    <w:p w14:paraId="27045F60" w14:textId="77777777" w:rsidR="00DB469F" w:rsidRPr="00E3241B" w:rsidRDefault="00DB469F" w:rsidP="00C50401">
      <w:pPr>
        <w:jc w:val="both"/>
        <w:rPr>
          <w:lang w:val="en-GB"/>
        </w:rPr>
      </w:pPr>
    </w:p>
    <w:p w14:paraId="6DCBA7A9" w14:textId="77777777" w:rsidR="00DB469F" w:rsidRPr="00E3241B" w:rsidRDefault="00DB469F" w:rsidP="00C50401">
      <w:pPr>
        <w:jc w:val="both"/>
        <w:rPr>
          <w:lang w:val="en-GB"/>
        </w:rPr>
      </w:pPr>
    </w:p>
    <w:p w14:paraId="38EBEAAB" w14:textId="77777777" w:rsidR="00DB469F" w:rsidRPr="00E3241B" w:rsidRDefault="00DB469F" w:rsidP="00C50401">
      <w:pPr>
        <w:jc w:val="both"/>
        <w:rPr>
          <w:lang w:val="en-GB"/>
        </w:rPr>
      </w:pPr>
    </w:p>
    <w:p w14:paraId="4D9667BB" w14:textId="77777777" w:rsidR="00DB469F" w:rsidRPr="00E3241B" w:rsidRDefault="00DB469F" w:rsidP="00C50401">
      <w:pPr>
        <w:jc w:val="both"/>
        <w:rPr>
          <w:lang w:val="en-GB"/>
        </w:rPr>
      </w:pPr>
    </w:p>
    <w:p w14:paraId="1E1640F6" w14:textId="77777777" w:rsidR="00DB469F" w:rsidRPr="00E3241B" w:rsidRDefault="00DB469F" w:rsidP="00C50401">
      <w:pPr>
        <w:jc w:val="both"/>
        <w:rPr>
          <w:lang w:val="en-GB"/>
        </w:rPr>
      </w:pPr>
    </w:p>
    <w:p w14:paraId="56C6D08B" w14:textId="77777777" w:rsidR="00DB469F" w:rsidRPr="00E3241B" w:rsidRDefault="00DB469F" w:rsidP="00C50401">
      <w:pPr>
        <w:jc w:val="both"/>
        <w:rPr>
          <w:lang w:val="en-GB"/>
        </w:rPr>
      </w:pPr>
    </w:p>
    <w:p w14:paraId="243B40A9" w14:textId="77777777" w:rsidR="00DB469F" w:rsidRPr="00E3241B" w:rsidRDefault="00DB469F" w:rsidP="00C50401">
      <w:pPr>
        <w:jc w:val="both"/>
        <w:rPr>
          <w:lang w:val="en-GB"/>
        </w:rPr>
      </w:pPr>
    </w:p>
    <w:p w14:paraId="102C56E8" w14:textId="77777777" w:rsidR="00DB469F" w:rsidRPr="00E3241B" w:rsidRDefault="00DB469F" w:rsidP="00C50401">
      <w:pPr>
        <w:jc w:val="both"/>
        <w:rPr>
          <w:lang w:val="en-GB"/>
        </w:rPr>
      </w:pPr>
    </w:p>
    <w:p w14:paraId="100ECF03" w14:textId="77777777" w:rsidR="00F72E1D" w:rsidRPr="00E3241B" w:rsidRDefault="00F72E1D" w:rsidP="00C50401">
      <w:pPr>
        <w:jc w:val="both"/>
        <w:rPr>
          <w:lang w:val="en-GB"/>
        </w:rPr>
      </w:pPr>
    </w:p>
    <w:p w14:paraId="23285991" w14:textId="77777777" w:rsidR="00F72E1D" w:rsidRPr="00E3241B" w:rsidRDefault="00F72E1D" w:rsidP="00C50401">
      <w:pPr>
        <w:jc w:val="both"/>
        <w:rPr>
          <w:lang w:val="en-GB"/>
        </w:rPr>
      </w:pPr>
    </w:p>
    <w:p w14:paraId="5E00E159" w14:textId="77777777" w:rsidR="00F72E1D" w:rsidRPr="00E3241B" w:rsidRDefault="00F72E1D" w:rsidP="00C50401">
      <w:pPr>
        <w:jc w:val="both"/>
        <w:rPr>
          <w:lang w:val="en-GB"/>
        </w:rPr>
      </w:pPr>
    </w:p>
    <w:p w14:paraId="62D1ECB8" w14:textId="77777777" w:rsidR="00F72E1D" w:rsidRPr="00E3241B" w:rsidRDefault="00F72E1D" w:rsidP="00C50401">
      <w:pPr>
        <w:jc w:val="both"/>
        <w:rPr>
          <w:lang w:val="en-GB"/>
        </w:rPr>
      </w:pPr>
    </w:p>
    <w:p w14:paraId="2A73436F" w14:textId="77777777" w:rsidR="00F72E1D" w:rsidRPr="00E3241B" w:rsidRDefault="00F72E1D" w:rsidP="00C50401">
      <w:pPr>
        <w:jc w:val="both"/>
        <w:rPr>
          <w:lang w:val="en-GB"/>
        </w:rPr>
      </w:pPr>
    </w:p>
    <w:p w14:paraId="22EEC514" w14:textId="77777777" w:rsidR="00DB469F" w:rsidRPr="00E3241B" w:rsidRDefault="00DB469F" w:rsidP="00C50401">
      <w:pPr>
        <w:jc w:val="both"/>
        <w:rPr>
          <w:lang w:val="en-GB"/>
        </w:rPr>
      </w:pPr>
    </w:p>
    <w:p w14:paraId="1DB843DF" w14:textId="77777777" w:rsidR="00CA617E" w:rsidRPr="00E3241B" w:rsidRDefault="00CA617E">
      <w:pPr>
        <w:rPr>
          <w:rFonts w:asciiTheme="majorHAnsi" w:eastAsiaTheme="majorEastAsia" w:hAnsiTheme="majorHAnsi" w:cstheme="majorBidi"/>
          <w:b/>
          <w:sz w:val="32"/>
          <w:szCs w:val="32"/>
          <w:lang w:val="en-GB"/>
        </w:rPr>
      </w:pPr>
      <w:r w:rsidRPr="00E3241B">
        <w:rPr>
          <w:lang w:val="en-GB"/>
        </w:rPr>
        <w:br w:type="page"/>
      </w:r>
    </w:p>
    <w:p w14:paraId="3D0B5C3E" w14:textId="39DC7CF5" w:rsidR="00DB469F" w:rsidRPr="00E3241B" w:rsidRDefault="00DB469F" w:rsidP="000F4ADC">
      <w:pPr>
        <w:pStyle w:val="Nadpis1"/>
        <w:numPr>
          <w:ilvl w:val="0"/>
          <w:numId w:val="1"/>
        </w:numPr>
        <w:rPr>
          <w:lang w:val="en-GB"/>
        </w:rPr>
      </w:pPr>
      <w:bookmarkStart w:id="59" w:name="_Toc175795704"/>
      <w:r w:rsidRPr="00E3241B">
        <w:rPr>
          <w:lang w:val="en-GB"/>
        </w:rPr>
        <w:t>IDENTIF</w:t>
      </w:r>
      <w:r w:rsidR="00DA5B8F">
        <w:rPr>
          <w:lang w:val="en-GB"/>
        </w:rPr>
        <w:t>ICATION MARKS</w:t>
      </w:r>
      <w:bookmarkEnd w:id="59"/>
    </w:p>
    <w:p w14:paraId="77DE9767" w14:textId="77777777" w:rsidR="00DB469F" w:rsidRPr="00E3241B" w:rsidRDefault="00DB469F" w:rsidP="00C50401">
      <w:pPr>
        <w:jc w:val="both"/>
        <w:rPr>
          <w:lang w:val="en-GB"/>
        </w:rPr>
      </w:pPr>
    </w:p>
    <w:tbl>
      <w:tblPr>
        <w:tblW w:w="5000" w:type="pct"/>
        <w:tblCellMar>
          <w:left w:w="70" w:type="dxa"/>
          <w:right w:w="70" w:type="dxa"/>
        </w:tblCellMar>
        <w:tblLook w:val="04A0" w:firstRow="1" w:lastRow="0" w:firstColumn="1" w:lastColumn="0" w:noHBand="0" w:noVBand="1"/>
      </w:tblPr>
      <w:tblGrid>
        <w:gridCol w:w="1647"/>
        <w:gridCol w:w="950"/>
        <w:gridCol w:w="403"/>
        <w:gridCol w:w="918"/>
        <w:gridCol w:w="17"/>
        <w:gridCol w:w="933"/>
        <w:gridCol w:w="180"/>
        <w:gridCol w:w="1080"/>
        <w:gridCol w:w="706"/>
        <w:gridCol w:w="18"/>
        <w:gridCol w:w="89"/>
        <w:gridCol w:w="195"/>
        <w:gridCol w:w="895"/>
        <w:gridCol w:w="140"/>
        <w:gridCol w:w="933"/>
        <w:gridCol w:w="342"/>
        <w:gridCol w:w="462"/>
        <w:gridCol w:w="698"/>
      </w:tblGrid>
      <w:tr w:rsidR="00DB469F" w:rsidRPr="004C4B21" w14:paraId="4866709E" w14:textId="77777777" w:rsidTr="00DB469F">
        <w:trPr>
          <w:trHeight w:val="109"/>
        </w:trPr>
        <w:tc>
          <w:tcPr>
            <w:tcW w:w="5000" w:type="pct"/>
            <w:gridSpan w:val="18"/>
            <w:tcBorders>
              <w:top w:val="single" w:sz="4" w:space="0" w:color="auto"/>
              <w:left w:val="single" w:sz="4" w:space="0" w:color="auto"/>
              <w:bottom w:val="single" w:sz="4" w:space="0" w:color="auto"/>
              <w:right w:val="single" w:sz="4" w:space="0" w:color="000000"/>
            </w:tcBorders>
            <w:shd w:val="clear" w:color="000000" w:fill="D0CECE"/>
            <w:noWrap/>
            <w:vAlign w:val="center"/>
            <w:hideMark/>
          </w:tcPr>
          <w:p w14:paraId="3163454D" w14:textId="365EE05C" w:rsidR="00DB469F" w:rsidRPr="004C4B21" w:rsidRDefault="00DA5B8F" w:rsidP="00DB469F">
            <w:pPr>
              <w:spacing w:after="0" w:line="240" w:lineRule="auto"/>
              <w:rPr>
                <w:rFonts w:ascii="Calibri" w:eastAsia="Times New Roman" w:hAnsi="Calibri" w:cs="Times New Roman"/>
                <w:b/>
                <w:bCs/>
                <w:color w:val="000000"/>
                <w:sz w:val="16"/>
                <w:szCs w:val="40"/>
                <w:lang w:val="it-IT" w:eastAsia="cs-CZ"/>
              </w:rPr>
            </w:pPr>
            <w:r w:rsidRPr="004C4B21">
              <w:rPr>
                <w:rFonts w:ascii="Calibri" w:eastAsia="Times New Roman" w:hAnsi="Calibri" w:cs="Times New Roman"/>
                <w:color w:val="000000"/>
                <w:sz w:val="16"/>
                <w:lang w:val="it-IT" w:eastAsia="cs-CZ"/>
              </w:rPr>
              <w:t>model identification mark</w:t>
            </w:r>
            <w:r w:rsidR="00DB469F" w:rsidRPr="004C4B21">
              <w:rPr>
                <w:rFonts w:ascii="Calibri" w:eastAsia="Times New Roman" w:hAnsi="Calibri" w:cs="Times New Roman"/>
                <w:color w:val="000000"/>
                <w:sz w:val="16"/>
                <w:lang w:val="it-IT" w:eastAsia="cs-CZ"/>
              </w:rPr>
              <w:t>:</w:t>
            </w:r>
            <w:r w:rsidR="00DB469F" w:rsidRPr="004C4B21">
              <w:rPr>
                <w:rFonts w:ascii="Calibri" w:eastAsia="Times New Roman" w:hAnsi="Calibri" w:cs="Times New Roman"/>
                <w:b/>
                <w:bCs/>
                <w:color w:val="000000"/>
                <w:sz w:val="16"/>
                <w:szCs w:val="40"/>
                <w:lang w:val="it-IT" w:eastAsia="cs-CZ"/>
              </w:rPr>
              <w:t xml:space="preserve">  </w:t>
            </w:r>
            <w:r w:rsidR="00F72E1D" w:rsidRPr="004C4B21">
              <w:rPr>
                <w:rFonts w:ascii="Calibri" w:eastAsia="Times New Roman" w:hAnsi="Calibri" w:cs="Times New Roman"/>
                <w:b/>
                <w:bCs/>
                <w:color w:val="000000"/>
                <w:sz w:val="16"/>
                <w:szCs w:val="36"/>
                <w:lang w:val="it-IT" w:eastAsia="cs-CZ"/>
              </w:rPr>
              <w:t xml:space="preserve">BIOPEL </w:t>
            </w:r>
            <w:r w:rsidR="00D20147" w:rsidRPr="004C4B21">
              <w:rPr>
                <w:rFonts w:ascii="Calibri" w:eastAsia="Times New Roman" w:hAnsi="Calibri" w:cs="Times New Roman"/>
                <w:b/>
                <w:bCs/>
                <w:color w:val="000000"/>
                <w:sz w:val="16"/>
                <w:szCs w:val="36"/>
                <w:lang w:val="it-IT" w:eastAsia="cs-CZ"/>
              </w:rPr>
              <w:t xml:space="preserve">MINI </w:t>
            </w:r>
            <w:r w:rsidR="00F72E1D" w:rsidRPr="004C4B21">
              <w:rPr>
                <w:rFonts w:ascii="Calibri" w:eastAsia="Times New Roman" w:hAnsi="Calibri" w:cs="Times New Roman"/>
                <w:b/>
                <w:bCs/>
                <w:color w:val="000000"/>
                <w:sz w:val="16"/>
                <w:szCs w:val="36"/>
                <w:lang w:val="it-IT" w:eastAsia="cs-CZ"/>
              </w:rPr>
              <w:t>1</w:t>
            </w:r>
            <w:r w:rsidR="00CA617E" w:rsidRPr="004C4B21">
              <w:rPr>
                <w:rFonts w:ascii="Calibri" w:eastAsia="Times New Roman" w:hAnsi="Calibri" w:cs="Times New Roman"/>
                <w:b/>
                <w:bCs/>
                <w:color w:val="000000"/>
                <w:sz w:val="16"/>
                <w:szCs w:val="36"/>
                <w:lang w:val="it-IT" w:eastAsia="cs-CZ"/>
              </w:rPr>
              <w:t>00</w:t>
            </w:r>
          </w:p>
        </w:tc>
      </w:tr>
      <w:tr w:rsidR="00590F7B" w:rsidRPr="00E3241B" w14:paraId="34F61EC7" w14:textId="77777777" w:rsidTr="009B2418">
        <w:trPr>
          <w:trHeight w:val="600"/>
        </w:trPr>
        <w:tc>
          <w:tcPr>
            <w:tcW w:w="1855"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B287B" w14:textId="17F95BF9" w:rsidR="00DB469F" w:rsidRPr="00E3241B" w:rsidRDefault="004C4B21" w:rsidP="00DB469F">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Condensing boiler</w:t>
            </w:r>
            <w:r w:rsidR="00DB469F" w:rsidRPr="00E3241B">
              <w:rPr>
                <w:rFonts w:ascii="Calibri" w:eastAsia="Times New Roman" w:hAnsi="Calibri" w:cs="Times New Roman"/>
                <w:color w:val="000000"/>
                <w:sz w:val="16"/>
                <w:lang w:val="en-GB" w:eastAsia="cs-CZ"/>
              </w:rPr>
              <w:t>:</w:t>
            </w:r>
          </w:p>
        </w:tc>
        <w:tc>
          <w:tcPr>
            <w:tcW w:w="1034" w:type="pct"/>
            <w:gridSpan w:val="3"/>
            <w:tcBorders>
              <w:top w:val="nil"/>
              <w:left w:val="nil"/>
              <w:bottom w:val="single" w:sz="4" w:space="0" w:color="auto"/>
              <w:right w:val="single" w:sz="4" w:space="0" w:color="auto"/>
            </w:tcBorders>
            <w:shd w:val="clear" w:color="auto" w:fill="auto"/>
            <w:noWrap/>
            <w:vAlign w:val="center"/>
            <w:hideMark/>
          </w:tcPr>
          <w:p w14:paraId="6A4CAA4F" w14:textId="24BF6529"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n</w:t>
            </w:r>
            <w:r w:rsidR="004C4B21">
              <w:rPr>
                <w:rFonts w:ascii="Calibri" w:eastAsia="Times New Roman" w:hAnsi="Calibri" w:cs="Times New Roman"/>
                <w:color w:val="000000"/>
                <w:sz w:val="16"/>
                <w:lang w:val="en-GB" w:eastAsia="cs-CZ"/>
              </w:rPr>
              <w:t>o</w:t>
            </w:r>
          </w:p>
        </w:tc>
        <w:tc>
          <w:tcPr>
            <w:tcW w:w="475" w:type="pct"/>
            <w:gridSpan w:val="4"/>
            <w:tcBorders>
              <w:top w:val="single" w:sz="4" w:space="0" w:color="auto"/>
              <w:left w:val="nil"/>
              <w:bottom w:val="single" w:sz="4" w:space="0" w:color="auto"/>
              <w:right w:val="single" w:sz="4" w:space="0" w:color="auto"/>
            </w:tcBorders>
            <w:shd w:val="clear" w:color="auto" w:fill="auto"/>
            <w:vAlign w:val="center"/>
            <w:hideMark/>
          </w:tcPr>
          <w:p w14:paraId="1A2E784F" w14:textId="7BBEF04D" w:rsidR="00DB469F" w:rsidRPr="00E3241B" w:rsidRDefault="004C4B21" w:rsidP="00DB469F">
            <w:pPr>
              <w:spacing w:after="0" w:line="240" w:lineRule="auto"/>
              <w:rPr>
                <w:rFonts w:ascii="Calibri" w:eastAsia="Times New Roman" w:hAnsi="Calibri" w:cs="Times New Roman"/>
                <w:color w:val="000000"/>
                <w:sz w:val="16"/>
                <w:lang w:val="en-GB" w:eastAsia="cs-CZ"/>
              </w:rPr>
            </w:pPr>
            <w:r w:rsidRPr="004C4B21">
              <w:rPr>
                <w:rFonts w:ascii="Calibri" w:eastAsia="Times New Roman" w:hAnsi="Calibri" w:cs="Times New Roman"/>
                <w:color w:val="000000"/>
                <w:sz w:val="16"/>
                <w:lang w:val="en-GB" w:eastAsia="cs-CZ"/>
              </w:rPr>
              <w:t>Solid fuel cogeneration boiler</w:t>
            </w:r>
            <w:r w:rsidR="00DB469F" w:rsidRPr="00E3241B">
              <w:rPr>
                <w:rFonts w:ascii="Calibri" w:eastAsia="Times New Roman" w:hAnsi="Calibri" w:cs="Times New Roman"/>
                <w:color w:val="000000"/>
                <w:sz w:val="16"/>
                <w:lang w:val="en-GB" w:eastAsia="cs-CZ"/>
              </w:rPr>
              <w:t>:</w:t>
            </w:r>
          </w:p>
        </w:tc>
        <w:tc>
          <w:tcPr>
            <w:tcW w:w="488" w:type="pct"/>
            <w:gridSpan w:val="2"/>
            <w:tcBorders>
              <w:top w:val="nil"/>
              <w:left w:val="nil"/>
              <w:bottom w:val="single" w:sz="4" w:space="0" w:color="auto"/>
              <w:right w:val="single" w:sz="4" w:space="0" w:color="auto"/>
            </w:tcBorders>
            <w:shd w:val="clear" w:color="auto" w:fill="auto"/>
            <w:noWrap/>
            <w:vAlign w:val="center"/>
            <w:hideMark/>
          </w:tcPr>
          <w:p w14:paraId="03CA3FDA" w14:textId="44020B38"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n</w:t>
            </w:r>
            <w:r w:rsidR="004C4B21">
              <w:rPr>
                <w:rFonts w:ascii="Calibri" w:eastAsia="Times New Roman" w:hAnsi="Calibri" w:cs="Times New Roman"/>
                <w:color w:val="000000"/>
                <w:sz w:val="16"/>
                <w:lang w:val="en-GB" w:eastAsia="cs-CZ"/>
              </w:rPr>
              <w:t>o</w:t>
            </w:r>
          </w:p>
        </w:tc>
        <w:tc>
          <w:tcPr>
            <w:tcW w:w="819" w:type="pct"/>
            <w:gridSpan w:val="3"/>
            <w:tcBorders>
              <w:top w:val="single" w:sz="4" w:space="0" w:color="auto"/>
              <w:left w:val="nil"/>
              <w:bottom w:val="single" w:sz="4" w:space="0" w:color="auto"/>
              <w:right w:val="single" w:sz="4" w:space="0" w:color="auto"/>
            </w:tcBorders>
            <w:shd w:val="clear" w:color="auto" w:fill="auto"/>
            <w:noWrap/>
            <w:vAlign w:val="center"/>
            <w:hideMark/>
          </w:tcPr>
          <w:p w14:paraId="010036D0" w14:textId="239F6969" w:rsidR="00DB469F" w:rsidRPr="00E3241B" w:rsidRDefault="004C4B21" w:rsidP="00DB469F">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Combined boiler</w:t>
            </w:r>
            <w:r w:rsidR="00DB469F" w:rsidRPr="00E3241B">
              <w:rPr>
                <w:rFonts w:ascii="Calibri" w:eastAsia="Times New Roman" w:hAnsi="Calibri" w:cs="Times New Roman"/>
                <w:color w:val="000000"/>
                <w:sz w:val="16"/>
                <w:lang w:val="en-GB" w:eastAsia="cs-CZ"/>
              </w:rPr>
              <w:t xml:space="preserve">: </w:t>
            </w:r>
          </w:p>
        </w:tc>
        <w:tc>
          <w:tcPr>
            <w:tcW w:w="329" w:type="pct"/>
            <w:tcBorders>
              <w:top w:val="nil"/>
              <w:left w:val="nil"/>
              <w:bottom w:val="single" w:sz="4" w:space="0" w:color="auto"/>
              <w:right w:val="single" w:sz="4" w:space="0" w:color="auto"/>
            </w:tcBorders>
            <w:shd w:val="clear" w:color="auto" w:fill="auto"/>
            <w:noWrap/>
            <w:vAlign w:val="center"/>
            <w:hideMark/>
          </w:tcPr>
          <w:p w14:paraId="004367EA" w14:textId="2E4AD64B" w:rsidR="00DB469F" w:rsidRPr="00E3241B" w:rsidRDefault="00755C43" w:rsidP="00DB469F">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n</w:t>
            </w:r>
            <w:r w:rsidR="004C4B21">
              <w:rPr>
                <w:rFonts w:ascii="Calibri" w:eastAsia="Times New Roman" w:hAnsi="Calibri" w:cs="Times New Roman"/>
                <w:color w:val="000000"/>
                <w:sz w:val="16"/>
                <w:lang w:val="en-GB" w:eastAsia="cs-CZ"/>
              </w:rPr>
              <w:t>o</w:t>
            </w:r>
          </w:p>
        </w:tc>
      </w:tr>
      <w:tr w:rsidR="00937CB7" w:rsidRPr="00E3241B" w14:paraId="6403DCBE" w14:textId="77777777" w:rsidTr="009B2418">
        <w:trPr>
          <w:trHeight w:val="570"/>
        </w:trPr>
        <w:tc>
          <w:tcPr>
            <w:tcW w:w="1855"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7820E" w14:textId="62F3A680" w:rsidR="00DB469F" w:rsidRPr="00E3241B" w:rsidRDefault="004C4B21" w:rsidP="00DB469F">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Feeding mode</w:t>
            </w:r>
            <w:r w:rsidR="00DB469F" w:rsidRPr="00E3241B">
              <w:rPr>
                <w:rFonts w:ascii="Calibri" w:eastAsia="Times New Roman" w:hAnsi="Calibri" w:cs="Times New Roman"/>
                <w:color w:val="000000"/>
                <w:sz w:val="16"/>
                <w:lang w:val="en-GB" w:eastAsia="cs-CZ"/>
              </w:rPr>
              <w:t>:  automatic</w:t>
            </w:r>
          </w:p>
        </w:tc>
        <w:tc>
          <w:tcPr>
            <w:tcW w:w="3145" w:type="pct"/>
            <w:gridSpan w:val="13"/>
            <w:tcBorders>
              <w:top w:val="single" w:sz="4" w:space="0" w:color="auto"/>
              <w:left w:val="nil"/>
              <w:bottom w:val="single" w:sz="4" w:space="0" w:color="auto"/>
              <w:right w:val="single" w:sz="4" w:space="0" w:color="000000"/>
            </w:tcBorders>
            <w:shd w:val="clear" w:color="auto" w:fill="auto"/>
            <w:hideMark/>
          </w:tcPr>
          <w:p w14:paraId="78154BA4" w14:textId="504F7A65" w:rsidR="00DB469F" w:rsidRPr="00E3241B" w:rsidRDefault="004C4B21" w:rsidP="00DB469F">
            <w:pPr>
              <w:spacing w:after="0" w:line="240" w:lineRule="auto"/>
              <w:rPr>
                <w:rFonts w:ascii="Calibri" w:eastAsia="Times New Roman" w:hAnsi="Calibri" w:cs="Times New Roman"/>
                <w:color w:val="000000"/>
                <w:sz w:val="16"/>
                <w:szCs w:val="20"/>
                <w:lang w:val="en-GB" w:eastAsia="cs-CZ"/>
              </w:rPr>
            </w:pPr>
            <w:r>
              <w:rPr>
                <w:rFonts w:ascii="Calibri" w:eastAsia="Times New Roman" w:hAnsi="Calibri" w:cs="Times New Roman"/>
                <w:color w:val="000000"/>
                <w:sz w:val="16"/>
                <w:szCs w:val="20"/>
                <w:lang w:val="en-GB" w:eastAsia="cs-CZ"/>
              </w:rPr>
              <w:t>Manual</w:t>
            </w:r>
            <w:r w:rsidR="00DB469F" w:rsidRPr="00E3241B">
              <w:rPr>
                <w:rFonts w:ascii="Calibri" w:eastAsia="Times New Roman" w:hAnsi="Calibri" w:cs="Times New Roman"/>
                <w:color w:val="000000"/>
                <w:sz w:val="16"/>
                <w:szCs w:val="20"/>
                <w:lang w:val="en-GB" w:eastAsia="cs-CZ"/>
              </w:rPr>
              <w:t xml:space="preserve">: </w:t>
            </w:r>
            <w:r>
              <w:rPr>
                <w:rFonts w:ascii="Calibri" w:eastAsia="Times New Roman" w:hAnsi="Calibri" w:cs="Times New Roman"/>
                <w:color w:val="000000"/>
                <w:sz w:val="16"/>
                <w:szCs w:val="20"/>
                <w:lang w:val="en-GB" w:eastAsia="cs-CZ"/>
              </w:rPr>
              <w:t>the boiler should be operated with a hot water tank of at least</w:t>
            </w:r>
            <w:r w:rsidR="00DB469F" w:rsidRPr="00E3241B">
              <w:rPr>
                <w:rFonts w:ascii="Calibri" w:eastAsia="Times New Roman" w:hAnsi="Calibri" w:cs="Times New Roman"/>
                <w:color w:val="000000"/>
                <w:sz w:val="16"/>
                <w:szCs w:val="20"/>
                <w:lang w:val="en-GB" w:eastAsia="cs-CZ"/>
              </w:rPr>
              <w:t xml:space="preserve"> </w:t>
            </w:r>
            <w:proofErr w:type="gramStart"/>
            <w:r w:rsidR="00DB469F" w:rsidRPr="00E3241B">
              <w:rPr>
                <w:rFonts w:ascii="Calibri" w:eastAsia="Times New Roman" w:hAnsi="Calibri" w:cs="Times New Roman"/>
                <w:color w:val="000000"/>
                <w:sz w:val="16"/>
                <w:szCs w:val="20"/>
                <w:lang w:val="en-GB" w:eastAsia="cs-CZ"/>
              </w:rPr>
              <w:t>x(</w:t>
            </w:r>
            <w:proofErr w:type="gramEnd"/>
            <w:r w:rsidR="00DB469F" w:rsidRPr="00E3241B">
              <w:rPr>
                <w:rFonts w:ascii="Calibri" w:eastAsia="Times New Roman" w:hAnsi="Calibri" w:cs="Times New Roman"/>
                <w:color w:val="000000"/>
                <w:sz w:val="16"/>
                <w:szCs w:val="20"/>
                <w:lang w:val="en-GB" w:eastAsia="cs-CZ"/>
              </w:rPr>
              <w:t>*) litr</w:t>
            </w:r>
            <w:r>
              <w:rPr>
                <w:rFonts w:ascii="Calibri" w:eastAsia="Times New Roman" w:hAnsi="Calibri" w:cs="Times New Roman"/>
                <w:color w:val="000000"/>
                <w:sz w:val="16"/>
                <w:szCs w:val="20"/>
                <w:lang w:val="en-GB" w:eastAsia="cs-CZ"/>
              </w:rPr>
              <w:t>es</w:t>
            </w:r>
            <w:r w:rsidR="00DB469F" w:rsidRPr="00E3241B">
              <w:rPr>
                <w:rFonts w:ascii="Calibri" w:eastAsia="Times New Roman" w:hAnsi="Calibri" w:cs="Times New Roman"/>
                <w:color w:val="000000"/>
                <w:sz w:val="16"/>
                <w:szCs w:val="20"/>
                <w:lang w:val="en-GB" w:eastAsia="cs-CZ"/>
              </w:rPr>
              <w:t xml:space="preserve">/                   Automatic: </w:t>
            </w:r>
            <w:r>
              <w:rPr>
                <w:rFonts w:ascii="Calibri" w:eastAsia="Times New Roman" w:hAnsi="Calibri" w:cs="Times New Roman"/>
                <w:color w:val="000000"/>
                <w:sz w:val="16"/>
                <w:szCs w:val="20"/>
                <w:lang w:val="en-GB" w:eastAsia="cs-CZ"/>
              </w:rPr>
              <w:t>it is recommended that the boiler is operated with a hot water tank of at least</w:t>
            </w:r>
            <w:r w:rsidR="00DB469F" w:rsidRPr="00E3241B">
              <w:rPr>
                <w:rFonts w:ascii="Calibri" w:eastAsia="Times New Roman" w:hAnsi="Calibri" w:cs="Times New Roman"/>
                <w:color w:val="000000"/>
                <w:sz w:val="16"/>
                <w:szCs w:val="20"/>
                <w:lang w:val="en-GB" w:eastAsia="cs-CZ"/>
              </w:rPr>
              <w:t xml:space="preserve"> x(**) litr</w:t>
            </w:r>
            <w:r>
              <w:rPr>
                <w:rFonts w:ascii="Calibri" w:eastAsia="Times New Roman" w:hAnsi="Calibri" w:cs="Times New Roman"/>
                <w:color w:val="000000"/>
                <w:sz w:val="16"/>
                <w:szCs w:val="20"/>
                <w:lang w:val="en-GB" w:eastAsia="cs-CZ"/>
              </w:rPr>
              <w:t>es</w:t>
            </w:r>
            <w:r w:rsidR="00DB469F" w:rsidRPr="00E3241B">
              <w:rPr>
                <w:rFonts w:ascii="Calibri" w:eastAsia="Times New Roman" w:hAnsi="Calibri" w:cs="Times New Roman"/>
                <w:color w:val="000000"/>
                <w:sz w:val="16"/>
                <w:szCs w:val="20"/>
                <w:lang w:val="en-GB" w:eastAsia="cs-CZ"/>
              </w:rPr>
              <w:t>]</w:t>
            </w:r>
          </w:p>
        </w:tc>
      </w:tr>
      <w:tr w:rsidR="00DB469F" w:rsidRPr="00E3241B" w14:paraId="3FD1D70F" w14:textId="77777777" w:rsidTr="009B2418">
        <w:trPr>
          <w:trHeight w:val="70"/>
        </w:trPr>
        <w:tc>
          <w:tcPr>
            <w:tcW w:w="3364"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03386322" w14:textId="7CDFB30B" w:rsidR="00DB469F" w:rsidRPr="00E3241B" w:rsidRDefault="004C4B21" w:rsidP="00DB469F">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Fuel</w:t>
            </w:r>
          </w:p>
        </w:tc>
        <w:tc>
          <w:tcPr>
            <w:tcW w:w="928" w:type="pct"/>
            <w:gridSpan w:val="3"/>
            <w:tcBorders>
              <w:top w:val="single" w:sz="4" w:space="0" w:color="auto"/>
              <w:left w:val="nil"/>
              <w:bottom w:val="single" w:sz="4" w:space="0" w:color="auto"/>
              <w:right w:val="single" w:sz="4" w:space="0" w:color="auto"/>
            </w:tcBorders>
            <w:shd w:val="clear" w:color="auto" w:fill="auto"/>
            <w:vAlign w:val="center"/>
            <w:hideMark/>
          </w:tcPr>
          <w:p w14:paraId="253FB75E" w14:textId="28936F90" w:rsidR="00DB469F" w:rsidRPr="00E3241B" w:rsidRDefault="004C4B21" w:rsidP="00DB469F">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Preferred fuel</w:t>
            </w:r>
            <w:r w:rsidR="00DB469F" w:rsidRPr="00E3241B">
              <w:rPr>
                <w:rFonts w:ascii="Calibri" w:eastAsia="Times New Roman" w:hAnsi="Calibri" w:cs="Times New Roman"/>
                <w:b/>
                <w:bCs/>
                <w:color w:val="000000"/>
                <w:sz w:val="16"/>
                <w:lang w:val="en-GB" w:eastAsia="cs-CZ"/>
              </w:rPr>
              <w:t xml:space="preserve">                  </w:t>
            </w:r>
            <w:proofErr w:type="gramStart"/>
            <w:r w:rsidR="00DB469F" w:rsidRPr="00E3241B">
              <w:rPr>
                <w:rFonts w:ascii="Calibri" w:eastAsia="Times New Roman" w:hAnsi="Calibri" w:cs="Times New Roman"/>
                <w:b/>
                <w:bCs/>
                <w:color w:val="000000"/>
                <w:sz w:val="16"/>
                <w:lang w:val="en-GB" w:eastAsia="cs-CZ"/>
              </w:rPr>
              <w:t xml:space="preserve">   </w:t>
            </w:r>
            <w:r>
              <w:rPr>
                <w:rFonts w:ascii="Calibri" w:eastAsia="Times New Roman" w:hAnsi="Calibri" w:cs="Times New Roman"/>
                <w:b/>
                <w:bCs/>
                <w:color w:val="000000"/>
                <w:sz w:val="16"/>
                <w:lang w:val="en-GB" w:eastAsia="cs-CZ"/>
              </w:rPr>
              <w:t>(</w:t>
            </w:r>
            <w:proofErr w:type="gramEnd"/>
            <w:r>
              <w:rPr>
                <w:rFonts w:ascii="Calibri" w:eastAsia="Times New Roman" w:hAnsi="Calibri" w:cs="Times New Roman"/>
                <w:b/>
                <w:bCs/>
                <w:color w:val="000000"/>
                <w:sz w:val="16"/>
                <w:lang w:val="en-GB" w:eastAsia="cs-CZ"/>
              </w:rPr>
              <w:t>one only</w:t>
            </w:r>
            <w:r w:rsidR="00DB469F" w:rsidRPr="00E3241B">
              <w:rPr>
                <w:rFonts w:ascii="Calibri" w:eastAsia="Times New Roman" w:hAnsi="Calibri" w:cs="Times New Roman"/>
                <w:b/>
                <w:bCs/>
                <w:color w:val="000000"/>
                <w:sz w:val="16"/>
                <w:lang w:val="en-GB" w:eastAsia="cs-CZ"/>
              </w:rPr>
              <w:t>):</w:t>
            </w:r>
          </w:p>
        </w:tc>
        <w:tc>
          <w:tcPr>
            <w:tcW w:w="708" w:type="pct"/>
            <w:gridSpan w:val="3"/>
            <w:tcBorders>
              <w:top w:val="single" w:sz="4" w:space="0" w:color="auto"/>
              <w:left w:val="nil"/>
              <w:bottom w:val="single" w:sz="4" w:space="0" w:color="auto"/>
              <w:right w:val="single" w:sz="4" w:space="0" w:color="auto"/>
            </w:tcBorders>
            <w:shd w:val="clear" w:color="auto" w:fill="auto"/>
            <w:vAlign w:val="center"/>
            <w:hideMark/>
          </w:tcPr>
          <w:p w14:paraId="186A447B" w14:textId="2F12FD28" w:rsidR="00DB469F" w:rsidRPr="00E3241B" w:rsidRDefault="004C4B21" w:rsidP="00DB469F">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Other suitable fuel(s)</w:t>
            </w:r>
            <w:r w:rsidR="00DB469F" w:rsidRPr="00E3241B">
              <w:rPr>
                <w:rFonts w:ascii="Calibri" w:eastAsia="Times New Roman" w:hAnsi="Calibri" w:cs="Times New Roman"/>
                <w:b/>
                <w:bCs/>
                <w:color w:val="000000"/>
                <w:sz w:val="16"/>
                <w:lang w:val="en-GB" w:eastAsia="cs-CZ"/>
              </w:rPr>
              <w:t>:</w:t>
            </w:r>
          </w:p>
        </w:tc>
      </w:tr>
      <w:tr w:rsidR="00DB469F" w:rsidRPr="00E3241B" w14:paraId="28FB9D79" w14:textId="77777777" w:rsidTr="009B2418">
        <w:trPr>
          <w:trHeight w:val="300"/>
        </w:trPr>
        <w:tc>
          <w:tcPr>
            <w:tcW w:w="3364" w:type="pct"/>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0343303" w14:textId="4C361C80" w:rsidR="00DB469F" w:rsidRPr="00E3241B" w:rsidRDefault="004C4B21" w:rsidP="00DB469F">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Wood logs, moisture content</w:t>
            </w:r>
            <w:r w:rsidR="00DB469F" w:rsidRPr="00E3241B">
              <w:rPr>
                <w:rFonts w:ascii="Calibri" w:eastAsia="Times New Roman" w:hAnsi="Calibri" w:cs="Times New Roman"/>
                <w:color w:val="000000"/>
                <w:sz w:val="16"/>
                <w:lang w:val="en-GB" w:eastAsia="cs-CZ"/>
              </w:rPr>
              <w:t xml:space="preserve"> ≤ 25 %</w:t>
            </w:r>
          </w:p>
        </w:tc>
        <w:tc>
          <w:tcPr>
            <w:tcW w:w="928"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1D95EEC1" w14:textId="5F20D427" w:rsidR="00DB469F" w:rsidRPr="00E3241B" w:rsidRDefault="004C4B21" w:rsidP="00DB469F">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n</w:t>
            </w:r>
            <w:r>
              <w:rPr>
                <w:rFonts w:ascii="Calibri" w:eastAsia="Times New Roman" w:hAnsi="Calibri" w:cs="Times New Roman"/>
                <w:color w:val="000000"/>
                <w:sz w:val="16"/>
                <w:lang w:val="en-GB" w:eastAsia="cs-CZ"/>
              </w:rPr>
              <w:t>o</w:t>
            </w:r>
          </w:p>
        </w:tc>
        <w:tc>
          <w:tcPr>
            <w:tcW w:w="708"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1BF534E9" w14:textId="77FAAA9B"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n</w:t>
            </w:r>
            <w:r w:rsidR="004C4B21">
              <w:rPr>
                <w:rFonts w:ascii="Calibri" w:eastAsia="Times New Roman" w:hAnsi="Calibri" w:cs="Times New Roman"/>
                <w:color w:val="000000"/>
                <w:sz w:val="16"/>
                <w:lang w:val="en-GB" w:eastAsia="cs-CZ"/>
              </w:rPr>
              <w:t>o</w:t>
            </w:r>
          </w:p>
        </w:tc>
      </w:tr>
      <w:tr w:rsidR="004C4B21" w:rsidRPr="00E3241B" w14:paraId="75B714B0" w14:textId="77777777" w:rsidTr="009B2418">
        <w:trPr>
          <w:trHeight w:val="300"/>
        </w:trPr>
        <w:tc>
          <w:tcPr>
            <w:tcW w:w="3364" w:type="pct"/>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7D4E1BA" w14:textId="2138EEF9" w:rsidR="004C4B21" w:rsidRPr="00E3241B" w:rsidRDefault="004C4B21" w:rsidP="004C4B21">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Wood chips, moisture content</w:t>
            </w:r>
            <w:r w:rsidRPr="00E3241B">
              <w:rPr>
                <w:rFonts w:ascii="Calibri" w:eastAsia="Times New Roman" w:hAnsi="Calibri" w:cs="Times New Roman"/>
                <w:color w:val="000000"/>
                <w:sz w:val="16"/>
                <w:lang w:val="en-GB" w:eastAsia="cs-CZ"/>
              </w:rPr>
              <w:t xml:space="preserve"> 15–35 %</w:t>
            </w:r>
          </w:p>
        </w:tc>
        <w:tc>
          <w:tcPr>
            <w:tcW w:w="928"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1CE4944F" w14:textId="21F9C502"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n</w:t>
            </w:r>
            <w:r>
              <w:rPr>
                <w:rFonts w:ascii="Calibri" w:eastAsia="Times New Roman" w:hAnsi="Calibri" w:cs="Times New Roman"/>
                <w:color w:val="000000"/>
                <w:sz w:val="16"/>
                <w:lang w:val="en-GB" w:eastAsia="cs-CZ"/>
              </w:rPr>
              <w:t>o</w:t>
            </w:r>
          </w:p>
        </w:tc>
        <w:tc>
          <w:tcPr>
            <w:tcW w:w="708" w:type="pct"/>
            <w:gridSpan w:val="3"/>
            <w:tcBorders>
              <w:top w:val="single" w:sz="4" w:space="0" w:color="auto"/>
              <w:left w:val="nil"/>
              <w:bottom w:val="single" w:sz="4" w:space="0" w:color="auto"/>
              <w:right w:val="single" w:sz="4" w:space="0" w:color="000000"/>
            </w:tcBorders>
            <w:shd w:val="clear" w:color="auto" w:fill="auto"/>
            <w:noWrap/>
            <w:hideMark/>
          </w:tcPr>
          <w:p w14:paraId="081A5838" w14:textId="4C4A70FC"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176E2F">
              <w:rPr>
                <w:rFonts w:ascii="Calibri" w:eastAsia="Times New Roman" w:hAnsi="Calibri" w:cs="Times New Roman"/>
                <w:color w:val="000000"/>
                <w:sz w:val="16"/>
                <w:lang w:val="en-GB" w:eastAsia="cs-CZ"/>
              </w:rPr>
              <w:t>no</w:t>
            </w:r>
          </w:p>
        </w:tc>
      </w:tr>
      <w:tr w:rsidR="004C4B21" w:rsidRPr="00E3241B" w14:paraId="1282D006" w14:textId="77777777" w:rsidTr="009B2418">
        <w:trPr>
          <w:trHeight w:val="300"/>
        </w:trPr>
        <w:tc>
          <w:tcPr>
            <w:tcW w:w="3364" w:type="pct"/>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BA1948F" w14:textId="75251ADF" w:rsidR="004C4B21" w:rsidRPr="00E3241B" w:rsidRDefault="004C4B21" w:rsidP="004C4B21">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Wood chips, moisture content</w:t>
            </w:r>
            <w:r w:rsidRPr="00E3241B">
              <w:rPr>
                <w:rFonts w:ascii="Calibri" w:eastAsia="Times New Roman" w:hAnsi="Calibri" w:cs="Times New Roman"/>
                <w:color w:val="000000"/>
                <w:sz w:val="16"/>
                <w:lang w:val="en-GB" w:eastAsia="cs-CZ"/>
              </w:rPr>
              <w:t xml:space="preserve"> &gt; 35 %</w:t>
            </w:r>
          </w:p>
        </w:tc>
        <w:tc>
          <w:tcPr>
            <w:tcW w:w="928"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50CCE5B9" w14:textId="4A59C52D"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n</w:t>
            </w:r>
            <w:r>
              <w:rPr>
                <w:rFonts w:ascii="Calibri" w:eastAsia="Times New Roman" w:hAnsi="Calibri" w:cs="Times New Roman"/>
                <w:color w:val="000000"/>
                <w:sz w:val="16"/>
                <w:lang w:val="en-GB" w:eastAsia="cs-CZ"/>
              </w:rPr>
              <w:t>o</w:t>
            </w:r>
          </w:p>
        </w:tc>
        <w:tc>
          <w:tcPr>
            <w:tcW w:w="708" w:type="pct"/>
            <w:gridSpan w:val="3"/>
            <w:tcBorders>
              <w:top w:val="single" w:sz="4" w:space="0" w:color="auto"/>
              <w:left w:val="nil"/>
              <w:bottom w:val="single" w:sz="4" w:space="0" w:color="auto"/>
              <w:right w:val="single" w:sz="4" w:space="0" w:color="000000"/>
            </w:tcBorders>
            <w:shd w:val="clear" w:color="auto" w:fill="auto"/>
            <w:noWrap/>
            <w:hideMark/>
          </w:tcPr>
          <w:p w14:paraId="5F95D7C0" w14:textId="698A30AC"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176E2F">
              <w:rPr>
                <w:rFonts w:ascii="Calibri" w:eastAsia="Times New Roman" w:hAnsi="Calibri" w:cs="Times New Roman"/>
                <w:color w:val="000000"/>
                <w:sz w:val="16"/>
                <w:lang w:val="en-GB" w:eastAsia="cs-CZ"/>
              </w:rPr>
              <w:t>no</w:t>
            </w:r>
          </w:p>
        </w:tc>
      </w:tr>
      <w:tr w:rsidR="004C4B21" w:rsidRPr="00E3241B" w14:paraId="04320083" w14:textId="77777777" w:rsidTr="009B2418">
        <w:trPr>
          <w:trHeight w:val="300"/>
        </w:trPr>
        <w:tc>
          <w:tcPr>
            <w:tcW w:w="3364" w:type="pct"/>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F731F8A" w14:textId="6E1F0862" w:rsidR="004C4B21" w:rsidRPr="00E3241B" w:rsidRDefault="004C4B21" w:rsidP="004C4B21">
            <w:pPr>
              <w:spacing w:after="0" w:line="240" w:lineRule="auto"/>
              <w:rPr>
                <w:rFonts w:ascii="Calibri" w:eastAsia="Times New Roman" w:hAnsi="Calibri" w:cs="Times New Roman"/>
                <w:color w:val="000000"/>
                <w:sz w:val="16"/>
                <w:lang w:val="en-GB" w:eastAsia="cs-CZ"/>
              </w:rPr>
            </w:pPr>
            <w:r w:rsidRPr="004C4B21">
              <w:rPr>
                <w:rFonts w:ascii="Calibri" w:eastAsia="Times New Roman" w:hAnsi="Calibri" w:cs="Times New Roman"/>
                <w:color w:val="000000"/>
                <w:sz w:val="16"/>
                <w:lang w:val="en-GB" w:eastAsia="cs-CZ"/>
              </w:rPr>
              <w:t>Pressed wood in the form of pellets or briquettes</w:t>
            </w:r>
          </w:p>
        </w:tc>
        <w:tc>
          <w:tcPr>
            <w:tcW w:w="928"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3E8DD52A" w14:textId="7E860AE7"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yes</w:t>
            </w:r>
          </w:p>
        </w:tc>
        <w:tc>
          <w:tcPr>
            <w:tcW w:w="708" w:type="pct"/>
            <w:gridSpan w:val="3"/>
            <w:tcBorders>
              <w:top w:val="single" w:sz="4" w:space="0" w:color="auto"/>
              <w:left w:val="nil"/>
              <w:bottom w:val="single" w:sz="4" w:space="0" w:color="auto"/>
              <w:right w:val="single" w:sz="4" w:space="0" w:color="000000"/>
            </w:tcBorders>
            <w:shd w:val="clear" w:color="auto" w:fill="auto"/>
            <w:noWrap/>
            <w:hideMark/>
          </w:tcPr>
          <w:p w14:paraId="6237728A" w14:textId="68973D63"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176E2F">
              <w:rPr>
                <w:rFonts w:ascii="Calibri" w:eastAsia="Times New Roman" w:hAnsi="Calibri" w:cs="Times New Roman"/>
                <w:color w:val="000000"/>
                <w:sz w:val="16"/>
                <w:lang w:val="en-GB" w:eastAsia="cs-CZ"/>
              </w:rPr>
              <w:t>no</w:t>
            </w:r>
          </w:p>
        </w:tc>
      </w:tr>
      <w:tr w:rsidR="004C4B21" w:rsidRPr="00E3241B" w14:paraId="3EF93FB8" w14:textId="77777777" w:rsidTr="009B2418">
        <w:trPr>
          <w:trHeight w:val="300"/>
        </w:trPr>
        <w:tc>
          <w:tcPr>
            <w:tcW w:w="3364" w:type="pct"/>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D4A560B" w14:textId="14C7429A" w:rsidR="004C4B21" w:rsidRPr="00E3241B" w:rsidRDefault="000E535A" w:rsidP="004C4B21">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 xml:space="preserve">Sawdust, moisture </w:t>
            </w:r>
            <w:proofErr w:type="gramStart"/>
            <w:r w:rsidRPr="000E535A">
              <w:rPr>
                <w:rFonts w:ascii="Calibri" w:eastAsia="Times New Roman" w:hAnsi="Calibri" w:cs="Times New Roman"/>
                <w:color w:val="000000"/>
                <w:sz w:val="16"/>
                <w:lang w:val="en-GB" w:eastAsia="cs-CZ"/>
              </w:rPr>
              <w:t xml:space="preserve">content </w:t>
            </w:r>
            <w:r w:rsidR="004C4B21" w:rsidRPr="00E3241B">
              <w:rPr>
                <w:rFonts w:ascii="Calibri" w:eastAsia="Times New Roman" w:hAnsi="Calibri" w:cs="Times New Roman"/>
                <w:color w:val="000000"/>
                <w:sz w:val="16"/>
                <w:lang w:val="en-GB" w:eastAsia="cs-CZ"/>
              </w:rPr>
              <w:t xml:space="preserve"> ≤</w:t>
            </w:r>
            <w:proofErr w:type="gramEnd"/>
            <w:r w:rsidR="004C4B21" w:rsidRPr="00E3241B">
              <w:rPr>
                <w:rFonts w:ascii="Calibri" w:eastAsia="Times New Roman" w:hAnsi="Calibri" w:cs="Times New Roman"/>
                <w:color w:val="000000"/>
                <w:sz w:val="16"/>
                <w:lang w:val="en-GB" w:eastAsia="cs-CZ"/>
              </w:rPr>
              <w:t xml:space="preserve"> 50 %</w:t>
            </w:r>
          </w:p>
        </w:tc>
        <w:tc>
          <w:tcPr>
            <w:tcW w:w="928"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77D39D2A" w14:textId="6AC45B08"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no</w:t>
            </w:r>
          </w:p>
        </w:tc>
        <w:tc>
          <w:tcPr>
            <w:tcW w:w="708" w:type="pct"/>
            <w:gridSpan w:val="3"/>
            <w:tcBorders>
              <w:top w:val="single" w:sz="4" w:space="0" w:color="auto"/>
              <w:left w:val="nil"/>
              <w:bottom w:val="single" w:sz="4" w:space="0" w:color="auto"/>
              <w:right w:val="single" w:sz="4" w:space="0" w:color="000000"/>
            </w:tcBorders>
            <w:shd w:val="clear" w:color="auto" w:fill="auto"/>
            <w:noWrap/>
            <w:hideMark/>
          </w:tcPr>
          <w:p w14:paraId="0C4144CE" w14:textId="5FD2E542"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176E2F">
              <w:rPr>
                <w:rFonts w:ascii="Calibri" w:eastAsia="Times New Roman" w:hAnsi="Calibri" w:cs="Times New Roman"/>
                <w:color w:val="000000"/>
                <w:sz w:val="16"/>
                <w:lang w:val="en-GB" w:eastAsia="cs-CZ"/>
              </w:rPr>
              <w:t>no</w:t>
            </w:r>
          </w:p>
        </w:tc>
      </w:tr>
      <w:tr w:rsidR="004C4B21" w:rsidRPr="00E3241B" w14:paraId="7FD9BD7B" w14:textId="77777777" w:rsidTr="009B2418">
        <w:trPr>
          <w:trHeight w:val="300"/>
        </w:trPr>
        <w:tc>
          <w:tcPr>
            <w:tcW w:w="3364" w:type="pct"/>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B0E481D" w14:textId="453C2BC8" w:rsidR="004C4B21" w:rsidRPr="00E3241B" w:rsidRDefault="000E535A" w:rsidP="004C4B21">
            <w:pPr>
              <w:spacing w:after="0" w:line="240" w:lineRule="auto"/>
              <w:rPr>
                <w:rFonts w:ascii="Calibri" w:eastAsia="Times New Roman" w:hAnsi="Calibri" w:cs="Times New Roman"/>
                <w:color w:val="000000"/>
                <w:sz w:val="16"/>
                <w:lang w:val="en-GB" w:eastAsia="cs-CZ"/>
              </w:rPr>
            </w:pPr>
            <w:proofErr w:type="gramStart"/>
            <w:r w:rsidRPr="000E535A">
              <w:rPr>
                <w:rFonts w:ascii="Calibri" w:eastAsia="Times New Roman" w:hAnsi="Calibri" w:cs="Times New Roman"/>
                <w:color w:val="000000"/>
                <w:sz w:val="16"/>
                <w:lang w:val="en-GB" w:eastAsia="cs-CZ"/>
              </w:rPr>
              <w:t>Other</w:t>
            </w:r>
            <w:proofErr w:type="gramEnd"/>
            <w:r w:rsidRPr="000E535A">
              <w:rPr>
                <w:rFonts w:ascii="Calibri" w:eastAsia="Times New Roman" w:hAnsi="Calibri" w:cs="Times New Roman"/>
                <w:color w:val="000000"/>
                <w:sz w:val="16"/>
                <w:lang w:val="en-GB" w:eastAsia="cs-CZ"/>
              </w:rPr>
              <w:t xml:space="preserve"> woody biomass</w:t>
            </w:r>
          </w:p>
        </w:tc>
        <w:tc>
          <w:tcPr>
            <w:tcW w:w="928"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6DF16B4E" w14:textId="1B0259A7"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no</w:t>
            </w:r>
          </w:p>
        </w:tc>
        <w:tc>
          <w:tcPr>
            <w:tcW w:w="708" w:type="pct"/>
            <w:gridSpan w:val="3"/>
            <w:tcBorders>
              <w:top w:val="single" w:sz="4" w:space="0" w:color="auto"/>
              <w:left w:val="nil"/>
              <w:bottom w:val="single" w:sz="4" w:space="0" w:color="auto"/>
              <w:right w:val="single" w:sz="4" w:space="0" w:color="000000"/>
            </w:tcBorders>
            <w:shd w:val="clear" w:color="auto" w:fill="auto"/>
            <w:noWrap/>
            <w:hideMark/>
          </w:tcPr>
          <w:p w14:paraId="61AE8964" w14:textId="1DE15111"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176E2F">
              <w:rPr>
                <w:rFonts w:ascii="Calibri" w:eastAsia="Times New Roman" w:hAnsi="Calibri" w:cs="Times New Roman"/>
                <w:color w:val="000000"/>
                <w:sz w:val="16"/>
                <w:lang w:val="en-GB" w:eastAsia="cs-CZ"/>
              </w:rPr>
              <w:t>no</w:t>
            </w:r>
          </w:p>
        </w:tc>
      </w:tr>
      <w:tr w:rsidR="004C4B21" w:rsidRPr="00E3241B" w14:paraId="6D0B98CD" w14:textId="77777777" w:rsidTr="009B2418">
        <w:trPr>
          <w:trHeight w:val="300"/>
        </w:trPr>
        <w:tc>
          <w:tcPr>
            <w:tcW w:w="3364" w:type="pct"/>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F47170F" w14:textId="402BAC39" w:rsidR="004C4B21" w:rsidRPr="00E3241B" w:rsidRDefault="000E535A" w:rsidP="004C4B21">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Non-wood biomass</w:t>
            </w:r>
          </w:p>
        </w:tc>
        <w:tc>
          <w:tcPr>
            <w:tcW w:w="928" w:type="pct"/>
            <w:gridSpan w:val="3"/>
            <w:tcBorders>
              <w:top w:val="single" w:sz="4" w:space="0" w:color="auto"/>
              <w:left w:val="nil"/>
              <w:bottom w:val="single" w:sz="4" w:space="0" w:color="auto"/>
              <w:right w:val="single" w:sz="4" w:space="0" w:color="000000"/>
            </w:tcBorders>
            <w:shd w:val="clear" w:color="auto" w:fill="auto"/>
            <w:noWrap/>
            <w:hideMark/>
          </w:tcPr>
          <w:p w14:paraId="454C928F" w14:textId="388898D1"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8632D4">
              <w:rPr>
                <w:rFonts w:ascii="Calibri" w:eastAsia="Times New Roman" w:hAnsi="Calibri" w:cs="Times New Roman"/>
                <w:color w:val="000000"/>
                <w:sz w:val="16"/>
                <w:lang w:val="en-GB" w:eastAsia="cs-CZ"/>
              </w:rPr>
              <w:t>no</w:t>
            </w:r>
          </w:p>
        </w:tc>
        <w:tc>
          <w:tcPr>
            <w:tcW w:w="708" w:type="pct"/>
            <w:gridSpan w:val="3"/>
            <w:tcBorders>
              <w:top w:val="single" w:sz="4" w:space="0" w:color="auto"/>
              <w:left w:val="nil"/>
              <w:bottom w:val="single" w:sz="4" w:space="0" w:color="auto"/>
              <w:right w:val="single" w:sz="4" w:space="0" w:color="000000"/>
            </w:tcBorders>
            <w:shd w:val="clear" w:color="auto" w:fill="auto"/>
            <w:noWrap/>
            <w:hideMark/>
          </w:tcPr>
          <w:p w14:paraId="259F584F" w14:textId="7029DB10"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176E2F">
              <w:rPr>
                <w:rFonts w:ascii="Calibri" w:eastAsia="Times New Roman" w:hAnsi="Calibri" w:cs="Times New Roman"/>
                <w:color w:val="000000"/>
                <w:sz w:val="16"/>
                <w:lang w:val="en-GB" w:eastAsia="cs-CZ"/>
              </w:rPr>
              <w:t>no</w:t>
            </w:r>
          </w:p>
        </w:tc>
      </w:tr>
      <w:tr w:rsidR="004C4B21" w:rsidRPr="00E3241B" w14:paraId="2DFAA1BF" w14:textId="77777777" w:rsidTr="009B2418">
        <w:trPr>
          <w:trHeight w:val="300"/>
        </w:trPr>
        <w:tc>
          <w:tcPr>
            <w:tcW w:w="3364" w:type="pct"/>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0F1E2F6" w14:textId="4F25239B" w:rsidR="004C4B21" w:rsidRPr="00E3241B" w:rsidRDefault="000E535A" w:rsidP="004C4B21">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Black coal</w:t>
            </w:r>
          </w:p>
        </w:tc>
        <w:tc>
          <w:tcPr>
            <w:tcW w:w="928" w:type="pct"/>
            <w:gridSpan w:val="3"/>
            <w:tcBorders>
              <w:top w:val="single" w:sz="4" w:space="0" w:color="auto"/>
              <w:left w:val="nil"/>
              <w:bottom w:val="single" w:sz="4" w:space="0" w:color="auto"/>
              <w:right w:val="single" w:sz="4" w:space="0" w:color="000000"/>
            </w:tcBorders>
            <w:shd w:val="clear" w:color="auto" w:fill="auto"/>
            <w:noWrap/>
            <w:hideMark/>
          </w:tcPr>
          <w:p w14:paraId="0A9CE631" w14:textId="285D726D"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8632D4">
              <w:rPr>
                <w:rFonts w:ascii="Calibri" w:eastAsia="Times New Roman" w:hAnsi="Calibri" w:cs="Times New Roman"/>
                <w:color w:val="000000"/>
                <w:sz w:val="16"/>
                <w:lang w:val="en-GB" w:eastAsia="cs-CZ"/>
              </w:rPr>
              <w:t>no</w:t>
            </w:r>
          </w:p>
        </w:tc>
        <w:tc>
          <w:tcPr>
            <w:tcW w:w="708" w:type="pct"/>
            <w:gridSpan w:val="3"/>
            <w:tcBorders>
              <w:top w:val="single" w:sz="4" w:space="0" w:color="auto"/>
              <w:left w:val="nil"/>
              <w:bottom w:val="single" w:sz="4" w:space="0" w:color="auto"/>
              <w:right w:val="single" w:sz="4" w:space="0" w:color="000000"/>
            </w:tcBorders>
            <w:shd w:val="clear" w:color="auto" w:fill="auto"/>
            <w:noWrap/>
            <w:hideMark/>
          </w:tcPr>
          <w:p w14:paraId="40378BCA" w14:textId="12E2C865"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176E2F">
              <w:rPr>
                <w:rFonts w:ascii="Calibri" w:eastAsia="Times New Roman" w:hAnsi="Calibri" w:cs="Times New Roman"/>
                <w:color w:val="000000"/>
                <w:sz w:val="16"/>
                <w:lang w:val="en-GB" w:eastAsia="cs-CZ"/>
              </w:rPr>
              <w:t>no</w:t>
            </w:r>
          </w:p>
        </w:tc>
      </w:tr>
      <w:tr w:rsidR="004C4B21" w:rsidRPr="00E3241B" w14:paraId="72C00B93" w14:textId="77777777" w:rsidTr="009B2418">
        <w:trPr>
          <w:trHeight w:val="300"/>
        </w:trPr>
        <w:tc>
          <w:tcPr>
            <w:tcW w:w="3364" w:type="pct"/>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31BDC4E" w14:textId="057FFD60" w:rsidR="004C4B21" w:rsidRPr="00E3241B" w:rsidRDefault="000E535A" w:rsidP="004C4B21">
            <w:pPr>
              <w:spacing w:after="0" w:line="240" w:lineRule="auto"/>
              <w:rPr>
                <w:rFonts w:ascii="Calibri" w:eastAsia="Times New Roman" w:hAnsi="Calibri" w:cs="Times New Roman"/>
                <w:sz w:val="16"/>
                <w:lang w:val="en-GB" w:eastAsia="cs-CZ"/>
              </w:rPr>
            </w:pPr>
            <w:r w:rsidRPr="000E535A">
              <w:rPr>
                <w:rFonts w:ascii="Calibri" w:eastAsia="Times New Roman" w:hAnsi="Calibri" w:cs="Times New Roman"/>
                <w:sz w:val="16"/>
                <w:lang w:val="en-GB" w:eastAsia="cs-CZ"/>
              </w:rPr>
              <w:t>Brown coal (including briquettes)</w:t>
            </w:r>
          </w:p>
        </w:tc>
        <w:tc>
          <w:tcPr>
            <w:tcW w:w="928" w:type="pct"/>
            <w:gridSpan w:val="3"/>
            <w:tcBorders>
              <w:top w:val="single" w:sz="4" w:space="0" w:color="auto"/>
              <w:left w:val="nil"/>
              <w:bottom w:val="single" w:sz="4" w:space="0" w:color="auto"/>
              <w:right w:val="single" w:sz="4" w:space="0" w:color="000000"/>
            </w:tcBorders>
            <w:shd w:val="clear" w:color="auto" w:fill="auto"/>
            <w:noWrap/>
            <w:hideMark/>
          </w:tcPr>
          <w:p w14:paraId="5EDF4D7D" w14:textId="02631B98" w:rsidR="004C4B21" w:rsidRPr="00E3241B" w:rsidRDefault="004C4B21" w:rsidP="004C4B21">
            <w:pPr>
              <w:spacing w:after="0" w:line="240" w:lineRule="auto"/>
              <w:jc w:val="center"/>
              <w:rPr>
                <w:rFonts w:ascii="Calibri" w:eastAsia="Times New Roman" w:hAnsi="Calibri" w:cs="Times New Roman"/>
                <w:sz w:val="16"/>
                <w:lang w:val="en-GB" w:eastAsia="cs-CZ"/>
              </w:rPr>
            </w:pPr>
            <w:r w:rsidRPr="008632D4">
              <w:rPr>
                <w:rFonts w:ascii="Calibri" w:eastAsia="Times New Roman" w:hAnsi="Calibri" w:cs="Times New Roman"/>
                <w:color w:val="000000"/>
                <w:sz w:val="16"/>
                <w:lang w:val="en-GB" w:eastAsia="cs-CZ"/>
              </w:rPr>
              <w:t>no</w:t>
            </w:r>
          </w:p>
        </w:tc>
        <w:tc>
          <w:tcPr>
            <w:tcW w:w="708" w:type="pct"/>
            <w:gridSpan w:val="3"/>
            <w:tcBorders>
              <w:top w:val="single" w:sz="4" w:space="0" w:color="auto"/>
              <w:left w:val="nil"/>
              <w:bottom w:val="single" w:sz="4" w:space="0" w:color="auto"/>
              <w:right w:val="single" w:sz="4" w:space="0" w:color="000000"/>
            </w:tcBorders>
            <w:shd w:val="clear" w:color="auto" w:fill="auto"/>
            <w:noWrap/>
            <w:hideMark/>
          </w:tcPr>
          <w:p w14:paraId="37AC943F" w14:textId="130C425E" w:rsidR="004C4B21" w:rsidRPr="00E3241B" w:rsidRDefault="004C4B21" w:rsidP="004C4B21">
            <w:pPr>
              <w:spacing w:after="0" w:line="240" w:lineRule="auto"/>
              <w:jc w:val="center"/>
              <w:rPr>
                <w:rFonts w:ascii="Calibri" w:eastAsia="Times New Roman" w:hAnsi="Calibri" w:cs="Times New Roman"/>
                <w:sz w:val="16"/>
                <w:lang w:val="en-GB" w:eastAsia="cs-CZ"/>
              </w:rPr>
            </w:pPr>
            <w:r w:rsidRPr="00176E2F">
              <w:rPr>
                <w:rFonts w:ascii="Calibri" w:eastAsia="Times New Roman" w:hAnsi="Calibri" w:cs="Times New Roman"/>
                <w:color w:val="000000"/>
                <w:sz w:val="16"/>
                <w:lang w:val="en-GB" w:eastAsia="cs-CZ"/>
              </w:rPr>
              <w:t>no</w:t>
            </w:r>
          </w:p>
        </w:tc>
      </w:tr>
      <w:tr w:rsidR="004C4B21" w:rsidRPr="00E3241B" w14:paraId="22E9D50E" w14:textId="77777777" w:rsidTr="009B2418">
        <w:trPr>
          <w:trHeight w:val="300"/>
        </w:trPr>
        <w:tc>
          <w:tcPr>
            <w:tcW w:w="3364" w:type="pct"/>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C890CAC" w14:textId="75B4C059" w:rsidR="004C4B21" w:rsidRPr="00E3241B" w:rsidRDefault="000E535A" w:rsidP="004C4B21">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Coke</w:t>
            </w:r>
          </w:p>
        </w:tc>
        <w:tc>
          <w:tcPr>
            <w:tcW w:w="928" w:type="pct"/>
            <w:gridSpan w:val="3"/>
            <w:tcBorders>
              <w:top w:val="single" w:sz="4" w:space="0" w:color="auto"/>
              <w:left w:val="nil"/>
              <w:bottom w:val="single" w:sz="4" w:space="0" w:color="auto"/>
              <w:right w:val="single" w:sz="4" w:space="0" w:color="000000"/>
            </w:tcBorders>
            <w:shd w:val="clear" w:color="auto" w:fill="auto"/>
            <w:noWrap/>
            <w:hideMark/>
          </w:tcPr>
          <w:p w14:paraId="40B80F81" w14:textId="69539571"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8632D4">
              <w:rPr>
                <w:rFonts w:ascii="Calibri" w:eastAsia="Times New Roman" w:hAnsi="Calibri" w:cs="Times New Roman"/>
                <w:color w:val="000000"/>
                <w:sz w:val="16"/>
                <w:lang w:val="en-GB" w:eastAsia="cs-CZ"/>
              </w:rPr>
              <w:t>no</w:t>
            </w:r>
          </w:p>
        </w:tc>
        <w:tc>
          <w:tcPr>
            <w:tcW w:w="708" w:type="pct"/>
            <w:gridSpan w:val="3"/>
            <w:tcBorders>
              <w:top w:val="single" w:sz="4" w:space="0" w:color="auto"/>
              <w:left w:val="nil"/>
              <w:bottom w:val="single" w:sz="4" w:space="0" w:color="auto"/>
              <w:right w:val="single" w:sz="4" w:space="0" w:color="000000"/>
            </w:tcBorders>
            <w:shd w:val="clear" w:color="auto" w:fill="auto"/>
            <w:noWrap/>
            <w:hideMark/>
          </w:tcPr>
          <w:p w14:paraId="7037ACB7" w14:textId="30D29779"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176E2F">
              <w:rPr>
                <w:rFonts w:ascii="Calibri" w:eastAsia="Times New Roman" w:hAnsi="Calibri" w:cs="Times New Roman"/>
                <w:color w:val="000000"/>
                <w:sz w:val="16"/>
                <w:lang w:val="en-GB" w:eastAsia="cs-CZ"/>
              </w:rPr>
              <w:t>no</w:t>
            </w:r>
          </w:p>
        </w:tc>
      </w:tr>
      <w:tr w:rsidR="004C4B21" w:rsidRPr="00E3241B" w14:paraId="4DF99418" w14:textId="77777777" w:rsidTr="009B2418">
        <w:trPr>
          <w:trHeight w:val="300"/>
        </w:trPr>
        <w:tc>
          <w:tcPr>
            <w:tcW w:w="3364" w:type="pct"/>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F9F3533" w14:textId="5F305565" w:rsidR="004C4B21" w:rsidRPr="00E3241B" w:rsidRDefault="000E535A" w:rsidP="004C4B21">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Anthracite</w:t>
            </w:r>
          </w:p>
        </w:tc>
        <w:tc>
          <w:tcPr>
            <w:tcW w:w="928" w:type="pct"/>
            <w:gridSpan w:val="3"/>
            <w:tcBorders>
              <w:top w:val="single" w:sz="4" w:space="0" w:color="auto"/>
              <w:left w:val="nil"/>
              <w:bottom w:val="single" w:sz="4" w:space="0" w:color="auto"/>
              <w:right w:val="single" w:sz="4" w:space="0" w:color="000000"/>
            </w:tcBorders>
            <w:shd w:val="clear" w:color="auto" w:fill="auto"/>
            <w:noWrap/>
            <w:hideMark/>
          </w:tcPr>
          <w:p w14:paraId="19C8F1CC" w14:textId="76EC57FC"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8632D4">
              <w:rPr>
                <w:rFonts w:ascii="Calibri" w:eastAsia="Times New Roman" w:hAnsi="Calibri" w:cs="Times New Roman"/>
                <w:color w:val="000000"/>
                <w:sz w:val="16"/>
                <w:lang w:val="en-GB" w:eastAsia="cs-CZ"/>
              </w:rPr>
              <w:t>no</w:t>
            </w:r>
          </w:p>
        </w:tc>
        <w:tc>
          <w:tcPr>
            <w:tcW w:w="708" w:type="pct"/>
            <w:gridSpan w:val="3"/>
            <w:tcBorders>
              <w:top w:val="single" w:sz="4" w:space="0" w:color="auto"/>
              <w:left w:val="nil"/>
              <w:bottom w:val="single" w:sz="4" w:space="0" w:color="auto"/>
              <w:right w:val="single" w:sz="4" w:space="0" w:color="000000"/>
            </w:tcBorders>
            <w:shd w:val="clear" w:color="auto" w:fill="auto"/>
            <w:noWrap/>
            <w:hideMark/>
          </w:tcPr>
          <w:p w14:paraId="4CF0D3C9" w14:textId="068501A8"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176E2F">
              <w:rPr>
                <w:rFonts w:ascii="Calibri" w:eastAsia="Times New Roman" w:hAnsi="Calibri" w:cs="Times New Roman"/>
                <w:color w:val="000000"/>
                <w:sz w:val="16"/>
                <w:lang w:val="en-GB" w:eastAsia="cs-CZ"/>
              </w:rPr>
              <w:t>no</w:t>
            </w:r>
          </w:p>
        </w:tc>
      </w:tr>
      <w:tr w:rsidR="004C4B21" w:rsidRPr="00E3241B" w14:paraId="314D4060" w14:textId="77777777" w:rsidTr="009B2418">
        <w:trPr>
          <w:trHeight w:val="300"/>
        </w:trPr>
        <w:tc>
          <w:tcPr>
            <w:tcW w:w="3364" w:type="pct"/>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AB340E5" w14:textId="539F03EB" w:rsidR="004C4B21" w:rsidRPr="00E3241B" w:rsidRDefault="000E535A" w:rsidP="004C4B21">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Briquettes from a mixture of fossil fuels</w:t>
            </w:r>
          </w:p>
        </w:tc>
        <w:tc>
          <w:tcPr>
            <w:tcW w:w="928" w:type="pct"/>
            <w:gridSpan w:val="3"/>
            <w:tcBorders>
              <w:top w:val="single" w:sz="4" w:space="0" w:color="auto"/>
              <w:left w:val="nil"/>
              <w:bottom w:val="single" w:sz="4" w:space="0" w:color="auto"/>
              <w:right w:val="single" w:sz="4" w:space="0" w:color="000000"/>
            </w:tcBorders>
            <w:shd w:val="clear" w:color="auto" w:fill="auto"/>
            <w:noWrap/>
            <w:hideMark/>
          </w:tcPr>
          <w:p w14:paraId="49CD8BC6" w14:textId="47807E4A"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8632D4">
              <w:rPr>
                <w:rFonts w:ascii="Calibri" w:eastAsia="Times New Roman" w:hAnsi="Calibri" w:cs="Times New Roman"/>
                <w:color w:val="000000"/>
                <w:sz w:val="16"/>
                <w:lang w:val="en-GB" w:eastAsia="cs-CZ"/>
              </w:rPr>
              <w:t>no</w:t>
            </w:r>
          </w:p>
        </w:tc>
        <w:tc>
          <w:tcPr>
            <w:tcW w:w="708" w:type="pct"/>
            <w:gridSpan w:val="3"/>
            <w:tcBorders>
              <w:top w:val="single" w:sz="4" w:space="0" w:color="auto"/>
              <w:left w:val="nil"/>
              <w:bottom w:val="single" w:sz="4" w:space="0" w:color="auto"/>
              <w:right w:val="single" w:sz="4" w:space="0" w:color="000000"/>
            </w:tcBorders>
            <w:shd w:val="clear" w:color="auto" w:fill="auto"/>
            <w:noWrap/>
            <w:hideMark/>
          </w:tcPr>
          <w:p w14:paraId="6D780B0F" w14:textId="259E1DCA"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176E2F">
              <w:rPr>
                <w:rFonts w:ascii="Calibri" w:eastAsia="Times New Roman" w:hAnsi="Calibri" w:cs="Times New Roman"/>
                <w:color w:val="000000"/>
                <w:sz w:val="16"/>
                <w:lang w:val="en-GB" w:eastAsia="cs-CZ"/>
              </w:rPr>
              <w:t>no</w:t>
            </w:r>
          </w:p>
        </w:tc>
      </w:tr>
      <w:tr w:rsidR="004C4B21" w:rsidRPr="00E3241B" w14:paraId="640B5FBF" w14:textId="77777777" w:rsidTr="009B2418">
        <w:trPr>
          <w:trHeight w:val="300"/>
        </w:trPr>
        <w:tc>
          <w:tcPr>
            <w:tcW w:w="3364" w:type="pct"/>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BAB7B83" w14:textId="35FC2B12" w:rsidR="004C4B21" w:rsidRPr="00E3241B" w:rsidRDefault="000E535A" w:rsidP="004C4B21">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Other fossil fuel</w:t>
            </w:r>
          </w:p>
        </w:tc>
        <w:tc>
          <w:tcPr>
            <w:tcW w:w="928" w:type="pct"/>
            <w:gridSpan w:val="3"/>
            <w:tcBorders>
              <w:top w:val="single" w:sz="4" w:space="0" w:color="auto"/>
              <w:left w:val="nil"/>
              <w:bottom w:val="single" w:sz="4" w:space="0" w:color="auto"/>
              <w:right w:val="single" w:sz="4" w:space="0" w:color="000000"/>
            </w:tcBorders>
            <w:shd w:val="clear" w:color="auto" w:fill="auto"/>
            <w:noWrap/>
            <w:hideMark/>
          </w:tcPr>
          <w:p w14:paraId="7CAE4C38" w14:textId="066EA5D6"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8632D4">
              <w:rPr>
                <w:rFonts w:ascii="Calibri" w:eastAsia="Times New Roman" w:hAnsi="Calibri" w:cs="Times New Roman"/>
                <w:color w:val="000000"/>
                <w:sz w:val="16"/>
                <w:lang w:val="en-GB" w:eastAsia="cs-CZ"/>
              </w:rPr>
              <w:t>no</w:t>
            </w:r>
          </w:p>
        </w:tc>
        <w:tc>
          <w:tcPr>
            <w:tcW w:w="708" w:type="pct"/>
            <w:gridSpan w:val="3"/>
            <w:tcBorders>
              <w:top w:val="single" w:sz="4" w:space="0" w:color="auto"/>
              <w:left w:val="nil"/>
              <w:bottom w:val="single" w:sz="4" w:space="0" w:color="auto"/>
              <w:right w:val="single" w:sz="4" w:space="0" w:color="000000"/>
            </w:tcBorders>
            <w:shd w:val="clear" w:color="auto" w:fill="auto"/>
            <w:noWrap/>
            <w:hideMark/>
          </w:tcPr>
          <w:p w14:paraId="45AEF575" w14:textId="4543E2C5"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176E2F">
              <w:rPr>
                <w:rFonts w:ascii="Calibri" w:eastAsia="Times New Roman" w:hAnsi="Calibri" w:cs="Times New Roman"/>
                <w:color w:val="000000"/>
                <w:sz w:val="16"/>
                <w:lang w:val="en-GB" w:eastAsia="cs-CZ"/>
              </w:rPr>
              <w:t>no</w:t>
            </w:r>
          </w:p>
        </w:tc>
      </w:tr>
      <w:tr w:rsidR="004C4B21" w:rsidRPr="00E3241B" w14:paraId="7B706FD4" w14:textId="77777777" w:rsidTr="009B2418">
        <w:trPr>
          <w:trHeight w:val="300"/>
        </w:trPr>
        <w:tc>
          <w:tcPr>
            <w:tcW w:w="3364" w:type="pct"/>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64FEDA" w14:textId="12C40299" w:rsidR="004C4B21" w:rsidRPr="00E3241B" w:rsidRDefault="000E535A" w:rsidP="004C4B21">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Briquettes from a mixture of biomass (30-70 %) and fossil fuels</w:t>
            </w:r>
          </w:p>
        </w:tc>
        <w:tc>
          <w:tcPr>
            <w:tcW w:w="928" w:type="pct"/>
            <w:gridSpan w:val="3"/>
            <w:tcBorders>
              <w:top w:val="single" w:sz="4" w:space="0" w:color="auto"/>
              <w:left w:val="nil"/>
              <w:bottom w:val="single" w:sz="4" w:space="0" w:color="auto"/>
              <w:right w:val="single" w:sz="4" w:space="0" w:color="000000"/>
            </w:tcBorders>
            <w:shd w:val="clear" w:color="auto" w:fill="auto"/>
            <w:noWrap/>
            <w:hideMark/>
          </w:tcPr>
          <w:p w14:paraId="7491AA36" w14:textId="76923C29"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8632D4">
              <w:rPr>
                <w:rFonts w:ascii="Calibri" w:eastAsia="Times New Roman" w:hAnsi="Calibri" w:cs="Times New Roman"/>
                <w:color w:val="000000"/>
                <w:sz w:val="16"/>
                <w:lang w:val="en-GB" w:eastAsia="cs-CZ"/>
              </w:rPr>
              <w:t>no</w:t>
            </w:r>
          </w:p>
        </w:tc>
        <w:tc>
          <w:tcPr>
            <w:tcW w:w="708" w:type="pct"/>
            <w:gridSpan w:val="3"/>
            <w:tcBorders>
              <w:top w:val="single" w:sz="4" w:space="0" w:color="auto"/>
              <w:left w:val="nil"/>
              <w:bottom w:val="single" w:sz="4" w:space="0" w:color="auto"/>
              <w:right w:val="single" w:sz="4" w:space="0" w:color="000000"/>
            </w:tcBorders>
            <w:shd w:val="clear" w:color="auto" w:fill="auto"/>
            <w:noWrap/>
            <w:hideMark/>
          </w:tcPr>
          <w:p w14:paraId="133BE297" w14:textId="63176D10"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176E2F">
              <w:rPr>
                <w:rFonts w:ascii="Calibri" w:eastAsia="Times New Roman" w:hAnsi="Calibri" w:cs="Times New Roman"/>
                <w:color w:val="000000"/>
                <w:sz w:val="16"/>
                <w:lang w:val="en-GB" w:eastAsia="cs-CZ"/>
              </w:rPr>
              <w:t>no</w:t>
            </w:r>
          </w:p>
        </w:tc>
      </w:tr>
      <w:tr w:rsidR="004C4B21" w:rsidRPr="00E3241B" w14:paraId="71C03C40" w14:textId="77777777" w:rsidTr="009B2418">
        <w:trPr>
          <w:trHeight w:val="300"/>
        </w:trPr>
        <w:tc>
          <w:tcPr>
            <w:tcW w:w="3364" w:type="pct"/>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7F01F7" w14:textId="38944BFB" w:rsidR="004C4B21" w:rsidRPr="00E3241B" w:rsidRDefault="000E535A" w:rsidP="004C4B21">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Other mixture of biomass and fossil fuels</w:t>
            </w:r>
          </w:p>
        </w:tc>
        <w:tc>
          <w:tcPr>
            <w:tcW w:w="928" w:type="pct"/>
            <w:gridSpan w:val="3"/>
            <w:tcBorders>
              <w:top w:val="single" w:sz="4" w:space="0" w:color="auto"/>
              <w:left w:val="nil"/>
              <w:bottom w:val="single" w:sz="4" w:space="0" w:color="auto"/>
              <w:right w:val="single" w:sz="4" w:space="0" w:color="000000"/>
            </w:tcBorders>
            <w:shd w:val="clear" w:color="auto" w:fill="auto"/>
            <w:noWrap/>
            <w:hideMark/>
          </w:tcPr>
          <w:p w14:paraId="5A7B3493" w14:textId="1A38CE12"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8632D4">
              <w:rPr>
                <w:rFonts w:ascii="Calibri" w:eastAsia="Times New Roman" w:hAnsi="Calibri" w:cs="Times New Roman"/>
                <w:color w:val="000000"/>
                <w:sz w:val="16"/>
                <w:lang w:val="en-GB" w:eastAsia="cs-CZ"/>
              </w:rPr>
              <w:t>no</w:t>
            </w:r>
          </w:p>
        </w:tc>
        <w:tc>
          <w:tcPr>
            <w:tcW w:w="708" w:type="pct"/>
            <w:gridSpan w:val="3"/>
            <w:tcBorders>
              <w:top w:val="single" w:sz="4" w:space="0" w:color="auto"/>
              <w:left w:val="nil"/>
              <w:bottom w:val="single" w:sz="4" w:space="0" w:color="auto"/>
              <w:right w:val="single" w:sz="4" w:space="0" w:color="000000"/>
            </w:tcBorders>
            <w:shd w:val="clear" w:color="auto" w:fill="auto"/>
            <w:noWrap/>
            <w:hideMark/>
          </w:tcPr>
          <w:p w14:paraId="439CCF0F" w14:textId="201522C3" w:rsidR="004C4B21" w:rsidRPr="00E3241B" w:rsidRDefault="004C4B21" w:rsidP="004C4B21">
            <w:pPr>
              <w:spacing w:after="0" w:line="240" w:lineRule="auto"/>
              <w:jc w:val="center"/>
              <w:rPr>
                <w:rFonts w:ascii="Calibri" w:eastAsia="Times New Roman" w:hAnsi="Calibri" w:cs="Times New Roman"/>
                <w:color w:val="000000"/>
                <w:sz w:val="16"/>
                <w:lang w:val="en-GB" w:eastAsia="cs-CZ"/>
              </w:rPr>
            </w:pPr>
            <w:r w:rsidRPr="00176E2F">
              <w:rPr>
                <w:rFonts w:ascii="Calibri" w:eastAsia="Times New Roman" w:hAnsi="Calibri" w:cs="Times New Roman"/>
                <w:color w:val="000000"/>
                <w:sz w:val="16"/>
                <w:lang w:val="en-GB" w:eastAsia="cs-CZ"/>
              </w:rPr>
              <w:t>no</w:t>
            </w:r>
          </w:p>
        </w:tc>
      </w:tr>
      <w:tr w:rsidR="00DB469F" w:rsidRPr="000E535A" w14:paraId="4C7C9060" w14:textId="77777777" w:rsidTr="00DB469F">
        <w:trPr>
          <w:trHeight w:val="300"/>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4603A" w14:textId="00AD1AF5" w:rsidR="00DB469F" w:rsidRPr="000E535A" w:rsidRDefault="000E535A" w:rsidP="00DB469F">
            <w:pPr>
              <w:spacing w:after="0" w:line="240" w:lineRule="auto"/>
              <w:rPr>
                <w:rFonts w:ascii="Calibri" w:eastAsia="Times New Roman" w:hAnsi="Calibri" w:cs="Times New Roman"/>
                <w:b/>
                <w:bCs/>
                <w:color w:val="000000"/>
                <w:sz w:val="16"/>
                <w:lang w:val="en-GB" w:eastAsia="cs-CZ"/>
              </w:rPr>
            </w:pPr>
            <w:r w:rsidRPr="000E535A">
              <w:rPr>
                <w:rFonts w:ascii="Calibri" w:eastAsia="Times New Roman" w:hAnsi="Calibri" w:cs="Times New Roman"/>
                <w:b/>
                <w:bCs/>
                <w:color w:val="000000"/>
                <w:sz w:val="16"/>
                <w:lang w:val="en-GB" w:eastAsia="cs-CZ"/>
              </w:rPr>
              <w:t>Properties when operating with preferred fuel</w:t>
            </w:r>
            <w:r w:rsidR="00DB469F" w:rsidRPr="000E535A">
              <w:rPr>
                <w:rFonts w:ascii="Calibri" w:eastAsia="Times New Roman" w:hAnsi="Calibri" w:cs="Times New Roman"/>
                <w:b/>
                <w:bCs/>
                <w:color w:val="000000"/>
                <w:sz w:val="16"/>
                <w:lang w:val="en-GB" w:eastAsia="cs-CZ"/>
              </w:rPr>
              <w:t>:</w:t>
            </w:r>
          </w:p>
        </w:tc>
      </w:tr>
      <w:tr w:rsidR="00DB469F" w:rsidRPr="00E3241B" w14:paraId="717F696C" w14:textId="77777777" w:rsidTr="009B2418">
        <w:trPr>
          <w:trHeight w:val="300"/>
        </w:trPr>
        <w:tc>
          <w:tcPr>
            <w:tcW w:w="3364" w:type="pct"/>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B7DBA" w14:textId="144C1945" w:rsidR="00DB469F" w:rsidRPr="00E3241B" w:rsidRDefault="000E535A" w:rsidP="00DB469F">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 xml:space="preserve">Seasonal indoor heating energy efficiency </w:t>
            </w:r>
            <w:proofErr w:type="spellStart"/>
            <w:r w:rsidR="00DB469F" w:rsidRPr="00E3241B">
              <w:rPr>
                <w:rFonts w:ascii="Calibri" w:eastAsia="Times New Roman" w:hAnsi="Calibri" w:cs="Times New Roman"/>
                <w:color w:val="000000"/>
                <w:sz w:val="16"/>
                <w:lang w:val="en-GB" w:eastAsia="cs-CZ"/>
              </w:rPr>
              <w:t>ηs</w:t>
            </w:r>
            <w:proofErr w:type="spellEnd"/>
            <w:r w:rsidR="00DB469F" w:rsidRPr="00E3241B">
              <w:rPr>
                <w:rFonts w:ascii="Calibri" w:eastAsia="Times New Roman" w:hAnsi="Calibri" w:cs="Times New Roman"/>
                <w:color w:val="000000"/>
                <w:sz w:val="16"/>
                <w:lang w:val="en-GB" w:eastAsia="cs-CZ"/>
              </w:rPr>
              <w:t xml:space="preserve"> [%]:</w:t>
            </w:r>
          </w:p>
        </w:tc>
        <w:tc>
          <w:tcPr>
            <w:tcW w:w="1636" w:type="pct"/>
            <w:gridSpan w:val="6"/>
            <w:tcBorders>
              <w:top w:val="single" w:sz="4" w:space="0" w:color="auto"/>
              <w:left w:val="nil"/>
              <w:bottom w:val="single" w:sz="4" w:space="0" w:color="auto"/>
              <w:right w:val="single" w:sz="4" w:space="0" w:color="auto"/>
            </w:tcBorders>
            <w:shd w:val="clear" w:color="auto" w:fill="auto"/>
            <w:noWrap/>
            <w:vAlign w:val="center"/>
            <w:hideMark/>
          </w:tcPr>
          <w:p w14:paraId="70D33404" w14:textId="0B04D01D" w:rsidR="00DB469F" w:rsidRPr="00E3241B" w:rsidRDefault="00375E29" w:rsidP="00DB469F">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80</w:t>
            </w:r>
          </w:p>
        </w:tc>
      </w:tr>
      <w:tr w:rsidR="00DB469F" w:rsidRPr="00E3241B" w14:paraId="0D1AA2E6" w14:textId="77777777" w:rsidTr="009B2418">
        <w:trPr>
          <w:trHeight w:val="300"/>
        </w:trPr>
        <w:tc>
          <w:tcPr>
            <w:tcW w:w="3364" w:type="pct"/>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C4AB2" w14:textId="06CF5B68" w:rsidR="00DB469F" w:rsidRPr="00E3241B" w:rsidRDefault="000E535A" w:rsidP="00DB469F">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Energy Efficiency Index</w:t>
            </w:r>
            <w:r w:rsidR="00DB469F" w:rsidRPr="00E3241B">
              <w:rPr>
                <w:rFonts w:ascii="Calibri" w:eastAsia="Times New Roman" w:hAnsi="Calibri" w:cs="Times New Roman"/>
                <w:color w:val="000000"/>
                <w:sz w:val="16"/>
                <w:lang w:val="en-GB" w:eastAsia="cs-CZ"/>
              </w:rPr>
              <w:t xml:space="preserve"> EEI:</w:t>
            </w:r>
          </w:p>
        </w:tc>
        <w:tc>
          <w:tcPr>
            <w:tcW w:w="1636" w:type="pct"/>
            <w:gridSpan w:val="6"/>
            <w:tcBorders>
              <w:top w:val="single" w:sz="4" w:space="0" w:color="auto"/>
              <w:left w:val="nil"/>
              <w:bottom w:val="single" w:sz="4" w:space="0" w:color="auto"/>
              <w:right w:val="single" w:sz="4" w:space="0" w:color="auto"/>
            </w:tcBorders>
            <w:shd w:val="clear" w:color="auto" w:fill="auto"/>
            <w:noWrap/>
            <w:vAlign w:val="center"/>
            <w:hideMark/>
          </w:tcPr>
          <w:p w14:paraId="4CCA6F3F" w14:textId="0268D6CB" w:rsidR="00DB469F" w:rsidRPr="00E3241B" w:rsidRDefault="00375E29" w:rsidP="003E6415">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118</w:t>
            </w:r>
          </w:p>
        </w:tc>
      </w:tr>
      <w:tr w:rsidR="00DB469F" w:rsidRPr="00E3241B" w14:paraId="7ECB3E38" w14:textId="77777777" w:rsidTr="009B2418">
        <w:trPr>
          <w:trHeight w:val="300"/>
        </w:trPr>
        <w:tc>
          <w:tcPr>
            <w:tcW w:w="3364" w:type="pct"/>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81151" w14:textId="426ED20E" w:rsidR="00DB469F" w:rsidRPr="00E3241B" w:rsidRDefault="000E535A" w:rsidP="00DB469F">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Energy Efficiency Class</w:t>
            </w:r>
            <w:r w:rsidR="00DB469F" w:rsidRPr="00E3241B">
              <w:rPr>
                <w:rFonts w:ascii="Calibri" w:eastAsia="Times New Roman" w:hAnsi="Calibri" w:cs="Times New Roman"/>
                <w:color w:val="000000"/>
                <w:sz w:val="16"/>
                <w:lang w:val="en-GB" w:eastAsia="cs-CZ"/>
              </w:rPr>
              <w:t>:</w:t>
            </w:r>
          </w:p>
        </w:tc>
        <w:tc>
          <w:tcPr>
            <w:tcW w:w="1636" w:type="pct"/>
            <w:gridSpan w:val="6"/>
            <w:tcBorders>
              <w:top w:val="single" w:sz="4" w:space="0" w:color="auto"/>
              <w:left w:val="nil"/>
              <w:bottom w:val="single" w:sz="4" w:space="0" w:color="auto"/>
              <w:right w:val="single" w:sz="4" w:space="0" w:color="auto"/>
            </w:tcBorders>
            <w:shd w:val="clear" w:color="auto" w:fill="auto"/>
            <w:noWrap/>
            <w:vAlign w:val="center"/>
            <w:hideMark/>
          </w:tcPr>
          <w:p w14:paraId="4EED405E" w14:textId="52B09C03" w:rsidR="00DB469F" w:rsidRPr="00E3241B" w:rsidRDefault="00375E29" w:rsidP="00DB469F">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A+</w:t>
            </w:r>
          </w:p>
        </w:tc>
      </w:tr>
      <w:tr w:rsidR="00590F7B" w:rsidRPr="00E3241B" w14:paraId="2404B015" w14:textId="77777777" w:rsidTr="009B2418">
        <w:trPr>
          <w:trHeight w:val="70"/>
        </w:trPr>
        <w:tc>
          <w:tcPr>
            <w:tcW w:w="1414" w:type="pct"/>
            <w:gridSpan w:val="3"/>
            <w:tcBorders>
              <w:top w:val="nil"/>
              <w:left w:val="single" w:sz="4" w:space="0" w:color="auto"/>
              <w:bottom w:val="single" w:sz="4" w:space="0" w:color="auto"/>
              <w:right w:val="single" w:sz="4" w:space="0" w:color="auto"/>
            </w:tcBorders>
            <w:shd w:val="clear" w:color="auto" w:fill="auto"/>
            <w:noWrap/>
            <w:vAlign w:val="center"/>
            <w:hideMark/>
          </w:tcPr>
          <w:p w14:paraId="561EF602" w14:textId="71746514" w:rsidR="00DB469F" w:rsidRPr="00E3241B" w:rsidRDefault="00DB469F" w:rsidP="00DB469F">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N</w:t>
            </w:r>
            <w:r w:rsidR="000E535A">
              <w:rPr>
                <w:rFonts w:ascii="Calibri" w:eastAsia="Times New Roman" w:hAnsi="Calibri" w:cs="Times New Roman"/>
                <w:b/>
                <w:bCs/>
                <w:color w:val="000000"/>
                <w:sz w:val="16"/>
                <w:lang w:val="en-GB" w:eastAsia="cs-CZ"/>
              </w:rPr>
              <w:t>ame</w:t>
            </w:r>
          </w:p>
        </w:tc>
        <w:tc>
          <w:tcPr>
            <w:tcW w:w="441" w:type="pct"/>
            <w:gridSpan w:val="2"/>
            <w:tcBorders>
              <w:top w:val="nil"/>
              <w:left w:val="nil"/>
              <w:bottom w:val="single" w:sz="4" w:space="0" w:color="auto"/>
              <w:right w:val="single" w:sz="4" w:space="0" w:color="auto"/>
            </w:tcBorders>
            <w:shd w:val="clear" w:color="auto" w:fill="auto"/>
            <w:noWrap/>
            <w:vAlign w:val="center"/>
            <w:hideMark/>
          </w:tcPr>
          <w:p w14:paraId="7CD09ABE" w14:textId="183044B1" w:rsidR="00DB469F" w:rsidRPr="00E3241B" w:rsidRDefault="000E535A" w:rsidP="00DB469F">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Designation</w:t>
            </w:r>
          </w:p>
        </w:tc>
        <w:tc>
          <w:tcPr>
            <w:tcW w:w="1034" w:type="pct"/>
            <w:gridSpan w:val="3"/>
            <w:tcBorders>
              <w:top w:val="nil"/>
              <w:left w:val="nil"/>
              <w:bottom w:val="single" w:sz="4" w:space="0" w:color="auto"/>
              <w:right w:val="single" w:sz="4" w:space="0" w:color="auto"/>
            </w:tcBorders>
            <w:shd w:val="clear" w:color="auto" w:fill="auto"/>
            <w:noWrap/>
            <w:vAlign w:val="center"/>
            <w:hideMark/>
          </w:tcPr>
          <w:p w14:paraId="69CD5A11" w14:textId="5DB605E0" w:rsidR="00DB469F" w:rsidRPr="00E3241B" w:rsidRDefault="000E535A" w:rsidP="00DB469F">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Value</w:t>
            </w:r>
          </w:p>
        </w:tc>
        <w:tc>
          <w:tcPr>
            <w:tcW w:w="383" w:type="pct"/>
            <w:gridSpan w:val="3"/>
            <w:tcBorders>
              <w:top w:val="nil"/>
              <w:left w:val="nil"/>
              <w:bottom w:val="single" w:sz="4" w:space="0" w:color="auto"/>
              <w:right w:val="single" w:sz="4" w:space="0" w:color="auto"/>
            </w:tcBorders>
            <w:shd w:val="clear" w:color="auto" w:fill="auto"/>
            <w:noWrap/>
            <w:vAlign w:val="center"/>
            <w:hideMark/>
          </w:tcPr>
          <w:p w14:paraId="06051F83" w14:textId="021D0885" w:rsidR="00DB469F" w:rsidRPr="00E3241B" w:rsidRDefault="000E535A" w:rsidP="00DB469F">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Unit</w:t>
            </w:r>
          </w:p>
        </w:tc>
        <w:tc>
          <w:tcPr>
            <w:tcW w:w="92" w:type="pct"/>
            <w:tcBorders>
              <w:top w:val="nil"/>
              <w:left w:val="nil"/>
              <w:bottom w:val="nil"/>
              <w:right w:val="nil"/>
            </w:tcBorders>
            <w:shd w:val="clear" w:color="auto" w:fill="auto"/>
            <w:noWrap/>
            <w:vAlign w:val="center"/>
            <w:hideMark/>
          </w:tcPr>
          <w:p w14:paraId="0D969632" w14:textId="77777777" w:rsidR="00DB469F" w:rsidRPr="00E3241B" w:rsidRDefault="00DB469F" w:rsidP="00DB469F">
            <w:pPr>
              <w:spacing w:after="0" w:line="240" w:lineRule="auto"/>
              <w:jc w:val="center"/>
              <w:rPr>
                <w:rFonts w:ascii="Calibri" w:eastAsia="Times New Roman" w:hAnsi="Calibri" w:cs="Times New Roman"/>
                <w:b/>
                <w:bCs/>
                <w:color w:val="000000"/>
                <w:sz w:val="16"/>
                <w:lang w:val="en-GB" w:eastAsia="cs-CZ"/>
              </w:rPr>
            </w:pPr>
          </w:p>
        </w:tc>
        <w:tc>
          <w:tcPr>
            <w:tcW w:w="488" w:type="pct"/>
            <w:gridSpan w:val="2"/>
            <w:tcBorders>
              <w:top w:val="nil"/>
              <w:left w:val="single" w:sz="4" w:space="0" w:color="auto"/>
              <w:bottom w:val="single" w:sz="4" w:space="0" w:color="auto"/>
              <w:right w:val="single" w:sz="4" w:space="0" w:color="auto"/>
            </w:tcBorders>
            <w:shd w:val="clear" w:color="auto" w:fill="auto"/>
            <w:noWrap/>
            <w:vAlign w:val="center"/>
            <w:hideMark/>
          </w:tcPr>
          <w:p w14:paraId="650CB914" w14:textId="37DDD765" w:rsidR="00DB469F" w:rsidRPr="00E3241B" w:rsidRDefault="00DB469F" w:rsidP="00DB469F">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N</w:t>
            </w:r>
            <w:r w:rsidR="000E535A">
              <w:rPr>
                <w:rFonts w:ascii="Calibri" w:eastAsia="Times New Roman" w:hAnsi="Calibri" w:cs="Times New Roman"/>
                <w:b/>
                <w:bCs/>
                <w:color w:val="000000"/>
                <w:sz w:val="16"/>
                <w:lang w:val="en-GB" w:eastAsia="cs-CZ"/>
              </w:rPr>
              <w:t>ame</w:t>
            </w:r>
          </w:p>
        </w:tc>
        <w:tc>
          <w:tcPr>
            <w:tcW w:w="440" w:type="pct"/>
            <w:tcBorders>
              <w:top w:val="nil"/>
              <w:left w:val="nil"/>
              <w:bottom w:val="single" w:sz="4" w:space="0" w:color="auto"/>
              <w:right w:val="single" w:sz="4" w:space="0" w:color="auto"/>
            </w:tcBorders>
            <w:shd w:val="clear" w:color="auto" w:fill="auto"/>
            <w:noWrap/>
            <w:vAlign w:val="center"/>
            <w:hideMark/>
          </w:tcPr>
          <w:p w14:paraId="342527F5" w14:textId="6DB30BBC" w:rsidR="00DB469F" w:rsidRPr="00E3241B" w:rsidRDefault="000E535A" w:rsidP="00DB469F">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Designation</w:t>
            </w:r>
          </w:p>
        </w:tc>
        <w:tc>
          <w:tcPr>
            <w:tcW w:w="379" w:type="pct"/>
            <w:gridSpan w:val="2"/>
            <w:tcBorders>
              <w:top w:val="nil"/>
              <w:left w:val="nil"/>
              <w:bottom w:val="single" w:sz="4" w:space="0" w:color="auto"/>
              <w:right w:val="single" w:sz="4" w:space="0" w:color="auto"/>
            </w:tcBorders>
            <w:shd w:val="clear" w:color="auto" w:fill="auto"/>
            <w:noWrap/>
            <w:vAlign w:val="center"/>
            <w:hideMark/>
          </w:tcPr>
          <w:p w14:paraId="107AA6DE" w14:textId="0F64562F" w:rsidR="00DB469F" w:rsidRPr="00E3241B" w:rsidRDefault="000E535A" w:rsidP="00DB469F">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Value</w:t>
            </w:r>
          </w:p>
        </w:tc>
        <w:tc>
          <w:tcPr>
            <w:tcW w:w="329" w:type="pct"/>
            <w:tcBorders>
              <w:top w:val="nil"/>
              <w:left w:val="nil"/>
              <w:bottom w:val="single" w:sz="4" w:space="0" w:color="auto"/>
              <w:right w:val="single" w:sz="4" w:space="0" w:color="auto"/>
            </w:tcBorders>
            <w:shd w:val="clear" w:color="auto" w:fill="auto"/>
            <w:noWrap/>
            <w:vAlign w:val="center"/>
            <w:hideMark/>
          </w:tcPr>
          <w:p w14:paraId="4C60435A" w14:textId="3335B76F" w:rsidR="00DB469F" w:rsidRPr="00E3241B" w:rsidRDefault="000E535A" w:rsidP="00DB469F">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Unit</w:t>
            </w:r>
          </w:p>
        </w:tc>
      </w:tr>
      <w:tr w:rsidR="00937CB7" w:rsidRPr="00E3241B" w14:paraId="18F4B518" w14:textId="77777777" w:rsidTr="009B2418">
        <w:trPr>
          <w:trHeight w:val="70"/>
        </w:trPr>
        <w:tc>
          <w:tcPr>
            <w:tcW w:w="3272" w:type="pct"/>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3EE0B" w14:textId="71063605" w:rsidR="00DB469F" w:rsidRPr="00E3241B" w:rsidRDefault="000E535A" w:rsidP="00DB469F">
            <w:pPr>
              <w:spacing w:after="0" w:line="240" w:lineRule="auto"/>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 xml:space="preserve">Rated thermal </w:t>
            </w:r>
            <w:r w:rsidR="00935D26">
              <w:rPr>
                <w:rFonts w:ascii="Calibri" w:eastAsia="Times New Roman" w:hAnsi="Calibri" w:cs="Times New Roman"/>
                <w:b/>
                <w:bCs/>
                <w:color w:val="000000"/>
                <w:sz w:val="16"/>
                <w:lang w:val="en-GB" w:eastAsia="cs-CZ"/>
              </w:rPr>
              <w:t xml:space="preserve">power </w:t>
            </w:r>
            <w:r>
              <w:rPr>
                <w:rFonts w:ascii="Calibri" w:eastAsia="Times New Roman" w:hAnsi="Calibri" w:cs="Times New Roman"/>
                <w:b/>
                <w:bCs/>
                <w:color w:val="000000"/>
                <w:sz w:val="16"/>
                <w:lang w:val="en-GB" w:eastAsia="cs-CZ"/>
              </w:rPr>
              <w:t>output</w:t>
            </w:r>
          </w:p>
        </w:tc>
        <w:tc>
          <w:tcPr>
            <w:tcW w:w="92" w:type="pct"/>
            <w:tcBorders>
              <w:top w:val="nil"/>
              <w:left w:val="nil"/>
              <w:bottom w:val="nil"/>
              <w:right w:val="nil"/>
            </w:tcBorders>
            <w:shd w:val="clear" w:color="auto" w:fill="auto"/>
            <w:noWrap/>
            <w:vAlign w:val="bottom"/>
            <w:hideMark/>
          </w:tcPr>
          <w:p w14:paraId="5D3002B9" w14:textId="77777777" w:rsidR="00DB469F" w:rsidRPr="00E3241B" w:rsidRDefault="00DB469F" w:rsidP="00DB469F">
            <w:pPr>
              <w:spacing w:after="0" w:line="240" w:lineRule="auto"/>
              <w:rPr>
                <w:rFonts w:ascii="Calibri" w:eastAsia="Times New Roman" w:hAnsi="Calibri" w:cs="Times New Roman"/>
                <w:b/>
                <w:bCs/>
                <w:color w:val="000000"/>
                <w:sz w:val="16"/>
                <w:lang w:val="en-GB" w:eastAsia="cs-CZ"/>
              </w:rPr>
            </w:pPr>
          </w:p>
        </w:tc>
        <w:tc>
          <w:tcPr>
            <w:tcW w:w="163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54E2C" w14:textId="7E6D103C" w:rsidR="00DB469F" w:rsidRPr="00E3241B" w:rsidRDefault="000E535A" w:rsidP="00DB469F">
            <w:pPr>
              <w:spacing w:after="0" w:line="240" w:lineRule="auto"/>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Rated efficiency</w:t>
            </w:r>
          </w:p>
        </w:tc>
      </w:tr>
      <w:tr w:rsidR="00590F7B" w:rsidRPr="00E3241B" w14:paraId="00B5D096" w14:textId="77777777" w:rsidTr="009B2418">
        <w:trPr>
          <w:trHeight w:val="675"/>
        </w:trPr>
        <w:tc>
          <w:tcPr>
            <w:tcW w:w="1414" w:type="pct"/>
            <w:gridSpan w:val="3"/>
            <w:tcBorders>
              <w:top w:val="nil"/>
              <w:left w:val="single" w:sz="4" w:space="0" w:color="auto"/>
              <w:bottom w:val="single" w:sz="4" w:space="0" w:color="auto"/>
              <w:right w:val="single" w:sz="4" w:space="0" w:color="auto"/>
            </w:tcBorders>
            <w:shd w:val="clear" w:color="auto" w:fill="auto"/>
            <w:vAlign w:val="bottom"/>
            <w:hideMark/>
          </w:tcPr>
          <w:p w14:paraId="7ED41BA7" w14:textId="01CA7462" w:rsidR="00DB469F" w:rsidRPr="00E3241B" w:rsidRDefault="00935D26" w:rsidP="00DB469F">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 nominal thermal power</w:t>
            </w:r>
          </w:p>
        </w:tc>
        <w:tc>
          <w:tcPr>
            <w:tcW w:w="441" w:type="pct"/>
            <w:gridSpan w:val="2"/>
            <w:tcBorders>
              <w:top w:val="nil"/>
              <w:left w:val="nil"/>
              <w:bottom w:val="single" w:sz="4" w:space="0" w:color="auto"/>
              <w:right w:val="single" w:sz="4" w:space="0" w:color="auto"/>
            </w:tcBorders>
            <w:shd w:val="clear" w:color="auto" w:fill="auto"/>
            <w:noWrap/>
            <w:vAlign w:val="center"/>
            <w:hideMark/>
          </w:tcPr>
          <w:p w14:paraId="2A35CFE1"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proofErr w:type="spellStart"/>
            <w:proofErr w:type="gramStart"/>
            <w:r w:rsidRPr="00E3241B">
              <w:rPr>
                <w:rFonts w:ascii="Calibri" w:eastAsia="Times New Roman" w:hAnsi="Calibri" w:cs="Times New Roman"/>
                <w:color w:val="000000"/>
                <w:sz w:val="16"/>
                <w:lang w:val="en-GB" w:eastAsia="cs-CZ"/>
              </w:rPr>
              <w:t>P</w:t>
            </w:r>
            <w:r w:rsidRPr="00E3241B">
              <w:rPr>
                <w:rFonts w:ascii="Calibri" w:eastAsia="Times New Roman" w:hAnsi="Calibri" w:cs="Times New Roman"/>
                <w:color w:val="000000"/>
                <w:sz w:val="16"/>
                <w:szCs w:val="20"/>
                <w:lang w:val="en-GB" w:eastAsia="cs-CZ"/>
              </w:rPr>
              <w:t>n</w:t>
            </w:r>
            <w:proofErr w:type="spellEnd"/>
            <w:r w:rsidRPr="00E3241B">
              <w:rPr>
                <w:rFonts w:ascii="Calibri" w:eastAsia="Times New Roman" w:hAnsi="Calibri" w:cs="Times New Roman"/>
                <w:color w:val="000000"/>
                <w:sz w:val="16"/>
                <w:lang w:val="en-GB" w:eastAsia="cs-CZ"/>
              </w:rPr>
              <w:t>(</w:t>
            </w:r>
            <w:proofErr w:type="gramEnd"/>
            <w:r w:rsidRPr="00E3241B">
              <w:rPr>
                <w:rFonts w:ascii="Calibri" w:eastAsia="Times New Roman" w:hAnsi="Calibri" w:cs="Times New Roman"/>
                <w:color w:val="000000"/>
                <w:sz w:val="16"/>
                <w:lang w:val="en-GB" w:eastAsia="cs-CZ"/>
              </w:rPr>
              <w:t>***)</w:t>
            </w:r>
          </w:p>
        </w:tc>
        <w:tc>
          <w:tcPr>
            <w:tcW w:w="1034" w:type="pct"/>
            <w:gridSpan w:val="3"/>
            <w:tcBorders>
              <w:top w:val="nil"/>
              <w:left w:val="nil"/>
              <w:bottom w:val="single" w:sz="4" w:space="0" w:color="auto"/>
              <w:right w:val="single" w:sz="4" w:space="0" w:color="auto"/>
            </w:tcBorders>
            <w:shd w:val="clear" w:color="auto" w:fill="auto"/>
            <w:noWrap/>
            <w:vAlign w:val="center"/>
            <w:hideMark/>
          </w:tcPr>
          <w:p w14:paraId="6D74A81A" w14:textId="070EF73F" w:rsidR="00DB469F" w:rsidRPr="00E3241B" w:rsidRDefault="00C948EE" w:rsidP="003E6415">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98,3</w:t>
            </w:r>
          </w:p>
        </w:tc>
        <w:tc>
          <w:tcPr>
            <w:tcW w:w="383" w:type="pct"/>
            <w:gridSpan w:val="3"/>
            <w:tcBorders>
              <w:top w:val="nil"/>
              <w:left w:val="nil"/>
              <w:bottom w:val="single" w:sz="4" w:space="0" w:color="auto"/>
              <w:right w:val="single" w:sz="4" w:space="0" w:color="auto"/>
            </w:tcBorders>
            <w:shd w:val="clear" w:color="auto" w:fill="auto"/>
            <w:noWrap/>
            <w:vAlign w:val="center"/>
            <w:hideMark/>
          </w:tcPr>
          <w:p w14:paraId="2F61E495"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kW</w:t>
            </w:r>
          </w:p>
        </w:tc>
        <w:tc>
          <w:tcPr>
            <w:tcW w:w="92" w:type="pct"/>
            <w:tcBorders>
              <w:top w:val="nil"/>
              <w:left w:val="nil"/>
              <w:bottom w:val="nil"/>
              <w:right w:val="nil"/>
            </w:tcBorders>
            <w:shd w:val="clear" w:color="auto" w:fill="auto"/>
            <w:noWrap/>
            <w:vAlign w:val="bottom"/>
            <w:hideMark/>
          </w:tcPr>
          <w:p w14:paraId="598AFAC6"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p>
        </w:tc>
        <w:tc>
          <w:tcPr>
            <w:tcW w:w="488" w:type="pct"/>
            <w:gridSpan w:val="2"/>
            <w:tcBorders>
              <w:top w:val="nil"/>
              <w:left w:val="single" w:sz="4" w:space="0" w:color="auto"/>
              <w:bottom w:val="single" w:sz="4" w:space="0" w:color="auto"/>
              <w:right w:val="single" w:sz="4" w:space="0" w:color="auto"/>
            </w:tcBorders>
            <w:shd w:val="clear" w:color="auto" w:fill="auto"/>
            <w:vAlign w:val="bottom"/>
            <w:hideMark/>
          </w:tcPr>
          <w:p w14:paraId="7CB9953B" w14:textId="77777777" w:rsidR="00DB469F" w:rsidRDefault="00184BA9" w:rsidP="00DB469F">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 nominal thermal power</w:t>
            </w:r>
          </w:p>
          <w:p w14:paraId="43C3652E" w14:textId="013FBD8B" w:rsidR="00184BA9" w:rsidRPr="00E3241B" w:rsidRDefault="00184BA9" w:rsidP="00DB469F">
            <w:pPr>
              <w:spacing w:after="0" w:line="240" w:lineRule="auto"/>
              <w:rPr>
                <w:rFonts w:ascii="Calibri" w:eastAsia="Times New Roman" w:hAnsi="Calibri" w:cs="Times New Roman"/>
                <w:color w:val="000000"/>
                <w:sz w:val="16"/>
                <w:lang w:val="en-GB" w:eastAsia="cs-CZ"/>
              </w:rPr>
            </w:pPr>
          </w:p>
        </w:tc>
        <w:tc>
          <w:tcPr>
            <w:tcW w:w="440" w:type="pct"/>
            <w:tcBorders>
              <w:top w:val="nil"/>
              <w:left w:val="nil"/>
              <w:bottom w:val="single" w:sz="4" w:space="0" w:color="auto"/>
              <w:right w:val="single" w:sz="4" w:space="0" w:color="auto"/>
            </w:tcBorders>
            <w:shd w:val="clear" w:color="auto" w:fill="auto"/>
            <w:noWrap/>
            <w:vAlign w:val="center"/>
            <w:hideMark/>
          </w:tcPr>
          <w:p w14:paraId="3A0D7B17"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proofErr w:type="spellStart"/>
            <w:r w:rsidRPr="00E3241B">
              <w:rPr>
                <w:rFonts w:ascii="Calibri" w:eastAsia="Times New Roman" w:hAnsi="Calibri" w:cs="Times New Roman"/>
                <w:color w:val="000000"/>
                <w:sz w:val="16"/>
                <w:lang w:val="en-GB" w:eastAsia="cs-CZ"/>
              </w:rPr>
              <w:t>η</w:t>
            </w:r>
            <w:r w:rsidRPr="00E3241B">
              <w:rPr>
                <w:rFonts w:ascii="Calibri" w:eastAsia="Times New Roman" w:hAnsi="Calibri" w:cs="Times New Roman"/>
                <w:color w:val="000000"/>
                <w:sz w:val="16"/>
                <w:szCs w:val="20"/>
                <w:lang w:val="en-GB" w:eastAsia="cs-CZ"/>
              </w:rPr>
              <w:t>n</w:t>
            </w:r>
            <w:proofErr w:type="spellEnd"/>
          </w:p>
        </w:tc>
        <w:tc>
          <w:tcPr>
            <w:tcW w:w="379" w:type="pct"/>
            <w:gridSpan w:val="2"/>
            <w:tcBorders>
              <w:top w:val="nil"/>
              <w:left w:val="nil"/>
              <w:bottom w:val="single" w:sz="4" w:space="0" w:color="auto"/>
              <w:right w:val="single" w:sz="4" w:space="0" w:color="auto"/>
            </w:tcBorders>
            <w:shd w:val="clear" w:color="auto" w:fill="auto"/>
            <w:noWrap/>
            <w:vAlign w:val="center"/>
            <w:hideMark/>
          </w:tcPr>
          <w:p w14:paraId="3237F1FB" w14:textId="11553092" w:rsidR="00DB469F" w:rsidRPr="00E3241B" w:rsidRDefault="00C948EE" w:rsidP="00DB469F">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84,4</w:t>
            </w:r>
          </w:p>
        </w:tc>
        <w:tc>
          <w:tcPr>
            <w:tcW w:w="329" w:type="pct"/>
            <w:tcBorders>
              <w:top w:val="nil"/>
              <w:left w:val="nil"/>
              <w:bottom w:val="single" w:sz="4" w:space="0" w:color="auto"/>
              <w:right w:val="single" w:sz="4" w:space="0" w:color="auto"/>
            </w:tcBorders>
            <w:shd w:val="clear" w:color="auto" w:fill="auto"/>
            <w:noWrap/>
            <w:vAlign w:val="center"/>
            <w:hideMark/>
          </w:tcPr>
          <w:p w14:paraId="274AEEBF"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w:t>
            </w:r>
          </w:p>
        </w:tc>
      </w:tr>
      <w:tr w:rsidR="00590F7B" w:rsidRPr="00E3241B" w14:paraId="151E7D4C" w14:textId="77777777" w:rsidTr="009B2418">
        <w:trPr>
          <w:trHeight w:val="70"/>
        </w:trPr>
        <w:tc>
          <w:tcPr>
            <w:tcW w:w="1414" w:type="pct"/>
            <w:gridSpan w:val="3"/>
            <w:tcBorders>
              <w:top w:val="nil"/>
              <w:left w:val="single" w:sz="4" w:space="0" w:color="auto"/>
              <w:bottom w:val="single" w:sz="4" w:space="0" w:color="auto"/>
              <w:right w:val="single" w:sz="4" w:space="0" w:color="auto"/>
            </w:tcBorders>
            <w:shd w:val="clear" w:color="auto" w:fill="auto"/>
            <w:vAlign w:val="bottom"/>
            <w:hideMark/>
          </w:tcPr>
          <w:p w14:paraId="5A0FAAA3" w14:textId="49AE945C" w:rsidR="00DB469F" w:rsidRPr="00E3241B" w:rsidRDefault="00935D26" w:rsidP="00DB469F">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w:t>
            </w:r>
            <w:r w:rsidR="00DB469F" w:rsidRPr="00E3241B">
              <w:rPr>
                <w:rFonts w:ascii="Calibri" w:eastAsia="Times New Roman" w:hAnsi="Calibri" w:cs="Times New Roman"/>
                <w:color w:val="000000"/>
                <w:sz w:val="16"/>
                <w:lang w:val="en-GB" w:eastAsia="cs-CZ"/>
              </w:rPr>
              <w:t xml:space="preserve"> [30 %] </w:t>
            </w:r>
            <w:r>
              <w:rPr>
                <w:rFonts w:ascii="Calibri" w:eastAsia="Times New Roman" w:hAnsi="Calibri" w:cs="Times New Roman"/>
                <w:color w:val="000000"/>
                <w:sz w:val="16"/>
                <w:lang w:val="en-GB" w:eastAsia="cs-CZ"/>
              </w:rPr>
              <w:t>of rated thermal power</w:t>
            </w:r>
            <w:r w:rsidR="00DB469F" w:rsidRPr="00E3241B">
              <w:rPr>
                <w:rFonts w:ascii="Calibri" w:eastAsia="Times New Roman" w:hAnsi="Calibri" w:cs="Times New Roman"/>
                <w:color w:val="000000"/>
                <w:sz w:val="16"/>
                <w:lang w:val="en-GB" w:eastAsia="cs-CZ"/>
              </w:rPr>
              <w:t xml:space="preserve">, </w:t>
            </w:r>
            <w:r>
              <w:rPr>
                <w:rFonts w:ascii="Calibri" w:eastAsia="Times New Roman" w:hAnsi="Calibri" w:cs="Times New Roman"/>
                <w:color w:val="000000"/>
                <w:sz w:val="16"/>
                <w:lang w:val="en-GB" w:eastAsia="cs-CZ"/>
              </w:rPr>
              <w:t>if applicable</w:t>
            </w:r>
          </w:p>
        </w:tc>
        <w:tc>
          <w:tcPr>
            <w:tcW w:w="441" w:type="pct"/>
            <w:gridSpan w:val="2"/>
            <w:tcBorders>
              <w:top w:val="nil"/>
              <w:left w:val="nil"/>
              <w:bottom w:val="single" w:sz="4" w:space="0" w:color="auto"/>
              <w:right w:val="single" w:sz="4" w:space="0" w:color="auto"/>
            </w:tcBorders>
            <w:shd w:val="clear" w:color="auto" w:fill="auto"/>
            <w:noWrap/>
            <w:vAlign w:val="center"/>
            <w:hideMark/>
          </w:tcPr>
          <w:p w14:paraId="26120622"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P</w:t>
            </w:r>
            <w:r w:rsidRPr="00E3241B">
              <w:rPr>
                <w:rFonts w:ascii="Calibri" w:eastAsia="Times New Roman" w:hAnsi="Calibri" w:cs="Times New Roman"/>
                <w:color w:val="000000"/>
                <w:sz w:val="16"/>
                <w:szCs w:val="20"/>
                <w:lang w:val="en-GB" w:eastAsia="cs-CZ"/>
              </w:rPr>
              <w:t>p</w:t>
            </w:r>
          </w:p>
        </w:tc>
        <w:tc>
          <w:tcPr>
            <w:tcW w:w="1034" w:type="pct"/>
            <w:gridSpan w:val="3"/>
            <w:tcBorders>
              <w:top w:val="nil"/>
              <w:left w:val="nil"/>
              <w:bottom w:val="single" w:sz="4" w:space="0" w:color="auto"/>
              <w:right w:val="single" w:sz="4" w:space="0" w:color="auto"/>
            </w:tcBorders>
            <w:shd w:val="clear" w:color="auto" w:fill="auto"/>
            <w:vAlign w:val="center"/>
            <w:hideMark/>
          </w:tcPr>
          <w:p w14:paraId="1C822045" w14:textId="374CD230" w:rsidR="00DB469F" w:rsidRPr="00E3241B" w:rsidRDefault="00C948EE" w:rsidP="00DB469F">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29,0</w:t>
            </w:r>
          </w:p>
        </w:tc>
        <w:tc>
          <w:tcPr>
            <w:tcW w:w="383" w:type="pct"/>
            <w:gridSpan w:val="3"/>
            <w:tcBorders>
              <w:top w:val="nil"/>
              <w:left w:val="nil"/>
              <w:bottom w:val="single" w:sz="4" w:space="0" w:color="auto"/>
              <w:right w:val="single" w:sz="4" w:space="0" w:color="auto"/>
            </w:tcBorders>
            <w:shd w:val="clear" w:color="auto" w:fill="auto"/>
            <w:noWrap/>
            <w:vAlign w:val="center"/>
            <w:hideMark/>
          </w:tcPr>
          <w:p w14:paraId="471CA958"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kW</w:t>
            </w:r>
          </w:p>
        </w:tc>
        <w:tc>
          <w:tcPr>
            <w:tcW w:w="92" w:type="pct"/>
            <w:tcBorders>
              <w:top w:val="nil"/>
              <w:left w:val="nil"/>
              <w:bottom w:val="nil"/>
              <w:right w:val="nil"/>
            </w:tcBorders>
            <w:shd w:val="clear" w:color="auto" w:fill="auto"/>
            <w:noWrap/>
            <w:vAlign w:val="bottom"/>
            <w:hideMark/>
          </w:tcPr>
          <w:p w14:paraId="31996A3D"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p>
        </w:tc>
        <w:tc>
          <w:tcPr>
            <w:tcW w:w="488" w:type="pct"/>
            <w:gridSpan w:val="2"/>
            <w:tcBorders>
              <w:top w:val="nil"/>
              <w:left w:val="single" w:sz="4" w:space="0" w:color="auto"/>
              <w:bottom w:val="single" w:sz="4" w:space="0" w:color="auto"/>
              <w:right w:val="single" w:sz="4" w:space="0" w:color="auto"/>
            </w:tcBorders>
            <w:shd w:val="clear" w:color="auto" w:fill="auto"/>
            <w:vAlign w:val="bottom"/>
            <w:hideMark/>
          </w:tcPr>
          <w:p w14:paraId="658D74C2" w14:textId="41A9930D" w:rsidR="00DB469F" w:rsidRPr="00E3241B" w:rsidRDefault="005B5D72" w:rsidP="00DB469F">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w:t>
            </w:r>
            <w:r w:rsidR="00DB469F" w:rsidRPr="00E3241B">
              <w:rPr>
                <w:rFonts w:ascii="Calibri" w:eastAsia="Times New Roman" w:hAnsi="Calibri" w:cs="Times New Roman"/>
                <w:color w:val="000000"/>
                <w:sz w:val="16"/>
                <w:lang w:val="en-GB" w:eastAsia="cs-CZ"/>
              </w:rPr>
              <w:t xml:space="preserve"> [30 %] </w:t>
            </w:r>
            <w:r>
              <w:rPr>
                <w:rFonts w:ascii="Calibri" w:eastAsia="Times New Roman" w:hAnsi="Calibri" w:cs="Times New Roman"/>
                <w:color w:val="000000"/>
                <w:sz w:val="16"/>
                <w:lang w:val="en-GB" w:eastAsia="cs-CZ"/>
              </w:rPr>
              <w:t>of rated thermal power, if applicable</w:t>
            </w:r>
          </w:p>
        </w:tc>
        <w:tc>
          <w:tcPr>
            <w:tcW w:w="440" w:type="pct"/>
            <w:tcBorders>
              <w:top w:val="nil"/>
              <w:left w:val="nil"/>
              <w:bottom w:val="single" w:sz="4" w:space="0" w:color="auto"/>
              <w:right w:val="single" w:sz="4" w:space="0" w:color="auto"/>
            </w:tcBorders>
            <w:shd w:val="clear" w:color="auto" w:fill="auto"/>
            <w:noWrap/>
            <w:vAlign w:val="center"/>
            <w:hideMark/>
          </w:tcPr>
          <w:p w14:paraId="7EC52511"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proofErr w:type="spellStart"/>
            <w:r w:rsidRPr="00E3241B">
              <w:rPr>
                <w:rFonts w:ascii="Calibri" w:eastAsia="Times New Roman" w:hAnsi="Calibri" w:cs="Times New Roman"/>
                <w:color w:val="000000"/>
                <w:sz w:val="16"/>
                <w:lang w:val="en-GB" w:eastAsia="cs-CZ"/>
              </w:rPr>
              <w:t>η</w:t>
            </w:r>
            <w:r w:rsidRPr="00E3241B">
              <w:rPr>
                <w:rFonts w:ascii="Calibri" w:eastAsia="Times New Roman" w:hAnsi="Calibri" w:cs="Times New Roman"/>
                <w:color w:val="000000"/>
                <w:sz w:val="16"/>
                <w:szCs w:val="20"/>
                <w:lang w:val="en-GB" w:eastAsia="cs-CZ"/>
              </w:rPr>
              <w:t>p</w:t>
            </w:r>
            <w:proofErr w:type="spellEnd"/>
          </w:p>
        </w:tc>
        <w:tc>
          <w:tcPr>
            <w:tcW w:w="379" w:type="pct"/>
            <w:gridSpan w:val="2"/>
            <w:tcBorders>
              <w:top w:val="nil"/>
              <w:left w:val="nil"/>
              <w:bottom w:val="single" w:sz="4" w:space="0" w:color="auto"/>
              <w:right w:val="single" w:sz="4" w:space="0" w:color="auto"/>
            </w:tcBorders>
            <w:shd w:val="clear" w:color="auto" w:fill="auto"/>
            <w:vAlign w:val="center"/>
            <w:hideMark/>
          </w:tcPr>
          <w:p w14:paraId="6C2C0146" w14:textId="776C35D9" w:rsidR="00DB469F" w:rsidRPr="00E3241B" w:rsidRDefault="00C948EE" w:rsidP="00DB469F">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83,7</w:t>
            </w:r>
          </w:p>
        </w:tc>
        <w:tc>
          <w:tcPr>
            <w:tcW w:w="329" w:type="pct"/>
            <w:tcBorders>
              <w:top w:val="nil"/>
              <w:left w:val="nil"/>
              <w:bottom w:val="single" w:sz="4" w:space="0" w:color="auto"/>
              <w:right w:val="single" w:sz="4" w:space="0" w:color="auto"/>
            </w:tcBorders>
            <w:shd w:val="clear" w:color="auto" w:fill="auto"/>
            <w:noWrap/>
            <w:vAlign w:val="center"/>
            <w:hideMark/>
          </w:tcPr>
          <w:p w14:paraId="6F39BD42"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w:t>
            </w:r>
          </w:p>
        </w:tc>
      </w:tr>
      <w:tr w:rsidR="00937CB7" w:rsidRPr="00E3241B" w14:paraId="3BED093B" w14:textId="77777777" w:rsidTr="009B2418">
        <w:trPr>
          <w:trHeight w:val="70"/>
        </w:trPr>
        <w:tc>
          <w:tcPr>
            <w:tcW w:w="3272" w:type="pct"/>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98AE0" w14:textId="1F42195C" w:rsidR="00DB469F" w:rsidRPr="00E3241B" w:rsidRDefault="00935D26" w:rsidP="00DB469F">
            <w:pPr>
              <w:spacing w:after="0" w:line="240" w:lineRule="auto"/>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Solid fuel cogeneration boilers</w:t>
            </w:r>
            <w:r w:rsidR="00DB469F" w:rsidRPr="00E3241B">
              <w:rPr>
                <w:rFonts w:ascii="Calibri" w:eastAsia="Times New Roman" w:hAnsi="Calibri" w:cs="Times New Roman"/>
                <w:b/>
                <w:bCs/>
                <w:color w:val="000000"/>
                <w:sz w:val="16"/>
                <w:lang w:val="en-GB" w:eastAsia="cs-CZ"/>
              </w:rPr>
              <w:t>:</w:t>
            </w:r>
            <w:r>
              <w:rPr>
                <w:rFonts w:ascii="Calibri" w:eastAsia="Times New Roman" w:hAnsi="Calibri" w:cs="Times New Roman"/>
                <w:b/>
                <w:bCs/>
                <w:color w:val="000000"/>
                <w:sz w:val="16"/>
                <w:lang w:val="en-GB" w:eastAsia="cs-CZ"/>
              </w:rPr>
              <w:t xml:space="preserve"> Electrical efficiency</w:t>
            </w:r>
          </w:p>
        </w:tc>
        <w:tc>
          <w:tcPr>
            <w:tcW w:w="92" w:type="pct"/>
            <w:tcBorders>
              <w:top w:val="nil"/>
              <w:left w:val="nil"/>
              <w:bottom w:val="nil"/>
              <w:right w:val="nil"/>
            </w:tcBorders>
            <w:shd w:val="clear" w:color="auto" w:fill="auto"/>
            <w:noWrap/>
            <w:vAlign w:val="bottom"/>
            <w:hideMark/>
          </w:tcPr>
          <w:p w14:paraId="62118B0A" w14:textId="77777777" w:rsidR="00DB469F" w:rsidRPr="00E3241B" w:rsidRDefault="00DB469F" w:rsidP="00DB469F">
            <w:pPr>
              <w:spacing w:after="0" w:line="240" w:lineRule="auto"/>
              <w:rPr>
                <w:rFonts w:ascii="Calibri" w:eastAsia="Times New Roman" w:hAnsi="Calibri" w:cs="Times New Roman"/>
                <w:b/>
                <w:bCs/>
                <w:color w:val="000000"/>
                <w:sz w:val="16"/>
                <w:lang w:val="en-GB" w:eastAsia="cs-CZ"/>
              </w:rPr>
            </w:pPr>
          </w:p>
        </w:tc>
        <w:tc>
          <w:tcPr>
            <w:tcW w:w="163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FEC67" w14:textId="1F1E558F" w:rsidR="00DB469F" w:rsidRPr="00E3241B" w:rsidRDefault="005B5D72" w:rsidP="00DB469F">
            <w:pPr>
              <w:spacing w:after="0" w:line="240" w:lineRule="auto"/>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Auxiliary electricity consumption</w:t>
            </w:r>
          </w:p>
        </w:tc>
      </w:tr>
      <w:tr w:rsidR="00590F7B" w:rsidRPr="00E3241B" w14:paraId="57A9864E" w14:textId="77777777" w:rsidTr="009B2418">
        <w:trPr>
          <w:trHeight w:val="600"/>
        </w:trPr>
        <w:tc>
          <w:tcPr>
            <w:tcW w:w="1414"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0F87DFCC" w14:textId="5805C592" w:rsidR="00DB469F" w:rsidRPr="00E3241B" w:rsidRDefault="00935D26" w:rsidP="00DB469F">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 nominal thermal power</w:t>
            </w:r>
          </w:p>
        </w:tc>
        <w:tc>
          <w:tcPr>
            <w:tcW w:w="441"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6AA153E6"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proofErr w:type="spellStart"/>
            <w:r w:rsidRPr="00E3241B">
              <w:rPr>
                <w:rFonts w:ascii="Calibri" w:eastAsia="Times New Roman" w:hAnsi="Calibri" w:cs="Times New Roman"/>
                <w:color w:val="000000"/>
                <w:sz w:val="16"/>
                <w:lang w:val="en-GB" w:eastAsia="cs-CZ"/>
              </w:rPr>
              <w:t>η</w:t>
            </w:r>
            <w:proofErr w:type="gramStart"/>
            <w:r w:rsidRPr="00E3241B">
              <w:rPr>
                <w:rFonts w:ascii="Calibri" w:eastAsia="Times New Roman" w:hAnsi="Calibri" w:cs="Times New Roman"/>
                <w:color w:val="000000"/>
                <w:sz w:val="16"/>
                <w:szCs w:val="20"/>
                <w:lang w:val="en-GB" w:eastAsia="cs-CZ"/>
              </w:rPr>
              <w:t>el,n</w:t>
            </w:r>
            <w:proofErr w:type="spellEnd"/>
            <w:proofErr w:type="gramEnd"/>
          </w:p>
        </w:tc>
        <w:tc>
          <w:tcPr>
            <w:tcW w:w="1034" w:type="pct"/>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14:paraId="4A1C80A3" w14:textId="0637FC05" w:rsidR="00DB469F" w:rsidRPr="00E3241B" w:rsidRDefault="007103EF" w:rsidP="00DB469F">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w:t>
            </w:r>
            <w:r w:rsidR="00DB469F" w:rsidRPr="00E3241B">
              <w:rPr>
                <w:rFonts w:ascii="Calibri" w:eastAsia="Times New Roman" w:hAnsi="Calibri" w:cs="Times New Roman"/>
                <w:color w:val="000000"/>
                <w:sz w:val="16"/>
                <w:lang w:val="en-GB" w:eastAsia="cs-CZ"/>
              </w:rPr>
              <w:t> </w:t>
            </w:r>
          </w:p>
        </w:tc>
        <w:tc>
          <w:tcPr>
            <w:tcW w:w="383" w:type="pct"/>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14:paraId="427FBE23"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w:t>
            </w:r>
          </w:p>
        </w:tc>
        <w:tc>
          <w:tcPr>
            <w:tcW w:w="92" w:type="pct"/>
            <w:tcBorders>
              <w:top w:val="nil"/>
              <w:left w:val="nil"/>
              <w:bottom w:val="nil"/>
              <w:right w:val="nil"/>
            </w:tcBorders>
            <w:shd w:val="clear" w:color="auto" w:fill="auto"/>
            <w:noWrap/>
            <w:vAlign w:val="bottom"/>
            <w:hideMark/>
          </w:tcPr>
          <w:p w14:paraId="39AE2526"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p>
        </w:tc>
        <w:tc>
          <w:tcPr>
            <w:tcW w:w="488" w:type="pct"/>
            <w:gridSpan w:val="2"/>
            <w:tcBorders>
              <w:top w:val="nil"/>
              <w:left w:val="single" w:sz="4" w:space="0" w:color="auto"/>
              <w:bottom w:val="single" w:sz="4" w:space="0" w:color="auto"/>
              <w:right w:val="single" w:sz="4" w:space="0" w:color="auto"/>
            </w:tcBorders>
            <w:shd w:val="clear" w:color="auto" w:fill="auto"/>
            <w:vAlign w:val="bottom"/>
            <w:hideMark/>
          </w:tcPr>
          <w:p w14:paraId="68D3F3E0" w14:textId="3B267624" w:rsidR="00DB469F" w:rsidRPr="00E3241B" w:rsidRDefault="005B5D72" w:rsidP="00DB469F">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 nominal thermal power</w:t>
            </w:r>
          </w:p>
        </w:tc>
        <w:tc>
          <w:tcPr>
            <w:tcW w:w="440" w:type="pct"/>
            <w:tcBorders>
              <w:top w:val="nil"/>
              <w:left w:val="nil"/>
              <w:bottom w:val="single" w:sz="4" w:space="0" w:color="auto"/>
              <w:right w:val="single" w:sz="4" w:space="0" w:color="auto"/>
            </w:tcBorders>
            <w:shd w:val="clear" w:color="auto" w:fill="auto"/>
            <w:noWrap/>
            <w:vAlign w:val="center"/>
            <w:hideMark/>
          </w:tcPr>
          <w:p w14:paraId="263FC6BF"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proofErr w:type="spellStart"/>
            <w:r w:rsidRPr="00E3241B">
              <w:rPr>
                <w:rFonts w:ascii="Calibri" w:eastAsia="Times New Roman" w:hAnsi="Calibri" w:cs="Times New Roman"/>
                <w:color w:val="000000"/>
                <w:sz w:val="16"/>
                <w:lang w:val="en-GB" w:eastAsia="cs-CZ"/>
              </w:rPr>
              <w:t>el</w:t>
            </w:r>
            <w:r w:rsidRPr="00E3241B">
              <w:rPr>
                <w:rFonts w:ascii="Calibri" w:eastAsia="Times New Roman" w:hAnsi="Calibri" w:cs="Times New Roman"/>
                <w:color w:val="000000"/>
                <w:sz w:val="16"/>
                <w:szCs w:val="18"/>
                <w:lang w:val="en-GB" w:eastAsia="cs-CZ"/>
              </w:rPr>
              <w:t>max</w:t>
            </w:r>
            <w:proofErr w:type="spellEnd"/>
          </w:p>
        </w:tc>
        <w:tc>
          <w:tcPr>
            <w:tcW w:w="379" w:type="pct"/>
            <w:gridSpan w:val="2"/>
            <w:tcBorders>
              <w:top w:val="nil"/>
              <w:left w:val="nil"/>
              <w:bottom w:val="single" w:sz="4" w:space="0" w:color="auto"/>
              <w:right w:val="single" w:sz="4" w:space="0" w:color="auto"/>
            </w:tcBorders>
            <w:shd w:val="clear" w:color="auto" w:fill="auto"/>
            <w:noWrap/>
            <w:vAlign w:val="center"/>
            <w:hideMark/>
          </w:tcPr>
          <w:p w14:paraId="77B85637" w14:textId="0F6685CC" w:rsidR="00DB469F" w:rsidRPr="00E3241B" w:rsidRDefault="00C948EE" w:rsidP="003E6415">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0,128</w:t>
            </w:r>
          </w:p>
        </w:tc>
        <w:tc>
          <w:tcPr>
            <w:tcW w:w="329" w:type="pct"/>
            <w:tcBorders>
              <w:top w:val="nil"/>
              <w:left w:val="nil"/>
              <w:bottom w:val="single" w:sz="4" w:space="0" w:color="auto"/>
              <w:right w:val="single" w:sz="4" w:space="0" w:color="auto"/>
            </w:tcBorders>
            <w:shd w:val="clear" w:color="auto" w:fill="auto"/>
            <w:noWrap/>
            <w:vAlign w:val="center"/>
            <w:hideMark/>
          </w:tcPr>
          <w:p w14:paraId="75D06B19"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kW</w:t>
            </w:r>
          </w:p>
        </w:tc>
      </w:tr>
      <w:tr w:rsidR="00590F7B" w:rsidRPr="00E3241B" w14:paraId="2719E3A9" w14:textId="77777777" w:rsidTr="009B2418">
        <w:trPr>
          <w:trHeight w:val="1215"/>
        </w:trPr>
        <w:tc>
          <w:tcPr>
            <w:tcW w:w="1414" w:type="pct"/>
            <w:gridSpan w:val="3"/>
            <w:vMerge/>
            <w:tcBorders>
              <w:top w:val="nil"/>
              <w:left w:val="single" w:sz="4" w:space="0" w:color="auto"/>
              <w:bottom w:val="single" w:sz="4" w:space="0" w:color="auto"/>
              <w:right w:val="single" w:sz="4" w:space="0" w:color="auto"/>
            </w:tcBorders>
            <w:vAlign w:val="center"/>
            <w:hideMark/>
          </w:tcPr>
          <w:p w14:paraId="1D9251A7"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p>
        </w:tc>
        <w:tc>
          <w:tcPr>
            <w:tcW w:w="441" w:type="pct"/>
            <w:gridSpan w:val="2"/>
            <w:vMerge/>
            <w:tcBorders>
              <w:top w:val="nil"/>
              <w:left w:val="single" w:sz="4" w:space="0" w:color="auto"/>
              <w:bottom w:val="single" w:sz="4" w:space="0" w:color="auto"/>
              <w:right w:val="single" w:sz="4" w:space="0" w:color="auto"/>
            </w:tcBorders>
            <w:vAlign w:val="center"/>
            <w:hideMark/>
          </w:tcPr>
          <w:p w14:paraId="11533C0D"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p>
        </w:tc>
        <w:tc>
          <w:tcPr>
            <w:tcW w:w="1034" w:type="pct"/>
            <w:gridSpan w:val="3"/>
            <w:vMerge/>
            <w:tcBorders>
              <w:top w:val="nil"/>
              <w:left w:val="single" w:sz="4" w:space="0" w:color="auto"/>
              <w:bottom w:val="single" w:sz="4" w:space="0" w:color="auto"/>
              <w:right w:val="single" w:sz="4" w:space="0" w:color="auto"/>
            </w:tcBorders>
            <w:vAlign w:val="center"/>
            <w:hideMark/>
          </w:tcPr>
          <w:p w14:paraId="41338408"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p>
        </w:tc>
        <w:tc>
          <w:tcPr>
            <w:tcW w:w="383" w:type="pct"/>
            <w:gridSpan w:val="3"/>
            <w:vMerge/>
            <w:tcBorders>
              <w:top w:val="nil"/>
              <w:left w:val="single" w:sz="4" w:space="0" w:color="auto"/>
              <w:bottom w:val="single" w:sz="4" w:space="0" w:color="auto"/>
              <w:right w:val="single" w:sz="4" w:space="0" w:color="auto"/>
            </w:tcBorders>
            <w:vAlign w:val="center"/>
            <w:hideMark/>
          </w:tcPr>
          <w:p w14:paraId="705D016B"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p>
        </w:tc>
        <w:tc>
          <w:tcPr>
            <w:tcW w:w="92" w:type="pct"/>
            <w:tcBorders>
              <w:top w:val="nil"/>
              <w:left w:val="nil"/>
              <w:bottom w:val="nil"/>
              <w:right w:val="nil"/>
            </w:tcBorders>
            <w:shd w:val="clear" w:color="auto" w:fill="auto"/>
            <w:noWrap/>
            <w:vAlign w:val="bottom"/>
            <w:hideMark/>
          </w:tcPr>
          <w:p w14:paraId="3B0C4FE5"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p>
        </w:tc>
        <w:tc>
          <w:tcPr>
            <w:tcW w:w="488" w:type="pct"/>
            <w:gridSpan w:val="2"/>
            <w:tcBorders>
              <w:top w:val="nil"/>
              <w:left w:val="single" w:sz="4" w:space="0" w:color="auto"/>
              <w:bottom w:val="single" w:sz="4" w:space="0" w:color="auto"/>
              <w:right w:val="single" w:sz="4" w:space="0" w:color="auto"/>
            </w:tcBorders>
            <w:shd w:val="clear" w:color="auto" w:fill="auto"/>
            <w:vAlign w:val="bottom"/>
            <w:hideMark/>
          </w:tcPr>
          <w:p w14:paraId="6261DEEE" w14:textId="1FB054F4" w:rsidR="00DB469F" w:rsidRPr="00E3241B" w:rsidRDefault="005B5D72" w:rsidP="00DB469F">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w:t>
            </w:r>
            <w:r w:rsidR="00DB469F" w:rsidRPr="00E3241B">
              <w:rPr>
                <w:rFonts w:ascii="Calibri" w:eastAsia="Times New Roman" w:hAnsi="Calibri" w:cs="Times New Roman"/>
                <w:color w:val="000000"/>
                <w:sz w:val="16"/>
                <w:lang w:val="en-GB" w:eastAsia="cs-CZ"/>
              </w:rPr>
              <w:t xml:space="preserve"> [30 %] </w:t>
            </w:r>
            <w:r>
              <w:rPr>
                <w:rFonts w:ascii="Calibri" w:eastAsia="Times New Roman" w:hAnsi="Calibri" w:cs="Times New Roman"/>
                <w:color w:val="000000"/>
                <w:sz w:val="16"/>
                <w:lang w:val="en-GB" w:eastAsia="cs-CZ"/>
              </w:rPr>
              <w:t>of rated thermal power, if applicable</w:t>
            </w:r>
          </w:p>
        </w:tc>
        <w:tc>
          <w:tcPr>
            <w:tcW w:w="440" w:type="pct"/>
            <w:tcBorders>
              <w:top w:val="nil"/>
              <w:left w:val="nil"/>
              <w:bottom w:val="single" w:sz="4" w:space="0" w:color="auto"/>
              <w:right w:val="single" w:sz="4" w:space="0" w:color="auto"/>
            </w:tcBorders>
            <w:shd w:val="clear" w:color="auto" w:fill="auto"/>
            <w:noWrap/>
            <w:vAlign w:val="center"/>
            <w:hideMark/>
          </w:tcPr>
          <w:p w14:paraId="5FB22906"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proofErr w:type="spellStart"/>
            <w:r w:rsidRPr="00E3241B">
              <w:rPr>
                <w:rFonts w:ascii="Calibri" w:eastAsia="Times New Roman" w:hAnsi="Calibri" w:cs="Times New Roman"/>
                <w:color w:val="000000"/>
                <w:sz w:val="16"/>
                <w:lang w:val="en-GB" w:eastAsia="cs-CZ"/>
              </w:rPr>
              <w:t>el</w:t>
            </w:r>
            <w:r w:rsidRPr="00E3241B">
              <w:rPr>
                <w:rFonts w:ascii="Calibri" w:eastAsia="Times New Roman" w:hAnsi="Calibri" w:cs="Times New Roman"/>
                <w:color w:val="000000"/>
                <w:sz w:val="16"/>
                <w:szCs w:val="20"/>
                <w:lang w:val="en-GB" w:eastAsia="cs-CZ"/>
              </w:rPr>
              <w:t>min</w:t>
            </w:r>
            <w:proofErr w:type="spellEnd"/>
          </w:p>
        </w:tc>
        <w:tc>
          <w:tcPr>
            <w:tcW w:w="379" w:type="pct"/>
            <w:gridSpan w:val="2"/>
            <w:tcBorders>
              <w:top w:val="nil"/>
              <w:left w:val="nil"/>
              <w:bottom w:val="single" w:sz="4" w:space="0" w:color="auto"/>
              <w:right w:val="single" w:sz="4" w:space="0" w:color="auto"/>
            </w:tcBorders>
            <w:shd w:val="clear" w:color="auto" w:fill="auto"/>
            <w:vAlign w:val="center"/>
            <w:hideMark/>
          </w:tcPr>
          <w:p w14:paraId="50DCBFD8" w14:textId="42CE3372" w:rsidR="00DB469F" w:rsidRPr="00E3241B" w:rsidRDefault="00C948EE" w:rsidP="003E6415">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0,061</w:t>
            </w:r>
          </w:p>
        </w:tc>
        <w:tc>
          <w:tcPr>
            <w:tcW w:w="329" w:type="pct"/>
            <w:tcBorders>
              <w:top w:val="nil"/>
              <w:left w:val="nil"/>
              <w:bottom w:val="single" w:sz="4" w:space="0" w:color="auto"/>
              <w:right w:val="single" w:sz="4" w:space="0" w:color="auto"/>
            </w:tcBorders>
            <w:shd w:val="clear" w:color="auto" w:fill="auto"/>
            <w:noWrap/>
            <w:vAlign w:val="center"/>
            <w:hideMark/>
          </w:tcPr>
          <w:p w14:paraId="3FB89431"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kW</w:t>
            </w:r>
          </w:p>
        </w:tc>
      </w:tr>
      <w:tr w:rsidR="00590F7B" w:rsidRPr="00E3241B" w14:paraId="6544AAE5" w14:textId="77777777" w:rsidTr="009B2418">
        <w:trPr>
          <w:trHeight w:val="206"/>
        </w:trPr>
        <w:tc>
          <w:tcPr>
            <w:tcW w:w="1414" w:type="pct"/>
            <w:gridSpan w:val="3"/>
            <w:tcBorders>
              <w:top w:val="nil"/>
              <w:left w:val="single" w:sz="4" w:space="0" w:color="auto"/>
              <w:bottom w:val="single" w:sz="4" w:space="0" w:color="auto"/>
              <w:right w:val="single" w:sz="4" w:space="0" w:color="auto"/>
            </w:tcBorders>
            <w:shd w:val="clear" w:color="auto" w:fill="auto"/>
            <w:noWrap/>
            <w:vAlign w:val="bottom"/>
            <w:hideMark/>
          </w:tcPr>
          <w:p w14:paraId="273F854A"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441" w:type="pct"/>
            <w:gridSpan w:val="2"/>
            <w:tcBorders>
              <w:top w:val="nil"/>
              <w:left w:val="nil"/>
              <w:bottom w:val="single" w:sz="4" w:space="0" w:color="auto"/>
              <w:right w:val="single" w:sz="4" w:space="0" w:color="auto"/>
            </w:tcBorders>
            <w:shd w:val="clear" w:color="auto" w:fill="auto"/>
            <w:noWrap/>
            <w:vAlign w:val="bottom"/>
            <w:hideMark/>
          </w:tcPr>
          <w:p w14:paraId="4AE938E1"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1034" w:type="pct"/>
            <w:gridSpan w:val="3"/>
            <w:tcBorders>
              <w:top w:val="nil"/>
              <w:left w:val="nil"/>
              <w:bottom w:val="single" w:sz="4" w:space="0" w:color="auto"/>
              <w:right w:val="single" w:sz="4" w:space="0" w:color="auto"/>
            </w:tcBorders>
            <w:shd w:val="clear" w:color="auto" w:fill="auto"/>
            <w:noWrap/>
            <w:vAlign w:val="bottom"/>
            <w:hideMark/>
          </w:tcPr>
          <w:p w14:paraId="7037F723"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383" w:type="pct"/>
            <w:gridSpan w:val="3"/>
            <w:tcBorders>
              <w:top w:val="nil"/>
              <w:left w:val="nil"/>
              <w:bottom w:val="single" w:sz="4" w:space="0" w:color="auto"/>
              <w:right w:val="single" w:sz="4" w:space="0" w:color="auto"/>
            </w:tcBorders>
            <w:shd w:val="clear" w:color="auto" w:fill="auto"/>
            <w:noWrap/>
            <w:vAlign w:val="bottom"/>
            <w:hideMark/>
          </w:tcPr>
          <w:p w14:paraId="2E10ED08"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92" w:type="pct"/>
            <w:tcBorders>
              <w:top w:val="nil"/>
              <w:left w:val="nil"/>
              <w:bottom w:val="nil"/>
              <w:right w:val="nil"/>
            </w:tcBorders>
            <w:shd w:val="clear" w:color="auto" w:fill="auto"/>
            <w:noWrap/>
            <w:vAlign w:val="bottom"/>
            <w:hideMark/>
          </w:tcPr>
          <w:p w14:paraId="5A62145C"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p>
        </w:tc>
        <w:tc>
          <w:tcPr>
            <w:tcW w:w="928" w:type="pct"/>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7FB4000F" w14:textId="31E80F9E" w:rsidR="00DB469F" w:rsidRPr="00E3241B" w:rsidRDefault="00590F7B" w:rsidP="00DB469F">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Of the b</w:t>
            </w:r>
            <w:r w:rsidR="005B5D72" w:rsidRPr="005B5D72">
              <w:rPr>
                <w:rFonts w:ascii="Calibri" w:eastAsia="Times New Roman" w:hAnsi="Calibri" w:cs="Times New Roman"/>
                <w:color w:val="000000"/>
                <w:sz w:val="16"/>
                <w:lang w:val="en-GB" w:eastAsia="cs-CZ"/>
              </w:rPr>
              <w:t xml:space="preserve">uilt-in secondary </w:t>
            </w:r>
            <w:r>
              <w:rPr>
                <w:rFonts w:ascii="Calibri" w:eastAsia="Times New Roman" w:hAnsi="Calibri" w:cs="Times New Roman"/>
                <w:color w:val="000000"/>
                <w:sz w:val="16"/>
                <w:lang w:val="en-GB" w:eastAsia="cs-CZ"/>
              </w:rPr>
              <w:t xml:space="preserve">emission </w:t>
            </w:r>
            <w:r w:rsidR="005B5D72" w:rsidRPr="005B5D72">
              <w:rPr>
                <w:rFonts w:ascii="Calibri" w:eastAsia="Times New Roman" w:hAnsi="Calibri" w:cs="Times New Roman"/>
                <w:color w:val="000000"/>
                <w:sz w:val="16"/>
                <w:lang w:val="en-GB" w:eastAsia="cs-CZ"/>
              </w:rPr>
              <w:t>abatement equipment, if applicable</w:t>
            </w:r>
          </w:p>
        </w:tc>
        <w:tc>
          <w:tcPr>
            <w:tcW w:w="379" w:type="pct"/>
            <w:gridSpan w:val="2"/>
            <w:tcBorders>
              <w:top w:val="nil"/>
              <w:left w:val="nil"/>
              <w:bottom w:val="single" w:sz="4" w:space="0" w:color="auto"/>
              <w:right w:val="single" w:sz="4" w:space="0" w:color="auto"/>
            </w:tcBorders>
            <w:shd w:val="clear" w:color="auto" w:fill="auto"/>
            <w:vAlign w:val="center"/>
            <w:hideMark/>
          </w:tcPr>
          <w:p w14:paraId="37733C35" w14:textId="3B07DAAB" w:rsidR="00DB469F" w:rsidRPr="00E3241B" w:rsidRDefault="005B5D72" w:rsidP="00DB469F">
            <w:pPr>
              <w:spacing w:after="0" w:line="240" w:lineRule="auto"/>
              <w:jc w:val="center"/>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not applicable</w:t>
            </w:r>
          </w:p>
        </w:tc>
        <w:tc>
          <w:tcPr>
            <w:tcW w:w="329" w:type="pct"/>
            <w:tcBorders>
              <w:top w:val="nil"/>
              <w:left w:val="nil"/>
              <w:bottom w:val="single" w:sz="4" w:space="0" w:color="auto"/>
              <w:right w:val="single" w:sz="4" w:space="0" w:color="auto"/>
            </w:tcBorders>
            <w:shd w:val="clear" w:color="auto" w:fill="auto"/>
            <w:noWrap/>
            <w:vAlign w:val="center"/>
            <w:hideMark/>
          </w:tcPr>
          <w:p w14:paraId="5AD9815D"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kW</w:t>
            </w:r>
          </w:p>
        </w:tc>
      </w:tr>
      <w:tr w:rsidR="00590F7B" w:rsidRPr="00E3241B" w14:paraId="196453D0" w14:textId="77777777" w:rsidTr="009B2418">
        <w:trPr>
          <w:trHeight w:val="70"/>
        </w:trPr>
        <w:tc>
          <w:tcPr>
            <w:tcW w:w="1414" w:type="pct"/>
            <w:gridSpan w:val="3"/>
            <w:tcBorders>
              <w:top w:val="nil"/>
              <w:left w:val="single" w:sz="4" w:space="0" w:color="auto"/>
              <w:bottom w:val="nil"/>
              <w:right w:val="single" w:sz="4" w:space="0" w:color="auto"/>
            </w:tcBorders>
            <w:shd w:val="clear" w:color="auto" w:fill="auto"/>
            <w:noWrap/>
            <w:vAlign w:val="bottom"/>
            <w:hideMark/>
          </w:tcPr>
          <w:p w14:paraId="165CF26E"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441" w:type="pct"/>
            <w:gridSpan w:val="2"/>
            <w:tcBorders>
              <w:top w:val="nil"/>
              <w:left w:val="nil"/>
              <w:bottom w:val="nil"/>
              <w:right w:val="single" w:sz="4" w:space="0" w:color="auto"/>
            </w:tcBorders>
            <w:shd w:val="clear" w:color="auto" w:fill="auto"/>
            <w:noWrap/>
            <w:vAlign w:val="bottom"/>
            <w:hideMark/>
          </w:tcPr>
          <w:p w14:paraId="06CD1445"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1034" w:type="pct"/>
            <w:gridSpan w:val="3"/>
            <w:tcBorders>
              <w:top w:val="nil"/>
              <w:left w:val="nil"/>
              <w:bottom w:val="nil"/>
              <w:right w:val="single" w:sz="4" w:space="0" w:color="auto"/>
            </w:tcBorders>
            <w:shd w:val="clear" w:color="auto" w:fill="auto"/>
            <w:noWrap/>
            <w:vAlign w:val="bottom"/>
            <w:hideMark/>
          </w:tcPr>
          <w:p w14:paraId="048F5849"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383" w:type="pct"/>
            <w:gridSpan w:val="3"/>
            <w:tcBorders>
              <w:top w:val="nil"/>
              <w:left w:val="nil"/>
              <w:bottom w:val="nil"/>
              <w:right w:val="single" w:sz="4" w:space="0" w:color="auto"/>
            </w:tcBorders>
            <w:shd w:val="clear" w:color="auto" w:fill="auto"/>
            <w:noWrap/>
            <w:vAlign w:val="bottom"/>
            <w:hideMark/>
          </w:tcPr>
          <w:p w14:paraId="0A3AAB5C"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92" w:type="pct"/>
            <w:tcBorders>
              <w:top w:val="nil"/>
              <w:left w:val="nil"/>
              <w:bottom w:val="nil"/>
              <w:right w:val="nil"/>
            </w:tcBorders>
            <w:shd w:val="clear" w:color="auto" w:fill="auto"/>
            <w:noWrap/>
            <w:vAlign w:val="bottom"/>
            <w:hideMark/>
          </w:tcPr>
          <w:p w14:paraId="07CC9CCD"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p>
        </w:tc>
        <w:tc>
          <w:tcPr>
            <w:tcW w:w="488" w:type="pct"/>
            <w:gridSpan w:val="2"/>
            <w:tcBorders>
              <w:top w:val="nil"/>
              <w:left w:val="single" w:sz="4" w:space="0" w:color="auto"/>
              <w:bottom w:val="nil"/>
              <w:right w:val="single" w:sz="4" w:space="0" w:color="auto"/>
            </w:tcBorders>
            <w:shd w:val="clear" w:color="auto" w:fill="auto"/>
            <w:vAlign w:val="bottom"/>
            <w:hideMark/>
          </w:tcPr>
          <w:p w14:paraId="4FA816AD" w14:textId="73F7364B" w:rsidR="00DB469F" w:rsidRPr="00E3241B" w:rsidRDefault="005B5D72" w:rsidP="00DB469F">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In standby mode</w:t>
            </w:r>
          </w:p>
        </w:tc>
        <w:tc>
          <w:tcPr>
            <w:tcW w:w="440" w:type="pct"/>
            <w:tcBorders>
              <w:top w:val="nil"/>
              <w:left w:val="nil"/>
              <w:bottom w:val="nil"/>
              <w:right w:val="single" w:sz="4" w:space="0" w:color="auto"/>
            </w:tcBorders>
            <w:shd w:val="clear" w:color="auto" w:fill="auto"/>
            <w:noWrap/>
            <w:vAlign w:val="center"/>
            <w:hideMark/>
          </w:tcPr>
          <w:p w14:paraId="7E7AB925"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P</w:t>
            </w:r>
            <w:r w:rsidRPr="00E3241B">
              <w:rPr>
                <w:rFonts w:ascii="Calibri" w:eastAsia="Times New Roman" w:hAnsi="Calibri" w:cs="Times New Roman"/>
                <w:color w:val="000000"/>
                <w:sz w:val="16"/>
                <w:szCs w:val="20"/>
                <w:lang w:val="en-GB" w:eastAsia="cs-CZ"/>
              </w:rPr>
              <w:t>SB</w:t>
            </w:r>
          </w:p>
        </w:tc>
        <w:tc>
          <w:tcPr>
            <w:tcW w:w="379" w:type="pct"/>
            <w:gridSpan w:val="2"/>
            <w:tcBorders>
              <w:top w:val="nil"/>
              <w:left w:val="nil"/>
              <w:bottom w:val="nil"/>
              <w:right w:val="single" w:sz="4" w:space="0" w:color="auto"/>
            </w:tcBorders>
            <w:shd w:val="clear" w:color="auto" w:fill="auto"/>
            <w:noWrap/>
            <w:vAlign w:val="center"/>
            <w:hideMark/>
          </w:tcPr>
          <w:p w14:paraId="451DB987" w14:textId="4FE6A33E" w:rsidR="00DB469F" w:rsidRPr="00E3241B" w:rsidRDefault="00C948EE" w:rsidP="008004C7">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0,004</w:t>
            </w:r>
          </w:p>
        </w:tc>
        <w:tc>
          <w:tcPr>
            <w:tcW w:w="329" w:type="pct"/>
            <w:tcBorders>
              <w:top w:val="nil"/>
              <w:left w:val="nil"/>
              <w:bottom w:val="nil"/>
              <w:right w:val="single" w:sz="4" w:space="0" w:color="auto"/>
            </w:tcBorders>
            <w:shd w:val="clear" w:color="auto" w:fill="auto"/>
            <w:noWrap/>
            <w:vAlign w:val="center"/>
            <w:hideMark/>
          </w:tcPr>
          <w:p w14:paraId="206337E7"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kW</w:t>
            </w:r>
          </w:p>
        </w:tc>
      </w:tr>
      <w:tr w:rsidR="00937CB7" w:rsidRPr="00E3241B" w14:paraId="2A93A5A6" w14:textId="77777777" w:rsidTr="009B2418">
        <w:trPr>
          <w:trHeight w:val="121"/>
        </w:trPr>
        <w:tc>
          <w:tcPr>
            <w:tcW w:w="1855"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02390" w14:textId="16FE0F4D" w:rsidR="00DB469F" w:rsidRPr="00E3241B" w:rsidRDefault="00935D26" w:rsidP="00DB469F">
            <w:pPr>
              <w:spacing w:after="0" w:line="240" w:lineRule="auto"/>
              <w:jc w:val="center"/>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Contact details</w:t>
            </w:r>
          </w:p>
        </w:tc>
        <w:tc>
          <w:tcPr>
            <w:tcW w:w="3145" w:type="pct"/>
            <w:gridSpan w:val="13"/>
            <w:tcBorders>
              <w:top w:val="single" w:sz="4" w:space="0" w:color="auto"/>
              <w:left w:val="nil"/>
              <w:bottom w:val="single" w:sz="4" w:space="0" w:color="auto"/>
              <w:right w:val="single" w:sz="4" w:space="0" w:color="auto"/>
            </w:tcBorders>
            <w:shd w:val="clear" w:color="auto" w:fill="auto"/>
            <w:noWrap/>
            <w:vAlign w:val="center"/>
            <w:hideMark/>
          </w:tcPr>
          <w:p w14:paraId="6F910C59" w14:textId="77777777" w:rsidR="00DB469F" w:rsidRPr="00E3241B" w:rsidRDefault="00DB469F" w:rsidP="00DB469F">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b/>
                <w:bCs/>
                <w:color w:val="000000"/>
                <w:sz w:val="16"/>
                <w:lang w:val="en-GB" w:eastAsia="cs-CZ"/>
              </w:rPr>
              <w:t xml:space="preserve">OPOP </w:t>
            </w:r>
            <w:proofErr w:type="spellStart"/>
            <w:proofErr w:type="gramStart"/>
            <w:r w:rsidRPr="00E3241B">
              <w:rPr>
                <w:rFonts w:ascii="Calibri" w:eastAsia="Times New Roman" w:hAnsi="Calibri" w:cs="Times New Roman"/>
                <w:b/>
                <w:bCs/>
                <w:color w:val="000000"/>
                <w:sz w:val="16"/>
                <w:lang w:val="en-GB" w:eastAsia="cs-CZ"/>
              </w:rPr>
              <w:t>s.r.o</w:t>
            </w:r>
            <w:r w:rsidRPr="00E3241B">
              <w:rPr>
                <w:rFonts w:ascii="Calibri" w:eastAsia="Times New Roman" w:hAnsi="Calibri" w:cs="Times New Roman"/>
                <w:color w:val="000000"/>
                <w:sz w:val="16"/>
                <w:lang w:val="en-GB" w:eastAsia="cs-CZ"/>
              </w:rPr>
              <w:t>.</w:t>
            </w:r>
            <w:proofErr w:type="spellEnd"/>
            <w:r w:rsidRPr="00E3241B">
              <w:rPr>
                <w:rFonts w:ascii="Calibri" w:eastAsia="Times New Roman" w:hAnsi="Calibri" w:cs="Times New Roman"/>
                <w:color w:val="000000"/>
                <w:sz w:val="16"/>
                <w:lang w:val="en-GB" w:eastAsia="cs-CZ"/>
              </w:rPr>
              <w:t xml:space="preserve"> ,</w:t>
            </w:r>
            <w:proofErr w:type="gramEnd"/>
            <w:r w:rsidRPr="00E3241B">
              <w:rPr>
                <w:rFonts w:ascii="Calibri" w:eastAsia="Times New Roman" w:hAnsi="Calibri" w:cs="Times New Roman"/>
                <w:color w:val="000000"/>
                <w:sz w:val="16"/>
                <w:lang w:val="en-GB" w:eastAsia="cs-CZ"/>
              </w:rPr>
              <w:t xml:space="preserve"> </w:t>
            </w:r>
            <w:proofErr w:type="spellStart"/>
            <w:r w:rsidRPr="00E3241B">
              <w:rPr>
                <w:rFonts w:ascii="Calibri" w:eastAsia="Times New Roman" w:hAnsi="Calibri" w:cs="Times New Roman"/>
                <w:color w:val="000000"/>
                <w:sz w:val="16"/>
                <w:lang w:val="en-GB" w:eastAsia="cs-CZ"/>
              </w:rPr>
              <w:t>Zašovská</w:t>
            </w:r>
            <w:proofErr w:type="spellEnd"/>
            <w:r w:rsidRPr="00E3241B">
              <w:rPr>
                <w:rFonts w:ascii="Calibri" w:eastAsia="Times New Roman" w:hAnsi="Calibri" w:cs="Times New Roman"/>
                <w:color w:val="000000"/>
                <w:sz w:val="16"/>
                <w:lang w:val="en-GB" w:eastAsia="cs-CZ"/>
              </w:rPr>
              <w:t xml:space="preserve"> 750, </w:t>
            </w:r>
            <w:proofErr w:type="spellStart"/>
            <w:r w:rsidRPr="00E3241B">
              <w:rPr>
                <w:rFonts w:ascii="Calibri" w:eastAsia="Times New Roman" w:hAnsi="Calibri" w:cs="Times New Roman"/>
                <w:color w:val="000000"/>
                <w:sz w:val="16"/>
                <w:lang w:val="en-GB" w:eastAsia="cs-CZ"/>
              </w:rPr>
              <w:t>Valašské</w:t>
            </w:r>
            <w:proofErr w:type="spellEnd"/>
            <w:r w:rsidRPr="00E3241B">
              <w:rPr>
                <w:rFonts w:ascii="Calibri" w:eastAsia="Times New Roman" w:hAnsi="Calibri" w:cs="Times New Roman"/>
                <w:color w:val="000000"/>
                <w:sz w:val="16"/>
                <w:lang w:val="en-GB" w:eastAsia="cs-CZ"/>
              </w:rPr>
              <w:t xml:space="preserve"> </w:t>
            </w:r>
            <w:proofErr w:type="spellStart"/>
            <w:r w:rsidRPr="00E3241B">
              <w:rPr>
                <w:rFonts w:ascii="Calibri" w:eastAsia="Times New Roman" w:hAnsi="Calibri" w:cs="Times New Roman"/>
                <w:color w:val="000000"/>
                <w:sz w:val="16"/>
                <w:lang w:val="en-GB" w:eastAsia="cs-CZ"/>
              </w:rPr>
              <w:t>Meziříčí</w:t>
            </w:r>
            <w:proofErr w:type="spellEnd"/>
            <w:r w:rsidRPr="00E3241B">
              <w:rPr>
                <w:rFonts w:ascii="Calibri" w:eastAsia="Times New Roman" w:hAnsi="Calibri" w:cs="Times New Roman"/>
                <w:color w:val="000000"/>
                <w:sz w:val="16"/>
                <w:lang w:val="en-GB" w:eastAsia="cs-CZ"/>
              </w:rPr>
              <w:t>, 757 01</w:t>
            </w:r>
          </w:p>
        </w:tc>
      </w:tr>
      <w:tr w:rsidR="00DB469F" w:rsidRPr="00E3241B" w14:paraId="58764770" w14:textId="77777777" w:rsidTr="009B2418">
        <w:trPr>
          <w:trHeight w:val="70"/>
        </w:trPr>
        <w:tc>
          <w:tcPr>
            <w:tcW w:w="4671" w:type="pct"/>
            <w:gridSpan w:val="17"/>
            <w:tcBorders>
              <w:top w:val="single" w:sz="4" w:space="0" w:color="auto"/>
              <w:left w:val="single" w:sz="4" w:space="0" w:color="auto"/>
              <w:bottom w:val="nil"/>
              <w:right w:val="nil"/>
            </w:tcBorders>
            <w:shd w:val="clear" w:color="auto" w:fill="auto"/>
            <w:noWrap/>
            <w:vAlign w:val="bottom"/>
            <w:hideMark/>
          </w:tcPr>
          <w:p w14:paraId="7D4699C2" w14:textId="5C8A1A4E" w:rsidR="00DB469F" w:rsidRPr="00E3241B" w:rsidRDefault="00DB469F" w:rsidP="00DB469F">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xml:space="preserve">(*) </w:t>
            </w:r>
            <w:r w:rsidR="00935D26">
              <w:rPr>
                <w:rFonts w:ascii="Calibri" w:eastAsia="Times New Roman" w:hAnsi="Calibri" w:cs="Times New Roman"/>
                <w:color w:val="000000"/>
                <w:sz w:val="16"/>
                <w:lang w:val="en-GB" w:eastAsia="cs-CZ"/>
              </w:rPr>
              <w:t>Tank volume</w:t>
            </w:r>
            <w:r w:rsidRPr="00E3241B">
              <w:rPr>
                <w:rFonts w:ascii="Calibri" w:eastAsia="Times New Roman" w:hAnsi="Calibri" w:cs="Times New Roman"/>
                <w:color w:val="000000"/>
                <w:sz w:val="16"/>
                <w:lang w:val="en-GB" w:eastAsia="cs-CZ"/>
              </w:rPr>
              <w:t xml:space="preserve"> = 45 × </w:t>
            </w:r>
            <w:proofErr w:type="spellStart"/>
            <w:r w:rsidRPr="00E3241B">
              <w:rPr>
                <w:rFonts w:ascii="Calibri" w:eastAsia="Times New Roman" w:hAnsi="Calibri" w:cs="Times New Roman"/>
                <w:color w:val="000000"/>
                <w:sz w:val="16"/>
                <w:lang w:val="en-GB" w:eastAsia="cs-CZ"/>
              </w:rPr>
              <w:t>Pr</w:t>
            </w:r>
            <w:proofErr w:type="spellEnd"/>
            <w:r w:rsidRPr="00E3241B">
              <w:rPr>
                <w:rFonts w:ascii="Calibri" w:eastAsia="Times New Roman" w:hAnsi="Calibri" w:cs="Times New Roman"/>
                <w:color w:val="000000"/>
                <w:sz w:val="16"/>
                <w:lang w:val="en-GB" w:eastAsia="cs-CZ"/>
              </w:rPr>
              <w:t xml:space="preserve"> × (1 – 2,7/</w:t>
            </w:r>
            <w:proofErr w:type="spellStart"/>
            <w:r w:rsidRPr="00E3241B">
              <w:rPr>
                <w:rFonts w:ascii="Calibri" w:eastAsia="Times New Roman" w:hAnsi="Calibri" w:cs="Times New Roman"/>
                <w:color w:val="000000"/>
                <w:sz w:val="16"/>
                <w:lang w:val="en-GB" w:eastAsia="cs-CZ"/>
              </w:rPr>
              <w:t>Pr</w:t>
            </w:r>
            <w:proofErr w:type="spellEnd"/>
            <w:r w:rsidRPr="00E3241B">
              <w:rPr>
                <w:rFonts w:ascii="Calibri" w:eastAsia="Times New Roman" w:hAnsi="Calibri" w:cs="Times New Roman"/>
                <w:color w:val="000000"/>
                <w:sz w:val="16"/>
                <w:lang w:val="en-GB" w:eastAsia="cs-CZ"/>
              </w:rPr>
              <w:t xml:space="preserve">) </w:t>
            </w:r>
            <w:r w:rsidR="00935D26">
              <w:rPr>
                <w:rFonts w:ascii="Calibri" w:eastAsia="Times New Roman" w:hAnsi="Calibri" w:cs="Times New Roman"/>
                <w:color w:val="000000"/>
                <w:sz w:val="16"/>
                <w:lang w:val="en-GB" w:eastAsia="cs-CZ"/>
              </w:rPr>
              <w:t xml:space="preserve">or </w:t>
            </w:r>
            <w:r w:rsidRPr="00E3241B">
              <w:rPr>
                <w:rFonts w:ascii="Calibri" w:eastAsia="Times New Roman" w:hAnsi="Calibri" w:cs="Times New Roman"/>
                <w:color w:val="000000"/>
                <w:sz w:val="16"/>
                <w:lang w:val="en-GB" w:eastAsia="cs-CZ"/>
              </w:rPr>
              <w:t>300 litr</w:t>
            </w:r>
            <w:r w:rsidR="00935D26">
              <w:rPr>
                <w:rFonts w:ascii="Calibri" w:eastAsia="Times New Roman" w:hAnsi="Calibri" w:cs="Times New Roman"/>
                <w:color w:val="000000"/>
                <w:sz w:val="16"/>
                <w:lang w:val="en-GB" w:eastAsia="cs-CZ"/>
              </w:rPr>
              <w:t>es</w:t>
            </w:r>
            <w:r w:rsidRPr="00E3241B">
              <w:rPr>
                <w:rFonts w:ascii="Calibri" w:eastAsia="Times New Roman" w:hAnsi="Calibri" w:cs="Times New Roman"/>
                <w:color w:val="000000"/>
                <w:sz w:val="16"/>
                <w:lang w:val="en-GB" w:eastAsia="cs-CZ"/>
              </w:rPr>
              <w:t xml:space="preserve">, </w:t>
            </w:r>
            <w:r w:rsidR="00935D26">
              <w:rPr>
                <w:rFonts w:ascii="Calibri" w:eastAsia="Times New Roman" w:hAnsi="Calibri" w:cs="Times New Roman"/>
                <w:color w:val="000000"/>
                <w:sz w:val="16"/>
                <w:lang w:val="en-GB" w:eastAsia="cs-CZ"/>
              </w:rPr>
              <w:t>whichever is the higher whereas</w:t>
            </w:r>
            <w:r w:rsidRPr="00E3241B">
              <w:rPr>
                <w:rFonts w:ascii="Calibri" w:eastAsia="Times New Roman" w:hAnsi="Calibri" w:cs="Times New Roman"/>
                <w:color w:val="000000"/>
                <w:sz w:val="16"/>
                <w:lang w:val="en-GB" w:eastAsia="cs-CZ"/>
              </w:rPr>
              <w:t xml:space="preserve"> </w:t>
            </w:r>
            <w:proofErr w:type="spellStart"/>
            <w:r w:rsidRPr="00E3241B">
              <w:rPr>
                <w:rFonts w:ascii="Calibri" w:eastAsia="Times New Roman" w:hAnsi="Calibri" w:cs="Times New Roman"/>
                <w:color w:val="000000"/>
                <w:sz w:val="16"/>
                <w:lang w:val="en-GB" w:eastAsia="cs-CZ"/>
              </w:rPr>
              <w:t>Pr</w:t>
            </w:r>
            <w:proofErr w:type="spellEnd"/>
            <w:r w:rsidRPr="00E3241B">
              <w:rPr>
                <w:rFonts w:ascii="Calibri" w:eastAsia="Times New Roman" w:hAnsi="Calibri" w:cs="Times New Roman"/>
                <w:color w:val="000000"/>
                <w:sz w:val="16"/>
                <w:lang w:val="en-GB" w:eastAsia="cs-CZ"/>
              </w:rPr>
              <w:t xml:space="preserve"> </w:t>
            </w:r>
            <w:r w:rsidR="00935D26">
              <w:rPr>
                <w:rFonts w:ascii="Calibri" w:eastAsia="Times New Roman" w:hAnsi="Calibri" w:cs="Times New Roman"/>
                <w:color w:val="000000"/>
                <w:sz w:val="16"/>
                <w:lang w:val="en-GB" w:eastAsia="cs-CZ"/>
              </w:rPr>
              <w:t>is expressed in</w:t>
            </w:r>
            <w:r w:rsidRPr="00E3241B">
              <w:rPr>
                <w:rFonts w:ascii="Calibri" w:eastAsia="Times New Roman" w:hAnsi="Calibri" w:cs="Times New Roman"/>
                <w:color w:val="000000"/>
                <w:sz w:val="16"/>
                <w:lang w:val="en-GB" w:eastAsia="cs-CZ"/>
              </w:rPr>
              <w:t xml:space="preserve"> kW </w:t>
            </w:r>
          </w:p>
        </w:tc>
        <w:tc>
          <w:tcPr>
            <w:tcW w:w="329" w:type="pct"/>
            <w:tcBorders>
              <w:top w:val="nil"/>
              <w:left w:val="nil"/>
              <w:bottom w:val="nil"/>
              <w:right w:val="single" w:sz="4" w:space="0" w:color="auto"/>
            </w:tcBorders>
            <w:shd w:val="clear" w:color="auto" w:fill="auto"/>
            <w:noWrap/>
            <w:vAlign w:val="bottom"/>
            <w:hideMark/>
          </w:tcPr>
          <w:p w14:paraId="18859A1F"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r>
      <w:tr w:rsidR="009B2418" w:rsidRPr="00E3241B" w14:paraId="5982E95E" w14:textId="77777777" w:rsidTr="009B2418">
        <w:trPr>
          <w:trHeight w:val="80"/>
        </w:trPr>
        <w:tc>
          <w:tcPr>
            <w:tcW w:w="3272" w:type="pct"/>
            <w:gridSpan w:val="11"/>
            <w:tcBorders>
              <w:top w:val="nil"/>
              <w:left w:val="single" w:sz="4" w:space="0" w:color="auto"/>
              <w:bottom w:val="nil"/>
              <w:right w:val="nil"/>
            </w:tcBorders>
            <w:shd w:val="clear" w:color="auto" w:fill="auto"/>
            <w:noWrap/>
            <w:vAlign w:val="bottom"/>
            <w:hideMark/>
          </w:tcPr>
          <w:p w14:paraId="4C9F8C06" w14:textId="1CD1E83C" w:rsidR="00DB469F" w:rsidRPr="00E3241B" w:rsidRDefault="00DB469F" w:rsidP="00DB469F">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xml:space="preserve">(**) </w:t>
            </w:r>
            <w:r w:rsidR="00935D26">
              <w:rPr>
                <w:rFonts w:ascii="Calibri" w:eastAsia="Times New Roman" w:hAnsi="Calibri" w:cs="Times New Roman"/>
                <w:color w:val="000000"/>
                <w:sz w:val="16"/>
                <w:lang w:val="en-GB" w:eastAsia="cs-CZ"/>
              </w:rPr>
              <w:t>Tank volume</w:t>
            </w:r>
            <w:r w:rsidRPr="00E3241B">
              <w:rPr>
                <w:rFonts w:ascii="Calibri" w:eastAsia="Times New Roman" w:hAnsi="Calibri" w:cs="Times New Roman"/>
                <w:color w:val="000000"/>
                <w:sz w:val="16"/>
                <w:lang w:val="en-GB" w:eastAsia="cs-CZ"/>
              </w:rPr>
              <w:t xml:space="preserve"> = 20 × </w:t>
            </w:r>
            <w:proofErr w:type="spellStart"/>
            <w:r w:rsidRPr="00E3241B">
              <w:rPr>
                <w:rFonts w:ascii="Calibri" w:eastAsia="Times New Roman" w:hAnsi="Calibri" w:cs="Times New Roman"/>
                <w:color w:val="000000"/>
                <w:sz w:val="16"/>
                <w:lang w:val="en-GB" w:eastAsia="cs-CZ"/>
              </w:rPr>
              <w:t>Pr</w:t>
            </w:r>
            <w:proofErr w:type="spellEnd"/>
            <w:r w:rsidRPr="00E3241B">
              <w:rPr>
                <w:rFonts w:ascii="Calibri" w:eastAsia="Times New Roman" w:hAnsi="Calibri" w:cs="Times New Roman"/>
                <w:color w:val="000000"/>
                <w:sz w:val="16"/>
                <w:lang w:val="en-GB" w:eastAsia="cs-CZ"/>
              </w:rPr>
              <w:t xml:space="preserve"> </w:t>
            </w:r>
            <w:r w:rsidR="00935D26">
              <w:rPr>
                <w:rFonts w:ascii="Calibri" w:eastAsia="Times New Roman" w:hAnsi="Calibri" w:cs="Times New Roman"/>
                <w:color w:val="000000"/>
                <w:sz w:val="16"/>
                <w:lang w:val="en-GB" w:eastAsia="cs-CZ"/>
              </w:rPr>
              <w:t>whereas</w:t>
            </w:r>
            <w:r w:rsidRPr="00E3241B">
              <w:rPr>
                <w:rFonts w:ascii="Calibri" w:eastAsia="Times New Roman" w:hAnsi="Calibri" w:cs="Times New Roman"/>
                <w:color w:val="000000"/>
                <w:sz w:val="16"/>
                <w:lang w:val="en-GB" w:eastAsia="cs-CZ"/>
              </w:rPr>
              <w:t xml:space="preserve"> </w:t>
            </w:r>
            <w:proofErr w:type="spellStart"/>
            <w:r w:rsidRPr="00E3241B">
              <w:rPr>
                <w:rFonts w:ascii="Calibri" w:eastAsia="Times New Roman" w:hAnsi="Calibri" w:cs="Times New Roman"/>
                <w:color w:val="000000"/>
                <w:sz w:val="16"/>
                <w:lang w:val="en-GB" w:eastAsia="cs-CZ"/>
              </w:rPr>
              <w:t>Pr</w:t>
            </w:r>
            <w:proofErr w:type="spellEnd"/>
            <w:r w:rsidRPr="00E3241B">
              <w:rPr>
                <w:rFonts w:ascii="Calibri" w:eastAsia="Times New Roman" w:hAnsi="Calibri" w:cs="Times New Roman"/>
                <w:color w:val="000000"/>
                <w:sz w:val="16"/>
                <w:lang w:val="en-GB" w:eastAsia="cs-CZ"/>
              </w:rPr>
              <w:t xml:space="preserve"> </w:t>
            </w:r>
            <w:r w:rsidR="00935D26">
              <w:rPr>
                <w:rFonts w:ascii="Calibri" w:eastAsia="Times New Roman" w:hAnsi="Calibri" w:cs="Times New Roman"/>
                <w:color w:val="000000"/>
                <w:sz w:val="16"/>
                <w:lang w:val="en-GB" w:eastAsia="cs-CZ"/>
              </w:rPr>
              <w:t>is expressed in</w:t>
            </w:r>
            <w:r w:rsidRPr="00E3241B">
              <w:rPr>
                <w:rFonts w:ascii="Calibri" w:eastAsia="Times New Roman" w:hAnsi="Calibri" w:cs="Times New Roman"/>
                <w:color w:val="000000"/>
                <w:sz w:val="16"/>
                <w:lang w:val="en-GB" w:eastAsia="cs-CZ"/>
              </w:rPr>
              <w:t xml:space="preserve"> kW </w:t>
            </w:r>
          </w:p>
        </w:tc>
        <w:tc>
          <w:tcPr>
            <w:tcW w:w="92" w:type="pct"/>
            <w:tcBorders>
              <w:top w:val="nil"/>
              <w:left w:val="nil"/>
              <w:bottom w:val="nil"/>
              <w:right w:val="nil"/>
            </w:tcBorders>
            <w:shd w:val="clear" w:color="auto" w:fill="auto"/>
            <w:noWrap/>
            <w:vAlign w:val="bottom"/>
            <w:hideMark/>
          </w:tcPr>
          <w:p w14:paraId="1FCB9115"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p>
        </w:tc>
        <w:tc>
          <w:tcPr>
            <w:tcW w:w="488" w:type="pct"/>
            <w:gridSpan w:val="2"/>
            <w:tcBorders>
              <w:top w:val="nil"/>
              <w:left w:val="nil"/>
              <w:bottom w:val="nil"/>
              <w:right w:val="nil"/>
            </w:tcBorders>
            <w:shd w:val="clear" w:color="auto" w:fill="auto"/>
            <w:noWrap/>
            <w:vAlign w:val="bottom"/>
            <w:hideMark/>
          </w:tcPr>
          <w:p w14:paraId="5F89905E" w14:textId="77777777" w:rsidR="00DB469F" w:rsidRPr="00E3241B" w:rsidRDefault="00DB469F" w:rsidP="00DB469F">
            <w:pPr>
              <w:spacing w:after="0" w:line="240" w:lineRule="auto"/>
              <w:rPr>
                <w:rFonts w:ascii="Times New Roman" w:eastAsia="Times New Roman" w:hAnsi="Times New Roman" w:cs="Times New Roman"/>
                <w:sz w:val="16"/>
                <w:szCs w:val="20"/>
                <w:lang w:val="en-GB" w:eastAsia="cs-CZ"/>
              </w:rPr>
            </w:pPr>
          </w:p>
        </w:tc>
        <w:tc>
          <w:tcPr>
            <w:tcW w:w="440" w:type="pct"/>
            <w:tcBorders>
              <w:top w:val="nil"/>
              <w:left w:val="nil"/>
              <w:bottom w:val="nil"/>
              <w:right w:val="nil"/>
            </w:tcBorders>
            <w:shd w:val="clear" w:color="auto" w:fill="auto"/>
            <w:noWrap/>
            <w:vAlign w:val="bottom"/>
            <w:hideMark/>
          </w:tcPr>
          <w:p w14:paraId="3B7459C3" w14:textId="77777777" w:rsidR="00DB469F" w:rsidRPr="00E3241B" w:rsidRDefault="00DB469F" w:rsidP="00DB469F">
            <w:pPr>
              <w:spacing w:after="0" w:line="240" w:lineRule="auto"/>
              <w:rPr>
                <w:rFonts w:ascii="Times New Roman" w:eastAsia="Times New Roman" w:hAnsi="Times New Roman" w:cs="Times New Roman"/>
                <w:sz w:val="16"/>
                <w:szCs w:val="20"/>
                <w:lang w:val="en-GB" w:eastAsia="cs-CZ"/>
              </w:rPr>
            </w:pPr>
          </w:p>
        </w:tc>
        <w:tc>
          <w:tcPr>
            <w:tcW w:w="379" w:type="pct"/>
            <w:gridSpan w:val="2"/>
            <w:tcBorders>
              <w:top w:val="nil"/>
              <w:left w:val="nil"/>
              <w:bottom w:val="nil"/>
              <w:right w:val="nil"/>
            </w:tcBorders>
            <w:shd w:val="clear" w:color="auto" w:fill="auto"/>
            <w:noWrap/>
            <w:vAlign w:val="bottom"/>
            <w:hideMark/>
          </w:tcPr>
          <w:p w14:paraId="79A47217" w14:textId="77777777" w:rsidR="00DB469F" w:rsidRPr="00E3241B" w:rsidRDefault="00DB469F" w:rsidP="00DB469F">
            <w:pPr>
              <w:spacing w:after="0" w:line="240" w:lineRule="auto"/>
              <w:rPr>
                <w:rFonts w:ascii="Times New Roman" w:eastAsia="Times New Roman" w:hAnsi="Times New Roman" w:cs="Times New Roman"/>
                <w:sz w:val="16"/>
                <w:szCs w:val="20"/>
                <w:lang w:val="en-GB" w:eastAsia="cs-CZ"/>
              </w:rPr>
            </w:pPr>
          </w:p>
        </w:tc>
        <w:tc>
          <w:tcPr>
            <w:tcW w:w="329" w:type="pct"/>
            <w:tcBorders>
              <w:top w:val="nil"/>
              <w:left w:val="nil"/>
              <w:bottom w:val="nil"/>
              <w:right w:val="single" w:sz="4" w:space="0" w:color="auto"/>
            </w:tcBorders>
            <w:shd w:val="clear" w:color="auto" w:fill="auto"/>
            <w:noWrap/>
            <w:vAlign w:val="bottom"/>
            <w:hideMark/>
          </w:tcPr>
          <w:p w14:paraId="34B9DDE8"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r>
      <w:tr w:rsidR="00590F7B" w:rsidRPr="00E3241B" w14:paraId="23C20125" w14:textId="77777777" w:rsidTr="009B2418">
        <w:trPr>
          <w:trHeight w:val="80"/>
        </w:trPr>
        <w:tc>
          <w:tcPr>
            <w:tcW w:w="2889" w:type="pct"/>
            <w:gridSpan w:val="8"/>
            <w:tcBorders>
              <w:top w:val="nil"/>
              <w:left w:val="single" w:sz="4" w:space="0" w:color="auto"/>
              <w:bottom w:val="single" w:sz="4" w:space="0" w:color="auto"/>
              <w:right w:val="nil"/>
            </w:tcBorders>
            <w:shd w:val="clear" w:color="auto" w:fill="auto"/>
            <w:noWrap/>
            <w:vAlign w:val="bottom"/>
            <w:hideMark/>
          </w:tcPr>
          <w:p w14:paraId="0E3F9E0F" w14:textId="57DCDD63" w:rsidR="00DB469F" w:rsidRPr="00E3241B" w:rsidRDefault="00DB469F" w:rsidP="00DB469F">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xml:space="preserve">(***) </w:t>
            </w:r>
            <w:r w:rsidR="00935D26">
              <w:rPr>
                <w:rFonts w:ascii="Calibri" w:eastAsia="Times New Roman" w:hAnsi="Calibri" w:cs="Times New Roman"/>
                <w:color w:val="000000"/>
                <w:sz w:val="16"/>
                <w:lang w:val="en-GB" w:eastAsia="cs-CZ"/>
              </w:rPr>
              <w:t>For the preferred fuel,</w:t>
            </w:r>
            <w:r w:rsidRPr="00E3241B">
              <w:rPr>
                <w:rFonts w:ascii="Calibri" w:eastAsia="Times New Roman" w:hAnsi="Calibri" w:cs="Times New Roman"/>
                <w:color w:val="000000"/>
                <w:sz w:val="16"/>
                <w:lang w:val="en-GB" w:eastAsia="cs-CZ"/>
              </w:rPr>
              <w:t xml:space="preserve"> </w:t>
            </w:r>
            <w:proofErr w:type="spellStart"/>
            <w:r w:rsidRPr="00E3241B">
              <w:rPr>
                <w:rFonts w:ascii="Calibri" w:eastAsia="Times New Roman" w:hAnsi="Calibri" w:cs="Times New Roman"/>
                <w:color w:val="000000"/>
                <w:sz w:val="16"/>
                <w:lang w:val="en-GB" w:eastAsia="cs-CZ"/>
              </w:rPr>
              <w:t>Pn</w:t>
            </w:r>
            <w:proofErr w:type="spellEnd"/>
            <w:r w:rsidRPr="00E3241B">
              <w:rPr>
                <w:rFonts w:ascii="Calibri" w:eastAsia="Times New Roman" w:hAnsi="Calibri" w:cs="Times New Roman"/>
                <w:color w:val="000000"/>
                <w:sz w:val="16"/>
                <w:lang w:val="en-GB" w:eastAsia="cs-CZ"/>
              </w:rPr>
              <w:t xml:space="preserve"> </w:t>
            </w:r>
            <w:r w:rsidR="00935D26">
              <w:rPr>
                <w:rFonts w:ascii="Calibri" w:eastAsia="Times New Roman" w:hAnsi="Calibri" w:cs="Times New Roman"/>
                <w:color w:val="000000"/>
                <w:sz w:val="16"/>
                <w:lang w:val="en-GB" w:eastAsia="cs-CZ"/>
              </w:rPr>
              <w:t>is equal to</w:t>
            </w:r>
            <w:r w:rsidRPr="00E3241B">
              <w:rPr>
                <w:rFonts w:ascii="Calibri" w:eastAsia="Times New Roman" w:hAnsi="Calibri" w:cs="Times New Roman"/>
                <w:color w:val="000000"/>
                <w:sz w:val="16"/>
                <w:lang w:val="en-GB" w:eastAsia="cs-CZ"/>
              </w:rPr>
              <w:t xml:space="preserve"> Pr</w:t>
            </w:r>
          </w:p>
        </w:tc>
        <w:tc>
          <w:tcPr>
            <w:tcW w:w="383" w:type="pct"/>
            <w:gridSpan w:val="3"/>
            <w:tcBorders>
              <w:top w:val="nil"/>
              <w:left w:val="nil"/>
              <w:bottom w:val="single" w:sz="4" w:space="0" w:color="auto"/>
              <w:right w:val="nil"/>
            </w:tcBorders>
            <w:shd w:val="clear" w:color="auto" w:fill="auto"/>
            <w:noWrap/>
            <w:vAlign w:val="bottom"/>
            <w:hideMark/>
          </w:tcPr>
          <w:p w14:paraId="399F4FEF"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92" w:type="pct"/>
            <w:tcBorders>
              <w:top w:val="nil"/>
              <w:left w:val="nil"/>
              <w:bottom w:val="single" w:sz="4" w:space="0" w:color="auto"/>
              <w:right w:val="nil"/>
            </w:tcBorders>
            <w:shd w:val="clear" w:color="auto" w:fill="auto"/>
            <w:noWrap/>
            <w:vAlign w:val="bottom"/>
            <w:hideMark/>
          </w:tcPr>
          <w:p w14:paraId="2FCA5D4A"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488" w:type="pct"/>
            <w:gridSpan w:val="2"/>
            <w:tcBorders>
              <w:top w:val="nil"/>
              <w:left w:val="nil"/>
              <w:bottom w:val="single" w:sz="4" w:space="0" w:color="auto"/>
              <w:right w:val="nil"/>
            </w:tcBorders>
            <w:shd w:val="clear" w:color="auto" w:fill="auto"/>
            <w:noWrap/>
            <w:vAlign w:val="bottom"/>
            <w:hideMark/>
          </w:tcPr>
          <w:p w14:paraId="0169B515"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440" w:type="pct"/>
            <w:tcBorders>
              <w:top w:val="nil"/>
              <w:left w:val="nil"/>
              <w:bottom w:val="single" w:sz="4" w:space="0" w:color="auto"/>
              <w:right w:val="nil"/>
            </w:tcBorders>
            <w:shd w:val="clear" w:color="auto" w:fill="auto"/>
            <w:noWrap/>
            <w:vAlign w:val="bottom"/>
            <w:hideMark/>
          </w:tcPr>
          <w:p w14:paraId="4F5487E5"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379" w:type="pct"/>
            <w:gridSpan w:val="2"/>
            <w:tcBorders>
              <w:top w:val="nil"/>
              <w:left w:val="nil"/>
              <w:bottom w:val="single" w:sz="4" w:space="0" w:color="auto"/>
              <w:right w:val="nil"/>
            </w:tcBorders>
            <w:shd w:val="clear" w:color="auto" w:fill="auto"/>
            <w:noWrap/>
            <w:vAlign w:val="bottom"/>
            <w:hideMark/>
          </w:tcPr>
          <w:p w14:paraId="78EE4EE8"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329" w:type="pct"/>
            <w:tcBorders>
              <w:top w:val="nil"/>
              <w:left w:val="nil"/>
              <w:bottom w:val="single" w:sz="4" w:space="0" w:color="auto"/>
              <w:right w:val="single" w:sz="4" w:space="0" w:color="auto"/>
            </w:tcBorders>
            <w:shd w:val="clear" w:color="auto" w:fill="auto"/>
            <w:noWrap/>
            <w:vAlign w:val="bottom"/>
            <w:hideMark/>
          </w:tcPr>
          <w:p w14:paraId="6956031B" w14:textId="77777777" w:rsidR="00DB469F" w:rsidRPr="00E3241B" w:rsidRDefault="00DB469F" w:rsidP="00DB469F">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r>
      <w:tr w:rsidR="00937CB7" w:rsidRPr="00935D26" w14:paraId="37054AA7" w14:textId="77777777" w:rsidTr="00937CB7">
        <w:trPr>
          <w:trHeight w:val="70"/>
        </w:trPr>
        <w:tc>
          <w:tcPr>
            <w:tcW w:w="5000" w:type="pct"/>
            <w:gridSpan w:val="18"/>
            <w:tcBorders>
              <w:top w:val="single" w:sz="4" w:space="0" w:color="auto"/>
              <w:left w:val="single" w:sz="4" w:space="0" w:color="auto"/>
              <w:bottom w:val="single" w:sz="4" w:space="0" w:color="auto"/>
              <w:right w:val="single" w:sz="4" w:space="0" w:color="000000"/>
            </w:tcBorders>
            <w:shd w:val="clear" w:color="000000" w:fill="D0CECE"/>
            <w:noWrap/>
            <w:vAlign w:val="center"/>
            <w:hideMark/>
          </w:tcPr>
          <w:p w14:paraId="64B2B637" w14:textId="32B615EC" w:rsidR="00937CB7" w:rsidRPr="00935D26" w:rsidRDefault="00935D26" w:rsidP="00937CB7">
            <w:pPr>
              <w:spacing w:after="0" w:line="240" w:lineRule="auto"/>
              <w:rPr>
                <w:rFonts w:ascii="Calibri" w:eastAsia="Times New Roman" w:hAnsi="Calibri" w:cs="Times New Roman"/>
                <w:b/>
                <w:bCs/>
                <w:color w:val="000000"/>
                <w:sz w:val="16"/>
                <w:szCs w:val="40"/>
                <w:lang w:val="it-IT" w:eastAsia="cs-CZ"/>
              </w:rPr>
            </w:pPr>
            <w:r w:rsidRPr="00935D26">
              <w:rPr>
                <w:rFonts w:ascii="Calibri" w:eastAsia="Times New Roman" w:hAnsi="Calibri" w:cs="Times New Roman"/>
                <w:color w:val="000000"/>
                <w:sz w:val="16"/>
                <w:lang w:val="it-IT" w:eastAsia="cs-CZ"/>
              </w:rPr>
              <w:t>model identification mark</w:t>
            </w:r>
            <w:r w:rsidR="00937CB7" w:rsidRPr="00935D26">
              <w:rPr>
                <w:rFonts w:ascii="Calibri" w:eastAsia="Times New Roman" w:hAnsi="Calibri" w:cs="Times New Roman"/>
                <w:color w:val="000000"/>
                <w:sz w:val="16"/>
                <w:lang w:val="it-IT" w:eastAsia="cs-CZ"/>
              </w:rPr>
              <w:t>:</w:t>
            </w:r>
            <w:r w:rsidR="00937CB7" w:rsidRPr="00935D26">
              <w:rPr>
                <w:rFonts w:ascii="Calibri" w:eastAsia="Times New Roman" w:hAnsi="Calibri" w:cs="Times New Roman"/>
                <w:b/>
                <w:bCs/>
                <w:color w:val="000000"/>
                <w:sz w:val="16"/>
                <w:szCs w:val="40"/>
                <w:lang w:val="it-IT" w:eastAsia="cs-CZ"/>
              </w:rPr>
              <w:t xml:space="preserve">  </w:t>
            </w:r>
            <w:r w:rsidR="00937CB7" w:rsidRPr="00935D26">
              <w:rPr>
                <w:rFonts w:ascii="Calibri" w:eastAsia="Times New Roman" w:hAnsi="Calibri" w:cs="Times New Roman"/>
                <w:b/>
                <w:bCs/>
                <w:color w:val="000000"/>
                <w:sz w:val="16"/>
                <w:szCs w:val="36"/>
                <w:lang w:val="it-IT" w:eastAsia="cs-CZ"/>
              </w:rPr>
              <w:t xml:space="preserve">BIOPEL </w:t>
            </w:r>
            <w:r w:rsidR="00AF4EAD" w:rsidRPr="00935D26">
              <w:rPr>
                <w:rFonts w:ascii="Calibri" w:eastAsia="Times New Roman" w:hAnsi="Calibri" w:cs="Times New Roman"/>
                <w:b/>
                <w:bCs/>
                <w:color w:val="000000"/>
                <w:sz w:val="16"/>
                <w:szCs w:val="36"/>
                <w:lang w:val="it-IT" w:eastAsia="cs-CZ"/>
              </w:rPr>
              <w:t xml:space="preserve">MINI </w:t>
            </w:r>
            <w:r w:rsidR="00937CB7" w:rsidRPr="00935D26">
              <w:rPr>
                <w:rFonts w:ascii="Calibri" w:eastAsia="Times New Roman" w:hAnsi="Calibri" w:cs="Times New Roman"/>
                <w:b/>
                <w:bCs/>
                <w:color w:val="000000"/>
                <w:sz w:val="16"/>
                <w:szCs w:val="36"/>
                <w:lang w:val="it-IT" w:eastAsia="cs-CZ"/>
              </w:rPr>
              <w:t>15</w:t>
            </w:r>
            <w:r w:rsidR="00CA617E" w:rsidRPr="00935D26">
              <w:rPr>
                <w:rFonts w:ascii="Calibri" w:eastAsia="Times New Roman" w:hAnsi="Calibri" w:cs="Times New Roman"/>
                <w:b/>
                <w:bCs/>
                <w:color w:val="000000"/>
                <w:sz w:val="16"/>
                <w:szCs w:val="36"/>
                <w:lang w:val="it-IT" w:eastAsia="cs-CZ"/>
              </w:rPr>
              <w:t>0</w:t>
            </w:r>
          </w:p>
        </w:tc>
      </w:tr>
      <w:tr w:rsidR="00935D26" w:rsidRPr="00E3241B" w14:paraId="06FF2E42" w14:textId="77777777" w:rsidTr="009B2418">
        <w:trPr>
          <w:trHeight w:val="600"/>
        </w:trPr>
        <w:tc>
          <w:tcPr>
            <w:tcW w:w="122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DA702" w14:textId="3E3CCAC0" w:rsidR="00937CB7" w:rsidRPr="00E3241B" w:rsidRDefault="005B5D72" w:rsidP="00937CB7">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Condensing boiler</w:t>
            </w:r>
            <w:r w:rsidR="00937CB7" w:rsidRPr="00E3241B">
              <w:rPr>
                <w:rFonts w:ascii="Calibri" w:eastAsia="Times New Roman" w:hAnsi="Calibri" w:cs="Times New Roman"/>
                <w:color w:val="000000"/>
                <w:sz w:val="16"/>
                <w:lang w:val="en-GB" w:eastAsia="cs-CZ"/>
              </w:rPr>
              <w:t>:</w:t>
            </w:r>
          </w:p>
        </w:tc>
        <w:tc>
          <w:tcPr>
            <w:tcW w:w="623" w:type="pct"/>
            <w:gridSpan w:val="2"/>
            <w:tcBorders>
              <w:top w:val="nil"/>
              <w:left w:val="nil"/>
              <w:bottom w:val="single" w:sz="4" w:space="0" w:color="auto"/>
              <w:right w:val="single" w:sz="4" w:space="0" w:color="auto"/>
            </w:tcBorders>
            <w:shd w:val="clear" w:color="auto" w:fill="auto"/>
            <w:noWrap/>
            <w:vAlign w:val="center"/>
            <w:hideMark/>
          </w:tcPr>
          <w:p w14:paraId="63CCD65C" w14:textId="1BEC8D34" w:rsidR="00937CB7" w:rsidRPr="00E3241B" w:rsidRDefault="00937CB7" w:rsidP="00937CB7">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n</w:t>
            </w:r>
            <w:r w:rsidR="005B5D72">
              <w:rPr>
                <w:rFonts w:ascii="Calibri" w:eastAsia="Times New Roman" w:hAnsi="Calibri" w:cs="Times New Roman"/>
                <w:color w:val="000000"/>
                <w:sz w:val="16"/>
                <w:lang w:val="en-GB" w:eastAsia="cs-CZ"/>
              </w:rPr>
              <w:t>o</w:t>
            </w:r>
          </w:p>
        </w:tc>
        <w:tc>
          <w:tcPr>
            <w:tcW w:w="533" w:type="pct"/>
            <w:gridSpan w:val="3"/>
            <w:tcBorders>
              <w:top w:val="single" w:sz="4" w:space="0" w:color="auto"/>
              <w:left w:val="nil"/>
              <w:bottom w:val="single" w:sz="4" w:space="0" w:color="auto"/>
              <w:right w:val="single" w:sz="4" w:space="0" w:color="auto"/>
            </w:tcBorders>
            <w:shd w:val="clear" w:color="auto" w:fill="auto"/>
            <w:vAlign w:val="center"/>
            <w:hideMark/>
          </w:tcPr>
          <w:p w14:paraId="44487112" w14:textId="230C7181" w:rsidR="00937CB7" w:rsidRPr="00E3241B" w:rsidRDefault="005B5D72" w:rsidP="00937CB7">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Solid fuel cogeneration boiler</w:t>
            </w:r>
            <w:r w:rsidR="00937CB7" w:rsidRPr="00E3241B">
              <w:rPr>
                <w:rFonts w:ascii="Calibri" w:eastAsia="Times New Roman" w:hAnsi="Calibri" w:cs="Times New Roman"/>
                <w:color w:val="000000"/>
                <w:sz w:val="16"/>
                <w:lang w:val="en-GB" w:eastAsia="cs-CZ"/>
              </w:rPr>
              <w:t>:</w:t>
            </w:r>
          </w:p>
        </w:tc>
        <w:tc>
          <w:tcPr>
            <w:tcW w:w="842" w:type="pct"/>
            <w:gridSpan w:val="2"/>
            <w:tcBorders>
              <w:top w:val="nil"/>
              <w:left w:val="nil"/>
              <w:bottom w:val="single" w:sz="4" w:space="0" w:color="auto"/>
              <w:right w:val="single" w:sz="4" w:space="0" w:color="auto"/>
            </w:tcBorders>
            <w:shd w:val="clear" w:color="auto" w:fill="auto"/>
            <w:noWrap/>
            <w:vAlign w:val="center"/>
            <w:hideMark/>
          </w:tcPr>
          <w:p w14:paraId="2A269DBA" w14:textId="4064DF33" w:rsidR="00937CB7" w:rsidRPr="00E3241B" w:rsidRDefault="00937CB7" w:rsidP="00937CB7">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n</w:t>
            </w:r>
            <w:r w:rsidR="005B5D72">
              <w:rPr>
                <w:rFonts w:ascii="Calibri" w:eastAsia="Times New Roman" w:hAnsi="Calibri" w:cs="Times New Roman"/>
                <w:color w:val="000000"/>
                <w:sz w:val="16"/>
                <w:lang w:val="en-GB" w:eastAsia="cs-CZ"/>
              </w:rPr>
              <w:t>o</w:t>
            </w:r>
          </w:p>
        </w:tc>
        <w:tc>
          <w:tcPr>
            <w:tcW w:w="1231" w:type="pct"/>
            <w:gridSpan w:val="7"/>
            <w:tcBorders>
              <w:top w:val="single" w:sz="4" w:space="0" w:color="auto"/>
              <w:left w:val="nil"/>
              <w:bottom w:val="single" w:sz="4" w:space="0" w:color="auto"/>
              <w:right w:val="single" w:sz="4" w:space="0" w:color="auto"/>
            </w:tcBorders>
            <w:shd w:val="clear" w:color="auto" w:fill="auto"/>
            <w:noWrap/>
            <w:vAlign w:val="center"/>
            <w:hideMark/>
          </w:tcPr>
          <w:p w14:paraId="267DA869" w14:textId="5535B29E" w:rsidR="00937CB7" w:rsidRPr="00E3241B" w:rsidRDefault="005B5D72" w:rsidP="00937CB7">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Combined boiler</w:t>
            </w:r>
            <w:r w:rsidR="00937CB7" w:rsidRPr="00E3241B">
              <w:rPr>
                <w:rFonts w:ascii="Calibri" w:eastAsia="Times New Roman" w:hAnsi="Calibri" w:cs="Times New Roman"/>
                <w:color w:val="000000"/>
                <w:sz w:val="16"/>
                <w:lang w:val="en-GB" w:eastAsia="cs-CZ"/>
              </w:rPr>
              <w:t xml:space="preserve">: </w:t>
            </w:r>
          </w:p>
        </w:tc>
        <w:tc>
          <w:tcPr>
            <w:tcW w:w="547" w:type="pct"/>
            <w:gridSpan w:val="2"/>
            <w:tcBorders>
              <w:top w:val="nil"/>
              <w:left w:val="nil"/>
              <w:bottom w:val="single" w:sz="4" w:space="0" w:color="auto"/>
              <w:right w:val="single" w:sz="4" w:space="0" w:color="auto"/>
            </w:tcBorders>
            <w:shd w:val="clear" w:color="auto" w:fill="auto"/>
            <w:noWrap/>
            <w:vAlign w:val="center"/>
            <w:hideMark/>
          </w:tcPr>
          <w:p w14:paraId="3DB294B1" w14:textId="64FA061D" w:rsidR="00937CB7" w:rsidRPr="00E3241B" w:rsidRDefault="00755C43" w:rsidP="00937CB7">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n</w:t>
            </w:r>
            <w:r w:rsidR="005B5D72">
              <w:rPr>
                <w:rFonts w:ascii="Calibri" w:eastAsia="Times New Roman" w:hAnsi="Calibri" w:cs="Times New Roman"/>
                <w:color w:val="000000"/>
                <w:sz w:val="16"/>
                <w:lang w:val="en-GB" w:eastAsia="cs-CZ"/>
              </w:rPr>
              <w:t>o</w:t>
            </w:r>
          </w:p>
        </w:tc>
      </w:tr>
      <w:tr w:rsidR="00937CB7" w:rsidRPr="00E3241B" w14:paraId="044F5BAE" w14:textId="77777777" w:rsidTr="009B2418">
        <w:trPr>
          <w:trHeight w:val="70"/>
        </w:trPr>
        <w:tc>
          <w:tcPr>
            <w:tcW w:w="122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E594B" w14:textId="6EF71BDA" w:rsidR="00937CB7" w:rsidRPr="00E3241B" w:rsidRDefault="005B5D72" w:rsidP="00937CB7">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Feeding mode</w:t>
            </w:r>
            <w:r w:rsidR="00937CB7" w:rsidRPr="00E3241B">
              <w:rPr>
                <w:rFonts w:ascii="Calibri" w:eastAsia="Times New Roman" w:hAnsi="Calibri" w:cs="Times New Roman"/>
                <w:color w:val="000000"/>
                <w:sz w:val="16"/>
                <w:lang w:val="en-GB" w:eastAsia="cs-CZ"/>
              </w:rPr>
              <w:t>:  automati</w:t>
            </w:r>
            <w:r>
              <w:rPr>
                <w:rFonts w:ascii="Calibri" w:eastAsia="Times New Roman" w:hAnsi="Calibri" w:cs="Times New Roman"/>
                <w:color w:val="000000"/>
                <w:sz w:val="16"/>
                <w:lang w:val="en-GB" w:eastAsia="cs-CZ"/>
              </w:rPr>
              <w:t>c</w:t>
            </w:r>
          </w:p>
        </w:tc>
        <w:tc>
          <w:tcPr>
            <w:tcW w:w="3776" w:type="pct"/>
            <w:gridSpan w:val="16"/>
            <w:tcBorders>
              <w:top w:val="single" w:sz="4" w:space="0" w:color="auto"/>
              <w:left w:val="nil"/>
              <w:bottom w:val="single" w:sz="4" w:space="0" w:color="auto"/>
              <w:right w:val="single" w:sz="4" w:space="0" w:color="000000"/>
            </w:tcBorders>
            <w:shd w:val="clear" w:color="auto" w:fill="auto"/>
            <w:hideMark/>
          </w:tcPr>
          <w:p w14:paraId="09410B85" w14:textId="77777777" w:rsidR="005B5D72" w:rsidRDefault="005B5D72" w:rsidP="00937CB7">
            <w:pPr>
              <w:spacing w:after="0" w:line="240" w:lineRule="auto"/>
              <w:rPr>
                <w:rFonts w:ascii="Calibri" w:eastAsia="Times New Roman" w:hAnsi="Calibri" w:cs="Times New Roman"/>
                <w:color w:val="000000"/>
                <w:sz w:val="16"/>
                <w:szCs w:val="20"/>
                <w:lang w:val="en-GB" w:eastAsia="cs-CZ"/>
              </w:rPr>
            </w:pPr>
            <w:r>
              <w:rPr>
                <w:rFonts w:ascii="Calibri" w:eastAsia="Times New Roman" w:hAnsi="Calibri" w:cs="Times New Roman"/>
                <w:color w:val="000000"/>
                <w:sz w:val="16"/>
                <w:szCs w:val="20"/>
                <w:lang w:val="en-GB" w:eastAsia="cs-CZ"/>
              </w:rPr>
              <w:t>Manual</w:t>
            </w:r>
            <w:r w:rsidR="00937CB7" w:rsidRPr="00E3241B">
              <w:rPr>
                <w:rFonts w:ascii="Calibri" w:eastAsia="Times New Roman" w:hAnsi="Calibri" w:cs="Times New Roman"/>
                <w:color w:val="000000"/>
                <w:sz w:val="16"/>
                <w:szCs w:val="20"/>
                <w:lang w:val="en-GB" w:eastAsia="cs-CZ"/>
              </w:rPr>
              <w:t xml:space="preserve">: </w:t>
            </w:r>
            <w:r>
              <w:rPr>
                <w:rFonts w:ascii="Calibri" w:eastAsia="Times New Roman" w:hAnsi="Calibri" w:cs="Times New Roman"/>
                <w:color w:val="000000"/>
                <w:sz w:val="16"/>
                <w:szCs w:val="20"/>
                <w:lang w:val="en-GB" w:eastAsia="cs-CZ"/>
              </w:rPr>
              <w:t>the boiler should be operated with a hot water tank of at least</w:t>
            </w:r>
            <w:r w:rsidR="00937CB7" w:rsidRPr="00E3241B">
              <w:rPr>
                <w:rFonts w:ascii="Calibri" w:eastAsia="Times New Roman" w:hAnsi="Calibri" w:cs="Times New Roman"/>
                <w:color w:val="000000"/>
                <w:sz w:val="16"/>
                <w:szCs w:val="20"/>
                <w:lang w:val="en-GB" w:eastAsia="cs-CZ"/>
              </w:rPr>
              <w:t xml:space="preserve"> </w:t>
            </w:r>
            <w:proofErr w:type="gramStart"/>
            <w:r w:rsidR="00937CB7" w:rsidRPr="00E3241B">
              <w:rPr>
                <w:rFonts w:ascii="Calibri" w:eastAsia="Times New Roman" w:hAnsi="Calibri" w:cs="Times New Roman"/>
                <w:color w:val="000000"/>
                <w:sz w:val="16"/>
                <w:szCs w:val="20"/>
                <w:lang w:val="en-GB" w:eastAsia="cs-CZ"/>
              </w:rPr>
              <w:t>x(</w:t>
            </w:r>
            <w:proofErr w:type="gramEnd"/>
            <w:r w:rsidR="00937CB7" w:rsidRPr="00E3241B">
              <w:rPr>
                <w:rFonts w:ascii="Calibri" w:eastAsia="Times New Roman" w:hAnsi="Calibri" w:cs="Times New Roman"/>
                <w:color w:val="000000"/>
                <w:sz w:val="16"/>
                <w:szCs w:val="20"/>
                <w:lang w:val="en-GB" w:eastAsia="cs-CZ"/>
              </w:rPr>
              <w:t>*) litr</w:t>
            </w:r>
            <w:r>
              <w:rPr>
                <w:rFonts w:ascii="Calibri" w:eastAsia="Times New Roman" w:hAnsi="Calibri" w:cs="Times New Roman"/>
                <w:color w:val="000000"/>
                <w:sz w:val="16"/>
                <w:szCs w:val="20"/>
                <w:lang w:val="en-GB" w:eastAsia="cs-CZ"/>
              </w:rPr>
              <w:t>es</w:t>
            </w:r>
            <w:r w:rsidR="00937CB7" w:rsidRPr="00E3241B">
              <w:rPr>
                <w:rFonts w:ascii="Calibri" w:eastAsia="Times New Roman" w:hAnsi="Calibri" w:cs="Times New Roman"/>
                <w:color w:val="000000"/>
                <w:sz w:val="16"/>
                <w:szCs w:val="20"/>
                <w:lang w:val="en-GB" w:eastAsia="cs-CZ"/>
              </w:rPr>
              <w:t xml:space="preserve">/                   </w:t>
            </w:r>
          </w:p>
          <w:p w14:paraId="03D45862" w14:textId="12D7CC93" w:rsidR="00937CB7" w:rsidRPr="00E3241B" w:rsidRDefault="00937CB7" w:rsidP="00937CB7">
            <w:pPr>
              <w:spacing w:after="0" w:line="240" w:lineRule="auto"/>
              <w:rPr>
                <w:rFonts w:ascii="Calibri" w:eastAsia="Times New Roman" w:hAnsi="Calibri" w:cs="Times New Roman"/>
                <w:color w:val="000000"/>
                <w:sz w:val="16"/>
                <w:szCs w:val="20"/>
                <w:lang w:val="en-GB" w:eastAsia="cs-CZ"/>
              </w:rPr>
            </w:pPr>
            <w:r w:rsidRPr="00E3241B">
              <w:rPr>
                <w:rFonts w:ascii="Calibri" w:eastAsia="Times New Roman" w:hAnsi="Calibri" w:cs="Times New Roman"/>
                <w:color w:val="000000"/>
                <w:sz w:val="16"/>
                <w:szCs w:val="20"/>
                <w:lang w:val="en-GB" w:eastAsia="cs-CZ"/>
              </w:rPr>
              <w:t xml:space="preserve">Automatic: </w:t>
            </w:r>
            <w:r w:rsidR="005B5D72">
              <w:rPr>
                <w:rFonts w:ascii="Calibri" w:eastAsia="Times New Roman" w:hAnsi="Calibri" w:cs="Times New Roman"/>
                <w:color w:val="000000"/>
                <w:sz w:val="16"/>
                <w:szCs w:val="20"/>
                <w:lang w:val="en-GB" w:eastAsia="cs-CZ"/>
              </w:rPr>
              <w:t xml:space="preserve">it is recommend that the boiler is operated with a hot water tank of at least </w:t>
            </w:r>
            <w:proofErr w:type="gramStart"/>
            <w:r w:rsidRPr="00E3241B">
              <w:rPr>
                <w:rFonts w:ascii="Calibri" w:eastAsia="Times New Roman" w:hAnsi="Calibri" w:cs="Times New Roman"/>
                <w:color w:val="000000"/>
                <w:sz w:val="16"/>
                <w:szCs w:val="20"/>
                <w:lang w:val="en-GB" w:eastAsia="cs-CZ"/>
              </w:rPr>
              <w:t>x(</w:t>
            </w:r>
            <w:proofErr w:type="gramEnd"/>
            <w:r w:rsidRPr="00E3241B">
              <w:rPr>
                <w:rFonts w:ascii="Calibri" w:eastAsia="Times New Roman" w:hAnsi="Calibri" w:cs="Times New Roman"/>
                <w:color w:val="000000"/>
                <w:sz w:val="16"/>
                <w:szCs w:val="20"/>
                <w:lang w:val="en-GB" w:eastAsia="cs-CZ"/>
              </w:rPr>
              <w:t>**) litr</w:t>
            </w:r>
            <w:r w:rsidR="005B5D72">
              <w:rPr>
                <w:rFonts w:ascii="Calibri" w:eastAsia="Times New Roman" w:hAnsi="Calibri" w:cs="Times New Roman"/>
                <w:color w:val="000000"/>
                <w:sz w:val="16"/>
                <w:szCs w:val="20"/>
                <w:lang w:val="en-GB" w:eastAsia="cs-CZ"/>
              </w:rPr>
              <w:t>es</w:t>
            </w:r>
            <w:r w:rsidRPr="00E3241B">
              <w:rPr>
                <w:rFonts w:ascii="Calibri" w:eastAsia="Times New Roman" w:hAnsi="Calibri" w:cs="Times New Roman"/>
                <w:color w:val="000000"/>
                <w:sz w:val="16"/>
                <w:szCs w:val="20"/>
                <w:lang w:val="en-GB" w:eastAsia="cs-CZ"/>
              </w:rPr>
              <w:t>]</w:t>
            </w:r>
          </w:p>
        </w:tc>
      </w:tr>
      <w:tr w:rsidR="009B2418" w:rsidRPr="00E3241B" w14:paraId="144C50DA" w14:textId="77777777" w:rsidTr="009B2418">
        <w:trPr>
          <w:trHeight w:val="70"/>
        </w:trPr>
        <w:tc>
          <w:tcPr>
            <w:tcW w:w="238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37CDEE6" w14:textId="0FCECA78" w:rsidR="00937CB7" w:rsidRPr="00E3241B" w:rsidRDefault="005B5D72" w:rsidP="00937CB7">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Fuel</w:t>
            </w:r>
          </w:p>
        </w:tc>
        <w:tc>
          <w:tcPr>
            <w:tcW w:w="1406" w:type="pct"/>
            <w:gridSpan w:val="6"/>
            <w:tcBorders>
              <w:top w:val="single" w:sz="4" w:space="0" w:color="auto"/>
              <w:left w:val="nil"/>
              <w:bottom w:val="single" w:sz="4" w:space="0" w:color="auto"/>
              <w:right w:val="single" w:sz="4" w:space="0" w:color="auto"/>
            </w:tcBorders>
            <w:shd w:val="clear" w:color="auto" w:fill="auto"/>
            <w:vAlign w:val="center"/>
            <w:hideMark/>
          </w:tcPr>
          <w:p w14:paraId="188022B4" w14:textId="70431750" w:rsidR="00937CB7" w:rsidRPr="00E3241B" w:rsidRDefault="005B5D72" w:rsidP="00937CB7">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Preferred fuel</w:t>
            </w:r>
            <w:r w:rsidR="00937CB7" w:rsidRPr="00E3241B">
              <w:rPr>
                <w:rFonts w:ascii="Calibri" w:eastAsia="Times New Roman" w:hAnsi="Calibri" w:cs="Times New Roman"/>
                <w:b/>
                <w:bCs/>
                <w:color w:val="000000"/>
                <w:sz w:val="16"/>
                <w:lang w:val="en-GB" w:eastAsia="cs-CZ"/>
              </w:rPr>
              <w:t xml:space="preserve">                  </w:t>
            </w:r>
            <w:proofErr w:type="gramStart"/>
            <w:r w:rsidR="00937CB7" w:rsidRPr="00E3241B">
              <w:rPr>
                <w:rFonts w:ascii="Calibri" w:eastAsia="Times New Roman" w:hAnsi="Calibri" w:cs="Times New Roman"/>
                <w:b/>
                <w:bCs/>
                <w:color w:val="000000"/>
                <w:sz w:val="16"/>
                <w:lang w:val="en-GB" w:eastAsia="cs-CZ"/>
              </w:rPr>
              <w:t xml:space="preserve">   (</w:t>
            </w:r>
            <w:proofErr w:type="gramEnd"/>
            <w:r>
              <w:rPr>
                <w:rFonts w:ascii="Calibri" w:eastAsia="Times New Roman" w:hAnsi="Calibri" w:cs="Times New Roman"/>
                <w:b/>
                <w:bCs/>
                <w:color w:val="000000"/>
                <w:sz w:val="16"/>
                <w:lang w:val="en-GB" w:eastAsia="cs-CZ"/>
              </w:rPr>
              <w:t>one only</w:t>
            </w:r>
            <w:r w:rsidR="00937CB7" w:rsidRPr="00E3241B">
              <w:rPr>
                <w:rFonts w:ascii="Calibri" w:eastAsia="Times New Roman" w:hAnsi="Calibri" w:cs="Times New Roman"/>
                <w:b/>
                <w:bCs/>
                <w:color w:val="000000"/>
                <w:sz w:val="16"/>
                <w:lang w:val="en-GB" w:eastAsia="cs-CZ"/>
              </w:rPr>
              <w:t>):</w:t>
            </w:r>
          </w:p>
        </w:tc>
        <w:tc>
          <w:tcPr>
            <w:tcW w:w="1214" w:type="pct"/>
            <w:gridSpan w:val="5"/>
            <w:tcBorders>
              <w:top w:val="single" w:sz="4" w:space="0" w:color="auto"/>
              <w:left w:val="nil"/>
              <w:bottom w:val="single" w:sz="4" w:space="0" w:color="auto"/>
              <w:right w:val="single" w:sz="4" w:space="0" w:color="auto"/>
            </w:tcBorders>
            <w:shd w:val="clear" w:color="auto" w:fill="auto"/>
            <w:vAlign w:val="center"/>
            <w:hideMark/>
          </w:tcPr>
          <w:p w14:paraId="06C024B1" w14:textId="74814345" w:rsidR="00937CB7" w:rsidRPr="00E3241B" w:rsidRDefault="00590F7B" w:rsidP="00937CB7">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Other suitable fuel(s)</w:t>
            </w:r>
            <w:r w:rsidR="00937CB7" w:rsidRPr="00E3241B">
              <w:rPr>
                <w:rFonts w:ascii="Calibri" w:eastAsia="Times New Roman" w:hAnsi="Calibri" w:cs="Times New Roman"/>
                <w:b/>
                <w:bCs/>
                <w:color w:val="000000"/>
                <w:sz w:val="16"/>
                <w:lang w:val="en-GB" w:eastAsia="cs-CZ"/>
              </w:rPr>
              <w:t>:</w:t>
            </w:r>
          </w:p>
        </w:tc>
      </w:tr>
      <w:tr w:rsidR="009B2418" w:rsidRPr="00E3241B" w14:paraId="3A0D5D4B"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EC677A9" w14:textId="1449BAD8" w:rsidR="00590F7B" w:rsidRPr="00E3241B" w:rsidRDefault="00590F7B" w:rsidP="00590F7B">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Wood logs, moisture content</w:t>
            </w:r>
            <w:r w:rsidRPr="00E3241B">
              <w:rPr>
                <w:rFonts w:ascii="Calibri" w:eastAsia="Times New Roman" w:hAnsi="Calibri" w:cs="Times New Roman"/>
                <w:color w:val="000000"/>
                <w:sz w:val="16"/>
                <w:lang w:val="en-GB" w:eastAsia="cs-CZ"/>
              </w:rPr>
              <w:t xml:space="preserve"> ≤ 25 %</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2EE97EA3" w14:textId="69AF7DB6"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F75462">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vAlign w:val="center"/>
            <w:hideMark/>
          </w:tcPr>
          <w:p w14:paraId="4EAC10CD" w14:textId="4BA77EE3"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n</w:t>
            </w:r>
            <w:r>
              <w:rPr>
                <w:rFonts w:ascii="Calibri" w:eastAsia="Times New Roman" w:hAnsi="Calibri" w:cs="Times New Roman"/>
                <w:color w:val="000000"/>
                <w:sz w:val="16"/>
                <w:lang w:val="en-GB" w:eastAsia="cs-CZ"/>
              </w:rPr>
              <w:t>o</w:t>
            </w:r>
          </w:p>
        </w:tc>
      </w:tr>
      <w:tr w:rsidR="009B2418" w:rsidRPr="00E3241B" w14:paraId="1DB7644A"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DC0D167" w14:textId="4C3FF89D" w:rsidR="00590F7B" w:rsidRPr="00E3241B" w:rsidRDefault="00590F7B" w:rsidP="00590F7B">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Wood chips, moisture content</w:t>
            </w:r>
            <w:r w:rsidRPr="00E3241B">
              <w:rPr>
                <w:rFonts w:ascii="Calibri" w:eastAsia="Times New Roman" w:hAnsi="Calibri" w:cs="Times New Roman"/>
                <w:color w:val="000000"/>
                <w:sz w:val="16"/>
                <w:lang w:val="en-GB" w:eastAsia="cs-CZ"/>
              </w:rPr>
              <w:t xml:space="preserve"> 15–35 %</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592E1703" w14:textId="3F1CBAE0"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F75462">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5835A993" w14:textId="3E64C01C"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935A3B">
              <w:rPr>
                <w:rFonts w:ascii="Calibri" w:eastAsia="Times New Roman" w:hAnsi="Calibri" w:cs="Times New Roman"/>
                <w:color w:val="000000"/>
                <w:sz w:val="16"/>
                <w:lang w:val="en-GB" w:eastAsia="cs-CZ"/>
              </w:rPr>
              <w:t>no</w:t>
            </w:r>
          </w:p>
        </w:tc>
      </w:tr>
      <w:tr w:rsidR="009B2418" w:rsidRPr="00E3241B" w14:paraId="38E8F448"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8F3657" w14:textId="7DDA3C56" w:rsidR="00590F7B" w:rsidRPr="00E3241B" w:rsidRDefault="00590F7B" w:rsidP="00590F7B">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Wood chips, moisture content</w:t>
            </w:r>
            <w:r w:rsidRPr="00E3241B">
              <w:rPr>
                <w:rFonts w:ascii="Calibri" w:eastAsia="Times New Roman" w:hAnsi="Calibri" w:cs="Times New Roman"/>
                <w:color w:val="000000"/>
                <w:sz w:val="16"/>
                <w:lang w:val="en-GB" w:eastAsia="cs-CZ"/>
              </w:rPr>
              <w:t xml:space="preserve"> &gt; 35 %</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542457B5" w14:textId="696EA4BC"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F75462">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1145AC20" w14:textId="18DB4A01"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935A3B">
              <w:rPr>
                <w:rFonts w:ascii="Calibri" w:eastAsia="Times New Roman" w:hAnsi="Calibri" w:cs="Times New Roman"/>
                <w:color w:val="000000"/>
                <w:sz w:val="16"/>
                <w:lang w:val="en-GB" w:eastAsia="cs-CZ"/>
              </w:rPr>
              <w:t>no</w:t>
            </w:r>
          </w:p>
        </w:tc>
      </w:tr>
      <w:tr w:rsidR="009B2418" w:rsidRPr="00E3241B" w14:paraId="58A43658"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BF051E2" w14:textId="7E387605" w:rsidR="00590F7B" w:rsidRPr="00E3241B" w:rsidRDefault="00590F7B" w:rsidP="00590F7B">
            <w:pPr>
              <w:spacing w:after="0" w:line="240" w:lineRule="auto"/>
              <w:rPr>
                <w:rFonts w:ascii="Calibri" w:eastAsia="Times New Roman" w:hAnsi="Calibri" w:cs="Times New Roman"/>
                <w:color w:val="000000"/>
                <w:sz w:val="16"/>
                <w:lang w:val="en-GB" w:eastAsia="cs-CZ"/>
              </w:rPr>
            </w:pPr>
            <w:r w:rsidRPr="004C4B21">
              <w:rPr>
                <w:rFonts w:ascii="Calibri" w:eastAsia="Times New Roman" w:hAnsi="Calibri" w:cs="Times New Roman"/>
                <w:color w:val="000000"/>
                <w:sz w:val="16"/>
                <w:lang w:val="en-GB" w:eastAsia="cs-CZ"/>
              </w:rPr>
              <w:t>Pressed wood in the form of pellets or briquettes</w:t>
            </w:r>
          </w:p>
        </w:tc>
        <w:tc>
          <w:tcPr>
            <w:tcW w:w="1406" w:type="pct"/>
            <w:gridSpan w:val="6"/>
            <w:tcBorders>
              <w:top w:val="single" w:sz="4" w:space="0" w:color="auto"/>
              <w:left w:val="nil"/>
              <w:bottom w:val="single" w:sz="4" w:space="0" w:color="auto"/>
              <w:right w:val="single" w:sz="4" w:space="0" w:color="000000"/>
            </w:tcBorders>
            <w:shd w:val="clear" w:color="auto" w:fill="auto"/>
            <w:noWrap/>
            <w:vAlign w:val="center"/>
            <w:hideMark/>
          </w:tcPr>
          <w:p w14:paraId="2D82423D" w14:textId="2D757E2F"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yes</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7933F0A7" w14:textId="7755B358"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935A3B">
              <w:rPr>
                <w:rFonts w:ascii="Calibri" w:eastAsia="Times New Roman" w:hAnsi="Calibri" w:cs="Times New Roman"/>
                <w:color w:val="000000"/>
                <w:sz w:val="16"/>
                <w:lang w:val="en-GB" w:eastAsia="cs-CZ"/>
              </w:rPr>
              <w:t>no</w:t>
            </w:r>
          </w:p>
        </w:tc>
      </w:tr>
      <w:tr w:rsidR="009B2418" w:rsidRPr="00E3241B" w14:paraId="1572F040"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EC5BB97" w14:textId="4B75295B" w:rsidR="00590F7B" w:rsidRPr="00E3241B" w:rsidRDefault="00590F7B" w:rsidP="00590F7B">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 xml:space="preserve">Sawdust, moisture </w:t>
            </w:r>
            <w:proofErr w:type="gramStart"/>
            <w:r w:rsidRPr="000E535A">
              <w:rPr>
                <w:rFonts w:ascii="Calibri" w:eastAsia="Times New Roman" w:hAnsi="Calibri" w:cs="Times New Roman"/>
                <w:color w:val="000000"/>
                <w:sz w:val="16"/>
                <w:lang w:val="en-GB" w:eastAsia="cs-CZ"/>
              </w:rPr>
              <w:t xml:space="preserve">content </w:t>
            </w:r>
            <w:r w:rsidRPr="00E3241B">
              <w:rPr>
                <w:rFonts w:ascii="Calibri" w:eastAsia="Times New Roman" w:hAnsi="Calibri" w:cs="Times New Roman"/>
                <w:color w:val="000000"/>
                <w:sz w:val="16"/>
                <w:lang w:val="en-GB" w:eastAsia="cs-CZ"/>
              </w:rPr>
              <w:t xml:space="preserve"> ≤</w:t>
            </w:r>
            <w:proofErr w:type="gramEnd"/>
            <w:r w:rsidRPr="00E3241B">
              <w:rPr>
                <w:rFonts w:ascii="Calibri" w:eastAsia="Times New Roman" w:hAnsi="Calibri" w:cs="Times New Roman"/>
                <w:color w:val="000000"/>
                <w:sz w:val="16"/>
                <w:lang w:val="en-GB" w:eastAsia="cs-CZ"/>
              </w:rPr>
              <w:t xml:space="preserve"> 50 %</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72BA5FBA" w14:textId="2DA06534"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E5274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72F75489" w14:textId="58250764"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935A3B">
              <w:rPr>
                <w:rFonts w:ascii="Calibri" w:eastAsia="Times New Roman" w:hAnsi="Calibri" w:cs="Times New Roman"/>
                <w:color w:val="000000"/>
                <w:sz w:val="16"/>
                <w:lang w:val="en-GB" w:eastAsia="cs-CZ"/>
              </w:rPr>
              <w:t>no</w:t>
            </w:r>
          </w:p>
        </w:tc>
      </w:tr>
      <w:tr w:rsidR="009B2418" w:rsidRPr="00E3241B" w14:paraId="2F874DA9"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577910D" w14:textId="37DD21B3" w:rsidR="00590F7B" w:rsidRPr="00E3241B" w:rsidRDefault="00590F7B" w:rsidP="00590F7B">
            <w:pPr>
              <w:spacing w:after="0" w:line="240" w:lineRule="auto"/>
              <w:rPr>
                <w:rFonts w:ascii="Calibri" w:eastAsia="Times New Roman" w:hAnsi="Calibri" w:cs="Times New Roman"/>
                <w:color w:val="000000"/>
                <w:sz w:val="16"/>
                <w:lang w:val="en-GB" w:eastAsia="cs-CZ"/>
              </w:rPr>
            </w:pPr>
            <w:proofErr w:type="gramStart"/>
            <w:r w:rsidRPr="000E535A">
              <w:rPr>
                <w:rFonts w:ascii="Calibri" w:eastAsia="Times New Roman" w:hAnsi="Calibri" w:cs="Times New Roman"/>
                <w:color w:val="000000"/>
                <w:sz w:val="16"/>
                <w:lang w:val="en-GB" w:eastAsia="cs-CZ"/>
              </w:rPr>
              <w:t>Other</w:t>
            </w:r>
            <w:proofErr w:type="gramEnd"/>
            <w:r w:rsidRPr="000E535A">
              <w:rPr>
                <w:rFonts w:ascii="Calibri" w:eastAsia="Times New Roman" w:hAnsi="Calibri" w:cs="Times New Roman"/>
                <w:color w:val="000000"/>
                <w:sz w:val="16"/>
                <w:lang w:val="en-GB" w:eastAsia="cs-CZ"/>
              </w:rPr>
              <w:t xml:space="preserve"> woody biomass</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07049CB5" w14:textId="1980E41E"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E5274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56FC7E54" w14:textId="59F52302"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935A3B">
              <w:rPr>
                <w:rFonts w:ascii="Calibri" w:eastAsia="Times New Roman" w:hAnsi="Calibri" w:cs="Times New Roman"/>
                <w:color w:val="000000"/>
                <w:sz w:val="16"/>
                <w:lang w:val="en-GB" w:eastAsia="cs-CZ"/>
              </w:rPr>
              <w:t>no</w:t>
            </w:r>
          </w:p>
        </w:tc>
      </w:tr>
      <w:tr w:rsidR="009B2418" w:rsidRPr="00E3241B" w14:paraId="62DBEFBF"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BB0A82" w14:textId="1A6BCC31" w:rsidR="00590F7B" w:rsidRPr="00E3241B" w:rsidRDefault="00590F7B" w:rsidP="00590F7B">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Non-wood biomass</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468F0D52" w14:textId="4B77FE14"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E5274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78FED26F" w14:textId="1D44252F"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935A3B">
              <w:rPr>
                <w:rFonts w:ascii="Calibri" w:eastAsia="Times New Roman" w:hAnsi="Calibri" w:cs="Times New Roman"/>
                <w:color w:val="000000"/>
                <w:sz w:val="16"/>
                <w:lang w:val="en-GB" w:eastAsia="cs-CZ"/>
              </w:rPr>
              <w:t>no</w:t>
            </w:r>
          </w:p>
        </w:tc>
      </w:tr>
      <w:tr w:rsidR="009B2418" w:rsidRPr="00E3241B" w14:paraId="72078742"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A89634E" w14:textId="75AAA4A8" w:rsidR="00590F7B" w:rsidRPr="00E3241B" w:rsidRDefault="00590F7B" w:rsidP="00590F7B">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Black coal</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73B376E8" w14:textId="2204C01F"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E5274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46E59EBD" w14:textId="478D00C7"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935A3B">
              <w:rPr>
                <w:rFonts w:ascii="Calibri" w:eastAsia="Times New Roman" w:hAnsi="Calibri" w:cs="Times New Roman"/>
                <w:color w:val="000000"/>
                <w:sz w:val="16"/>
                <w:lang w:val="en-GB" w:eastAsia="cs-CZ"/>
              </w:rPr>
              <w:t>no</w:t>
            </w:r>
          </w:p>
        </w:tc>
      </w:tr>
      <w:tr w:rsidR="009B2418" w:rsidRPr="00E3241B" w14:paraId="723637D9"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DCDD93" w14:textId="5C12D395" w:rsidR="00590F7B" w:rsidRPr="00E3241B" w:rsidRDefault="00590F7B" w:rsidP="00590F7B">
            <w:pPr>
              <w:spacing w:after="0" w:line="240" w:lineRule="auto"/>
              <w:rPr>
                <w:rFonts w:ascii="Calibri" w:eastAsia="Times New Roman" w:hAnsi="Calibri" w:cs="Times New Roman"/>
                <w:sz w:val="16"/>
                <w:lang w:val="en-GB" w:eastAsia="cs-CZ"/>
              </w:rPr>
            </w:pPr>
            <w:r w:rsidRPr="000E535A">
              <w:rPr>
                <w:rFonts w:ascii="Calibri" w:eastAsia="Times New Roman" w:hAnsi="Calibri" w:cs="Times New Roman"/>
                <w:sz w:val="16"/>
                <w:lang w:val="en-GB" w:eastAsia="cs-CZ"/>
              </w:rPr>
              <w:t>Brown coal (including briquettes)</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252D07C7" w14:textId="7E1758C4" w:rsidR="00590F7B" w:rsidRPr="00E3241B" w:rsidRDefault="00590F7B" w:rsidP="00590F7B">
            <w:pPr>
              <w:spacing w:after="0" w:line="240" w:lineRule="auto"/>
              <w:jc w:val="center"/>
              <w:rPr>
                <w:rFonts w:ascii="Calibri" w:eastAsia="Times New Roman" w:hAnsi="Calibri" w:cs="Times New Roman"/>
                <w:sz w:val="16"/>
                <w:lang w:val="en-GB" w:eastAsia="cs-CZ"/>
              </w:rPr>
            </w:pPr>
            <w:r w:rsidRPr="00E5274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4B9019AF" w14:textId="16B83B8D" w:rsidR="00590F7B" w:rsidRPr="00E3241B" w:rsidRDefault="00590F7B" w:rsidP="00590F7B">
            <w:pPr>
              <w:spacing w:after="0" w:line="240" w:lineRule="auto"/>
              <w:jc w:val="center"/>
              <w:rPr>
                <w:rFonts w:ascii="Calibri" w:eastAsia="Times New Roman" w:hAnsi="Calibri" w:cs="Times New Roman"/>
                <w:sz w:val="16"/>
                <w:lang w:val="en-GB" w:eastAsia="cs-CZ"/>
              </w:rPr>
            </w:pPr>
            <w:r w:rsidRPr="00935A3B">
              <w:rPr>
                <w:rFonts w:ascii="Calibri" w:eastAsia="Times New Roman" w:hAnsi="Calibri" w:cs="Times New Roman"/>
                <w:color w:val="000000"/>
                <w:sz w:val="16"/>
                <w:lang w:val="en-GB" w:eastAsia="cs-CZ"/>
              </w:rPr>
              <w:t>no</w:t>
            </w:r>
          </w:p>
        </w:tc>
      </w:tr>
      <w:tr w:rsidR="009B2418" w:rsidRPr="00E3241B" w14:paraId="307B4167"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09618A" w14:textId="4C9DA69F" w:rsidR="00590F7B" w:rsidRPr="00E3241B" w:rsidRDefault="00590F7B" w:rsidP="00590F7B">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Coke</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73EFBF93" w14:textId="24B9870E"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E5274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4F955F71" w14:textId="5CC588B0"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935A3B">
              <w:rPr>
                <w:rFonts w:ascii="Calibri" w:eastAsia="Times New Roman" w:hAnsi="Calibri" w:cs="Times New Roman"/>
                <w:color w:val="000000"/>
                <w:sz w:val="16"/>
                <w:lang w:val="en-GB" w:eastAsia="cs-CZ"/>
              </w:rPr>
              <w:t>no</w:t>
            </w:r>
          </w:p>
        </w:tc>
      </w:tr>
      <w:tr w:rsidR="009B2418" w:rsidRPr="00E3241B" w14:paraId="7F10382D"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388CD9C" w14:textId="4CA589B2" w:rsidR="00590F7B" w:rsidRPr="00E3241B" w:rsidRDefault="00590F7B" w:rsidP="00590F7B">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Anthracite</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32448E33" w14:textId="2B5C8740"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E5274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0B0FFAAB" w14:textId="708273E6"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935A3B">
              <w:rPr>
                <w:rFonts w:ascii="Calibri" w:eastAsia="Times New Roman" w:hAnsi="Calibri" w:cs="Times New Roman"/>
                <w:color w:val="000000"/>
                <w:sz w:val="16"/>
                <w:lang w:val="en-GB" w:eastAsia="cs-CZ"/>
              </w:rPr>
              <w:t>no</w:t>
            </w:r>
          </w:p>
        </w:tc>
      </w:tr>
      <w:tr w:rsidR="009B2418" w:rsidRPr="00E3241B" w14:paraId="7BA106E6"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C48102F" w14:textId="745A648E" w:rsidR="00590F7B" w:rsidRPr="00E3241B" w:rsidRDefault="00590F7B" w:rsidP="00590F7B">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Briquettes from a mixture of fossil fuels</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63A19C09" w14:textId="591529A2"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E5274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49EBF19E" w14:textId="7A31811D"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935A3B">
              <w:rPr>
                <w:rFonts w:ascii="Calibri" w:eastAsia="Times New Roman" w:hAnsi="Calibri" w:cs="Times New Roman"/>
                <w:color w:val="000000"/>
                <w:sz w:val="16"/>
                <w:lang w:val="en-GB" w:eastAsia="cs-CZ"/>
              </w:rPr>
              <w:t>no</w:t>
            </w:r>
          </w:p>
        </w:tc>
      </w:tr>
      <w:tr w:rsidR="009B2418" w:rsidRPr="00E3241B" w14:paraId="20477FC4"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9290DA" w14:textId="3DA260D3" w:rsidR="00590F7B" w:rsidRPr="00E3241B" w:rsidRDefault="00590F7B" w:rsidP="00590F7B">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Other fossil fuel</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70CBD93A" w14:textId="23C197E7"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E5274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575984C6" w14:textId="3E0C17B8"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935A3B">
              <w:rPr>
                <w:rFonts w:ascii="Calibri" w:eastAsia="Times New Roman" w:hAnsi="Calibri" w:cs="Times New Roman"/>
                <w:color w:val="000000"/>
                <w:sz w:val="16"/>
                <w:lang w:val="en-GB" w:eastAsia="cs-CZ"/>
              </w:rPr>
              <w:t>no</w:t>
            </w:r>
          </w:p>
        </w:tc>
      </w:tr>
      <w:tr w:rsidR="009B2418" w:rsidRPr="00E3241B" w14:paraId="621328EB"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1FD41E4" w14:textId="7ABF3C92" w:rsidR="00590F7B" w:rsidRPr="00E3241B" w:rsidRDefault="00590F7B" w:rsidP="00590F7B">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Briquettes from a mixture of biomass (30-70 %) and fossil fuels</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1BD5B0CE" w14:textId="2E72FAD3"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E5274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6FEC94BE" w14:textId="4374977C"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935A3B">
              <w:rPr>
                <w:rFonts w:ascii="Calibri" w:eastAsia="Times New Roman" w:hAnsi="Calibri" w:cs="Times New Roman"/>
                <w:color w:val="000000"/>
                <w:sz w:val="16"/>
                <w:lang w:val="en-GB" w:eastAsia="cs-CZ"/>
              </w:rPr>
              <w:t>no</w:t>
            </w:r>
          </w:p>
        </w:tc>
      </w:tr>
      <w:tr w:rsidR="009B2418" w:rsidRPr="00E3241B" w14:paraId="1FA7A40E"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15AECB" w14:textId="75806D60" w:rsidR="00590F7B" w:rsidRPr="00E3241B" w:rsidRDefault="00590F7B" w:rsidP="00590F7B">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Other mixture of biomass and fossil fuels</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1EDF590C" w14:textId="7226B584"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E5274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7967D6C8" w14:textId="50A335C7" w:rsidR="00590F7B" w:rsidRPr="00E3241B" w:rsidRDefault="00590F7B" w:rsidP="00590F7B">
            <w:pPr>
              <w:spacing w:after="0" w:line="240" w:lineRule="auto"/>
              <w:jc w:val="center"/>
              <w:rPr>
                <w:rFonts w:ascii="Calibri" w:eastAsia="Times New Roman" w:hAnsi="Calibri" w:cs="Times New Roman"/>
                <w:color w:val="000000"/>
                <w:sz w:val="16"/>
                <w:lang w:val="en-GB" w:eastAsia="cs-CZ"/>
              </w:rPr>
            </w:pPr>
            <w:r w:rsidRPr="00935A3B">
              <w:rPr>
                <w:rFonts w:ascii="Calibri" w:eastAsia="Times New Roman" w:hAnsi="Calibri" w:cs="Times New Roman"/>
                <w:color w:val="000000"/>
                <w:sz w:val="16"/>
                <w:lang w:val="en-GB" w:eastAsia="cs-CZ"/>
              </w:rPr>
              <w:t>no</w:t>
            </w:r>
          </w:p>
        </w:tc>
      </w:tr>
      <w:tr w:rsidR="00590F7B" w:rsidRPr="00590F7B" w14:paraId="1D9DB90E" w14:textId="77777777" w:rsidTr="00937CB7">
        <w:trPr>
          <w:trHeight w:val="300"/>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D680D" w14:textId="3C21BD22" w:rsidR="00590F7B" w:rsidRPr="00590F7B" w:rsidRDefault="00590F7B" w:rsidP="00590F7B">
            <w:pPr>
              <w:spacing w:after="0" w:line="240" w:lineRule="auto"/>
              <w:rPr>
                <w:rFonts w:ascii="Calibri" w:eastAsia="Times New Roman" w:hAnsi="Calibri" w:cs="Times New Roman"/>
                <w:b/>
                <w:bCs/>
                <w:color w:val="000000"/>
                <w:sz w:val="16"/>
                <w:lang w:val="en-GB" w:eastAsia="cs-CZ"/>
              </w:rPr>
            </w:pPr>
            <w:r w:rsidRPr="000E535A">
              <w:rPr>
                <w:rFonts w:ascii="Calibri" w:eastAsia="Times New Roman" w:hAnsi="Calibri" w:cs="Times New Roman"/>
                <w:b/>
                <w:bCs/>
                <w:color w:val="000000"/>
                <w:sz w:val="16"/>
                <w:lang w:val="en-GB" w:eastAsia="cs-CZ"/>
              </w:rPr>
              <w:t>Properties when operating with preferred fuel:</w:t>
            </w:r>
          </w:p>
        </w:tc>
      </w:tr>
      <w:tr w:rsidR="00590F7B" w:rsidRPr="00E3241B" w14:paraId="5BBB08F1"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10B27" w14:textId="394149D4" w:rsidR="00590F7B" w:rsidRPr="00E3241B" w:rsidRDefault="00590F7B" w:rsidP="00590F7B">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 xml:space="preserve">Seasonal indoor heating energy efficiency </w:t>
            </w:r>
            <w:proofErr w:type="spellStart"/>
            <w:r w:rsidRPr="00E3241B">
              <w:rPr>
                <w:rFonts w:ascii="Calibri" w:eastAsia="Times New Roman" w:hAnsi="Calibri" w:cs="Times New Roman"/>
                <w:color w:val="000000"/>
                <w:sz w:val="16"/>
                <w:lang w:val="en-GB" w:eastAsia="cs-CZ"/>
              </w:rPr>
              <w:t>ηs</w:t>
            </w:r>
            <w:proofErr w:type="spellEnd"/>
            <w:r w:rsidRPr="00E3241B">
              <w:rPr>
                <w:rFonts w:ascii="Calibri" w:eastAsia="Times New Roman" w:hAnsi="Calibri" w:cs="Times New Roman"/>
                <w:color w:val="000000"/>
                <w:sz w:val="16"/>
                <w:lang w:val="en-GB" w:eastAsia="cs-CZ"/>
              </w:rPr>
              <w:t xml:space="preserve"> [%]:</w:t>
            </w:r>
          </w:p>
        </w:tc>
        <w:tc>
          <w:tcPr>
            <w:tcW w:w="2620" w:type="pct"/>
            <w:gridSpan w:val="11"/>
            <w:tcBorders>
              <w:top w:val="single" w:sz="4" w:space="0" w:color="auto"/>
              <w:left w:val="nil"/>
              <w:bottom w:val="single" w:sz="4" w:space="0" w:color="auto"/>
              <w:right w:val="single" w:sz="4" w:space="0" w:color="auto"/>
            </w:tcBorders>
            <w:shd w:val="clear" w:color="auto" w:fill="auto"/>
            <w:noWrap/>
            <w:vAlign w:val="center"/>
            <w:hideMark/>
          </w:tcPr>
          <w:p w14:paraId="5CA5B26E" w14:textId="3405FBB8" w:rsidR="00590F7B" w:rsidRPr="00E3241B" w:rsidRDefault="00590F7B" w:rsidP="00590F7B">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81</w:t>
            </w:r>
          </w:p>
        </w:tc>
      </w:tr>
      <w:tr w:rsidR="00590F7B" w:rsidRPr="00E3241B" w14:paraId="3D019B58"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2DD5E" w14:textId="3979C929" w:rsidR="00590F7B" w:rsidRPr="00E3241B" w:rsidRDefault="00590F7B" w:rsidP="00590F7B">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Energy Efficiency Index</w:t>
            </w:r>
            <w:r w:rsidRPr="00E3241B">
              <w:rPr>
                <w:rFonts w:ascii="Calibri" w:eastAsia="Times New Roman" w:hAnsi="Calibri" w:cs="Times New Roman"/>
                <w:color w:val="000000"/>
                <w:sz w:val="16"/>
                <w:lang w:val="en-GB" w:eastAsia="cs-CZ"/>
              </w:rPr>
              <w:t xml:space="preserve"> EEI:</w:t>
            </w:r>
          </w:p>
        </w:tc>
        <w:tc>
          <w:tcPr>
            <w:tcW w:w="2620" w:type="pct"/>
            <w:gridSpan w:val="11"/>
            <w:tcBorders>
              <w:top w:val="single" w:sz="4" w:space="0" w:color="auto"/>
              <w:left w:val="nil"/>
              <w:bottom w:val="single" w:sz="4" w:space="0" w:color="auto"/>
              <w:right w:val="single" w:sz="4" w:space="0" w:color="auto"/>
            </w:tcBorders>
            <w:shd w:val="clear" w:color="auto" w:fill="auto"/>
            <w:noWrap/>
            <w:vAlign w:val="center"/>
            <w:hideMark/>
          </w:tcPr>
          <w:p w14:paraId="5303347E" w14:textId="6496916A" w:rsidR="00590F7B" w:rsidRPr="00E3241B" w:rsidRDefault="00590F7B" w:rsidP="00590F7B">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119</w:t>
            </w:r>
          </w:p>
        </w:tc>
      </w:tr>
      <w:tr w:rsidR="00590F7B" w:rsidRPr="00E3241B" w14:paraId="7A51261C"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14315" w14:textId="42AD61A5" w:rsidR="00590F7B" w:rsidRPr="00E3241B" w:rsidRDefault="00590F7B" w:rsidP="00590F7B">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Energy Efficiency Class</w:t>
            </w:r>
            <w:r w:rsidRPr="00E3241B">
              <w:rPr>
                <w:rFonts w:ascii="Calibri" w:eastAsia="Times New Roman" w:hAnsi="Calibri" w:cs="Times New Roman"/>
                <w:color w:val="000000"/>
                <w:sz w:val="16"/>
                <w:lang w:val="en-GB" w:eastAsia="cs-CZ"/>
              </w:rPr>
              <w:t>:</w:t>
            </w:r>
          </w:p>
        </w:tc>
        <w:tc>
          <w:tcPr>
            <w:tcW w:w="2620" w:type="pct"/>
            <w:gridSpan w:val="11"/>
            <w:tcBorders>
              <w:top w:val="single" w:sz="4" w:space="0" w:color="auto"/>
              <w:left w:val="nil"/>
              <w:bottom w:val="single" w:sz="4" w:space="0" w:color="auto"/>
              <w:right w:val="single" w:sz="4" w:space="0" w:color="auto"/>
            </w:tcBorders>
            <w:shd w:val="clear" w:color="auto" w:fill="auto"/>
            <w:noWrap/>
            <w:vAlign w:val="center"/>
            <w:hideMark/>
          </w:tcPr>
          <w:p w14:paraId="08673461" w14:textId="7F558BF6" w:rsidR="00590F7B" w:rsidRPr="00E3241B" w:rsidRDefault="00590F7B" w:rsidP="00590F7B">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A+</w:t>
            </w:r>
          </w:p>
        </w:tc>
      </w:tr>
      <w:tr w:rsidR="00590F7B" w:rsidRPr="00E3241B" w14:paraId="02012E61" w14:textId="77777777" w:rsidTr="009B2418">
        <w:trPr>
          <w:trHeight w:val="600"/>
        </w:trPr>
        <w:tc>
          <w:tcPr>
            <w:tcW w:w="776" w:type="pct"/>
            <w:tcBorders>
              <w:top w:val="nil"/>
              <w:left w:val="single" w:sz="4" w:space="0" w:color="auto"/>
              <w:bottom w:val="single" w:sz="4" w:space="0" w:color="auto"/>
              <w:right w:val="single" w:sz="4" w:space="0" w:color="auto"/>
            </w:tcBorders>
            <w:shd w:val="clear" w:color="auto" w:fill="auto"/>
            <w:noWrap/>
            <w:vAlign w:val="center"/>
            <w:hideMark/>
          </w:tcPr>
          <w:p w14:paraId="162FEBD6" w14:textId="3E86C579" w:rsidR="00C62665" w:rsidRPr="00E3241B" w:rsidRDefault="00C62665" w:rsidP="00C62665">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N</w:t>
            </w:r>
            <w:r w:rsidR="00590F7B">
              <w:rPr>
                <w:rFonts w:ascii="Calibri" w:eastAsia="Times New Roman" w:hAnsi="Calibri" w:cs="Times New Roman"/>
                <w:b/>
                <w:bCs/>
                <w:color w:val="000000"/>
                <w:sz w:val="16"/>
                <w:lang w:val="en-GB" w:eastAsia="cs-CZ"/>
              </w:rPr>
              <w:t>ame</w:t>
            </w:r>
          </w:p>
        </w:tc>
        <w:tc>
          <w:tcPr>
            <w:tcW w:w="448" w:type="pct"/>
            <w:tcBorders>
              <w:top w:val="nil"/>
              <w:left w:val="nil"/>
              <w:bottom w:val="single" w:sz="4" w:space="0" w:color="auto"/>
              <w:right w:val="single" w:sz="4" w:space="0" w:color="auto"/>
            </w:tcBorders>
            <w:shd w:val="clear" w:color="auto" w:fill="auto"/>
            <w:noWrap/>
            <w:vAlign w:val="center"/>
            <w:hideMark/>
          </w:tcPr>
          <w:p w14:paraId="47773C0C" w14:textId="65C8B813" w:rsidR="00C62665" w:rsidRPr="00E3241B" w:rsidRDefault="00590F7B" w:rsidP="00C62665">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Designation</w:t>
            </w:r>
          </w:p>
        </w:tc>
        <w:tc>
          <w:tcPr>
            <w:tcW w:w="623" w:type="pct"/>
            <w:gridSpan w:val="2"/>
            <w:tcBorders>
              <w:top w:val="nil"/>
              <w:left w:val="nil"/>
              <w:bottom w:val="single" w:sz="4" w:space="0" w:color="auto"/>
              <w:right w:val="single" w:sz="4" w:space="0" w:color="auto"/>
            </w:tcBorders>
            <w:shd w:val="clear" w:color="auto" w:fill="auto"/>
            <w:noWrap/>
            <w:vAlign w:val="center"/>
            <w:hideMark/>
          </w:tcPr>
          <w:p w14:paraId="444760E4" w14:textId="2E18CE69" w:rsidR="00C62665" w:rsidRPr="00E3241B" w:rsidRDefault="00590F7B" w:rsidP="00C62665">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Value</w:t>
            </w:r>
          </w:p>
        </w:tc>
        <w:tc>
          <w:tcPr>
            <w:tcW w:w="448" w:type="pct"/>
            <w:gridSpan w:val="2"/>
            <w:tcBorders>
              <w:top w:val="nil"/>
              <w:left w:val="nil"/>
              <w:bottom w:val="single" w:sz="4" w:space="0" w:color="auto"/>
              <w:right w:val="single" w:sz="4" w:space="0" w:color="auto"/>
            </w:tcBorders>
            <w:shd w:val="clear" w:color="auto" w:fill="auto"/>
            <w:noWrap/>
            <w:vAlign w:val="center"/>
            <w:hideMark/>
          </w:tcPr>
          <w:p w14:paraId="015CDE14" w14:textId="723A90FD" w:rsidR="00C62665" w:rsidRPr="00E3241B" w:rsidRDefault="00590F7B" w:rsidP="00C62665">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Unit</w:t>
            </w:r>
          </w:p>
        </w:tc>
        <w:tc>
          <w:tcPr>
            <w:tcW w:w="85" w:type="pct"/>
            <w:tcBorders>
              <w:top w:val="nil"/>
              <w:left w:val="nil"/>
              <w:bottom w:val="nil"/>
              <w:right w:val="nil"/>
            </w:tcBorders>
            <w:shd w:val="clear" w:color="auto" w:fill="auto"/>
            <w:noWrap/>
            <w:vAlign w:val="center"/>
            <w:hideMark/>
          </w:tcPr>
          <w:p w14:paraId="62C0512C" w14:textId="77777777" w:rsidR="00C62665" w:rsidRPr="00E3241B" w:rsidRDefault="00C62665" w:rsidP="00C62665">
            <w:pPr>
              <w:spacing w:after="0" w:line="240" w:lineRule="auto"/>
              <w:jc w:val="center"/>
              <w:rPr>
                <w:rFonts w:ascii="Calibri" w:eastAsia="Times New Roman" w:hAnsi="Calibri" w:cs="Times New Roman"/>
                <w:b/>
                <w:bCs/>
                <w:color w:val="000000"/>
                <w:sz w:val="16"/>
                <w:lang w:val="en-GB" w:eastAsia="cs-CZ"/>
              </w:rPr>
            </w:pPr>
          </w:p>
        </w:tc>
        <w:tc>
          <w:tcPr>
            <w:tcW w:w="842" w:type="pct"/>
            <w:gridSpan w:val="2"/>
            <w:tcBorders>
              <w:top w:val="nil"/>
              <w:left w:val="single" w:sz="4" w:space="0" w:color="auto"/>
              <w:bottom w:val="single" w:sz="4" w:space="0" w:color="auto"/>
              <w:right w:val="single" w:sz="4" w:space="0" w:color="auto"/>
            </w:tcBorders>
            <w:shd w:val="clear" w:color="auto" w:fill="auto"/>
            <w:noWrap/>
            <w:vAlign w:val="center"/>
            <w:hideMark/>
          </w:tcPr>
          <w:p w14:paraId="06F6EFC3" w14:textId="5AA1BE55" w:rsidR="00C62665" w:rsidRPr="00E3241B" w:rsidRDefault="00590F7B" w:rsidP="00C62665">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Name</w:t>
            </w:r>
          </w:p>
        </w:tc>
        <w:tc>
          <w:tcPr>
            <w:tcW w:w="564" w:type="pct"/>
            <w:gridSpan w:val="4"/>
            <w:tcBorders>
              <w:top w:val="nil"/>
              <w:left w:val="nil"/>
              <w:bottom w:val="single" w:sz="4" w:space="0" w:color="auto"/>
              <w:right w:val="single" w:sz="4" w:space="0" w:color="auto"/>
            </w:tcBorders>
            <w:shd w:val="clear" w:color="auto" w:fill="auto"/>
            <w:noWrap/>
            <w:vAlign w:val="center"/>
            <w:hideMark/>
          </w:tcPr>
          <w:p w14:paraId="4A58C48F" w14:textId="0F243AD6" w:rsidR="00C62665" w:rsidRPr="00E3241B" w:rsidRDefault="00590F7B" w:rsidP="00C62665">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Designation</w:t>
            </w:r>
          </w:p>
        </w:tc>
        <w:tc>
          <w:tcPr>
            <w:tcW w:w="667" w:type="pct"/>
            <w:gridSpan w:val="3"/>
            <w:tcBorders>
              <w:top w:val="nil"/>
              <w:left w:val="nil"/>
              <w:bottom w:val="single" w:sz="4" w:space="0" w:color="auto"/>
              <w:right w:val="single" w:sz="4" w:space="0" w:color="auto"/>
            </w:tcBorders>
            <w:shd w:val="clear" w:color="auto" w:fill="auto"/>
            <w:noWrap/>
            <w:vAlign w:val="center"/>
            <w:hideMark/>
          </w:tcPr>
          <w:p w14:paraId="4A798F0B" w14:textId="3697857F" w:rsidR="00C62665" w:rsidRPr="00E3241B" w:rsidRDefault="00590F7B" w:rsidP="00C62665">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Value</w:t>
            </w:r>
          </w:p>
        </w:tc>
        <w:tc>
          <w:tcPr>
            <w:tcW w:w="547" w:type="pct"/>
            <w:gridSpan w:val="2"/>
            <w:tcBorders>
              <w:top w:val="nil"/>
              <w:left w:val="nil"/>
              <w:bottom w:val="single" w:sz="4" w:space="0" w:color="auto"/>
              <w:right w:val="single" w:sz="4" w:space="0" w:color="auto"/>
            </w:tcBorders>
            <w:shd w:val="clear" w:color="auto" w:fill="auto"/>
            <w:noWrap/>
            <w:vAlign w:val="center"/>
            <w:hideMark/>
          </w:tcPr>
          <w:p w14:paraId="347184D2" w14:textId="2B7395F6" w:rsidR="00C62665" w:rsidRPr="00E3241B" w:rsidRDefault="00590F7B" w:rsidP="00C62665">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Unit</w:t>
            </w:r>
          </w:p>
        </w:tc>
      </w:tr>
      <w:tr w:rsidR="00C62665" w:rsidRPr="00E3241B" w14:paraId="017D70F6" w14:textId="77777777" w:rsidTr="009B2418">
        <w:trPr>
          <w:trHeight w:val="300"/>
        </w:trPr>
        <w:tc>
          <w:tcPr>
            <w:tcW w:w="2295"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CFAA9" w14:textId="5415EE0E" w:rsidR="00C62665" w:rsidRPr="00E3241B" w:rsidRDefault="00590F7B" w:rsidP="00C62665">
            <w:pPr>
              <w:spacing w:after="0" w:line="240" w:lineRule="auto"/>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Rated thermal power output</w:t>
            </w:r>
          </w:p>
        </w:tc>
        <w:tc>
          <w:tcPr>
            <w:tcW w:w="85" w:type="pct"/>
            <w:tcBorders>
              <w:top w:val="nil"/>
              <w:left w:val="nil"/>
              <w:bottom w:val="nil"/>
              <w:right w:val="nil"/>
            </w:tcBorders>
            <w:shd w:val="clear" w:color="auto" w:fill="auto"/>
            <w:noWrap/>
            <w:vAlign w:val="bottom"/>
            <w:hideMark/>
          </w:tcPr>
          <w:p w14:paraId="4408DA72" w14:textId="77777777" w:rsidR="00C62665" w:rsidRPr="00E3241B" w:rsidRDefault="00C62665" w:rsidP="00C62665">
            <w:pPr>
              <w:spacing w:after="0" w:line="240" w:lineRule="auto"/>
              <w:rPr>
                <w:rFonts w:ascii="Calibri" w:eastAsia="Times New Roman" w:hAnsi="Calibri" w:cs="Times New Roman"/>
                <w:b/>
                <w:bCs/>
                <w:color w:val="000000"/>
                <w:sz w:val="16"/>
                <w:lang w:val="en-GB" w:eastAsia="cs-CZ"/>
              </w:rPr>
            </w:pPr>
          </w:p>
        </w:tc>
        <w:tc>
          <w:tcPr>
            <w:tcW w:w="2620" w:type="pct"/>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128F8" w14:textId="1EB9F37E" w:rsidR="00C62665" w:rsidRPr="00E3241B" w:rsidRDefault="00590F7B" w:rsidP="00C62665">
            <w:pPr>
              <w:spacing w:after="0" w:line="240" w:lineRule="auto"/>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Rated efficiency</w:t>
            </w:r>
          </w:p>
        </w:tc>
      </w:tr>
      <w:tr w:rsidR="00590F7B" w:rsidRPr="00E3241B" w14:paraId="5006BBE3" w14:textId="77777777" w:rsidTr="009B2418">
        <w:trPr>
          <w:trHeight w:val="675"/>
        </w:trPr>
        <w:tc>
          <w:tcPr>
            <w:tcW w:w="776" w:type="pct"/>
            <w:tcBorders>
              <w:top w:val="nil"/>
              <w:left w:val="single" w:sz="4" w:space="0" w:color="auto"/>
              <w:bottom w:val="single" w:sz="4" w:space="0" w:color="auto"/>
              <w:right w:val="single" w:sz="4" w:space="0" w:color="auto"/>
            </w:tcBorders>
            <w:shd w:val="clear" w:color="auto" w:fill="auto"/>
            <w:vAlign w:val="bottom"/>
            <w:hideMark/>
          </w:tcPr>
          <w:p w14:paraId="4463500E" w14:textId="679AC2C8" w:rsidR="00C62665" w:rsidRPr="00E3241B" w:rsidRDefault="00590F7B" w:rsidP="00C62665">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 nominal thermal power</w:t>
            </w:r>
          </w:p>
        </w:tc>
        <w:tc>
          <w:tcPr>
            <w:tcW w:w="448" w:type="pct"/>
            <w:tcBorders>
              <w:top w:val="nil"/>
              <w:left w:val="nil"/>
              <w:bottom w:val="single" w:sz="4" w:space="0" w:color="auto"/>
              <w:right w:val="single" w:sz="4" w:space="0" w:color="auto"/>
            </w:tcBorders>
            <w:shd w:val="clear" w:color="auto" w:fill="auto"/>
            <w:noWrap/>
            <w:vAlign w:val="center"/>
            <w:hideMark/>
          </w:tcPr>
          <w:p w14:paraId="3102F5E4"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proofErr w:type="spellStart"/>
            <w:proofErr w:type="gramStart"/>
            <w:r w:rsidRPr="00E3241B">
              <w:rPr>
                <w:rFonts w:ascii="Calibri" w:eastAsia="Times New Roman" w:hAnsi="Calibri" w:cs="Times New Roman"/>
                <w:color w:val="000000"/>
                <w:sz w:val="16"/>
                <w:lang w:val="en-GB" w:eastAsia="cs-CZ"/>
              </w:rPr>
              <w:t>P</w:t>
            </w:r>
            <w:r w:rsidRPr="00E3241B">
              <w:rPr>
                <w:rFonts w:ascii="Calibri" w:eastAsia="Times New Roman" w:hAnsi="Calibri" w:cs="Times New Roman"/>
                <w:color w:val="000000"/>
                <w:sz w:val="16"/>
                <w:szCs w:val="20"/>
                <w:lang w:val="en-GB" w:eastAsia="cs-CZ"/>
              </w:rPr>
              <w:t>n</w:t>
            </w:r>
            <w:proofErr w:type="spellEnd"/>
            <w:r w:rsidRPr="00E3241B">
              <w:rPr>
                <w:rFonts w:ascii="Calibri" w:eastAsia="Times New Roman" w:hAnsi="Calibri" w:cs="Times New Roman"/>
                <w:color w:val="000000"/>
                <w:sz w:val="16"/>
                <w:lang w:val="en-GB" w:eastAsia="cs-CZ"/>
              </w:rPr>
              <w:t>(</w:t>
            </w:r>
            <w:proofErr w:type="gramEnd"/>
            <w:r w:rsidRPr="00E3241B">
              <w:rPr>
                <w:rFonts w:ascii="Calibri" w:eastAsia="Times New Roman" w:hAnsi="Calibri" w:cs="Times New Roman"/>
                <w:color w:val="000000"/>
                <w:sz w:val="16"/>
                <w:lang w:val="en-GB" w:eastAsia="cs-CZ"/>
              </w:rPr>
              <w:t>***)</w:t>
            </w:r>
          </w:p>
        </w:tc>
        <w:tc>
          <w:tcPr>
            <w:tcW w:w="623" w:type="pct"/>
            <w:gridSpan w:val="2"/>
            <w:tcBorders>
              <w:top w:val="nil"/>
              <w:left w:val="nil"/>
              <w:bottom w:val="single" w:sz="4" w:space="0" w:color="auto"/>
              <w:right w:val="single" w:sz="4" w:space="0" w:color="auto"/>
            </w:tcBorders>
            <w:shd w:val="clear" w:color="auto" w:fill="auto"/>
            <w:noWrap/>
            <w:vAlign w:val="center"/>
            <w:hideMark/>
          </w:tcPr>
          <w:p w14:paraId="599FF1BC" w14:textId="6C1F9829" w:rsidR="00C62665" w:rsidRPr="00E3241B" w:rsidRDefault="00C62665" w:rsidP="00C62665">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150</w:t>
            </w:r>
          </w:p>
        </w:tc>
        <w:tc>
          <w:tcPr>
            <w:tcW w:w="448" w:type="pct"/>
            <w:gridSpan w:val="2"/>
            <w:tcBorders>
              <w:top w:val="nil"/>
              <w:left w:val="nil"/>
              <w:bottom w:val="single" w:sz="4" w:space="0" w:color="auto"/>
              <w:right w:val="single" w:sz="4" w:space="0" w:color="auto"/>
            </w:tcBorders>
            <w:shd w:val="clear" w:color="auto" w:fill="auto"/>
            <w:noWrap/>
            <w:vAlign w:val="center"/>
            <w:hideMark/>
          </w:tcPr>
          <w:p w14:paraId="6809A531"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kW</w:t>
            </w:r>
          </w:p>
        </w:tc>
        <w:tc>
          <w:tcPr>
            <w:tcW w:w="85" w:type="pct"/>
            <w:tcBorders>
              <w:top w:val="nil"/>
              <w:left w:val="nil"/>
              <w:bottom w:val="nil"/>
              <w:right w:val="nil"/>
            </w:tcBorders>
            <w:shd w:val="clear" w:color="auto" w:fill="auto"/>
            <w:noWrap/>
            <w:vAlign w:val="bottom"/>
            <w:hideMark/>
          </w:tcPr>
          <w:p w14:paraId="55133838"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p>
        </w:tc>
        <w:tc>
          <w:tcPr>
            <w:tcW w:w="842" w:type="pct"/>
            <w:gridSpan w:val="2"/>
            <w:tcBorders>
              <w:top w:val="nil"/>
              <w:left w:val="single" w:sz="4" w:space="0" w:color="auto"/>
              <w:bottom w:val="single" w:sz="4" w:space="0" w:color="auto"/>
              <w:right w:val="single" w:sz="4" w:space="0" w:color="auto"/>
            </w:tcBorders>
            <w:shd w:val="clear" w:color="auto" w:fill="auto"/>
            <w:vAlign w:val="bottom"/>
            <w:hideMark/>
          </w:tcPr>
          <w:p w14:paraId="34BACEA7" w14:textId="77777777" w:rsidR="00590F7B" w:rsidRDefault="00590F7B" w:rsidP="00590F7B">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 nominal thermal power</w:t>
            </w:r>
          </w:p>
          <w:p w14:paraId="5D609A01" w14:textId="15A9F8CF" w:rsidR="00C62665" w:rsidRPr="00E3241B" w:rsidRDefault="00C62665" w:rsidP="00C62665">
            <w:pPr>
              <w:spacing w:after="0" w:line="240" w:lineRule="auto"/>
              <w:rPr>
                <w:rFonts w:ascii="Calibri" w:eastAsia="Times New Roman" w:hAnsi="Calibri" w:cs="Times New Roman"/>
                <w:color w:val="000000"/>
                <w:sz w:val="16"/>
                <w:lang w:val="en-GB" w:eastAsia="cs-CZ"/>
              </w:rPr>
            </w:pPr>
          </w:p>
        </w:tc>
        <w:tc>
          <w:tcPr>
            <w:tcW w:w="564" w:type="pct"/>
            <w:gridSpan w:val="4"/>
            <w:tcBorders>
              <w:top w:val="nil"/>
              <w:left w:val="nil"/>
              <w:bottom w:val="single" w:sz="4" w:space="0" w:color="auto"/>
              <w:right w:val="single" w:sz="4" w:space="0" w:color="auto"/>
            </w:tcBorders>
            <w:shd w:val="clear" w:color="auto" w:fill="auto"/>
            <w:noWrap/>
            <w:vAlign w:val="center"/>
            <w:hideMark/>
          </w:tcPr>
          <w:p w14:paraId="5E00F426"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proofErr w:type="spellStart"/>
            <w:r w:rsidRPr="00E3241B">
              <w:rPr>
                <w:rFonts w:ascii="Calibri" w:eastAsia="Times New Roman" w:hAnsi="Calibri" w:cs="Times New Roman"/>
                <w:color w:val="000000"/>
                <w:sz w:val="16"/>
                <w:lang w:val="en-GB" w:eastAsia="cs-CZ"/>
              </w:rPr>
              <w:t>η</w:t>
            </w:r>
            <w:r w:rsidRPr="00E3241B">
              <w:rPr>
                <w:rFonts w:ascii="Calibri" w:eastAsia="Times New Roman" w:hAnsi="Calibri" w:cs="Times New Roman"/>
                <w:color w:val="000000"/>
                <w:sz w:val="16"/>
                <w:szCs w:val="20"/>
                <w:lang w:val="en-GB" w:eastAsia="cs-CZ"/>
              </w:rPr>
              <w:t>n</w:t>
            </w:r>
            <w:proofErr w:type="spellEnd"/>
          </w:p>
        </w:tc>
        <w:tc>
          <w:tcPr>
            <w:tcW w:w="667" w:type="pct"/>
            <w:gridSpan w:val="3"/>
            <w:tcBorders>
              <w:top w:val="nil"/>
              <w:left w:val="nil"/>
              <w:bottom w:val="single" w:sz="4" w:space="0" w:color="auto"/>
              <w:right w:val="single" w:sz="4" w:space="0" w:color="auto"/>
            </w:tcBorders>
            <w:shd w:val="clear" w:color="auto" w:fill="auto"/>
            <w:noWrap/>
            <w:vAlign w:val="center"/>
            <w:hideMark/>
          </w:tcPr>
          <w:p w14:paraId="65A34333" w14:textId="3B3FBAAC" w:rsidR="00C62665" w:rsidRPr="00E3241B" w:rsidRDefault="00C62665" w:rsidP="00C62665">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84,5</w:t>
            </w:r>
          </w:p>
        </w:tc>
        <w:tc>
          <w:tcPr>
            <w:tcW w:w="547" w:type="pct"/>
            <w:gridSpan w:val="2"/>
            <w:tcBorders>
              <w:top w:val="nil"/>
              <w:left w:val="nil"/>
              <w:bottom w:val="single" w:sz="4" w:space="0" w:color="auto"/>
              <w:right w:val="single" w:sz="4" w:space="0" w:color="auto"/>
            </w:tcBorders>
            <w:shd w:val="clear" w:color="auto" w:fill="auto"/>
            <w:noWrap/>
            <w:vAlign w:val="center"/>
            <w:hideMark/>
          </w:tcPr>
          <w:p w14:paraId="4355DCDC"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w:t>
            </w:r>
          </w:p>
        </w:tc>
      </w:tr>
      <w:tr w:rsidR="00590F7B" w:rsidRPr="00E3241B" w14:paraId="4091F18E" w14:textId="77777777" w:rsidTr="009B2418">
        <w:trPr>
          <w:trHeight w:val="1290"/>
        </w:trPr>
        <w:tc>
          <w:tcPr>
            <w:tcW w:w="776" w:type="pct"/>
            <w:tcBorders>
              <w:top w:val="nil"/>
              <w:left w:val="single" w:sz="4" w:space="0" w:color="auto"/>
              <w:bottom w:val="single" w:sz="4" w:space="0" w:color="auto"/>
              <w:right w:val="single" w:sz="4" w:space="0" w:color="auto"/>
            </w:tcBorders>
            <w:shd w:val="clear" w:color="auto" w:fill="auto"/>
            <w:vAlign w:val="bottom"/>
            <w:hideMark/>
          </w:tcPr>
          <w:p w14:paraId="2D62D6BF" w14:textId="6B15F7EA" w:rsidR="00C62665" w:rsidRPr="00E3241B" w:rsidRDefault="00590F7B" w:rsidP="00C62665">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w:t>
            </w:r>
            <w:r w:rsidR="00C62665" w:rsidRPr="00E3241B">
              <w:rPr>
                <w:rFonts w:ascii="Calibri" w:eastAsia="Times New Roman" w:hAnsi="Calibri" w:cs="Times New Roman"/>
                <w:color w:val="000000"/>
                <w:sz w:val="16"/>
                <w:lang w:val="en-GB" w:eastAsia="cs-CZ"/>
              </w:rPr>
              <w:t xml:space="preserve"> [30 %] </w:t>
            </w:r>
            <w:r>
              <w:rPr>
                <w:rFonts w:ascii="Calibri" w:eastAsia="Times New Roman" w:hAnsi="Calibri" w:cs="Times New Roman"/>
                <w:color w:val="000000"/>
                <w:sz w:val="16"/>
                <w:lang w:val="en-GB" w:eastAsia="cs-CZ"/>
              </w:rPr>
              <w:t>of rated thermal power, if applicable</w:t>
            </w:r>
          </w:p>
        </w:tc>
        <w:tc>
          <w:tcPr>
            <w:tcW w:w="448" w:type="pct"/>
            <w:tcBorders>
              <w:top w:val="nil"/>
              <w:left w:val="nil"/>
              <w:bottom w:val="single" w:sz="4" w:space="0" w:color="auto"/>
              <w:right w:val="single" w:sz="4" w:space="0" w:color="auto"/>
            </w:tcBorders>
            <w:shd w:val="clear" w:color="auto" w:fill="auto"/>
            <w:noWrap/>
            <w:vAlign w:val="center"/>
            <w:hideMark/>
          </w:tcPr>
          <w:p w14:paraId="43D52AB6"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P</w:t>
            </w:r>
            <w:r w:rsidRPr="00E3241B">
              <w:rPr>
                <w:rFonts w:ascii="Calibri" w:eastAsia="Times New Roman" w:hAnsi="Calibri" w:cs="Times New Roman"/>
                <w:color w:val="000000"/>
                <w:sz w:val="16"/>
                <w:szCs w:val="20"/>
                <w:lang w:val="en-GB" w:eastAsia="cs-CZ"/>
              </w:rPr>
              <w:t>p</w:t>
            </w:r>
          </w:p>
        </w:tc>
        <w:tc>
          <w:tcPr>
            <w:tcW w:w="623" w:type="pct"/>
            <w:gridSpan w:val="2"/>
            <w:tcBorders>
              <w:top w:val="nil"/>
              <w:left w:val="nil"/>
              <w:bottom w:val="single" w:sz="4" w:space="0" w:color="auto"/>
              <w:right w:val="single" w:sz="4" w:space="0" w:color="auto"/>
            </w:tcBorders>
            <w:shd w:val="clear" w:color="auto" w:fill="auto"/>
            <w:vAlign w:val="center"/>
            <w:hideMark/>
          </w:tcPr>
          <w:p w14:paraId="63D47356" w14:textId="64C0A57C" w:rsidR="00C62665" w:rsidRPr="00E3241B" w:rsidRDefault="00C62665" w:rsidP="00C62665">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45</w:t>
            </w:r>
          </w:p>
        </w:tc>
        <w:tc>
          <w:tcPr>
            <w:tcW w:w="448" w:type="pct"/>
            <w:gridSpan w:val="2"/>
            <w:tcBorders>
              <w:top w:val="nil"/>
              <w:left w:val="nil"/>
              <w:bottom w:val="single" w:sz="4" w:space="0" w:color="auto"/>
              <w:right w:val="single" w:sz="4" w:space="0" w:color="auto"/>
            </w:tcBorders>
            <w:shd w:val="clear" w:color="auto" w:fill="auto"/>
            <w:noWrap/>
            <w:vAlign w:val="center"/>
            <w:hideMark/>
          </w:tcPr>
          <w:p w14:paraId="6859A7AC"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kW</w:t>
            </w:r>
          </w:p>
        </w:tc>
        <w:tc>
          <w:tcPr>
            <w:tcW w:w="85" w:type="pct"/>
            <w:tcBorders>
              <w:top w:val="nil"/>
              <w:left w:val="nil"/>
              <w:bottom w:val="nil"/>
              <w:right w:val="nil"/>
            </w:tcBorders>
            <w:shd w:val="clear" w:color="auto" w:fill="auto"/>
            <w:noWrap/>
            <w:vAlign w:val="bottom"/>
            <w:hideMark/>
          </w:tcPr>
          <w:p w14:paraId="52824DDF"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p>
        </w:tc>
        <w:tc>
          <w:tcPr>
            <w:tcW w:w="842" w:type="pct"/>
            <w:gridSpan w:val="2"/>
            <w:tcBorders>
              <w:top w:val="nil"/>
              <w:left w:val="single" w:sz="4" w:space="0" w:color="auto"/>
              <w:bottom w:val="single" w:sz="4" w:space="0" w:color="auto"/>
              <w:right w:val="single" w:sz="4" w:space="0" w:color="auto"/>
            </w:tcBorders>
            <w:shd w:val="clear" w:color="auto" w:fill="auto"/>
            <w:vAlign w:val="bottom"/>
            <w:hideMark/>
          </w:tcPr>
          <w:p w14:paraId="6BF23C6D" w14:textId="126501A8" w:rsidR="00C62665" w:rsidRPr="00E3241B" w:rsidRDefault="00590F7B" w:rsidP="00C62665">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w:t>
            </w:r>
            <w:r w:rsidRPr="00E3241B">
              <w:rPr>
                <w:rFonts w:ascii="Calibri" w:eastAsia="Times New Roman" w:hAnsi="Calibri" w:cs="Times New Roman"/>
                <w:color w:val="000000"/>
                <w:sz w:val="16"/>
                <w:lang w:val="en-GB" w:eastAsia="cs-CZ"/>
              </w:rPr>
              <w:t xml:space="preserve"> [30 %] </w:t>
            </w:r>
            <w:r>
              <w:rPr>
                <w:rFonts w:ascii="Calibri" w:eastAsia="Times New Roman" w:hAnsi="Calibri" w:cs="Times New Roman"/>
                <w:color w:val="000000"/>
                <w:sz w:val="16"/>
                <w:lang w:val="en-GB" w:eastAsia="cs-CZ"/>
              </w:rPr>
              <w:t>of rated thermal power, if applicable</w:t>
            </w:r>
          </w:p>
        </w:tc>
        <w:tc>
          <w:tcPr>
            <w:tcW w:w="564" w:type="pct"/>
            <w:gridSpan w:val="4"/>
            <w:tcBorders>
              <w:top w:val="nil"/>
              <w:left w:val="nil"/>
              <w:bottom w:val="single" w:sz="4" w:space="0" w:color="auto"/>
              <w:right w:val="single" w:sz="4" w:space="0" w:color="auto"/>
            </w:tcBorders>
            <w:shd w:val="clear" w:color="auto" w:fill="auto"/>
            <w:noWrap/>
            <w:vAlign w:val="center"/>
            <w:hideMark/>
          </w:tcPr>
          <w:p w14:paraId="47050853"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proofErr w:type="spellStart"/>
            <w:r w:rsidRPr="00E3241B">
              <w:rPr>
                <w:rFonts w:ascii="Calibri" w:eastAsia="Times New Roman" w:hAnsi="Calibri" w:cs="Times New Roman"/>
                <w:color w:val="000000"/>
                <w:sz w:val="16"/>
                <w:lang w:val="en-GB" w:eastAsia="cs-CZ"/>
              </w:rPr>
              <w:t>η</w:t>
            </w:r>
            <w:r w:rsidRPr="00E3241B">
              <w:rPr>
                <w:rFonts w:ascii="Calibri" w:eastAsia="Times New Roman" w:hAnsi="Calibri" w:cs="Times New Roman"/>
                <w:color w:val="000000"/>
                <w:sz w:val="16"/>
                <w:szCs w:val="20"/>
                <w:lang w:val="en-GB" w:eastAsia="cs-CZ"/>
              </w:rPr>
              <w:t>p</w:t>
            </w:r>
            <w:proofErr w:type="spellEnd"/>
          </w:p>
        </w:tc>
        <w:tc>
          <w:tcPr>
            <w:tcW w:w="667" w:type="pct"/>
            <w:gridSpan w:val="3"/>
            <w:tcBorders>
              <w:top w:val="nil"/>
              <w:left w:val="nil"/>
              <w:bottom w:val="single" w:sz="4" w:space="0" w:color="auto"/>
              <w:right w:val="single" w:sz="4" w:space="0" w:color="auto"/>
            </w:tcBorders>
            <w:shd w:val="clear" w:color="auto" w:fill="auto"/>
            <w:vAlign w:val="center"/>
            <w:hideMark/>
          </w:tcPr>
          <w:p w14:paraId="271D3331" w14:textId="0C9DFBEC" w:rsidR="00C62665" w:rsidRPr="00E3241B" w:rsidRDefault="00C62665" w:rsidP="00C62665">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84,2</w:t>
            </w:r>
          </w:p>
        </w:tc>
        <w:tc>
          <w:tcPr>
            <w:tcW w:w="547" w:type="pct"/>
            <w:gridSpan w:val="2"/>
            <w:tcBorders>
              <w:top w:val="nil"/>
              <w:left w:val="nil"/>
              <w:bottom w:val="single" w:sz="4" w:space="0" w:color="auto"/>
              <w:right w:val="single" w:sz="4" w:space="0" w:color="auto"/>
            </w:tcBorders>
            <w:shd w:val="clear" w:color="auto" w:fill="auto"/>
            <w:noWrap/>
            <w:vAlign w:val="center"/>
            <w:hideMark/>
          </w:tcPr>
          <w:p w14:paraId="2641ACE1"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w:t>
            </w:r>
          </w:p>
        </w:tc>
      </w:tr>
      <w:tr w:rsidR="00C62665" w:rsidRPr="00E3241B" w14:paraId="488D4C85" w14:textId="77777777" w:rsidTr="009B2418">
        <w:trPr>
          <w:trHeight w:val="300"/>
        </w:trPr>
        <w:tc>
          <w:tcPr>
            <w:tcW w:w="2295"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CA8CE" w14:textId="020F7753" w:rsidR="00C62665" w:rsidRPr="00590F7B" w:rsidRDefault="00590F7B" w:rsidP="00C62665">
            <w:pPr>
              <w:spacing w:after="0" w:line="240" w:lineRule="auto"/>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Solid fuel cogeneration boilers</w:t>
            </w:r>
            <w:r w:rsidRPr="00E3241B">
              <w:rPr>
                <w:rFonts w:ascii="Calibri" w:eastAsia="Times New Roman" w:hAnsi="Calibri" w:cs="Times New Roman"/>
                <w:b/>
                <w:bCs/>
                <w:color w:val="000000"/>
                <w:sz w:val="16"/>
                <w:lang w:val="en-GB" w:eastAsia="cs-CZ"/>
              </w:rPr>
              <w:t>:</w:t>
            </w:r>
            <w:r>
              <w:rPr>
                <w:rFonts w:ascii="Calibri" w:eastAsia="Times New Roman" w:hAnsi="Calibri" w:cs="Times New Roman"/>
                <w:b/>
                <w:bCs/>
                <w:color w:val="000000"/>
                <w:sz w:val="16"/>
                <w:lang w:val="en-GB" w:eastAsia="cs-CZ"/>
              </w:rPr>
              <w:t xml:space="preserve"> Electrical efficiency</w:t>
            </w:r>
          </w:p>
        </w:tc>
        <w:tc>
          <w:tcPr>
            <w:tcW w:w="85" w:type="pct"/>
            <w:tcBorders>
              <w:top w:val="nil"/>
              <w:left w:val="nil"/>
              <w:bottom w:val="nil"/>
              <w:right w:val="nil"/>
            </w:tcBorders>
            <w:shd w:val="clear" w:color="auto" w:fill="auto"/>
            <w:noWrap/>
            <w:vAlign w:val="bottom"/>
            <w:hideMark/>
          </w:tcPr>
          <w:p w14:paraId="4714C6F8" w14:textId="77777777" w:rsidR="00C62665" w:rsidRPr="00590F7B" w:rsidRDefault="00C62665" w:rsidP="00C62665">
            <w:pPr>
              <w:spacing w:after="0" w:line="240" w:lineRule="auto"/>
              <w:rPr>
                <w:rFonts w:ascii="Calibri" w:eastAsia="Times New Roman" w:hAnsi="Calibri" w:cs="Times New Roman"/>
                <w:b/>
                <w:bCs/>
                <w:color w:val="000000"/>
                <w:sz w:val="16"/>
                <w:lang w:val="en-GB" w:eastAsia="cs-CZ"/>
              </w:rPr>
            </w:pPr>
          </w:p>
        </w:tc>
        <w:tc>
          <w:tcPr>
            <w:tcW w:w="2620" w:type="pct"/>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1F3A9" w14:textId="69BF6145" w:rsidR="00C62665" w:rsidRPr="00E3241B" w:rsidRDefault="00590F7B" w:rsidP="00C62665">
            <w:pPr>
              <w:spacing w:after="0" w:line="240" w:lineRule="auto"/>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Auxiliary electricity consumption</w:t>
            </w:r>
          </w:p>
        </w:tc>
      </w:tr>
      <w:tr w:rsidR="00590F7B" w:rsidRPr="00E3241B" w14:paraId="70D593F8" w14:textId="77777777" w:rsidTr="009B2418">
        <w:trPr>
          <w:trHeight w:val="600"/>
        </w:trPr>
        <w:tc>
          <w:tcPr>
            <w:tcW w:w="776" w:type="pct"/>
            <w:vMerge w:val="restart"/>
            <w:tcBorders>
              <w:top w:val="nil"/>
              <w:left w:val="single" w:sz="4" w:space="0" w:color="auto"/>
              <w:bottom w:val="single" w:sz="4" w:space="0" w:color="auto"/>
              <w:right w:val="single" w:sz="4" w:space="0" w:color="auto"/>
            </w:tcBorders>
            <w:shd w:val="clear" w:color="auto" w:fill="auto"/>
            <w:vAlign w:val="center"/>
            <w:hideMark/>
          </w:tcPr>
          <w:p w14:paraId="6FBD7803" w14:textId="46DF067A" w:rsidR="00C62665" w:rsidRPr="00E3241B" w:rsidRDefault="00590F7B" w:rsidP="00C62665">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 nominal thermal power</w:t>
            </w:r>
          </w:p>
        </w:tc>
        <w:tc>
          <w:tcPr>
            <w:tcW w:w="4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2B1F8EF"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proofErr w:type="spellStart"/>
            <w:r w:rsidRPr="00E3241B">
              <w:rPr>
                <w:rFonts w:ascii="Calibri" w:eastAsia="Times New Roman" w:hAnsi="Calibri" w:cs="Times New Roman"/>
                <w:color w:val="000000"/>
                <w:sz w:val="16"/>
                <w:lang w:val="en-GB" w:eastAsia="cs-CZ"/>
              </w:rPr>
              <w:t>η</w:t>
            </w:r>
            <w:proofErr w:type="gramStart"/>
            <w:r w:rsidRPr="00E3241B">
              <w:rPr>
                <w:rFonts w:ascii="Calibri" w:eastAsia="Times New Roman" w:hAnsi="Calibri" w:cs="Times New Roman"/>
                <w:color w:val="000000"/>
                <w:sz w:val="16"/>
                <w:szCs w:val="20"/>
                <w:lang w:val="en-GB" w:eastAsia="cs-CZ"/>
              </w:rPr>
              <w:t>el,n</w:t>
            </w:r>
            <w:proofErr w:type="spellEnd"/>
            <w:proofErr w:type="gramEnd"/>
          </w:p>
        </w:tc>
        <w:tc>
          <w:tcPr>
            <w:tcW w:w="62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10A7CDC1"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448"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108D324B"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w:t>
            </w:r>
          </w:p>
        </w:tc>
        <w:tc>
          <w:tcPr>
            <w:tcW w:w="85" w:type="pct"/>
            <w:tcBorders>
              <w:top w:val="nil"/>
              <w:left w:val="nil"/>
              <w:bottom w:val="nil"/>
              <w:right w:val="nil"/>
            </w:tcBorders>
            <w:shd w:val="clear" w:color="auto" w:fill="auto"/>
            <w:noWrap/>
            <w:vAlign w:val="bottom"/>
            <w:hideMark/>
          </w:tcPr>
          <w:p w14:paraId="13CF1E2C"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p>
        </w:tc>
        <w:tc>
          <w:tcPr>
            <w:tcW w:w="842" w:type="pct"/>
            <w:gridSpan w:val="2"/>
            <w:tcBorders>
              <w:top w:val="nil"/>
              <w:left w:val="single" w:sz="4" w:space="0" w:color="auto"/>
              <w:bottom w:val="single" w:sz="4" w:space="0" w:color="auto"/>
              <w:right w:val="single" w:sz="4" w:space="0" w:color="auto"/>
            </w:tcBorders>
            <w:shd w:val="clear" w:color="auto" w:fill="auto"/>
            <w:vAlign w:val="bottom"/>
            <w:hideMark/>
          </w:tcPr>
          <w:p w14:paraId="0BC536EF" w14:textId="42C9E515" w:rsidR="00C62665" w:rsidRPr="00E3241B" w:rsidRDefault="00590F7B" w:rsidP="00C62665">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 nominal thermal power</w:t>
            </w:r>
          </w:p>
        </w:tc>
        <w:tc>
          <w:tcPr>
            <w:tcW w:w="564" w:type="pct"/>
            <w:gridSpan w:val="4"/>
            <w:tcBorders>
              <w:top w:val="nil"/>
              <w:left w:val="nil"/>
              <w:bottom w:val="single" w:sz="4" w:space="0" w:color="auto"/>
              <w:right w:val="single" w:sz="4" w:space="0" w:color="auto"/>
            </w:tcBorders>
            <w:shd w:val="clear" w:color="auto" w:fill="auto"/>
            <w:noWrap/>
            <w:vAlign w:val="center"/>
            <w:hideMark/>
          </w:tcPr>
          <w:p w14:paraId="27D9241A"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proofErr w:type="spellStart"/>
            <w:r w:rsidRPr="00E3241B">
              <w:rPr>
                <w:rFonts w:ascii="Calibri" w:eastAsia="Times New Roman" w:hAnsi="Calibri" w:cs="Times New Roman"/>
                <w:color w:val="000000"/>
                <w:sz w:val="16"/>
                <w:lang w:val="en-GB" w:eastAsia="cs-CZ"/>
              </w:rPr>
              <w:t>el</w:t>
            </w:r>
            <w:r w:rsidRPr="00E3241B">
              <w:rPr>
                <w:rFonts w:ascii="Calibri" w:eastAsia="Times New Roman" w:hAnsi="Calibri" w:cs="Times New Roman"/>
                <w:color w:val="000000"/>
                <w:sz w:val="16"/>
                <w:szCs w:val="18"/>
                <w:lang w:val="en-GB" w:eastAsia="cs-CZ"/>
              </w:rPr>
              <w:t>max</w:t>
            </w:r>
            <w:proofErr w:type="spellEnd"/>
          </w:p>
        </w:tc>
        <w:tc>
          <w:tcPr>
            <w:tcW w:w="667" w:type="pct"/>
            <w:gridSpan w:val="3"/>
            <w:tcBorders>
              <w:top w:val="nil"/>
              <w:left w:val="nil"/>
              <w:bottom w:val="single" w:sz="4" w:space="0" w:color="auto"/>
              <w:right w:val="single" w:sz="4" w:space="0" w:color="auto"/>
            </w:tcBorders>
            <w:shd w:val="clear" w:color="auto" w:fill="auto"/>
            <w:noWrap/>
            <w:vAlign w:val="center"/>
            <w:hideMark/>
          </w:tcPr>
          <w:p w14:paraId="504AB28A" w14:textId="407483EA" w:rsidR="00C62665" w:rsidRPr="00E3241B" w:rsidRDefault="00C62665" w:rsidP="00C62665">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0,180</w:t>
            </w:r>
          </w:p>
        </w:tc>
        <w:tc>
          <w:tcPr>
            <w:tcW w:w="547" w:type="pct"/>
            <w:gridSpan w:val="2"/>
            <w:tcBorders>
              <w:top w:val="nil"/>
              <w:left w:val="nil"/>
              <w:bottom w:val="single" w:sz="4" w:space="0" w:color="auto"/>
              <w:right w:val="single" w:sz="4" w:space="0" w:color="auto"/>
            </w:tcBorders>
            <w:shd w:val="clear" w:color="auto" w:fill="auto"/>
            <w:noWrap/>
            <w:vAlign w:val="center"/>
            <w:hideMark/>
          </w:tcPr>
          <w:p w14:paraId="5CB041B5"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kW</w:t>
            </w:r>
          </w:p>
        </w:tc>
      </w:tr>
      <w:tr w:rsidR="00590F7B" w:rsidRPr="00E3241B" w14:paraId="30C811C4" w14:textId="77777777" w:rsidTr="009B2418">
        <w:trPr>
          <w:trHeight w:val="1215"/>
        </w:trPr>
        <w:tc>
          <w:tcPr>
            <w:tcW w:w="776" w:type="pct"/>
            <w:vMerge/>
            <w:tcBorders>
              <w:top w:val="nil"/>
              <w:left w:val="single" w:sz="4" w:space="0" w:color="auto"/>
              <w:bottom w:val="single" w:sz="4" w:space="0" w:color="auto"/>
              <w:right w:val="single" w:sz="4" w:space="0" w:color="auto"/>
            </w:tcBorders>
            <w:vAlign w:val="center"/>
            <w:hideMark/>
          </w:tcPr>
          <w:p w14:paraId="4C9A7B6B"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p>
        </w:tc>
        <w:tc>
          <w:tcPr>
            <w:tcW w:w="448" w:type="pct"/>
            <w:vMerge/>
            <w:tcBorders>
              <w:top w:val="nil"/>
              <w:left w:val="single" w:sz="4" w:space="0" w:color="auto"/>
              <w:bottom w:val="single" w:sz="4" w:space="0" w:color="auto"/>
              <w:right w:val="single" w:sz="4" w:space="0" w:color="auto"/>
            </w:tcBorders>
            <w:vAlign w:val="center"/>
            <w:hideMark/>
          </w:tcPr>
          <w:p w14:paraId="5D7D881E"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p>
        </w:tc>
        <w:tc>
          <w:tcPr>
            <w:tcW w:w="623" w:type="pct"/>
            <w:gridSpan w:val="2"/>
            <w:vMerge/>
            <w:tcBorders>
              <w:top w:val="nil"/>
              <w:left w:val="single" w:sz="4" w:space="0" w:color="auto"/>
              <w:bottom w:val="single" w:sz="4" w:space="0" w:color="auto"/>
              <w:right w:val="single" w:sz="4" w:space="0" w:color="auto"/>
            </w:tcBorders>
            <w:vAlign w:val="center"/>
            <w:hideMark/>
          </w:tcPr>
          <w:p w14:paraId="33DBD558"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p>
        </w:tc>
        <w:tc>
          <w:tcPr>
            <w:tcW w:w="448" w:type="pct"/>
            <w:gridSpan w:val="2"/>
            <w:vMerge/>
            <w:tcBorders>
              <w:top w:val="nil"/>
              <w:left w:val="single" w:sz="4" w:space="0" w:color="auto"/>
              <w:bottom w:val="single" w:sz="4" w:space="0" w:color="auto"/>
              <w:right w:val="single" w:sz="4" w:space="0" w:color="auto"/>
            </w:tcBorders>
            <w:vAlign w:val="center"/>
            <w:hideMark/>
          </w:tcPr>
          <w:p w14:paraId="139460C5"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p>
        </w:tc>
        <w:tc>
          <w:tcPr>
            <w:tcW w:w="85" w:type="pct"/>
            <w:tcBorders>
              <w:top w:val="nil"/>
              <w:left w:val="nil"/>
              <w:bottom w:val="nil"/>
              <w:right w:val="nil"/>
            </w:tcBorders>
            <w:shd w:val="clear" w:color="auto" w:fill="auto"/>
            <w:noWrap/>
            <w:vAlign w:val="bottom"/>
            <w:hideMark/>
          </w:tcPr>
          <w:p w14:paraId="3E512A33"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p>
        </w:tc>
        <w:tc>
          <w:tcPr>
            <w:tcW w:w="842" w:type="pct"/>
            <w:gridSpan w:val="2"/>
            <w:tcBorders>
              <w:top w:val="nil"/>
              <w:left w:val="single" w:sz="4" w:space="0" w:color="auto"/>
              <w:bottom w:val="single" w:sz="4" w:space="0" w:color="auto"/>
              <w:right w:val="single" w:sz="4" w:space="0" w:color="auto"/>
            </w:tcBorders>
            <w:shd w:val="clear" w:color="auto" w:fill="auto"/>
            <w:vAlign w:val="bottom"/>
            <w:hideMark/>
          </w:tcPr>
          <w:p w14:paraId="4ACCCF0D" w14:textId="5B804FEC" w:rsidR="00C62665" w:rsidRPr="00E3241B" w:rsidRDefault="00590F7B" w:rsidP="00C62665">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w:t>
            </w:r>
            <w:r w:rsidRPr="00E3241B">
              <w:rPr>
                <w:rFonts w:ascii="Calibri" w:eastAsia="Times New Roman" w:hAnsi="Calibri" w:cs="Times New Roman"/>
                <w:color w:val="000000"/>
                <w:sz w:val="16"/>
                <w:lang w:val="en-GB" w:eastAsia="cs-CZ"/>
              </w:rPr>
              <w:t xml:space="preserve"> [30 %] </w:t>
            </w:r>
            <w:r>
              <w:rPr>
                <w:rFonts w:ascii="Calibri" w:eastAsia="Times New Roman" w:hAnsi="Calibri" w:cs="Times New Roman"/>
                <w:color w:val="000000"/>
                <w:sz w:val="16"/>
                <w:lang w:val="en-GB" w:eastAsia="cs-CZ"/>
              </w:rPr>
              <w:t>of rated thermal power, if applicable</w:t>
            </w:r>
          </w:p>
        </w:tc>
        <w:tc>
          <w:tcPr>
            <w:tcW w:w="564" w:type="pct"/>
            <w:gridSpan w:val="4"/>
            <w:tcBorders>
              <w:top w:val="nil"/>
              <w:left w:val="nil"/>
              <w:bottom w:val="single" w:sz="4" w:space="0" w:color="auto"/>
              <w:right w:val="single" w:sz="4" w:space="0" w:color="auto"/>
            </w:tcBorders>
            <w:shd w:val="clear" w:color="auto" w:fill="auto"/>
            <w:noWrap/>
            <w:vAlign w:val="center"/>
            <w:hideMark/>
          </w:tcPr>
          <w:p w14:paraId="2E300E79"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proofErr w:type="spellStart"/>
            <w:r w:rsidRPr="00E3241B">
              <w:rPr>
                <w:rFonts w:ascii="Calibri" w:eastAsia="Times New Roman" w:hAnsi="Calibri" w:cs="Times New Roman"/>
                <w:color w:val="000000"/>
                <w:sz w:val="16"/>
                <w:lang w:val="en-GB" w:eastAsia="cs-CZ"/>
              </w:rPr>
              <w:t>el</w:t>
            </w:r>
            <w:r w:rsidRPr="00E3241B">
              <w:rPr>
                <w:rFonts w:ascii="Calibri" w:eastAsia="Times New Roman" w:hAnsi="Calibri" w:cs="Times New Roman"/>
                <w:color w:val="000000"/>
                <w:sz w:val="16"/>
                <w:szCs w:val="20"/>
                <w:lang w:val="en-GB" w:eastAsia="cs-CZ"/>
              </w:rPr>
              <w:t>min</w:t>
            </w:r>
            <w:proofErr w:type="spellEnd"/>
          </w:p>
        </w:tc>
        <w:tc>
          <w:tcPr>
            <w:tcW w:w="667" w:type="pct"/>
            <w:gridSpan w:val="3"/>
            <w:tcBorders>
              <w:top w:val="nil"/>
              <w:left w:val="nil"/>
              <w:bottom w:val="single" w:sz="4" w:space="0" w:color="auto"/>
              <w:right w:val="single" w:sz="4" w:space="0" w:color="auto"/>
            </w:tcBorders>
            <w:shd w:val="clear" w:color="auto" w:fill="auto"/>
            <w:vAlign w:val="center"/>
            <w:hideMark/>
          </w:tcPr>
          <w:p w14:paraId="04A80F41" w14:textId="74B453D1" w:rsidR="00C62665" w:rsidRPr="00E3241B" w:rsidRDefault="00C62665" w:rsidP="00C62665">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0,084</w:t>
            </w:r>
          </w:p>
        </w:tc>
        <w:tc>
          <w:tcPr>
            <w:tcW w:w="547" w:type="pct"/>
            <w:gridSpan w:val="2"/>
            <w:tcBorders>
              <w:top w:val="nil"/>
              <w:left w:val="nil"/>
              <w:bottom w:val="single" w:sz="4" w:space="0" w:color="auto"/>
              <w:right w:val="single" w:sz="4" w:space="0" w:color="auto"/>
            </w:tcBorders>
            <w:shd w:val="clear" w:color="auto" w:fill="auto"/>
            <w:noWrap/>
            <w:vAlign w:val="center"/>
            <w:hideMark/>
          </w:tcPr>
          <w:p w14:paraId="3E5DD52E"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kW</w:t>
            </w:r>
          </w:p>
        </w:tc>
      </w:tr>
      <w:tr w:rsidR="009B2418" w:rsidRPr="00E3241B" w14:paraId="76657D0C" w14:textId="77777777" w:rsidTr="009B2418">
        <w:trPr>
          <w:trHeight w:val="900"/>
        </w:trPr>
        <w:tc>
          <w:tcPr>
            <w:tcW w:w="776" w:type="pct"/>
            <w:tcBorders>
              <w:top w:val="nil"/>
              <w:left w:val="single" w:sz="4" w:space="0" w:color="auto"/>
              <w:bottom w:val="single" w:sz="4" w:space="0" w:color="auto"/>
              <w:right w:val="single" w:sz="4" w:space="0" w:color="auto"/>
            </w:tcBorders>
            <w:shd w:val="clear" w:color="auto" w:fill="auto"/>
            <w:noWrap/>
            <w:vAlign w:val="bottom"/>
            <w:hideMark/>
          </w:tcPr>
          <w:p w14:paraId="065E4DB2"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448" w:type="pct"/>
            <w:tcBorders>
              <w:top w:val="nil"/>
              <w:left w:val="nil"/>
              <w:bottom w:val="single" w:sz="4" w:space="0" w:color="auto"/>
              <w:right w:val="single" w:sz="4" w:space="0" w:color="auto"/>
            </w:tcBorders>
            <w:shd w:val="clear" w:color="auto" w:fill="auto"/>
            <w:noWrap/>
            <w:vAlign w:val="bottom"/>
            <w:hideMark/>
          </w:tcPr>
          <w:p w14:paraId="6AD74FB2"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623" w:type="pct"/>
            <w:gridSpan w:val="2"/>
            <w:tcBorders>
              <w:top w:val="nil"/>
              <w:left w:val="nil"/>
              <w:bottom w:val="single" w:sz="4" w:space="0" w:color="auto"/>
              <w:right w:val="single" w:sz="4" w:space="0" w:color="auto"/>
            </w:tcBorders>
            <w:shd w:val="clear" w:color="auto" w:fill="auto"/>
            <w:noWrap/>
            <w:vAlign w:val="bottom"/>
            <w:hideMark/>
          </w:tcPr>
          <w:p w14:paraId="61195C0B"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448" w:type="pct"/>
            <w:gridSpan w:val="2"/>
            <w:tcBorders>
              <w:top w:val="nil"/>
              <w:left w:val="nil"/>
              <w:bottom w:val="single" w:sz="4" w:space="0" w:color="auto"/>
              <w:right w:val="single" w:sz="4" w:space="0" w:color="auto"/>
            </w:tcBorders>
            <w:shd w:val="clear" w:color="auto" w:fill="auto"/>
            <w:noWrap/>
            <w:vAlign w:val="bottom"/>
            <w:hideMark/>
          </w:tcPr>
          <w:p w14:paraId="24ECFFEB"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85" w:type="pct"/>
            <w:tcBorders>
              <w:top w:val="nil"/>
              <w:left w:val="nil"/>
              <w:bottom w:val="nil"/>
              <w:right w:val="nil"/>
            </w:tcBorders>
            <w:shd w:val="clear" w:color="auto" w:fill="auto"/>
            <w:noWrap/>
            <w:vAlign w:val="bottom"/>
            <w:hideMark/>
          </w:tcPr>
          <w:p w14:paraId="33229FC1"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p>
        </w:tc>
        <w:tc>
          <w:tcPr>
            <w:tcW w:w="1406" w:type="pct"/>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52579098" w14:textId="2CCA9E47" w:rsidR="00C62665" w:rsidRPr="00E3241B" w:rsidRDefault="00590F7B" w:rsidP="00C62665">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Of the b</w:t>
            </w:r>
            <w:r w:rsidRPr="005B5D72">
              <w:rPr>
                <w:rFonts w:ascii="Calibri" w:eastAsia="Times New Roman" w:hAnsi="Calibri" w:cs="Times New Roman"/>
                <w:color w:val="000000"/>
                <w:sz w:val="16"/>
                <w:lang w:val="en-GB" w:eastAsia="cs-CZ"/>
              </w:rPr>
              <w:t xml:space="preserve">uilt-in secondary </w:t>
            </w:r>
            <w:r>
              <w:rPr>
                <w:rFonts w:ascii="Calibri" w:eastAsia="Times New Roman" w:hAnsi="Calibri" w:cs="Times New Roman"/>
                <w:color w:val="000000"/>
                <w:sz w:val="16"/>
                <w:lang w:val="en-GB" w:eastAsia="cs-CZ"/>
              </w:rPr>
              <w:t xml:space="preserve">emission </w:t>
            </w:r>
            <w:r w:rsidRPr="005B5D72">
              <w:rPr>
                <w:rFonts w:ascii="Calibri" w:eastAsia="Times New Roman" w:hAnsi="Calibri" w:cs="Times New Roman"/>
                <w:color w:val="000000"/>
                <w:sz w:val="16"/>
                <w:lang w:val="en-GB" w:eastAsia="cs-CZ"/>
              </w:rPr>
              <w:t>abatement equipment, if applicable</w:t>
            </w:r>
          </w:p>
        </w:tc>
        <w:tc>
          <w:tcPr>
            <w:tcW w:w="667" w:type="pct"/>
            <w:gridSpan w:val="3"/>
            <w:tcBorders>
              <w:top w:val="nil"/>
              <w:left w:val="nil"/>
              <w:bottom w:val="single" w:sz="4" w:space="0" w:color="auto"/>
              <w:right w:val="single" w:sz="4" w:space="0" w:color="auto"/>
            </w:tcBorders>
            <w:shd w:val="clear" w:color="auto" w:fill="auto"/>
            <w:vAlign w:val="center"/>
            <w:hideMark/>
          </w:tcPr>
          <w:p w14:paraId="0452FD20" w14:textId="57A6C32F" w:rsidR="00C62665" w:rsidRPr="00E3241B" w:rsidRDefault="00590F7B" w:rsidP="00C62665">
            <w:pPr>
              <w:spacing w:after="0" w:line="240" w:lineRule="auto"/>
              <w:jc w:val="center"/>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not applicable</w:t>
            </w:r>
          </w:p>
        </w:tc>
        <w:tc>
          <w:tcPr>
            <w:tcW w:w="547" w:type="pct"/>
            <w:gridSpan w:val="2"/>
            <w:tcBorders>
              <w:top w:val="nil"/>
              <w:left w:val="nil"/>
              <w:bottom w:val="single" w:sz="4" w:space="0" w:color="auto"/>
              <w:right w:val="single" w:sz="4" w:space="0" w:color="auto"/>
            </w:tcBorders>
            <w:shd w:val="clear" w:color="auto" w:fill="auto"/>
            <w:noWrap/>
            <w:vAlign w:val="center"/>
            <w:hideMark/>
          </w:tcPr>
          <w:p w14:paraId="7EC5694C"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kW</w:t>
            </w:r>
          </w:p>
        </w:tc>
      </w:tr>
      <w:tr w:rsidR="00590F7B" w:rsidRPr="00E3241B" w14:paraId="2D76AF16" w14:textId="77777777" w:rsidTr="009B2418">
        <w:trPr>
          <w:trHeight w:val="720"/>
        </w:trPr>
        <w:tc>
          <w:tcPr>
            <w:tcW w:w="776" w:type="pct"/>
            <w:tcBorders>
              <w:top w:val="nil"/>
              <w:left w:val="single" w:sz="4" w:space="0" w:color="auto"/>
              <w:bottom w:val="nil"/>
              <w:right w:val="single" w:sz="4" w:space="0" w:color="auto"/>
            </w:tcBorders>
            <w:shd w:val="clear" w:color="auto" w:fill="auto"/>
            <w:noWrap/>
            <w:vAlign w:val="bottom"/>
            <w:hideMark/>
          </w:tcPr>
          <w:p w14:paraId="2E7B19B1"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448" w:type="pct"/>
            <w:tcBorders>
              <w:top w:val="nil"/>
              <w:left w:val="nil"/>
              <w:bottom w:val="nil"/>
              <w:right w:val="single" w:sz="4" w:space="0" w:color="auto"/>
            </w:tcBorders>
            <w:shd w:val="clear" w:color="auto" w:fill="auto"/>
            <w:noWrap/>
            <w:vAlign w:val="bottom"/>
            <w:hideMark/>
          </w:tcPr>
          <w:p w14:paraId="4395572B"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623" w:type="pct"/>
            <w:gridSpan w:val="2"/>
            <w:tcBorders>
              <w:top w:val="nil"/>
              <w:left w:val="nil"/>
              <w:bottom w:val="nil"/>
              <w:right w:val="single" w:sz="4" w:space="0" w:color="auto"/>
            </w:tcBorders>
            <w:shd w:val="clear" w:color="auto" w:fill="auto"/>
            <w:noWrap/>
            <w:vAlign w:val="bottom"/>
            <w:hideMark/>
          </w:tcPr>
          <w:p w14:paraId="533DEB7B"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448" w:type="pct"/>
            <w:gridSpan w:val="2"/>
            <w:tcBorders>
              <w:top w:val="nil"/>
              <w:left w:val="nil"/>
              <w:bottom w:val="nil"/>
              <w:right w:val="single" w:sz="4" w:space="0" w:color="auto"/>
            </w:tcBorders>
            <w:shd w:val="clear" w:color="auto" w:fill="auto"/>
            <w:noWrap/>
            <w:vAlign w:val="bottom"/>
            <w:hideMark/>
          </w:tcPr>
          <w:p w14:paraId="097FA5E1"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85" w:type="pct"/>
            <w:tcBorders>
              <w:top w:val="nil"/>
              <w:left w:val="nil"/>
              <w:bottom w:val="nil"/>
              <w:right w:val="nil"/>
            </w:tcBorders>
            <w:shd w:val="clear" w:color="auto" w:fill="auto"/>
            <w:noWrap/>
            <w:vAlign w:val="bottom"/>
            <w:hideMark/>
          </w:tcPr>
          <w:p w14:paraId="010B5433"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p>
        </w:tc>
        <w:tc>
          <w:tcPr>
            <w:tcW w:w="842" w:type="pct"/>
            <w:gridSpan w:val="2"/>
            <w:tcBorders>
              <w:top w:val="nil"/>
              <w:left w:val="single" w:sz="4" w:space="0" w:color="auto"/>
              <w:bottom w:val="nil"/>
              <w:right w:val="single" w:sz="4" w:space="0" w:color="auto"/>
            </w:tcBorders>
            <w:shd w:val="clear" w:color="auto" w:fill="auto"/>
            <w:vAlign w:val="bottom"/>
            <w:hideMark/>
          </w:tcPr>
          <w:p w14:paraId="2AA9E97E" w14:textId="6F95B3AE" w:rsidR="00C62665" w:rsidRPr="00E3241B" w:rsidRDefault="00590F7B" w:rsidP="00C62665">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In standby mode</w:t>
            </w:r>
          </w:p>
        </w:tc>
        <w:tc>
          <w:tcPr>
            <w:tcW w:w="564" w:type="pct"/>
            <w:gridSpan w:val="4"/>
            <w:tcBorders>
              <w:top w:val="nil"/>
              <w:left w:val="nil"/>
              <w:bottom w:val="nil"/>
              <w:right w:val="single" w:sz="4" w:space="0" w:color="auto"/>
            </w:tcBorders>
            <w:shd w:val="clear" w:color="auto" w:fill="auto"/>
            <w:noWrap/>
            <w:vAlign w:val="center"/>
            <w:hideMark/>
          </w:tcPr>
          <w:p w14:paraId="536F4CC2"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P</w:t>
            </w:r>
            <w:r w:rsidRPr="00E3241B">
              <w:rPr>
                <w:rFonts w:ascii="Calibri" w:eastAsia="Times New Roman" w:hAnsi="Calibri" w:cs="Times New Roman"/>
                <w:color w:val="000000"/>
                <w:sz w:val="16"/>
                <w:szCs w:val="20"/>
                <w:lang w:val="en-GB" w:eastAsia="cs-CZ"/>
              </w:rPr>
              <w:t>SB</w:t>
            </w:r>
          </w:p>
        </w:tc>
        <w:tc>
          <w:tcPr>
            <w:tcW w:w="667" w:type="pct"/>
            <w:gridSpan w:val="3"/>
            <w:tcBorders>
              <w:top w:val="nil"/>
              <w:left w:val="nil"/>
              <w:bottom w:val="nil"/>
              <w:right w:val="single" w:sz="4" w:space="0" w:color="auto"/>
            </w:tcBorders>
            <w:shd w:val="clear" w:color="auto" w:fill="auto"/>
            <w:noWrap/>
            <w:vAlign w:val="center"/>
            <w:hideMark/>
          </w:tcPr>
          <w:p w14:paraId="6FE0867A" w14:textId="6BE97D9A" w:rsidR="00C62665" w:rsidRPr="00E3241B" w:rsidRDefault="00C62665" w:rsidP="00C62665">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0,004</w:t>
            </w:r>
          </w:p>
        </w:tc>
        <w:tc>
          <w:tcPr>
            <w:tcW w:w="547" w:type="pct"/>
            <w:gridSpan w:val="2"/>
            <w:tcBorders>
              <w:top w:val="nil"/>
              <w:left w:val="nil"/>
              <w:bottom w:val="nil"/>
              <w:right w:val="single" w:sz="4" w:space="0" w:color="auto"/>
            </w:tcBorders>
            <w:shd w:val="clear" w:color="auto" w:fill="auto"/>
            <w:noWrap/>
            <w:vAlign w:val="center"/>
            <w:hideMark/>
          </w:tcPr>
          <w:p w14:paraId="1393F04E"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kW</w:t>
            </w:r>
          </w:p>
        </w:tc>
      </w:tr>
      <w:tr w:rsidR="00C62665" w:rsidRPr="00E3241B" w14:paraId="21EAA879" w14:textId="77777777" w:rsidTr="009B2418">
        <w:trPr>
          <w:trHeight w:val="70"/>
        </w:trPr>
        <w:tc>
          <w:tcPr>
            <w:tcW w:w="122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7B529" w14:textId="44B60106" w:rsidR="00C62665" w:rsidRPr="00E3241B" w:rsidRDefault="00590F7B" w:rsidP="00C62665">
            <w:pPr>
              <w:spacing w:after="0" w:line="240" w:lineRule="auto"/>
              <w:jc w:val="center"/>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Contact details</w:t>
            </w:r>
          </w:p>
        </w:tc>
        <w:tc>
          <w:tcPr>
            <w:tcW w:w="3776" w:type="pct"/>
            <w:gridSpan w:val="16"/>
            <w:tcBorders>
              <w:top w:val="single" w:sz="4" w:space="0" w:color="auto"/>
              <w:left w:val="nil"/>
              <w:bottom w:val="single" w:sz="4" w:space="0" w:color="auto"/>
              <w:right w:val="single" w:sz="4" w:space="0" w:color="auto"/>
            </w:tcBorders>
            <w:shd w:val="clear" w:color="auto" w:fill="auto"/>
            <w:noWrap/>
            <w:vAlign w:val="center"/>
            <w:hideMark/>
          </w:tcPr>
          <w:p w14:paraId="375DBB63" w14:textId="77777777"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b/>
                <w:bCs/>
                <w:color w:val="000000"/>
                <w:sz w:val="16"/>
                <w:lang w:val="en-GB" w:eastAsia="cs-CZ"/>
              </w:rPr>
              <w:t xml:space="preserve">OPOP </w:t>
            </w:r>
            <w:proofErr w:type="spellStart"/>
            <w:proofErr w:type="gramStart"/>
            <w:r w:rsidRPr="00E3241B">
              <w:rPr>
                <w:rFonts w:ascii="Calibri" w:eastAsia="Times New Roman" w:hAnsi="Calibri" w:cs="Times New Roman"/>
                <w:b/>
                <w:bCs/>
                <w:color w:val="000000"/>
                <w:sz w:val="16"/>
                <w:lang w:val="en-GB" w:eastAsia="cs-CZ"/>
              </w:rPr>
              <w:t>s.r.o</w:t>
            </w:r>
            <w:r w:rsidRPr="00E3241B">
              <w:rPr>
                <w:rFonts w:ascii="Calibri" w:eastAsia="Times New Roman" w:hAnsi="Calibri" w:cs="Times New Roman"/>
                <w:color w:val="000000"/>
                <w:sz w:val="16"/>
                <w:lang w:val="en-GB" w:eastAsia="cs-CZ"/>
              </w:rPr>
              <w:t>.</w:t>
            </w:r>
            <w:proofErr w:type="spellEnd"/>
            <w:r w:rsidRPr="00E3241B">
              <w:rPr>
                <w:rFonts w:ascii="Calibri" w:eastAsia="Times New Roman" w:hAnsi="Calibri" w:cs="Times New Roman"/>
                <w:color w:val="000000"/>
                <w:sz w:val="16"/>
                <w:lang w:val="en-GB" w:eastAsia="cs-CZ"/>
              </w:rPr>
              <w:t xml:space="preserve"> ,</w:t>
            </w:r>
            <w:proofErr w:type="gramEnd"/>
            <w:r w:rsidRPr="00E3241B">
              <w:rPr>
                <w:rFonts w:ascii="Calibri" w:eastAsia="Times New Roman" w:hAnsi="Calibri" w:cs="Times New Roman"/>
                <w:color w:val="000000"/>
                <w:sz w:val="16"/>
                <w:lang w:val="en-GB" w:eastAsia="cs-CZ"/>
              </w:rPr>
              <w:t xml:space="preserve"> </w:t>
            </w:r>
            <w:proofErr w:type="spellStart"/>
            <w:r w:rsidRPr="00E3241B">
              <w:rPr>
                <w:rFonts w:ascii="Calibri" w:eastAsia="Times New Roman" w:hAnsi="Calibri" w:cs="Times New Roman"/>
                <w:color w:val="000000"/>
                <w:sz w:val="16"/>
                <w:lang w:val="en-GB" w:eastAsia="cs-CZ"/>
              </w:rPr>
              <w:t>Zašovská</w:t>
            </w:r>
            <w:proofErr w:type="spellEnd"/>
            <w:r w:rsidRPr="00E3241B">
              <w:rPr>
                <w:rFonts w:ascii="Calibri" w:eastAsia="Times New Roman" w:hAnsi="Calibri" w:cs="Times New Roman"/>
                <w:color w:val="000000"/>
                <w:sz w:val="16"/>
                <w:lang w:val="en-GB" w:eastAsia="cs-CZ"/>
              </w:rPr>
              <w:t xml:space="preserve"> 750, </w:t>
            </w:r>
            <w:proofErr w:type="spellStart"/>
            <w:r w:rsidRPr="00E3241B">
              <w:rPr>
                <w:rFonts w:ascii="Calibri" w:eastAsia="Times New Roman" w:hAnsi="Calibri" w:cs="Times New Roman"/>
                <w:color w:val="000000"/>
                <w:sz w:val="16"/>
                <w:lang w:val="en-GB" w:eastAsia="cs-CZ"/>
              </w:rPr>
              <w:t>Valašské</w:t>
            </w:r>
            <w:proofErr w:type="spellEnd"/>
            <w:r w:rsidRPr="00E3241B">
              <w:rPr>
                <w:rFonts w:ascii="Calibri" w:eastAsia="Times New Roman" w:hAnsi="Calibri" w:cs="Times New Roman"/>
                <w:color w:val="000000"/>
                <w:sz w:val="16"/>
                <w:lang w:val="en-GB" w:eastAsia="cs-CZ"/>
              </w:rPr>
              <w:t xml:space="preserve"> </w:t>
            </w:r>
            <w:proofErr w:type="spellStart"/>
            <w:r w:rsidRPr="00E3241B">
              <w:rPr>
                <w:rFonts w:ascii="Calibri" w:eastAsia="Times New Roman" w:hAnsi="Calibri" w:cs="Times New Roman"/>
                <w:color w:val="000000"/>
                <w:sz w:val="16"/>
                <w:lang w:val="en-GB" w:eastAsia="cs-CZ"/>
              </w:rPr>
              <w:t>Meziříčí</w:t>
            </w:r>
            <w:proofErr w:type="spellEnd"/>
            <w:r w:rsidRPr="00E3241B">
              <w:rPr>
                <w:rFonts w:ascii="Calibri" w:eastAsia="Times New Roman" w:hAnsi="Calibri" w:cs="Times New Roman"/>
                <w:color w:val="000000"/>
                <w:sz w:val="16"/>
                <w:lang w:val="en-GB" w:eastAsia="cs-CZ"/>
              </w:rPr>
              <w:t>, 757 01</w:t>
            </w:r>
          </w:p>
        </w:tc>
      </w:tr>
      <w:tr w:rsidR="00C62665" w:rsidRPr="00E3241B" w14:paraId="0111AFC9" w14:textId="77777777" w:rsidTr="009B2418">
        <w:trPr>
          <w:trHeight w:val="300"/>
        </w:trPr>
        <w:tc>
          <w:tcPr>
            <w:tcW w:w="4453" w:type="pct"/>
            <w:gridSpan w:val="16"/>
            <w:tcBorders>
              <w:top w:val="single" w:sz="4" w:space="0" w:color="auto"/>
              <w:left w:val="single" w:sz="4" w:space="0" w:color="auto"/>
              <w:bottom w:val="nil"/>
              <w:right w:val="nil"/>
            </w:tcBorders>
            <w:shd w:val="clear" w:color="auto" w:fill="auto"/>
            <w:noWrap/>
            <w:vAlign w:val="bottom"/>
            <w:hideMark/>
          </w:tcPr>
          <w:p w14:paraId="424DE5D3" w14:textId="1F4A4D3A" w:rsidR="00C62665" w:rsidRPr="00E3241B" w:rsidRDefault="00C62665" w:rsidP="00C62665">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xml:space="preserve">(*) </w:t>
            </w:r>
            <w:r w:rsidR="00590F7B">
              <w:rPr>
                <w:rFonts w:ascii="Calibri" w:eastAsia="Times New Roman" w:hAnsi="Calibri" w:cs="Times New Roman"/>
                <w:color w:val="000000"/>
                <w:sz w:val="16"/>
                <w:lang w:val="en-GB" w:eastAsia="cs-CZ"/>
              </w:rPr>
              <w:t>Tank volume</w:t>
            </w:r>
            <w:r w:rsidRPr="00E3241B">
              <w:rPr>
                <w:rFonts w:ascii="Calibri" w:eastAsia="Times New Roman" w:hAnsi="Calibri" w:cs="Times New Roman"/>
                <w:color w:val="000000"/>
                <w:sz w:val="16"/>
                <w:lang w:val="en-GB" w:eastAsia="cs-CZ"/>
              </w:rPr>
              <w:t xml:space="preserve"> = 45 × </w:t>
            </w:r>
            <w:proofErr w:type="spellStart"/>
            <w:r w:rsidRPr="00E3241B">
              <w:rPr>
                <w:rFonts w:ascii="Calibri" w:eastAsia="Times New Roman" w:hAnsi="Calibri" w:cs="Times New Roman"/>
                <w:color w:val="000000"/>
                <w:sz w:val="16"/>
                <w:lang w:val="en-GB" w:eastAsia="cs-CZ"/>
              </w:rPr>
              <w:t>Pr</w:t>
            </w:r>
            <w:proofErr w:type="spellEnd"/>
            <w:r w:rsidRPr="00E3241B">
              <w:rPr>
                <w:rFonts w:ascii="Calibri" w:eastAsia="Times New Roman" w:hAnsi="Calibri" w:cs="Times New Roman"/>
                <w:color w:val="000000"/>
                <w:sz w:val="16"/>
                <w:lang w:val="en-GB" w:eastAsia="cs-CZ"/>
              </w:rPr>
              <w:t xml:space="preserve"> × (1 – 2,7/</w:t>
            </w:r>
            <w:proofErr w:type="spellStart"/>
            <w:r w:rsidRPr="00E3241B">
              <w:rPr>
                <w:rFonts w:ascii="Calibri" w:eastAsia="Times New Roman" w:hAnsi="Calibri" w:cs="Times New Roman"/>
                <w:color w:val="000000"/>
                <w:sz w:val="16"/>
                <w:lang w:val="en-GB" w:eastAsia="cs-CZ"/>
              </w:rPr>
              <w:t>Pr</w:t>
            </w:r>
            <w:proofErr w:type="spellEnd"/>
            <w:r w:rsidRPr="00E3241B">
              <w:rPr>
                <w:rFonts w:ascii="Calibri" w:eastAsia="Times New Roman" w:hAnsi="Calibri" w:cs="Times New Roman"/>
                <w:color w:val="000000"/>
                <w:sz w:val="16"/>
                <w:lang w:val="en-GB" w:eastAsia="cs-CZ"/>
              </w:rPr>
              <w:t xml:space="preserve">) </w:t>
            </w:r>
            <w:r w:rsidR="00590F7B">
              <w:rPr>
                <w:rFonts w:ascii="Calibri" w:eastAsia="Times New Roman" w:hAnsi="Calibri" w:cs="Times New Roman"/>
                <w:color w:val="000000"/>
                <w:sz w:val="16"/>
                <w:lang w:val="en-GB" w:eastAsia="cs-CZ"/>
              </w:rPr>
              <w:t xml:space="preserve">or </w:t>
            </w:r>
            <w:r w:rsidR="00590F7B" w:rsidRPr="00E3241B">
              <w:rPr>
                <w:rFonts w:ascii="Calibri" w:eastAsia="Times New Roman" w:hAnsi="Calibri" w:cs="Times New Roman"/>
                <w:color w:val="000000"/>
                <w:sz w:val="16"/>
                <w:lang w:val="en-GB" w:eastAsia="cs-CZ"/>
              </w:rPr>
              <w:t>300 litr</w:t>
            </w:r>
            <w:r w:rsidR="00590F7B">
              <w:rPr>
                <w:rFonts w:ascii="Calibri" w:eastAsia="Times New Roman" w:hAnsi="Calibri" w:cs="Times New Roman"/>
                <w:color w:val="000000"/>
                <w:sz w:val="16"/>
                <w:lang w:val="en-GB" w:eastAsia="cs-CZ"/>
              </w:rPr>
              <w:t>es</w:t>
            </w:r>
            <w:r w:rsidR="00590F7B" w:rsidRPr="00E3241B">
              <w:rPr>
                <w:rFonts w:ascii="Calibri" w:eastAsia="Times New Roman" w:hAnsi="Calibri" w:cs="Times New Roman"/>
                <w:color w:val="000000"/>
                <w:sz w:val="16"/>
                <w:lang w:val="en-GB" w:eastAsia="cs-CZ"/>
              </w:rPr>
              <w:t xml:space="preserve">, </w:t>
            </w:r>
            <w:r w:rsidR="00590F7B">
              <w:rPr>
                <w:rFonts w:ascii="Calibri" w:eastAsia="Times New Roman" w:hAnsi="Calibri" w:cs="Times New Roman"/>
                <w:color w:val="000000"/>
                <w:sz w:val="16"/>
                <w:lang w:val="en-GB" w:eastAsia="cs-CZ"/>
              </w:rPr>
              <w:t>whichever is the higher whereas</w:t>
            </w:r>
            <w:r w:rsidR="00590F7B" w:rsidRPr="00E3241B">
              <w:rPr>
                <w:rFonts w:ascii="Calibri" w:eastAsia="Times New Roman" w:hAnsi="Calibri" w:cs="Times New Roman"/>
                <w:color w:val="000000"/>
                <w:sz w:val="16"/>
                <w:lang w:val="en-GB" w:eastAsia="cs-CZ"/>
              </w:rPr>
              <w:t xml:space="preserve"> </w:t>
            </w:r>
            <w:proofErr w:type="spellStart"/>
            <w:r w:rsidR="00590F7B" w:rsidRPr="00E3241B">
              <w:rPr>
                <w:rFonts w:ascii="Calibri" w:eastAsia="Times New Roman" w:hAnsi="Calibri" w:cs="Times New Roman"/>
                <w:color w:val="000000"/>
                <w:sz w:val="16"/>
                <w:lang w:val="en-GB" w:eastAsia="cs-CZ"/>
              </w:rPr>
              <w:t>Pr</w:t>
            </w:r>
            <w:proofErr w:type="spellEnd"/>
            <w:r w:rsidR="00590F7B" w:rsidRPr="00E3241B">
              <w:rPr>
                <w:rFonts w:ascii="Calibri" w:eastAsia="Times New Roman" w:hAnsi="Calibri" w:cs="Times New Roman"/>
                <w:color w:val="000000"/>
                <w:sz w:val="16"/>
                <w:lang w:val="en-GB" w:eastAsia="cs-CZ"/>
              </w:rPr>
              <w:t xml:space="preserve"> </w:t>
            </w:r>
            <w:r w:rsidR="00590F7B">
              <w:rPr>
                <w:rFonts w:ascii="Calibri" w:eastAsia="Times New Roman" w:hAnsi="Calibri" w:cs="Times New Roman"/>
                <w:color w:val="000000"/>
                <w:sz w:val="16"/>
                <w:lang w:val="en-GB" w:eastAsia="cs-CZ"/>
              </w:rPr>
              <w:t>is expressed in</w:t>
            </w:r>
            <w:r w:rsidR="00590F7B" w:rsidRPr="00E3241B">
              <w:rPr>
                <w:rFonts w:ascii="Calibri" w:eastAsia="Times New Roman" w:hAnsi="Calibri" w:cs="Times New Roman"/>
                <w:color w:val="000000"/>
                <w:sz w:val="16"/>
                <w:lang w:val="en-GB" w:eastAsia="cs-CZ"/>
              </w:rPr>
              <w:t xml:space="preserve"> </w:t>
            </w:r>
            <w:r w:rsidRPr="00E3241B">
              <w:rPr>
                <w:rFonts w:ascii="Calibri" w:eastAsia="Times New Roman" w:hAnsi="Calibri" w:cs="Times New Roman"/>
                <w:color w:val="000000"/>
                <w:sz w:val="16"/>
                <w:lang w:val="en-GB" w:eastAsia="cs-CZ"/>
              </w:rPr>
              <w:t xml:space="preserve">kW </w:t>
            </w:r>
          </w:p>
        </w:tc>
        <w:tc>
          <w:tcPr>
            <w:tcW w:w="547" w:type="pct"/>
            <w:gridSpan w:val="2"/>
            <w:tcBorders>
              <w:top w:val="nil"/>
              <w:left w:val="nil"/>
              <w:bottom w:val="nil"/>
              <w:right w:val="single" w:sz="4" w:space="0" w:color="auto"/>
            </w:tcBorders>
            <w:shd w:val="clear" w:color="auto" w:fill="auto"/>
            <w:noWrap/>
            <w:vAlign w:val="bottom"/>
            <w:hideMark/>
          </w:tcPr>
          <w:p w14:paraId="4176AE83"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r>
      <w:tr w:rsidR="00590F7B" w:rsidRPr="00E3241B" w14:paraId="7F96CC28" w14:textId="77777777" w:rsidTr="009B2418">
        <w:trPr>
          <w:trHeight w:val="300"/>
        </w:trPr>
        <w:tc>
          <w:tcPr>
            <w:tcW w:w="2295" w:type="pct"/>
            <w:gridSpan w:val="6"/>
            <w:tcBorders>
              <w:top w:val="nil"/>
              <w:left w:val="single" w:sz="4" w:space="0" w:color="auto"/>
              <w:bottom w:val="nil"/>
              <w:right w:val="nil"/>
            </w:tcBorders>
            <w:shd w:val="clear" w:color="auto" w:fill="auto"/>
            <w:noWrap/>
            <w:vAlign w:val="bottom"/>
            <w:hideMark/>
          </w:tcPr>
          <w:p w14:paraId="1E915D7B" w14:textId="2B44D5E8" w:rsidR="00C62665" w:rsidRPr="00E3241B" w:rsidRDefault="00C62665" w:rsidP="00C62665">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xml:space="preserve">(**) </w:t>
            </w:r>
            <w:r w:rsidR="00590F7B">
              <w:rPr>
                <w:rFonts w:ascii="Calibri" w:eastAsia="Times New Roman" w:hAnsi="Calibri" w:cs="Times New Roman"/>
                <w:color w:val="000000"/>
                <w:sz w:val="16"/>
                <w:lang w:val="en-GB" w:eastAsia="cs-CZ"/>
              </w:rPr>
              <w:t>Tank volume</w:t>
            </w:r>
            <w:r w:rsidRPr="00E3241B">
              <w:rPr>
                <w:rFonts w:ascii="Calibri" w:eastAsia="Times New Roman" w:hAnsi="Calibri" w:cs="Times New Roman"/>
                <w:color w:val="000000"/>
                <w:sz w:val="16"/>
                <w:lang w:val="en-GB" w:eastAsia="cs-CZ"/>
              </w:rPr>
              <w:t xml:space="preserve"> = 20 × </w:t>
            </w:r>
            <w:proofErr w:type="spellStart"/>
            <w:r w:rsidRPr="00E3241B">
              <w:rPr>
                <w:rFonts w:ascii="Calibri" w:eastAsia="Times New Roman" w:hAnsi="Calibri" w:cs="Times New Roman"/>
                <w:color w:val="000000"/>
                <w:sz w:val="16"/>
                <w:lang w:val="en-GB" w:eastAsia="cs-CZ"/>
              </w:rPr>
              <w:t>Pr</w:t>
            </w:r>
            <w:proofErr w:type="spellEnd"/>
            <w:r w:rsidRPr="00E3241B">
              <w:rPr>
                <w:rFonts w:ascii="Calibri" w:eastAsia="Times New Roman" w:hAnsi="Calibri" w:cs="Times New Roman"/>
                <w:color w:val="000000"/>
                <w:sz w:val="16"/>
                <w:lang w:val="en-GB" w:eastAsia="cs-CZ"/>
              </w:rPr>
              <w:t xml:space="preserve"> </w:t>
            </w:r>
            <w:r w:rsidR="00590F7B">
              <w:rPr>
                <w:rFonts w:ascii="Calibri" w:eastAsia="Times New Roman" w:hAnsi="Calibri" w:cs="Times New Roman"/>
                <w:color w:val="000000"/>
                <w:sz w:val="16"/>
                <w:lang w:val="en-GB" w:eastAsia="cs-CZ"/>
              </w:rPr>
              <w:t>whereas</w:t>
            </w:r>
            <w:r w:rsidRPr="00E3241B">
              <w:rPr>
                <w:rFonts w:ascii="Calibri" w:eastAsia="Times New Roman" w:hAnsi="Calibri" w:cs="Times New Roman"/>
                <w:color w:val="000000"/>
                <w:sz w:val="16"/>
                <w:lang w:val="en-GB" w:eastAsia="cs-CZ"/>
              </w:rPr>
              <w:t xml:space="preserve"> </w:t>
            </w:r>
            <w:proofErr w:type="spellStart"/>
            <w:r w:rsidRPr="00E3241B">
              <w:rPr>
                <w:rFonts w:ascii="Calibri" w:eastAsia="Times New Roman" w:hAnsi="Calibri" w:cs="Times New Roman"/>
                <w:color w:val="000000"/>
                <w:sz w:val="16"/>
                <w:lang w:val="en-GB" w:eastAsia="cs-CZ"/>
              </w:rPr>
              <w:t>Pr</w:t>
            </w:r>
            <w:proofErr w:type="spellEnd"/>
            <w:r w:rsidRPr="00E3241B">
              <w:rPr>
                <w:rFonts w:ascii="Calibri" w:eastAsia="Times New Roman" w:hAnsi="Calibri" w:cs="Times New Roman"/>
                <w:color w:val="000000"/>
                <w:sz w:val="16"/>
                <w:lang w:val="en-GB" w:eastAsia="cs-CZ"/>
              </w:rPr>
              <w:t xml:space="preserve"> </w:t>
            </w:r>
            <w:r w:rsidR="00590F7B">
              <w:rPr>
                <w:rFonts w:ascii="Calibri" w:eastAsia="Times New Roman" w:hAnsi="Calibri" w:cs="Times New Roman"/>
                <w:color w:val="000000"/>
                <w:sz w:val="16"/>
                <w:lang w:val="en-GB" w:eastAsia="cs-CZ"/>
              </w:rPr>
              <w:t>is expressed in</w:t>
            </w:r>
            <w:r w:rsidRPr="00E3241B">
              <w:rPr>
                <w:rFonts w:ascii="Calibri" w:eastAsia="Times New Roman" w:hAnsi="Calibri" w:cs="Times New Roman"/>
                <w:color w:val="000000"/>
                <w:sz w:val="16"/>
                <w:lang w:val="en-GB" w:eastAsia="cs-CZ"/>
              </w:rPr>
              <w:t xml:space="preserve"> kW </w:t>
            </w:r>
          </w:p>
        </w:tc>
        <w:tc>
          <w:tcPr>
            <w:tcW w:w="85" w:type="pct"/>
            <w:tcBorders>
              <w:top w:val="nil"/>
              <w:left w:val="nil"/>
              <w:bottom w:val="nil"/>
              <w:right w:val="nil"/>
            </w:tcBorders>
            <w:shd w:val="clear" w:color="auto" w:fill="auto"/>
            <w:noWrap/>
            <w:vAlign w:val="bottom"/>
            <w:hideMark/>
          </w:tcPr>
          <w:p w14:paraId="49BBF8A6"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p>
        </w:tc>
        <w:tc>
          <w:tcPr>
            <w:tcW w:w="842" w:type="pct"/>
            <w:gridSpan w:val="2"/>
            <w:tcBorders>
              <w:top w:val="nil"/>
              <w:left w:val="nil"/>
              <w:bottom w:val="nil"/>
              <w:right w:val="nil"/>
            </w:tcBorders>
            <w:shd w:val="clear" w:color="auto" w:fill="auto"/>
            <w:noWrap/>
            <w:vAlign w:val="bottom"/>
            <w:hideMark/>
          </w:tcPr>
          <w:p w14:paraId="4B3EC9CA" w14:textId="77777777" w:rsidR="00C62665" w:rsidRPr="00E3241B" w:rsidRDefault="00C62665" w:rsidP="00C62665">
            <w:pPr>
              <w:spacing w:after="0" w:line="240" w:lineRule="auto"/>
              <w:rPr>
                <w:rFonts w:ascii="Times New Roman" w:eastAsia="Times New Roman" w:hAnsi="Times New Roman" w:cs="Times New Roman"/>
                <w:sz w:val="16"/>
                <w:szCs w:val="20"/>
                <w:lang w:val="en-GB" w:eastAsia="cs-CZ"/>
              </w:rPr>
            </w:pPr>
          </w:p>
        </w:tc>
        <w:tc>
          <w:tcPr>
            <w:tcW w:w="564" w:type="pct"/>
            <w:gridSpan w:val="4"/>
            <w:tcBorders>
              <w:top w:val="nil"/>
              <w:left w:val="nil"/>
              <w:bottom w:val="nil"/>
              <w:right w:val="nil"/>
            </w:tcBorders>
            <w:shd w:val="clear" w:color="auto" w:fill="auto"/>
            <w:noWrap/>
            <w:vAlign w:val="bottom"/>
            <w:hideMark/>
          </w:tcPr>
          <w:p w14:paraId="42D0257F" w14:textId="77777777" w:rsidR="00C62665" w:rsidRPr="00E3241B" w:rsidRDefault="00C62665" w:rsidP="00C62665">
            <w:pPr>
              <w:spacing w:after="0" w:line="240" w:lineRule="auto"/>
              <w:rPr>
                <w:rFonts w:ascii="Times New Roman" w:eastAsia="Times New Roman" w:hAnsi="Times New Roman" w:cs="Times New Roman"/>
                <w:sz w:val="16"/>
                <w:szCs w:val="20"/>
                <w:lang w:val="en-GB" w:eastAsia="cs-CZ"/>
              </w:rPr>
            </w:pPr>
          </w:p>
        </w:tc>
        <w:tc>
          <w:tcPr>
            <w:tcW w:w="667" w:type="pct"/>
            <w:gridSpan w:val="3"/>
            <w:tcBorders>
              <w:top w:val="nil"/>
              <w:left w:val="nil"/>
              <w:bottom w:val="nil"/>
              <w:right w:val="nil"/>
            </w:tcBorders>
            <w:shd w:val="clear" w:color="auto" w:fill="auto"/>
            <w:noWrap/>
            <w:vAlign w:val="bottom"/>
            <w:hideMark/>
          </w:tcPr>
          <w:p w14:paraId="463B4E2E" w14:textId="77777777" w:rsidR="00C62665" w:rsidRPr="00E3241B" w:rsidRDefault="00C62665" w:rsidP="00C62665">
            <w:pPr>
              <w:spacing w:after="0" w:line="240" w:lineRule="auto"/>
              <w:rPr>
                <w:rFonts w:ascii="Times New Roman" w:eastAsia="Times New Roman" w:hAnsi="Times New Roman" w:cs="Times New Roman"/>
                <w:sz w:val="16"/>
                <w:szCs w:val="20"/>
                <w:lang w:val="en-GB" w:eastAsia="cs-CZ"/>
              </w:rPr>
            </w:pPr>
          </w:p>
        </w:tc>
        <w:tc>
          <w:tcPr>
            <w:tcW w:w="547" w:type="pct"/>
            <w:gridSpan w:val="2"/>
            <w:tcBorders>
              <w:top w:val="nil"/>
              <w:left w:val="nil"/>
              <w:bottom w:val="nil"/>
              <w:right w:val="single" w:sz="4" w:space="0" w:color="auto"/>
            </w:tcBorders>
            <w:shd w:val="clear" w:color="auto" w:fill="auto"/>
            <w:noWrap/>
            <w:vAlign w:val="bottom"/>
            <w:hideMark/>
          </w:tcPr>
          <w:p w14:paraId="6C331AC4"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r>
      <w:tr w:rsidR="00935D26" w:rsidRPr="00E3241B" w14:paraId="6E79CE0F" w14:textId="77777777" w:rsidTr="009B2418">
        <w:trPr>
          <w:trHeight w:val="300"/>
        </w:trPr>
        <w:tc>
          <w:tcPr>
            <w:tcW w:w="1847" w:type="pct"/>
            <w:gridSpan w:val="4"/>
            <w:tcBorders>
              <w:top w:val="nil"/>
              <w:left w:val="single" w:sz="4" w:space="0" w:color="auto"/>
              <w:bottom w:val="single" w:sz="4" w:space="0" w:color="auto"/>
              <w:right w:val="nil"/>
            </w:tcBorders>
            <w:shd w:val="clear" w:color="auto" w:fill="auto"/>
            <w:noWrap/>
            <w:vAlign w:val="bottom"/>
            <w:hideMark/>
          </w:tcPr>
          <w:p w14:paraId="57231D94" w14:textId="5D27AB75" w:rsidR="00C62665" w:rsidRPr="00E3241B" w:rsidRDefault="00C62665" w:rsidP="00C62665">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xml:space="preserve">(***) </w:t>
            </w:r>
            <w:r w:rsidR="00590F7B">
              <w:rPr>
                <w:rFonts w:ascii="Calibri" w:eastAsia="Times New Roman" w:hAnsi="Calibri" w:cs="Times New Roman"/>
                <w:color w:val="000000"/>
                <w:sz w:val="16"/>
                <w:lang w:val="en-GB" w:eastAsia="cs-CZ"/>
              </w:rPr>
              <w:t>For the preferred fuel,</w:t>
            </w:r>
            <w:r w:rsidRPr="00E3241B">
              <w:rPr>
                <w:rFonts w:ascii="Calibri" w:eastAsia="Times New Roman" w:hAnsi="Calibri" w:cs="Times New Roman"/>
                <w:color w:val="000000"/>
                <w:sz w:val="16"/>
                <w:lang w:val="en-GB" w:eastAsia="cs-CZ"/>
              </w:rPr>
              <w:t xml:space="preserve"> </w:t>
            </w:r>
            <w:proofErr w:type="spellStart"/>
            <w:r w:rsidRPr="00E3241B">
              <w:rPr>
                <w:rFonts w:ascii="Calibri" w:eastAsia="Times New Roman" w:hAnsi="Calibri" w:cs="Times New Roman"/>
                <w:color w:val="000000"/>
                <w:sz w:val="16"/>
                <w:lang w:val="en-GB" w:eastAsia="cs-CZ"/>
              </w:rPr>
              <w:t>Pn</w:t>
            </w:r>
            <w:proofErr w:type="spellEnd"/>
            <w:r w:rsidR="00590F7B">
              <w:rPr>
                <w:rFonts w:ascii="Calibri" w:eastAsia="Times New Roman" w:hAnsi="Calibri" w:cs="Times New Roman"/>
                <w:color w:val="000000"/>
                <w:sz w:val="16"/>
                <w:lang w:val="en-GB" w:eastAsia="cs-CZ"/>
              </w:rPr>
              <w:t xml:space="preserve"> is equal to</w:t>
            </w:r>
            <w:r w:rsidRPr="00E3241B">
              <w:rPr>
                <w:rFonts w:ascii="Calibri" w:eastAsia="Times New Roman" w:hAnsi="Calibri" w:cs="Times New Roman"/>
                <w:color w:val="000000"/>
                <w:sz w:val="16"/>
                <w:lang w:val="en-GB" w:eastAsia="cs-CZ"/>
              </w:rPr>
              <w:t xml:space="preserve"> </w:t>
            </w:r>
            <w:proofErr w:type="spellStart"/>
            <w:r w:rsidRPr="00E3241B">
              <w:rPr>
                <w:rFonts w:ascii="Calibri" w:eastAsia="Times New Roman" w:hAnsi="Calibri" w:cs="Times New Roman"/>
                <w:color w:val="000000"/>
                <w:sz w:val="16"/>
                <w:lang w:val="en-GB" w:eastAsia="cs-CZ"/>
              </w:rPr>
              <w:t>Pr</w:t>
            </w:r>
            <w:proofErr w:type="spellEnd"/>
          </w:p>
        </w:tc>
        <w:tc>
          <w:tcPr>
            <w:tcW w:w="448" w:type="pct"/>
            <w:gridSpan w:val="2"/>
            <w:tcBorders>
              <w:top w:val="nil"/>
              <w:left w:val="nil"/>
              <w:bottom w:val="single" w:sz="4" w:space="0" w:color="auto"/>
              <w:right w:val="nil"/>
            </w:tcBorders>
            <w:shd w:val="clear" w:color="auto" w:fill="auto"/>
            <w:noWrap/>
            <w:vAlign w:val="bottom"/>
            <w:hideMark/>
          </w:tcPr>
          <w:p w14:paraId="7932AB20"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85" w:type="pct"/>
            <w:tcBorders>
              <w:top w:val="nil"/>
              <w:left w:val="nil"/>
              <w:bottom w:val="single" w:sz="4" w:space="0" w:color="auto"/>
              <w:right w:val="nil"/>
            </w:tcBorders>
            <w:shd w:val="clear" w:color="auto" w:fill="auto"/>
            <w:noWrap/>
            <w:vAlign w:val="bottom"/>
            <w:hideMark/>
          </w:tcPr>
          <w:p w14:paraId="27DBEE33"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842" w:type="pct"/>
            <w:gridSpan w:val="2"/>
            <w:tcBorders>
              <w:top w:val="nil"/>
              <w:left w:val="nil"/>
              <w:bottom w:val="single" w:sz="4" w:space="0" w:color="auto"/>
              <w:right w:val="nil"/>
            </w:tcBorders>
            <w:shd w:val="clear" w:color="auto" w:fill="auto"/>
            <w:noWrap/>
            <w:vAlign w:val="bottom"/>
            <w:hideMark/>
          </w:tcPr>
          <w:p w14:paraId="3B4DF2DE"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564" w:type="pct"/>
            <w:gridSpan w:val="4"/>
            <w:tcBorders>
              <w:top w:val="nil"/>
              <w:left w:val="nil"/>
              <w:bottom w:val="single" w:sz="4" w:space="0" w:color="auto"/>
              <w:right w:val="nil"/>
            </w:tcBorders>
            <w:shd w:val="clear" w:color="auto" w:fill="auto"/>
            <w:noWrap/>
            <w:vAlign w:val="bottom"/>
            <w:hideMark/>
          </w:tcPr>
          <w:p w14:paraId="386B0E68"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667" w:type="pct"/>
            <w:gridSpan w:val="3"/>
            <w:tcBorders>
              <w:top w:val="nil"/>
              <w:left w:val="nil"/>
              <w:bottom w:val="single" w:sz="4" w:space="0" w:color="auto"/>
              <w:right w:val="nil"/>
            </w:tcBorders>
            <w:shd w:val="clear" w:color="auto" w:fill="auto"/>
            <w:noWrap/>
            <w:vAlign w:val="bottom"/>
            <w:hideMark/>
          </w:tcPr>
          <w:p w14:paraId="7E148ADD"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547" w:type="pct"/>
            <w:gridSpan w:val="2"/>
            <w:tcBorders>
              <w:top w:val="nil"/>
              <w:left w:val="nil"/>
              <w:bottom w:val="single" w:sz="4" w:space="0" w:color="auto"/>
              <w:right w:val="single" w:sz="4" w:space="0" w:color="auto"/>
            </w:tcBorders>
            <w:shd w:val="clear" w:color="auto" w:fill="auto"/>
            <w:noWrap/>
            <w:vAlign w:val="bottom"/>
            <w:hideMark/>
          </w:tcPr>
          <w:p w14:paraId="75202D61" w14:textId="77777777" w:rsidR="00C62665" w:rsidRPr="00E3241B" w:rsidRDefault="00C62665" w:rsidP="00C62665">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r>
      <w:tr w:rsidR="00C62665" w:rsidRPr="00590F7B" w14:paraId="0C362249" w14:textId="77777777" w:rsidTr="00CF54F0">
        <w:trPr>
          <w:trHeight w:val="274"/>
        </w:trPr>
        <w:tc>
          <w:tcPr>
            <w:tcW w:w="5000" w:type="pct"/>
            <w:gridSpan w:val="18"/>
            <w:tcBorders>
              <w:top w:val="single" w:sz="4" w:space="0" w:color="auto"/>
              <w:left w:val="single" w:sz="4" w:space="0" w:color="auto"/>
              <w:bottom w:val="single" w:sz="4" w:space="0" w:color="auto"/>
              <w:right w:val="single" w:sz="4" w:space="0" w:color="000000"/>
            </w:tcBorders>
            <w:shd w:val="clear" w:color="000000" w:fill="D0CECE"/>
            <w:noWrap/>
            <w:vAlign w:val="center"/>
            <w:hideMark/>
          </w:tcPr>
          <w:p w14:paraId="51E2FDF9" w14:textId="35B1C369" w:rsidR="00C62665" w:rsidRPr="00590F7B" w:rsidRDefault="00590F7B" w:rsidP="00C62665">
            <w:pPr>
              <w:spacing w:after="0" w:line="240" w:lineRule="auto"/>
              <w:rPr>
                <w:rFonts w:ascii="Calibri" w:eastAsia="Times New Roman" w:hAnsi="Calibri" w:cs="Times New Roman"/>
                <w:b/>
                <w:bCs/>
                <w:color w:val="000000"/>
                <w:sz w:val="16"/>
                <w:szCs w:val="40"/>
                <w:lang w:val="it-IT" w:eastAsia="cs-CZ"/>
              </w:rPr>
            </w:pPr>
            <w:r w:rsidRPr="00935D26">
              <w:rPr>
                <w:rFonts w:ascii="Calibri" w:eastAsia="Times New Roman" w:hAnsi="Calibri" w:cs="Times New Roman"/>
                <w:color w:val="000000"/>
                <w:sz w:val="16"/>
                <w:lang w:val="it-IT" w:eastAsia="cs-CZ"/>
              </w:rPr>
              <w:t>model identification mark</w:t>
            </w:r>
            <w:r w:rsidR="00C62665" w:rsidRPr="00590F7B">
              <w:rPr>
                <w:rFonts w:ascii="Calibri" w:eastAsia="Times New Roman" w:hAnsi="Calibri" w:cs="Times New Roman"/>
                <w:color w:val="000000"/>
                <w:sz w:val="16"/>
                <w:lang w:val="it-IT" w:eastAsia="cs-CZ"/>
              </w:rPr>
              <w:t>:</w:t>
            </w:r>
            <w:r w:rsidR="00C62665" w:rsidRPr="00590F7B">
              <w:rPr>
                <w:rFonts w:ascii="Calibri" w:eastAsia="Times New Roman" w:hAnsi="Calibri" w:cs="Times New Roman"/>
                <w:b/>
                <w:bCs/>
                <w:color w:val="000000"/>
                <w:sz w:val="16"/>
                <w:szCs w:val="40"/>
                <w:lang w:val="it-IT" w:eastAsia="cs-CZ"/>
              </w:rPr>
              <w:t xml:space="preserve">  </w:t>
            </w:r>
            <w:r w:rsidR="00C62665" w:rsidRPr="00590F7B">
              <w:rPr>
                <w:rFonts w:ascii="Calibri" w:eastAsia="Times New Roman" w:hAnsi="Calibri" w:cs="Times New Roman"/>
                <w:b/>
                <w:bCs/>
                <w:color w:val="000000"/>
                <w:sz w:val="16"/>
                <w:szCs w:val="36"/>
                <w:lang w:val="it-IT" w:eastAsia="cs-CZ"/>
              </w:rPr>
              <w:t>BIOPEL MINI 200</w:t>
            </w:r>
          </w:p>
        </w:tc>
      </w:tr>
      <w:tr w:rsidR="005B5D72" w:rsidRPr="00E3241B" w14:paraId="00934F44" w14:textId="77777777" w:rsidTr="009B2418">
        <w:trPr>
          <w:trHeight w:val="600"/>
        </w:trPr>
        <w:tc>
          <w:tcPr>
            <w:tcW w:w="122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E026B" w14:textId="36E09042" w:rsidR="00C62665" w:rsidRPr="00E3241B" w:rsidRDefault="00590F7B" w:rsidP="00C62665">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Condensing boiler</w:t>
            </w:r>
            <w:r w:rsidR="00C62665" w:rsidRPr="00E3241B">
              <w:rPr>
                <w:rFonts w:ascii="Calibri" w:eastAsia="Times New Roman" w:hAnsi="Calibri" w:cs="Times New Roman"/>
                <w:color w:val="000000"/>
                <w:sz w:val="16"/>
                <w:lang w:val="en-GB" w:eastAsia="cs-CZ"/>
              </w:rPr>
              <w:t>:</w:t>
            </w:r>
          </w:p>
        </w:tc>
        <w:tc>
          <w:tcPr>
            <w:tcW w:w="631" w:type="pct"/>
            <w:gridSpan w:val="3"/>
            <w:tcBorders>
              <w:top w:val="nil"/>
              <w:left w:val="nil"/>
              <w:bottom w:val="single" w:sz="4" w:space="0" w:color="auto"/>
              <w:right w:val="single" w:sz="4" w:space="0" w:color="auto"/>
            </w:tcBorders>
            <w:shd w:val="clear" w:color="auto" w:fill="auto"/>
            <w:noWrap/>
            <w:vAlign w:val="center"/>
            <w:hideMark/>
          </w:tcPr>
          <w:p w14:paraId="613F89AD" w14:textId="4149E075"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n</w:t>
            </w:r>
            <w:r w:rsidR="00590F7B">
              <w:rPr>
                <w:rFonts w:ascii="Calibri" w:eastAsia="Times New Roman" w:hAnsi="Calibri" w:cs="Times New Roman"/>
                <w:color w:val="000000"/>
                <w:sz w:val="16"/>
                <w:lang w:val="en-GB" w:eastAsia="cs-CZ"/>
              </w:rPr>
              <w:t>o</w:t>
            </w:r>
          </w:p>
        </w:tc>
        <w:tc>
          <w:tcPr>
            <w:tcW w:w="525" w:type="pct"/>
            <w:gridSpan w:val="2"/>
            <w:tcBorders>
              <w:top w:val="single" w:sz="4" w:space="0" w:color="auto"/>
              <w:left w:val="nil"/>
              <w:bottom w:val="single" w:sz="4" w:space="0" w:color="auto"/>
              <w:right w:val="single" w:sz="4" w:space="0" w:color="auto"/>
            </w:tcBorders>
            <w:shd w:val="clear" w:color="auto" w:fill="auto"/>
            <w:vAlign w:val="center"/>
            <w:hideMark/>
          </w:tcPr>
          <w:p w14:paraId="5D91A4A3" w14:textId="0D23BB36" w:rsidR="00C62665" w:rsidRPr="00E3241B" w:rsidRDefault="00590F7B" w:rsidP="00C62665">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Solid fuel cogeneration boiler</w:t>
            </w:r>
            <w:r w:rsidR="00C62665" w:rsidRPr="00E3241B">
              <w:rPr>
                <w:rFonts w:ascii="Calibri" w:eastAsia="Times New Roman" w:hAnsi="Calibri" w:cs="Times New Roman"/>
                <w:color w:val="000000"/>
                <w:sz w:val="16"/>
                <w:lang w:val="en-GB" w:eastAsia="cs-CZ"/>
              </w:rPr>
              <w:t>:</w:t>
            </w:r>
          </w:p>
        </w:tc>
        <w:tc>
          <w:tcPr>
            <w:tcW w:w="850" w:type="pct"/>
            <w:gridSpan w:val="3"/>
            <w:tcBorders>
              <w:top w:val="nil"/>
              <w:left w:val="nil"/>
              <w:bottom w:val="single" w:sz="4" w:space="0" w:color="auto"/>
              <w:right w:val="single" w:sz="4" w:space="0" w:color="auto"/>
            </w:tcBorders>
            <w:shd w:val="clear" w:color="auto" w:fill="auto"/>
            <w:noWrap/>
            <w:vAlign w:val="center"/>
            <w:hideMark/>
          </w:tcPr>
          <w:p w14:paraId="3765E58B" w14:textId="63D449DD"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n</w:t>
            </w:r>
            <w:r w:rsidR="00590F7B">
              <w:rPr>
                <w:rFonts w:ascii="Calibri" w:eastAsia="Times New Roman" w:hAnsi="Calibri" w:cs="Times New Roman"/>
                <w:color w:val="000000"/>
                <w:sz w:val="16"/>
                <w:lang w:val="en-GB" w:eastAsia="cs-CZ"/>
              </w:rPr>
              <w:t>o</w:t>
            </w:r>
          </w:p>
        </w:tc>
        <w:tc>
          <w:tcPr>
            <w:tcW w:w="1223" w:type="pct"/>
            <w:gridSpan w:val="6"/>
            <w:tcBorders>
              <w:top w:val="single" w:sz="4" w:space="0" w:color="auto"/>
              <w:left w:val="nil"/>
              <w:bottom w:val="single" w:sz="4" w:space="0" w:color="auto"/>
              <w:right w:val="single" w:sz="4" w:space="0" w:color="auto"/>
            </w:tcBorders>
            <w:shd w:val="clear" w:color="auto" w:fill="auto"/>
            <w:noWrap/>
            <w:vAlign w:val="center"/>
            <w:hideMark/>
          </w:tcPr>
          <w:p w14:paraId="5B23E7A7" w14:textId="36F70D70" w:rsidR="00C62665" w:rsidRPr="00E3241B" w:rsidRDefault="00590F7B" w:rsidP="00C62665">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Combined boiler</w:t>
            </w:r>
            <w:r w:rsidR="00C62665" w:rsidRPr="00E3241B">
              <w:rPr>
                <w:rFonts w:ascii="Calibri" w:eastAsia="Times New Roman" w:hAnsi="Calibri" w:cs="Times New Roman"/>
                <w:color w:val="000000"/>
                <w:sz w:val="16"/>
                <w:lang w:val="en-GB" w:eastAsia="cs-CZ"/>
              </w:rPr>
              <w:t xml:space="preserve">: </w:t>
            </w:r>
          </w:p>
        </w:tc>
        <w:tc>
          <w:tcPr>
            <w:tcW w:w="547" w:type="pct"/>
            <w:gridSpan w:val="2"/>
            <w:tcBorders>
              <w:top w:val="nil"/>
              <w:left w:val="nil"/>
              <w:bottom w:val="single" w:sz="4" w:space="0" w:color="auto"/>
              <w:right w:val="single" w:sz="4" w:space="0" w:color="auto"/>
            </w:tcBorders>
            <w:shd w:val="clear" w:color="auto" w:fill="auto"/>
            <w:noWrap/>
            <w:vAlign w:val="center"/>
            <w:hideMark/>
          </w:tcPr>
          <w:p w14:paraId="0B7AC990" w14:textId="1830167D" w:rsidR="00C62665" w:rsidRPr="00E3241B" w:rsidRDefault="00C62665" w:rsidP="00C62665">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n</w:t>
            </w:r>
            <w:r w:rsidR="00590F7B">
              <w:rPr>
                <w:rFonts w:ascii="Calibri" w:eastAsia="Times New Roman" w:hAnsi="Calibri" w:cs="Times New Roman"/>
                <w:color w:val="000000"/>
                <w:sz w:val="16"/>
                <w:lang w:val="en-GB" w:eastAsia="cs-CZ"/>
              </w:rPr>
              <w:t>o</w:t>
            </w:r>
          </w:p>
        </w:tc>
      </w:tr>
      <w:tr w:rsidR="00C62665" w:rsidRPr="00E3241B" w14:paraId="1C5FEDBE" w14:textId="77777777" w:rsidTr="009B2418">
        <w:trPr>
          <w:trHeight w:val="81"/>
        </w:trPr>
        <w:tc>
          <w:tcPr>
            <w:tcW w:w="122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48ECA" w14:textId="0D0B48EE" w:rsidR="00C62665" w:rsidRPr="00E3241B" w:rsidRDefault="00590F7B" w:rsidP="00C62665">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Feeding mode</w:t>
            </w:r>
            <w:r w:rsidR="00C62665" w:rsidRPr="00E3241B">
              <w:rPr>
                <w:rFonts w:ascii="Calibri" w:eastAsia="Times New Roman" w:hAnsi="Calibri" w:cs="Times New Roman"/>
                <w:color w:val="000000"/>
                <w:sz w:val="16"/>
                <w:lang w:val="en-GB" w:eastAsia="cs-CZ"/>
              </w:rPr>
              <w:t>:  automati</w:t>
            </w:r>
            <w:r>
              <w:rPr>
                <w:rFonts w:ascii="Calibri" w:eastAsia="Times New Roman" w:hAnsi="Calibri" w:cs="Times New Roman"/>
                <w:color w:val="000000"/>
                <w:sz w:val="16"/>
                <w:lang w:val="en-GB" w:eastAsia="cs-CZ"/>
              </w:rPr>
              <w:t>c</w:t>
            </w:r>
          </w:p>
        </w:tc>
        <w:tc>
          <w:tcPr>
            <w:tcW w:w="3776" w:type="pct"/>
            <w:gridSpan w:val="16"/>
            <w:tcBorders>
              <w:top w:val="single" w:sz="4" w:space="0" w:color="auto"/>
              <w:left w:val="nil"/>
              <w:bottom w:val="single" w:sz="4" w:space="0" w:color="auto"/>
              <w:right w:val="single" w:sz="4" w:space="0" w:color="000000"/>
            </w:tcBorders>
            <w:shd w:val="clear" w:color="auto" w:fill="auto"/>
            <w:hideMark/>
          </w:tcPr>
          <w:p w14:paraId="0C5D0737" w14:textId="77777777" w:rsidR="00590F7B" w:rsidRDefault="00590F7B" w:rsidP="00C62665">
            <w:pPr>
              <w:spacing w:after="0" w:line="240" w:lineRule="auto"/>
              <w:rPr>
                <w:rFonts w:ascii="Calibri" w:eastAsia="Times New Roman" w:hAnsi="Calibri" w:cs="Times New Roman"/>
                <w:color w:val="000000"/>
                <w:sz w:val="16"/>
                <w:szCs w:val="20"/>
                <w:lang w:val="en-GB" w:eastAsia="cs-CZ"/>
              </w:rPr>
            </w:pPr>
            <w:r>
              <w:rPr>
                <w:rFonts w:ascii="Calibri" w:eastAsia="Times New Roman" w:hAnsi="Calibri" w:cs="Times New Roman"/>
                <w:color w:val="000000"/>
                <w:sz w:val="16"/>
                <w:szCs w:val="20"/>
                <w:lang w:val="en-GB" w:eastAsia="cs-CZ"/>
              </w:rPr>
              <w:t>Manual</w:t>
            </w:r>
            <w:r w:rsidR="00C62665" w:rsidRPr="00E3241B">
              <w:rPr>
                <w:rFonts w:ascii="Calibri" w:eastAsia="Times New Roman" w:hAnsi="Calibri" w:cs="Times New Roman"/>
                <w:color w:val="000000"/>
                <w:sz w:val="16"/>
                <w:szCs w:val="20"/>
                <w:lang w:val="en-GB" w:eastAsia="cs-CZ"/>
              </w:rPr>
              <w:t xml:space="preserve">: </w:t>
            </w:r>
            <w:r>
              <w:rPr>
                <w:rFonts w:ascii="Calibri" w:eastAsia="Times New Roman" w:hAnsi="Calibri" w:cs="Times New Roman"/>
                <w:color w:val="000000"/>
                <w:sz w:val="16"/>
                <w:szCs w:val="20"/>
                <w:lang w:val="en-GB" w:eastAsia="cs-CZ"/>
              </w:rPr>
              <w:t>the boiler should be operated with a hot water tank of at least</w:t>
            </w:r>
            <w:r w:rsidRPr="00E3241B">
              <w:rPr>
                <w:rFonts w:ascii="Calibri" w:eastAsia="Times New Roman" w:hAnsi="Calibri" w:cs="Times New Roman"/>
                <w:color w:val="000000"/>
                <w:sz w:val="16"/>
                <w:szCs w:val="20"/>
                <w:lang w:val="en-GB" w:eastAsia="cs-CZ"/>
              </w:rPr>
              <w:t xml:space="preserve"> </w:t>
            </w:r>
            <w:proofErr w:type="gramStart"/>
            <w:r w:rsidR="00C62665" w:rsidRPr="00E3241B">
              <w:rPr>
                <w:rFonts w:ascii="Calibri" w:eastAsia="Times New Roman" w:hAnsi="Calibri" w:cs="Times New Roman"/>
                <w:color w:val="000000"/>
                <w:sz w:val="16"/>
                <w:szCs w:val="20"/>
                <w:lang w:val="en-GB" w:eastAsia="cs-CZ"/>
              </w:rPr>
              <w:t>x(</w:t>
            </w:r>
            <w:proofErr w:type="gramEnd"/>
            <w:r w:rsidR="00C62665" w:rsidRPr="00E3241B">
              <w:rPr>
                <w:rFonts w:ascii="Calibri" w:eastAsia="Times New Roman" w:hAnsi="Calibri" w:cs="Times New Roman"/>
                <w:color w:val="000000"/>
                <w:sz w:val="16"/>
                <w:szCs w:val="20"/>
                <w:lang w:val="en-GB" w:eastAsia="cs-CZ"/>
              </w:rPr>
              <w:t>*) litr</w:t>
            </w:r>
            <w:r>
              <w:rPr>
                <w:rFonts w:ascii="Calibri" w:eastAsia="Times New Roman" w:hAnsi="Calibri" w:cs="Times New Roman"/>
                <w:color w:val="000000"/>
                <w:sz w:val="16"/>
                <w:szCs w:val="20"/>
                <w:lang w:val="en-GB" w:eastAsia="cs-CZ"/>
              </w:rPr>
              <w:t>es</w:t>
            </w:r>
            <w:r w:rsidR="00C62665" w:rsidRPr="00E3241B">
              <w:rPr>
                <w:rFonts w:ascii="Calibri" w:eastAsia="Times New Roman" w:hAnsi="Calibri" w:cs="Times New Roman"/>
                <w:color w:val="000000"/>
                <w:sz w:val="16"/>
                <w:szCs w:val="20"/>
                <w:lang w:val="en-GB" w:eastAsia="cs-CZ"/>
              </w:rPr>
              <w:t xml:space="preserve">/                   </w:t>
            </w:r>
          </w:p>
          <w:p w14:paraId="7CF69FDD" w14:textId="4422016A" w:rsidR="00C62665" w:rsidRPr="00E3241B" w:rsidRDefault="00C62665" w:rsidP="00C62665">
            <w:pPr>
              <w:spacing w:after="0" w:line="240" w:lineRule="auto"/>
              <w:rPr>
                <w:rFonts w:ascii="Calibri" w:eastAsia="Times New Roman" w:hAnsi="Calibri" w:cs="Times New Roman"/>
                <w:color w:val="000000"/>
                <w:sz w:val="16"/>
                <w:szCs w:val="20"/>
                <w:lang w:val="en-GB" w:eastAsia="cs-CZ"/>
              </w:rPr>
            </w:pPr>
            <w:r w:rsidRPr="00E3241B">
              <w:rPr>
                <w:rFonts w:ascii="Calibri" w:eastAsia="Times New Roman" w:hAnsi="Calibri" w:cs="Times New Roman"/>
                <w:color w:val="000000"/>
                <w:sz w:val="16"/>
                <w:szCs w:val="20"/>
                <w:lang w:val="en-GB" w:eastAsia="cs-CZ"/>
              </w:rPr>
              <w:t xml:space="preserve">Automatic: </w:t>
            </w:r>
            <w:r w:rsidR="00590F7B">
              <w:rPr>
                <w:rFonts w:ascii="Calibri" w:eastAsia="Times New Roman" w:hAnsi="Calibri" w:cs="Times New Roman"/>
                <w:color w:val="000000"/>
                <w:sz w:val="16"/>
                <w:szCs w:val="20"/>
                <w:lang w:val="en-GB" w:eastAsia="cs-CZ"/>
              </w:rPr>
              <w:t xml:space="preserve">it is recommend that the boiler is operated with a hot water tank of at least </w:t>
            </w:r>
            <w:proofErr w:type="gramStart"/>
            <w:r w:rsidRPr="00E3241B">
              <w:rPr>
                <w:rFonts w:ascii="Calibri" w:eastAsia="Times New Roman" w:hAnsi="Calibri" w:cs="Times New Roman"/>
                <w:color w:val="000000"/>
                <w:sz w:val="16"/>
                <w:szCs w:val="20"/>
                <w:lang w:val="en-GB" w:eastAsia="cs-CZ"/>
              </w:rPr>
              <w:t>x(</w:t>
            </w:r>
            <w:proofErr w:type="gramEnd"/>
            <w:r w:rsidRPr="00E3241B">
              <w:rPr>
                <w:rFonts w:ascii="Calibri" w:eastAsia="Times New Roman" w:hAnsi="Calibri" w:cs="Times New Roman"/>
                <w:color w:val="000000"/>
                <w:sz w:val="16"/>
                <w:szCs w:val="20"/>
                <w:lang w:val="en-GB" w:eastAsia="cs-CZ"/>
              </w:rPr>
              <w:t>**) litr</w:t>
            </w:r>
            <w:r w:rsidR="00590F7B">
              <w:rPr>
                <w:rFonts w:ascii="Calibri" w:eastAsia="Times New Roman" w:hAnsi="Calibri" w:cs="Times New Roman"/>
                <w:color w:val="000000"/>
                <w:sz w:val="16"/>
                <w:szCs w:val="20"/>
                <w:lang w:val="en-GB" w:eastAsia="cs-CZ"/>
              </w:rPr>
              <w:t>es</w:t>
            </w:r>
            <w:r w:rsidRPr="00E3241B">
              <w:rPr>
                <w:rFonts w:ascii="Calibri" w:eastAsia="Times New Roman" w:hAnsi="Calibri" w:cs="Times New Roman"/>
                <w:color w:val="000000"/>
                <w:sz w:val="16"/>
                <w:szCs w:val="20"/>
                <w:lang w:val="en-GB" w:eastAsia="cs-CZ"/>
              </w:rPr>
              <w:t>]</w:t>
            </w:r>
          </w:p>
        </w:tc>
      </w:tr>
      <w:tr w:rsidR="009B2418" w:rsidRPr="00E3241B" w14:paraId="0520B5E4" w14:textId="77777777" w:rsidTr="009B2418">
        <w:trPr>
          <w:trHeight w:val="70"/>
        </w:trPr>
        <w:tc>
          <w:tcPr>
            <w:tcW w:w="238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730450D" w14:textId="6687AD9F" w:rsidR="00C62665" w:rsidRPr="00E3241B" w:rsidRDefault="00590F7B" w:rsidP="00C62665">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Fuel</w:t>
            </w:r>
          </w:p>
        </w:tc>
        <w:tc>
          <w:tcPr>
            <w:tcW w:w="1406" w:type="pct"/>
            <w:gridSpan w:val="6"/>
            <w:tcBorders>
              <w:top w:val="single" w:sz="4" w:space="0" w:color="auto"/>
              <w:left w:val="nil"/>
              <w:bottom w:val="single" w:sz="4" w:space="0" w:color="auto"/>
              <w:right w:val="single" w:sz="4" w:space="0" w:color="auto"/>
            </w:tcBorders>
            <w:shd w:val="clear" w:color="auto" w:fill="auto"/>
            <w:vAlign w:val="center"/>
            <w:hideMark/>
          </w:tcPr>
          <w:p w14:paraId="01D5D1F4" w14:textId="165F980D" w:rsidR="00C62665" w:rsidRPr="00E3241B" w:rsidRDefault="00590F7B" w:rsidP="00C62665">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Preferred fuel</w:t>
            </w:r>
            <w:r w:rsidR="00C62665" w:rsidRPr="00E3241B">
              <w:rPr>
                <w:rFonts w:ascii="Calibri" w:eastAsia="Times New Roman" w:hAnsi="Calibri" w:cs="Times New Roman"/>
                <w:b/>
                <w:bCs/>
                <w:color w:val="000000"/>
                <w:sz w:val="16"/>
                <w:lang w:val="en-GB" w:eastAsia="cs-CZ"/>
              </w:rPr>
              <w:t xml:space="preserve">                  </w:t>
            </w:r>
            <w:proofErr w:type="gramStart"/>
            <w:r w:rsidR="00C62665" w:rsidRPr="00E3241B">
              <w:rPr>
                <w:rFonts w:ascii="Calibri" w:eastAsia="Times New Roman" w:hAnsi="Calibri" w:cs="Times New Roman"/>
                <w:b/>
                <w:bCs/>
                <w:color w:val="000000"/>
                <w:sz w:val="16"/>
                <w:lang w:val="en-GB" w:eastAsia="cs-CZ"/>
              </w:rPr>
              <w:t xml:space="preserve">   (</w:t>
            </w:r>
            <w:proofErr w:type="gramEnd"/>
            <w:r>
              <w:rPr>
                <w:rFonts w:ascii="Calibri" w:eastAsia="Times New Roman" w:hAnsi="Calibri" w:cs="Times New Roman"/>
                <w:b/>
                <w:bCs/>
                <w:color w:val="000000"/>
                <w:sz w:val="16"/>
                <w:lang w:val="en-GB" w:eastAsia="cs-CZ"/>
              </w:rPr>
              <w:t>one only</w:t>
            </w:r>
            <w:r w:rsidR="00C62665" w:rsidRPr="00E3241B">
              <w:rPr>
                <w:rFonts w:ascii="Calibri" w:eastAsia="Times New Roman" w:hAnsi="Calibri" w:cs="Times New Roman"/>
                <w:b/>
                <w:bCs/>
                <w:color w:val="000000"/>
                <w:sz w:val="16"/>
                <w:lang w:val="en-GB" w:eastAsia="cs-CZ"/>
              </w:rPr>
              <w:t>):</w:t>
            </w:r>
          </w:p>
        </w:tc>
        <w:tc>
          <w:tcPr>
            <w:tcW w:w="1214" w:type="pct"/>
            <w:gridSpan w:val="5"/>
            <w:tcBorders>
              <w:top w:val="single" w:sz="4" w:space="0" w:color="auto"/>
              <w:left w:val="nil"/>
              <w:bottom w:val="single" w:sz="4" w:space="0" w:color="auto"/>
              <w:right w:val="single" w:sz="4" w:space="0" w:color="auto"/>
            </w:tcBorders>
            <w:shd w:val="clear" w:color="auto" w:fill="auto"/>
            <w:vAlign w:val="center"/>
            <w:hideMark/>
          </w:tcPr>
          <w:p w14:paraId="02E42309" w14:textId="70AA345C" w:rsidR="00C62665" w:rsidRPr="00E3241B" w:rsidRDefault="00590F7B" w:rsidP="00C62665">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Other suitable fuel(s)</w:t>
            </w:r>
            <w:r w:rsidR="00C62665" w:rsidRPr="00E3241B">
              <w:rPr>
                <w:rFonts w:ascii="Calibri" w:eastAsia="Times New Roman" w:hAnsi="Calibri" w:cs="Times New Roman"/>
                <w:b/>
                <w:bCs/>
                <w:color w:val="000000"/>
                <w:sz w:val="16"/>
                <w:lang w:val="en-GB" w:eastAsia="cs-CZ"/>
              </w:rPr>
              <w:t>:</w:t>
            </w:r>
          </w:p>
        </w:tc>
      </w:tr>
      <w:tr w:rsidR="009B2418" w:rsidRPr="00E3241B" w14:paraId="00487AAA" w14:textId="77777777" w:rsidTr="001A0B29">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2EE96FB" w14:textId="0EFB523B" w:rsidR="009B2418" w:rsidRPr="00E3241B" w:rsidRDefault="009B2418" w:rsidP="009B2418">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Wood logs, moisture content</w:t>
            </w:r>
            <w:r w:rsidRPr="00E3241B">
              <w:rPr>
                <w:rFonts w:ascii="Calibri" w:eastAsia="Times New Roman" w:hAnsi="Calibri" w:cs="Times New Roman"/>
                <w:color w:val="000000"/>
                <w:sz w:val="16"/>
                <w:lang w:val="en-GB" w:eastAsia="cs-CZ"/>
              </w:rPr>
              <w:t xml:space="preserve"> ≤ 25 %</w:t>
            </w:r>
          </w:p>
        </w:tc>
        <w:tc>
          <w:tcPr>
            <w:tcW w:w="1406" w:type="pct"/>
            <w:gridSpan w:val="6"/>
            <w:tcBorders>
              <w:top w:val="single" w:sz="4" w:space="0" w:color="auto"/>
              <w:left w:val="nil"/>
              <w:bottom w:val="single" w:sz="4" w:space="0" w:color="auto"/>
              <w:right w:val="single" w:sz="4" w:space="0" w:color="000000"/>
            </w:tcBorders>
            <w:shd w:val="clear" w:color="auto" w:fill="auto"/>
            <w:noWrap/>
            <w:vAlign w:val="center"/>
            <w:hideMark/>
          </w:tcPr>
          <w:p w14:paraId="2623055F" w14:textId="411499A0"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n</w:t>
            </w:r>
            <w:r>
              <w:rPr>
                <w:rFonts w:ascii="Calibri" w:eastAsia="Times New Roman" w:hAnsi="Calibri" w:cs="Times New Roman"/>
                <w:color w:val="000000"/>
                <w:sz w:val="16"/>
                <w:lang w:val="en-GB" w:eastAsia="cs-CZ"/>
              </w:rPr>
              <w:t>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2891E69A" w14:textId="3849377B"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812A84">
              <w:rPr>
                <w:rFonts w:ascii="Calibri" w:eastAsia="Times New Roman" w:hAnsi="Calibri" w:cs="Times New Roman"/>
                <w:color w:val="000000"/>
                <w:sz w:val="16"/>
                <w:lang w:val="en-GB" w:eastAsia="cs-CZ"/>
              </w:rPr>
              <w:t>no</w:t>
            </w:r>
          </w:p>
        </w:tc>
      </w:tr>
      <w:tr w:rsidR="009B2418" w:rsidRPr="00E3241B" w14:paraId="59AA856E" w14:textId="77777777" w:rsidTr="00922DE3">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79681A1" w14:textId="21B27C70" w:rsidR="009B2418" w:rsidRPr="00E3241B" w:rsidRDefault="009B2418" w:rsidP="009B2418">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Wood chips, moisture content</w:t>
            </w:r>
            <w:r w:rsidRPr="00E3241B">
              <w:rPr>
                <w:rFonts w:ascii="Calibri" w:eastAsia="Times New Roman" w:hAnsi="Calibri" w:cs="Times New Roman"/>
                <w:color w:val="000000"/>
                <w:sz w:val="16"/>
                <w:lang w:val="en-GB" w:eastAsia="cs-CZ"/>
              </w:rPr>
              <w:t xml:space="preserve"> 15–35 %</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63F7EE54" w14:textId="7B4CE495"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5B712D">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397F09DF" w14:textId="5FB8BAB5"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812A84">
              <w:rPr>
                <w:rFonts w:ascii="Calibri" w:eastAsia="Times New Roman" w:hAnsi="Calibri" w:cs="Times New Roman"/>
                <w:color w:val="000000"/>
                <w:sz w:val="16"/>
                <w:lang w:val="en-GB" w:eastAsia="cs-CZ"/>
              </w:rPr>
              <w:t>no</w:t>
            </w:r>
          </w:p>
        </w:tc>
      </w:tr>
      <w:tr w:rsidR="009B2418" w:rsidRPr="00E3241B" w14:paraId="0339ACA6" w14:textId="77777777" w:rsidTr="00922DE3">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DCDA97E" w14:textId="1847523D" w:rsidR="009B2418" w:rsidRPr="00E3241B" w:rsidRDefault="009B2418" w:rsidP="009B2418">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Wood chips, moisture content</w:t>
            </w:r>
            <w:r w:rsidRPr="00E3241B">
              <w:rPr>
                <w:rFonts w:ascii="Calibri" w:eastAsia="Times New Roman" w:hAnsi="Calibri" w:cs="Times New Roman"/>
                <w:color w:val="000000"/>
                <w:sz w:val="16"/>
                <w:lang w:val="en-GB" w:eastAsia="cs-CZ"/>
              </w:rPr>
              <w:t xml:space="preserve"> &gt; 35 %</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55EC537D" w14:textId="637F090B"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5B712D">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664BC10B" w14:textId="3922FF10"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812A84">
              <w:rPr>
                <w:rFonts w:ascii="Calibri" w:eastAsia="Times New Roman" w:hAnsi="Calibri" w:cs="Times New Roman"/>
                <w:color w:val="000000"/>
                <w:sz w:val="16"/>
                <w:lang w:val="en-GB" w:eastAsia="cs-CZ"/>
              </w:rPr>
              <w:t>no</w:t>
            </w:r>
          </w:p>
        </w:tc>
      </w:tr>
      <w:tr w:rsidR="009B2418" w:rsidRPr="00E3241B" w14:paraId="003B6EB8" w14:textId="77777777" w:rsidTr="001A0B29">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6A11420" w14:textId="14D583E8"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4C4B21">
              <w:rPr>
                <w:rFonts w:ascii="Calibri" w:eastAsia="Times New Roman" w:hAnsi="Calibri" w:cs="Times New Roman"/>
                <w:color w:val="000000"/>
                <w:sz w:val="16"/>
                <w:lang w:val="en-GB" w:eastAsia="cs-CZ"/>
              </w:rPr>
              <w:t>Pressed wood in the form of pellets or briquettes</w:t>
            </w:r>
          </w:p>
        </w:tc>
        <w:tc>
          <w:tcPr>
            <w:tcW w:w="1406" w:type="pct"/>
            <w:gridSpan w:val="6"/>
            <w:tcBorders>
              <w:top w:val="single" w:sz="4" w:space="0" w:color="auto"/>
              <w:left w:val="nil"/>
              <w:bottom w:val="single" w:sz="4" w:space="0" w:color="auto"/>
              <w:right w:val="single" w:sz="4" w:space="0" w:color="000000"/>
            </w:tcBorders>
            <w:shd w:val="clear" w:color="auto" w:fill="auto"/>
            <w:noWrap/>
            <w:vAlign w:val="center"/>
            <w:hideMark/>
          </w:tcPr>
          <w:p w14:paraId="7C8DF5D3" w14:textId="3F473B09"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yes</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6D1CAD90" w14:textId="231DDC81"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812A84">
              <w:rPr>
                <w:rFonts w:ascii="Calibri" w:eastAsia="Times New Roman" w:hAnsi="Calibri" w:cs="Times New Roman"/>
                <w:color w:val="000000"/>
                <w:sz w:val="16"/>
                <w:lang w:val="en-GB" w:eastAsia="cs-CZ"/>
              </w:rPr>
              <w:t>no</w:t>
            </w:r>
          </w:p>
        </w:tc>
      </w:tr>
      <w:tr w:rsidR="009B2418" w:rsidRPr="00E3241B" w14:paraId="7BEA0DC2" w14:textId="77777777" w:rsidTr="00040034">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31330A2" w14:textId="45276637"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 xml:space="preserve">Sawdust, moisture </w:t>
            </w:r>
            <w:proofErr w:type="gramStart"/>
            <w:r w:rsidRPr="000E535A">
              <w:rPr>
                <w:rFonts w:ascii="Calibri" w:eastAsia="Times New Roman" w:hAnsi="Calibri" w:cs="Times New Roman"/>
                <w:color w:val="000000"/>
                <w:sz w:val="16"/>
                <w:lang w:val="en-GB" w:eastAsia="cs-CZ"/>
              </w:rPr>
              <w:t xml:space="preserve">content </w:t>
            </w:r>
            <w:r w:rsidRPr="00E3241B">
              <w:rPr>
                <w:rFonts w:ascii="Calibri" w:eastAsia="Times New Roman" w:hAnsi="Calibri" w:cs="Times New Roman"/>
                <w:color w:val="000000"/>
                <w:sz w:val="16"/>
                <w:lang w:val="en-GB" w:eastAsia="cs-CZ"/>
              </w:rPr>
              <w:t xml:space="preserve"> ≤</w:t>
            </w:r>
            <w:proofErr w:type="gramEnd"/>
            <w:r w:rsidRPr="00E3241B">
              <w:rPr>
                <w:rFonts w:ascii="Calibri" w:eastAsia="Times New Roman" w:hAnsi="Calibri" w:cs="Times New Roman"/>
                <w:color w:val="000000"/>
                <w:sz w:val="16"/>
                <w:lang w:val="en-GB" w:eastAsia="cs-CZ"/>
              </w:rPr>
              <w:t xml:space="preserve"> 50 %</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123D7BA4" w14:textId="68C4B7CE"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672A0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5BBCFAB0" w14:textId="78D5FEC2"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812A84">
              <w:rPr>
                <w:rFonts w:ascii="Calibri" w:eastAsia="Times New Roman" w:hAnsi="Calibri" w:cs="Times New Roman"/>
                <w:color w:val="000000"/>
                <w:sz w:val="16"/>
                <w:lang w:val="en-GB" w:eastAsia="cs-CZ"/>
              </w:rPr>
              <w:t>no</w:t>
            </w:r>
          </w:p>
        </w:tc>
      </w:tr>
      <w:tr w:rsidR="009B2418" w:rsidRPr="00E3241B" w14:paraId="4411F420" w14:textId="77777777" w:rsidTr="00040034">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D1ECF80" w14:textId="0FFE1525" w:rsidR="009B2418" w:rsidRPr="00E3241B" w:rsidRDefault="009B2418" w:rsidP="009B2418">
            <w:pPr>
              <w:spacing w:after="0" w:line="240" w:lineRule="auto"/>
              <w:rPr>
                <w:rFonts w:ascii="Calibri" w:eastAsia="Times New Roman" w:hAnsi="Calibri" w:cs="Times New Roman"/>
                <w:color w:val="000000"/>
                <w:sz w:val="16"/>
                <w:lang w:val="en-GB" w:eastAsia="cs-CZ"/>
              </w:rPr>
            </w:pPr>
            <w:proofErr w:type="gramStart"/>
            <w:r w:rsidRPr="000E535A">
              <w:rPr>
                <w:rFonts w:ascii="Calibri" w:eastAsia="Times New Roman" w:hAnsi="Calibri" w:cs="Times New Roman"/>
                <w:color w:val="000000"/>
                <w:sz w:val="16"/>
                <w:lang w:val="en-GB" w:eastAsia="cs-CZ"/>
              </w:rPr>
              <w:t>Other</w:t>
            </w:r>
            <w:proofErr w:type="gramEnd"/>
            <w:r w:rsidRPr="000E535A">
              <w:rPr>
                <w:rFonts w:ascii="Calibri" w:eastAsia="Times New Roman" w:hAnsi="Calibri" w:cs="Times New Roman"/>
                <w:color w:val="000000"/>
                <w:sz w:val="16"/>
                <w:lang w:val="en-GB" w:eastAsia="cs-CZ"/>
              </w:rPr>
              <w:t xml:space="preserve"> woody biomass</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020B3D71" w14:textId="03D5013D"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672A0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0440C6A9" w14:textId="141C3A30"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812A84">
              <w:rPr>
                <w:rFonts w:ascii="Calibri" w:eastAsia="Times New Roman" w:hAnsi="Calibri" w:cs="Times New Roman"/>
                <w:color w:val="000000"/>
                <w:sz w:val="16"/>
                <w:lang w:val="en-GB" w:eastAsia="cs-CZ"/>
              </w:rPr>
              <w:t>no</w:t>
            </w:r>
          </w:p>
        </w:tc>
      </w:tr>
      <w:tr w:rsidR="009B2418" w:rsidRPr="00E3241B" w14:paraId="18608453" w14:textId="77777777" w:rsidTr="00040034">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FCF38F8" w14:textId="75E721D3"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Non-wood biomass</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4BC96C57" w14:textId="3485D10A"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672A0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094E3554" w14:textId="4ECF8310"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812A84">
              <w:rPr>
                <w:rFonts w:ascii="Calibri" w:eastAsia="Times New Roman" w:hAnsi="Calibri" w:cs="Times New Roman"/>
                <w:color w:val="000000"/>
                <w:sz w:val="16"/>
                <w:lang w:val="en-GB" w:eastAsia="cs-CZ"/>
              </w:rPr>
              <w:t>no</w:t>
            </w:r>
          </w:p>
        </w:tc>
      </w:tr>
      <w:tr w:rsidR="009B2418" w:rsidRPr="00E3241B" w14:paraId="3FE71A3A" w14:textId="77777777" w:rsidTr="00040034">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9C12F74" w14:textId="6BCFF335"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Black coal</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1346640A" w14:textId="08DAD6C5"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672A0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0E788085" w14:textId="06EA9C9C"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812A84">
              <w:rPr>
                <w:rFonts w:ascii="Calibri" w:eastAsia="Times New Roman" w:hAnsi="Calibri" w:cs="Times New Roman"/>
                <w:color w:val="000000"/>
                <w:sz w:val="16"/>
                <w:lang w:val="en-GB" w:eastAsia="cs-CZ"/>
              </w:rPr>
              <w:t>no</w:t>
            </w:r>
          </w:p>
        </w:tc>
      </w:tr>
      <w:tr w:rsidR="009B2418" w:rsidRPr="00E3241B" w14:paraId="540A9A29" w14:textId="77777777" w:rsidTr="00040034">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E5E77B" w14:textId="039D7B53" w:rsidR="009B2418" w:rsidRPr="00E3241B" w:rsidRDefault="009B2418" w:rsidP="009B2418">
            <w:pPr>
              <w:spacing w:after="0" w:line="240" w:lineRule="auto"/>
              <w:rPr>
                <w:rFonts w:ascii="Calibri" w:eastAsia="Times New Roman" w:hAnsi="Calibri" w:cs="Times New Roman"/>
                <w:sz w:val="16"/>
                <w:lang w:val="en-GB" w:eastAsia="cs-CZ"/>
              </w:rPr>
            </w:pPr>
            <w:r w:rsidRPr="000E535A">
              <w:rPr>
                <w:rFonts w:ascii="Calibri" w:eastAsia="Times New Roman" w:hAnsi="Calibri" w:cs="Times New Roman"/>
                <w:sz w:val="16"/>
                <w:lang w:val="en-GB" w:eastAsia="cs-CZ"/>
              </w:rPr>
              <w:t>Brown coal (including briquettes)</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51EE2D4E" w14:textId="6B7774FE" w:rsidR="009B2418" w:rsidRPr="00E3241B" w:rsidRDefault="009B2418" w:rsidP="009B2418">
            <w:pPr>
              <w:spacing w:after="0" w:line="240" w:lineRule="auto"/>
              <w:jc w:val="center"/>
              <w:rPr>
                <w:rFonts w:ascii="Calibri" w:eastAsia="Times New Roman" w:hAnsi="Calibri" w:cs="Times New Roman"/>
                <w:sz w:val="16"/>
                <w:lang w:val="en-GB" w:eastAsia="cs-CZ"/>
              </w:rPr>
            </w:pPr>
            <w:r w:rsidRPr="00672A0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394CD816" w14:textId="574A3D36" w:rsidR="009B2418" w:rsidRPr="00E3241B" w:rsidRDefault="009B2418" w:rsidP="009B2418">
            <w:pPr>
              <w:spacing w:after="0" w:line="240" w:lineRule="auto"/>
              <w:jc w:val="center"/>
              <w:rPr>
                <w:rFonts w:ascii="Calibri" w:eastAsia="Times New Roman" w:hAnsi="Calibri" w:cs="Times New Roman"/>
                <w:sz w:val="16"/>
                <w:lang w:val="en-GB" w:eastAsia="cs-CZ"/>
              </w:rPr>
            </w:pPr>
            <w:r w:rsidRPr="00812A84">
              <w:rPr>
                <w:rFonts w:ascii="Calibri" w:eastAsia="Times New Roman" w:hAnsi="Calibri" w:cs="Times New Roman"/>
                <w:color w:val="000000"/>
                <w:sz w:val="16"/>
                <w:lang w:val="en-GB" w:eastAsia="cs-CZ"/>
              </w:rPr>
              <w:t>no</w:t>
            </w:r>
          </w:p>
        </w:tc>
      </w:tr>
      <w:tr w:rsidR="009B2418" w:rsidRPr="00E3241B" w14:paraId="5AD6A396" w14:textId="77777777" w:rsidTr="00040034">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5C8EC63" w14:textId="10404165" w:rsidR="009B2418" w:rsidRPr="00E3241B" w:rsidRDefault="009B2418" w:rsidP="009B2418">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Coke</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78217577" w14:textId="2E07033E"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672A0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36A45ED3" w14:textId="6AEF33DC"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812A84">
              <w:rPr>
                <w:rFonts w:ascii="Calibri" w:eastAsia="Times New Roman" w:hAnsi="Calibri" w:cs="Times New Roman"/>
                <w:color w:val="000000"/>
                <w:sz w:val="16"/>
                <w:lang w:val="en-GB" w:eastAsia="cs-CZ"/>
              </w:rPr>
              <w:t>no</w:t>
            </w:r>
          </w:p>
        </w:tc>
      </w:tr>
      <w:tr w:rsidR="009B2418" w:rsidRPr="00E3241B" w14:paraId="44CC7A87" w14:textId="77777777" w:rsidTr="00040034">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74E90A6" w14:textId="45F6FAB8"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Anthracite</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1C10245F" w14:textId="462573C3"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672A0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325011ED" w14:textId="67DA0E14"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812A84">
              <w:rPr>
                <w:rFonts w:ascii="Calibri" w:eastAsia="Times New Roman" w:hAnsi="Calibri" w:cs="Times New Roman"/>
                <w:color w:val="000000"/>
                <w:sz w:val="16"/>
                <w:lang w:val="en-GB" w:eastAsia="cs-CZ"/>
              </w:rPr>
              <w:t>no</w:t>
            </w:r>
          </w:p>
        </w:tc>
      </w:tr>
      <w:tr w:rsidR="009B2418" w:rsidRPr="00E3241B" w14:paraId="41A5CE91" w14:textId="77777777" w:rsidTr="00040034">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85672E" w14:textId="423B49B0"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Briquettes from a mixture of fossil fuels</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5FD43D41" w14:textId="40388510"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672A0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6C3ED607" w14:textId="45C9CB7E"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812A84">
              <w:rPr>
                <w:rFonts w:ascii="Calibri" w:eastAsia="Times New Roman" w:hAnsi="Calibri" w:cs="Times New Roman"/>
                <w:color w:val="000000"/>
                <w:sz w:val="16"/>
                <w:lang w:val="en-GB" w:eastAsia="cs-CZ"/>
              </w:rPr>
              <w:t>no</w:t>
            </w:r>
          </w:p>
        </w:tc>
      </w:tr>
      <w:tr w:rsidR="009B2418" w:rsidRPr="00E3241B" w14:paraId="654535DB" w14:textId="77777777" w:rsidTr="00040034">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0F26C9E" w14:textId="08FDF6B3"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Other fossil fuel</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3F3D9801" w14:textId="12D7DCA6"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672A0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38FD3774" w14:textId="6843991E"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812A84">
              <w:rPr>
                <w:rFonts w:ascii="Calibri" w:eastAsia="Times New Roman" w:hAnsi="Calibri" w:cs="Times New Roman"/>
                <w:color w:val="000000"/>
                <w:sz w:val="16"/>
                <w:lang w:val="en-GB" w:eastAsia="cs-CZ"/>
              </w:rPr>
              <w:t>no</w:t>
            </w:r>
          </w:p>
        </w:tc>
      </w:tr>
      <w:tr w:rsidR="009B2418" w:rsidRPr="00E3241B" w14:paraId="28689015" w14:textId="77777777" w:rsidTr="00040034">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B2FEECC" w14:textId="6E4CFB91"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Briquettes from a mixture of biomass (30-70 %) and fossil fuels</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68E8D296" w14:textId="57B3570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672A0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46E3B376" w14:textId="71BBE43D"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812A84">
              <w:rPr>
                <w:rFonts w:ascii="Calibri" w:eastAsia="Times New Roman" w:hAnsi="Calibri" w:cs="Times New Roman"/>
                <w:color w:val="000000"/>
                <w:sz w:val="16"/>
                <w:lang w:val="en-GB" w:eastAsia="cs-CZ"/>
              </w:rPr>
              <w:t>no</w:t>
            </w:r>
          </w:p>
        </w:tc>
      </w:tr>
      <w:tr w:rsidR="009B2418" w:rsidRPr="00E3241B" w14:paraId="19C7A951" w14:textId="77777777" w:rsidTr="00040034">
        <w:trPr>
          <w:trHeight w:val="300"/>
        </w:trPr>
        <w:tc>
          <w:tcPr>
            <w:tcW w:w="2380"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E6C43C7" w14:textId="5247F892"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Other mixture of biomass and fossil fuels</w:t>
            </w:r>
          </w:p>
        </w:tc>
        <w:tc>
          <w:tcPr>
            <w:tcW w:w="1406" w:type="pct"/>
            <w:gridSpan w:val="6"/>
            <w:tcBorders>
              <w:top w:val="single" w:sz="4" w:space="0" w:color="auto"/>
              <w:left w:val="nil"/>
              <w:bottom w:val="single" w:sz="4" w:space="0" w:color="auto"/>
              <w:right w:val="single" w:sz="4" w:space="0" w:color="000000"/>
            </w:tcBorders>
            <w:shd w:val="clear" w:color="auto" w:fill="auto"/>
            <w:noWrap/>
            <w:hideMark/>
          </w:tcPr>
          <w:p w14:paraId="2A711471" w14:textId="2B9B5B2C"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672A07">
              <w:rPr>
                <w:rFonts w:ascii="Calibri" w:eastAsia="Times New Roman" w:hAnsi="Calibri" w:cs="Times New Roman"/>
                <w:color w:val="000000"/>
                <w:sz w:val="16"/>
                <w:lang w:val="en-GB" w:eastAsia="cs-CZ"/>
              </w:rPr>
              <w:t>no</w:t>
            </w:r>
          </w:p>
        </w:tc>
        <w:tc>
          <w:tcPr>
            <w:tcW w:w="1214" w:type="pct"/>
            <w:gridSpan w:val="5"/>
            <w:tcBorders>
              <w:top w:val="single" w:sz="4" w:space="0" w:color="auto"/>
              <w:left w:val="nil"/>
              <w:bottom w:val="single" w:sz="4" w:space="0" w:color="auto"/>
              <w:right w:val="single" w:sz="4" w:space="0" w:color="000000"/>
            </w:tcBorders>
            <w:shd w:val="clear" w:color="auto" w:fill="auto"/>
            <w:noWrap/>
            <w:hideMark/>
          </w:tcPr>
          <w:p w14:paraId="4F2A0326" w14:textId="5C324FB4"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812A84">
              <w:rPr>
                <w:rFonts w:ascii="Calibri" w:eastAsia="Times New Roman" w:hAnsi="Calibri" w:cs="Times New Roman"/>
                <w:color w:val="000000"/>
                <w:sz w:val="16"/>
                <w:lang w:val="en-GB" w:eastAsia="cs-CZ"/>
              </w:rPr>
              <w:t>no</w:t>
            </w:r>
          </w:p>
        </w:tc>
      </w:tr>
      <w:tr w:rsidR="009B2418" w:rsidRPr="00E3241B" w14:paraId="5F3CE1B1" w14:textId="77777777" w:rsidTr="00CF54F0">
        <w:trPr>
          <w:trHeight w:val="300"/>
        </w:trPr>
        <w:tc>
          <w:tcPr>
            <w:tcW w:w="5000" w:type="pct"/>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73A1B" w14:textId="559B7635" w:rsidR="009B2418" w:rsidRPr="00E3241B" w:rsidRDefault="009B2418" w:rsidP="009B2418">
            <w:pPr>
              <w:spacing w:after="0" w:line="240" w:lineRule="auto"/>
              <w:rPr>
                <w:rFonts w:ascii="Calibri" w:eastAsia="Times New Roman" w:hAnsi="Calibri" w:cs="Times New Roman"/>
                <w:b/>
                <w:bCs/>
                <w:color w:val="000000"/>
                <w:sz w:val="16"/>
                <w:lang w:val="en-GB" w:eastAsia="cs-CZ"/>
              </w:rPr>
            </w:pPr>
            <w:r w:rsidRPr="000E535A">
              <w:rPr>
                <w:rFonts w:ascii="Calibri" w:eastAsia="Times New Roman" w:hAnsi="Calibri" w:cs="Times New Roman"/>
                <w:b/>
                <w:bCs/>
                <w:color w:val="000000"/>
                <w:sz w:val="16"/>
                <w:lang w:val="en-GB" w:eastAsia="cs-CZ"/>
              </w:rPr>
              <w:t>Properties when operating with preferred fuel:</w:t>
            </w:r>
          </w:p>
        </w:tc>
      </w:tr>
      <w:tr w:rsidR="009B2418" w:rsidRPr="00E3241B" w14:paraId="7351F66E"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B32DF" w14:textId="127186EA"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0E535A">
              <w:rPr>
                <w:rFonts w:ascii="Calibri" w:eastAsia="Times New Roman" w:hAnsi="Calibri" w:cs="Times New Roman"/>
                <w:color w:val="000000"/>
                <w:sz w:val="16"/>
                <w:lang w:val="en-GB" w:eastAsia="cs-CZ"/>
              </w:rPr>
              <w:t xml:space="preserve">Seasonal indoor heating energy efficiency </w:t>
            </w:r>
            <w:proofErr w:type="spellStart"/>
            <w:r w:rsidRPr="00E3241B">
              <w:rPr>
                <w:rFonts w:ascii="Calibri" w:eastAsia="Times New Roman" w:hAnsi="Calibri" w:cs="Times New Roman"/>
                <w:color w:val="000000"/>
                <w:sz w:val="16"/>
                <w:lang w:val="en-GB" w:eastAsia="cs-CZ"/>
              </w:rPr>
              <w:t>ηs</w:t>
            </w:r>
            <w:proofErr w:type="spellEnd"/>
            <w:r w:rsidRPr="00E3241B">
              <w:rPr>
                <w:rFonts w:ascii="Calibri" w:eastAsia="Times New Roman" w:hAnsi="Calibri" w:cs="Times New Roman"/>
                <w:color w:val="000000"/>
                <w:sz w:val="16"/>
                <w:lang w:val="en-GB" w:eastAsia="cs-CZ"/>
              </w:rPr>
              <w:t xml:space="preserve"> [%]:</w:t>
            </w:r>
          </w:p>
        </w:tc>
        <w:tc>
          <w:tcPr>
            <w:tcW w:w="2620" w:type="pct"/>
            <w:gridSpan w:val="11"/>
            <w:tcBorders>
              <w:top w:val="single" w:sz="4" w:space="0" w:color="auto"/>
              <w:left w:val="nil"/>
              <w:bottom w:val="single" w:sz="4" w:space="0" w:color="auto"/>
              <w:right w:val="single" w:sz="4" w:space="0" w:color="auto"/>
            </w:tcBorders>
            <w:shd w:val="clear" w:color="auto" w:fill="auto"/>
            <w:noWrap/>
            <w:vAlign w:val="center"/>
            <w:hideMark/>
          </w:tcPr>
          <w:p w14:paraId="6BCB5A3E" w14:textId="30D294E0" w:rsidR="009B2418" w:rsidRPr="00E3241B" w:rsidRDefault="009B2418" w:rsidP="009B2418">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81</w:t>
            </w:r>
          </w:p>
        </w:tc>
      </w:tr>
      <w:tr w:rsidR="009B2418" w:rsidRPr="00E3241B" w14:paraId="02C573F7"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7C82F" w14:textId="59BB5889" w:rsidR="009B2418" w:rsidRPr="00E3241B" w:rsidRDefault="009B2418" w:rsidP="009B2418">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Energy Efficiency Index</w:t>
            </w:r>
            <w:r w:rsidRPr="00E3241B">
              <w:rPr>
                <w:rFonts w:ascii="Calibri" w:eastAsia="Times New Roman" w:hAnsi="Calibri" w:cs="Times New Roman"/>
                <w:color w:val="000000"/>
                <w:sz w:val="16"/>
                <w:lang w:val="en-GB" w:eastAsia="cs-CZ"/>
              </w:rPr>
              <w:t xml:space="preserve"> EEI:</w:t>
            </w:r>
          </w:p>
        </w:tc>
        <w:tc>
          <w:tcPr>
            <w:tcW w:w="2620" w:type="pct"/>
            <w:gridSpan w:val="11"/>
            <w:tcBorders>
              <w:top w:val="single" w:sz="4" w:space="0" w:color="auto"/>
              <w:left w:val="nil"/>
              <w:bottom w:val="single" w:sz="4" w:space="0" w:color="auto"/>
              <w:right w:val="single" w:sz="4" w:space="0" w:color="auto"/>
            </w:tcBorders>
            <w:shd w:val="clear" w:color="auto" w:fill="auto"/>
            <w:noWrap/>
            <w:vAlign w:val="center"/>
            <w:hideMark/>
          </w:tcPr>
          <w:p w14:paraId="6A776E0A" w14:textId="580E1F46" w:rsidR="009B2418" w:rsidRPr="00E3241B" w:rsidRDefault="009B2418" w:rsidP="009B2418">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119</w:t>
            </w:r>
          </w:p>
        </w:tc>
      </w:tr>
      <w:tr w:rsidR="009B2418" w:rsidRPr="00E3241B" w14:paraId="7D05FAC9" w14:textId="77777777" w:rsidTr="009B2418">
        <w:trPr>
          <w:trHeight w:val="300"/>
        </w:trPr>
        <w:tc>
          <w:tcPr>
            <w:tcW w:w="238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E87A5" w14:textId="5627EDF0" w:rsidR="009B2418" w:rsidRPr="00E3241B" w:rsidRDefault="009B2418" w:rsidP="009B2418">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Energy Efficiency Class</w:t>
            </w:r>
            <w:r w:rsidRPr="00E3241B">
              <w:rPr>
                <w:rFonts w:ascii="Calibri" w:eastAsia="Times New Roman" w:hAnsi="Calibri" w:cs="Times New Roman"/>
                <w:color w:val="000000"/>
                <w:sz w:val="16"/>
                <w:lang w:val="en-GB" w:eastAsia="cs-CZ"/>
              </w:rPr>
              <w:t>:</w:t>
            </w:r>
          </w:p>
        </w:tc>
        <w:tc>
          <w:tcPr>
            <w:tcW w:w="2620" w:type="pct"/>
            <w:gridSpan w:val="11"/>
            <w:tcBorders>
              <w:top w:val="single" w:sz="4" w:space="0" w:color="auto"/>
              <w:left w:val="nil"/>
              <w:bottom w:val="single" w:sz="4" w:space="0" w:color="auto"/>
              <w:right w:val="single" w:sz="4" w:space="0" w:color="auto"/>
            </w:tcBorders>
            <w:shd w:val="clear" w:color="auto" w:fill="auto"/>
            <w:noWrap/>
            <w:vAlign w:val="center"/>
            <w:hideMark/>
          </w:tcPr>
          <w:p w14:paraId="1EA6B8A3" w14:textId="13C718C6" w:rsidR="009B2418" w:rsidRPr="00E3241B" w:rsidRDefault="009B2418" w:rsidP="009B2418">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A+</w:t>
            </w:r>
          </w:p>
        </w:tc>
      </w:tr>
      <w:tr w:rsidR="009B2418" w:rsidRPr="00E3241B" w14:paraId="6FC23661" w14:textId="77777777" w:rsidTr="009B2418">
        <w:trPr>
          <w:trHeight w:val="600"/>
        </w:trPr>
        <w:tc>
          <w:tcPr>
            <w:tcW w:w="776" w:type="pct"/>
            <w:tcBorders>
              <w:top w:val="nil"/>
              <w:left w:val="single" w:sz="4" w:space="0" w:color="auto"/>
              <w:bottom w:val="single" w:sz="4" w:space="0" w:color="auto"/>
              <w:right w:val="single" w:sz="4" w:space="0" w:color="auto"/>
            </w:tcBorders>
            <w:shd w:val="clear" w:color="auto" w:fill="auto"/>
            <w:noWrap/>
            <w:vAlign w:val="center"/>
            <w:hideMark/>
          </w:tcPr>
          <w:p w14:paraId="6972EC59" w14:textId="34FC7F59" w:rsidR="009B2418" w:rsidRPr="00E3241B" w:rsidRDefault="009B2418" w:rsidP="009B2418">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N</w:t>
            </w:r>
            <w:r>
              <w:rPr>
                <w:rFonts w:ascii="Calibri" w:eastAsia="Times New Roman" w:hAnsi="Calibri" w:cs="Times New Roman"/>
                <w:b/>
                <w:bCs/>
                <w:color w:val="000000"/>
                <w:sz w:val="16"/>
                <w:lang w:val="en-GB" w:eastAsia="cs-CZ"/>
              </w:rPr>
              <w:t>ame</w:t>
            </w:r>
          </w:p>
        </w:tc>
        <w:tc>
          <w:tcPr>
            <w:tcW w:w="448" w:type="pct"/>
            <w:tcBorders>
              <w:top w:val="nil"/>
              <w:left w:val="nil"/>
              <w:bottom w:val="single" w:sz="4" w:space="0" w:color="auto"/>
              <w:right w:val="single" w:sz="4" w:space="0" w:color="auto"/>
            </w:tcBorders>
            <w:shd w:val="clear" w:color="auto" w:fill="auto"/>
            <w:noWrap/>
            <w:vAlign w:val="center"/>
            <w:hideMark/>
          </w:tcPr>
          <w:p w14:paraId="78E211EF" w14:textId="1B3DF638" w:rsidR="009B2418" w:rsidRPr="00E3241B" w:rsidRDefault="009B2418" w:rsidP="009B2418">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Designation</w:t>
            </w:r>
          </w:p>
        </w:tc>
        <w:tc>
          <w:tcPr>
            <w:tcW w:w="631" w:type="pct"/>
            <w:gridSpan w:val="3"/>
            <w:tcBorders>
              <w:top w:val="nil"/>
              <w:left w:val="nil"/>
              <w:bottom w:val="single" w:sz="4" w:space="0" w:color="auto"/>
              <w:right w:val="single" w:sz="4" w:space="0" w:color="auto"/>
            </w:tcBorders>
            <w:shd w:val="clear" w:color="auto" w:fill="auto"/>
            <w:noWrap/>
            <w:vAlign w:val="center"/>
            <w:hideMark/>
          </w:tcPr>
          <w:p w14:paraId="13D6E47B" w14:textId="4301C2BE" w:rsidR="009B2418" w:rsidRPr="00E3241B" w:rsidRDefault="009B2418" w:rsidP="009B2418">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Value</w:t>
            </w:r>
          </w:p>
        </w:tc>
        <w:tc>
          <w:tcPr>
            <w:tcW w:w="440" w:type="pct"/>
            <w:tcBorders>
              <w:top w:val="nil"/>
              <w:left w:val="nil"/>
              <w:bottom w:val="single" w:sz="4" w:space="0" w:color="auto"/>
              <w:right w:val="single" w:sz="4" w:space="0" w:color="auto"/>
            </w:tcBorders>
            <w:shd w:val="clear" w:color="auto" w:fill="auto"/>
            <w:noWrap/>
            <w:vAlign w:val="center"/>
            <w:hideMark/>
          </w:tcPr>
          <w:p w14:paraId="3607F077" w14:textId="3F8E07C3" w:rsidR="009B2418" w:rsidRPr="00E3241B" w:rsidRDefault="009B2418" w:rsidP="009B2418">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Unit</w:t>
            </w:r>
          </w:p>
        </w:tc>
        <w:tc>
          <w:tcPr>
            <w:tcW w:w="85" w:type="pct"/>
            <w:tcBorders>
              <w:top w:val="nil"/>
              <w:left w:val="nil"/>
              <w:bottom w:val="nil"/>
              <w:right w:val="nil"/>
            </w:tcBorders>
            <w:shd w:val="clear" w:color="auto" w:fill="auto"/>
            <w:noWrap/>
            <w:vAlign w:val="center"/>
            <w:hideMark/>
          </w:tcPr>
          <w:p w14:paraId="69A0DE65" w14:textId="77777777" w:rsidR="009B2418" w:rsidRPr="00E3241B" w:rsidRDefault="009B2418" w:rsidP="009B2418">
            <w:pPr>
              <w:spacing w:after="0" w:line="240" w:lineRule="auto"/>
              <w:jc w:val="center"/>
              <w:rPr>
                <w:rFonts w:ascii="Calibri" w:eastAsia="Times New Roman" w:hAnsi="Calibri" w:cs="Times New Roman"/>
                <w:b/>
                <w:bCs/>
                <w:color w:val="000000"/>
                <w:sz w:val="16"/>
                <w:lang w:val="en-GB" w:eastAsia="cs-CZ"/>
              </w:rPr>
            </w:pPr>
          </w:p>
        </w:tc>
        <w:tc>
          <w:tcPr>
            <w:tcW w:w="850" w:type="pct"/>
            <w:gridSpan w:val="3"/>
            <w:tcBorders>
              <w:top w:val="nil"/>
              <w:left w:val="single" w:sz="4" w:space="0" w:color="auto"/>
              <w:bottom w:val="single" w:sz="4" w:space="0" w:color="auto"/>
              <w:right w:val="single" w:sz="4" w:space="0" w:color="auto"/>
            </w:tcBorders>
            <w:shd w:val="clear" w:color="auto" w:fill="auto"/>
            <w:noWrap/>
            <w:vAlign w:val="center"/>
            <w:hideMark/>
          </w:tcPr>
          <w:p w14:paraId="5B80A860" w14:textId="15CE14E2" w:rsidR="009B2418" w:rsidRPr="00E3241B" w:rsidRDefault="009B2418" w:rsidP="009B2418">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N</w:t>
            </w:r>
            <w:r>
              <w:rPr>
                <w:rFonts w:ascii="Calibri" w:eastAsia="Times New Roman" w:hAnsi="Calibri" w:cs="Times New Roman"/>
                <w:b/>
                <w:bCs/>
                <w:color w:val="000000"/>
                <w:sz w:val="16"/>
                <w:lang w:val="en-GB" w:eastAsia="cs-CZ"/>
              </w:rPr>
              <w:t>ame</w:t>
            </w:r>
          </w:p>
        </w:tc>
        <w:tc>
          <w:tcPr>
            <w:tcW w:w="556" w:type="pct"/>
            <w:gridSpan w:val="3"/>
            <w:tcBorders>
              <w:top w:val="nil"/>
              <w:left w:val="nil"/>
              <w:bottom w:val="single" w:sz="4" w:space="0" w:color="auto"/>
              <w:right w:val="single" w:sz="4" w:space="0" w:color="auto"/>
            </w:tcBorders>
            <w:shd w:val="clear" w:color="auto" w:fill="auto"/>
            <w:noWrap/>
            <w:vAlign w:val="center"/>
            <w:hideMark/>
          </w:tcPr>
          <w:p w14:paraId="71C842FD" w14:textId="14DD582A" w:rsidR="009B2418" w:rsidRPr="00E3241B" w:rsidRDefault="009B2418" w:rsidP="009B2418">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Designation</w:t>
            </w:r>
          </w:p>
        </w:tc>
        <w:tc>
          <w:tcPr>
            <w:tcW w:w="667" w:type="pct"/>
            <w:gridSpan w:val="3"/>
            <w:tcBorders>
              <w:top w:val="nil"/>
              <w:left w:val="nil"/>
              <w:bottom w:val="single" w:sz="4" w:space="0" w:color="auto"/>
              <w:right w:val="single" w:sz="4" w:space="0" w:color="auto"/>
            </w:tcBorders>
            <w:shd w:val="clear" w:color="auto" w:fill="auto"/>
            <w:noWrap/>
            <w:vAlign w:val="center"/>
            <w:hideMark/>
          </w:tcPr>
          <w:p w14:paraId="2ABED521" w14:textId="372C1478" w:rsidR="009B2418" w:rsidRPr="00E3241B" w:rsidRDefault="009B2418" w:rsidP="009B2418">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Value</w:t>
            </w:r>
          </w:p>
        </w:tc>
        <w:tc>
          <w:tcPr>
            <w:tcW w:w="547" w:type="pct"/>
            <w:gridSpan w:val="2"/>
            <w:tcBorders>
              <w:top w:val="nil"/>
              <w:left w:val="nil"/>
              <w:bottom w:val="single" w:sz="4" w:space="0" w:color="auto"/>
              <w:right w:val="single" w:sz="4" w:space="0" w:color="auto"/>
            </w:tcBorders>
            <w:shd w:val="clear" w:color="auto" w:fill="auto"/>
            <w:noWrap/>
            <w:vAlign w:val="center"/>
            <w:hideMark/>
          </w:tcPr>
          <w:p w14:paraId="76031825" w14:textId="4FEA1908" w:rsidR="009B2418" w:rsidRPr="00E3241B" w:rsidRDefault="009B2418" w:rsidP="009B2418">
            <w:pPr>
              <w:spacing w:after="0" w:line="240" w:lineRule="auto"/>
              <w:jc w:val="center"/>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Unit</w:t>
            </w:r>
          </w:p>
        </w:tc>
      </w:tr>
      <w:tr w:rsidR="009B2418" w:rsidRPr="00E3241B" w14:paraId="25EF0D8A" w14:textId="77777777" w:rsidTr="009B2418">
        <w:trPr>
          <w:trHeight w:val="300"/>
        </w:trPr>
        <w:tc>
          <w:tcPr>
            <w:tcW w:w="2295"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D19A8" w14:textId="2567D485" w:rsidR="009B2418" w:rsidRPr="00E3241B" w:rsidRDefault="009B2418" w:rsidP="009B2418">
            <w:pPr>
              <w:spacing w:after="0" w:line="240" w:lineRule="auto"/>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Rated thermal power output</w:t>
            </w:r>
          </w:p>
        </w:tc>
        <w:tc>
          <w:tcPr>
            <w:tcW w:w="85" w:type="pct"/>
            <w:tcBorders>
              <w:top w:val="nil"/>
              <w:left w:val="nil"/>
              <w:bottom w:val="nil"/>
              <w:right w:val="nil"/>
            </w:tcBorders>
            <w:shd w:val="clear" w:color="auto" w:fill="auto"/>
            <w:noWrap/>
            <w:vAlign w:val="bottom"/>
            <w:hideMark/>
          </w:tcPr>
          <w:p w14:paraId="73BE0397" w14:textId="77777777" w:rsidR="009B2418" w:rsidRPr="00E3241B" w:rsidRDefault="009B2418" w:rsidP="009B2418">
            <w:pPr>
              <w:spacing w:after="0" w:line="240" w:lineRule="auto"/>
              <w:rPr>
                <w:rFonts w:ascii="Calibri" w:eastAsia="Times New Roman" w:hAnsi="Calibri" w:cs="Times New Roman"/>
                <w:b/>
                <w:bCs/>
                <w:color w:val="000000"/>
                <w:sz w:val="16"/>
                <w:lang w:val="en-GB" w:eastAsia="cs-CZ"/>
              </w:rPr>
            </w:pPr>
          </w:p>
        </w:tc>
        <w:tc>
          <w:tcPr>
            <w:tcW w:w="2620" w:type="pct"/>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CB595" w14:textId="38EA07F4" w:rsidR="009B2418" w:rsidRPr="00E3241B" w:rsidRDefault="009B2418" w:rsidP="009B2418">
            <w:pPr>
              <w:spacing w:after="0" w:line="240" w:lineRule="auto"/>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Rated efficiency</w:t>
            </w:r>
          </w:p>
        </w:tc>
      </w:tr>
      <w:tr w:rsidR="009B2418" w:rsidRPr="00E3241B" w14:paraId="5D8E910F" w14:textId="77777777" w:rsidTr="009B2418">
        <w:trPr>
          <w:trHeight w:val="675"/>
        </w:trPr>
        <w:tc>
          <w:tcPr>
            <w:tcW w:w="776" w:type="pct"/>
            <w:tcBorders>
              <w:top w:val="nil"/>
              <w:left w:val="single" w:sz="4" w:space="0" w:color="auto"/>
              <w:bottom w:val="single" w:sz="4" w:space="0" w:color="auto"/>
              <w:right w:val="single" w:sz="4" w:space="0" w:color="auto"/>
            </w:tcBorders>
            <w:shd w:val="clear" w:color="auto" w:fill="auto"/>
            <w:vAlign w:val="bottom"/>
            <w:hideMark/>
          </w:tcPr>
          <w:p w14:paraId="5EE73D00" w14:textId="34E93733" w:rsidR="009B2418" w:rsidRPr="00E3241B" w:rsidRDefault="009B2418" w:rsidP="009B2418">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 nominal thermal power</w:t>
            </w:r>
          </w:p>
        </w:tc>
        <w:tc>
          <w:tcPr>
            <w:tcW w:w="448" w:type="pct"/>
            <w:tcBorders>
              <w:top w:val="nil"/>
              <w:left w:val="nil"/>
              <w:bottom w:val="single" w:sz="4" w:space="0" w:color="auto"/>
              <w:right w:val="single" w:sz="4" w:space="0" w:color="auto"/>
            </w:tcBorders>
            <w:shd w:val="clear" w:color="auto" w:fill="auto"/>
            <w:noWrap/>
            <w:vAlign w:val="center"/>
            <w:hideMark/>
          </w:tcPr>
          <w:p w14:paraId="681C08FB"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proofErr w:type="spellStart"/>
            <w:proofErr w:type="gramStart"/>
            <w:r w:rsidRPr="00E3241B">
              <w:rPr>
                <w:rFonts w:ascii="Calibri" w:eastAsia="Times New Roman" w:hAnsi="Calibri" w:cs="Times New Roman"/>
                <w:color w:val="000000"/>
                <w:sz w:val="16"/>
                <w:lang w:val="en-GB" w:eastAsia="cs-CZ"/>
              </w:rPr>
              <w:t>P</w:t>
            </w:r>
            <w:r w:rsidRPr="00E3241B">
              <w:rPr>
                <w:rFonts w:ascii="Calibri" w:eastAsia="Times New Roman" w:hAnsi="Calibri" w:cs="Times New Roman"/>
                <w:color w:val="000000"/>
                <w:sz w:val="16"/>
                <w:szCs w:val="20"/>
                <w:lang w:val="en-GB" w:eastAsia="cs-CZ"/>
              </w:rPr>
              <w:t>n</w:t>
            </w:r>
            <w:proofErr w:type="spellEnd"/>
            <w:r w:rsidRPr="00E3241B">
              <w:rPr>
                <w:rFonts w:ascii="Calibri" w:eastAsia="Times New Roman" w:hAnsi="Calibri" w:cs="Times New Roman"/>
                <w:color w:val="000000"/>
                <w:sz w:val="16"/>
                <w:lang w:val="en-GB" w:eastAsia="cs-CZ"/>
              </w:rPr>
              <w:t>(</w:t>
            </w:r>
            <w:proofErr w:type="gramEnd"/>
            <w:r w:rsidRPr="00E3241B">
              <w:rPr>
                <w:rFonts w:ascii="Calibri" w:eastAsia="Times New Roman" w:hAnsi="Calibri" w:cs="Times New Roman"/>
                <w:color w:val="000000"/>
                <w:sz w:val="16"/>
                <w:lang w:val="en-GB" w:eastAsia="cs-CZ"/>
              </w:rPr>
              <w:t>***)</w:t>
            </w:r>
          </w:p>
        </w:tc>
        <w:tc>
          <w:tcPr>
            <w:tcW w:w="631" w:type="pct"/>
            <w:gridSpan w:val="3"/>
            <w:tcBorders>
              <w:top w:val="nil"/>
              <w:left w:val="nil"/>
              <w:bottom w:val="single" w:sz="4" w:space="0" w:color="auto"/>
              <w:right w:val="single" w:sz="4" w:space="0" w:color="auto"/>
            </w:tcBorders>
            <w:shd w:val="clear" w:color="auto" w:fill="auto"/>
            <w:noWrap/>
            <w:vAlign w:val="center"/>
            <w:hideMark/>
          </w:tcPr>
          <w:p w14:paraId="1691792D" w14:textId="7E1B9B6D" w:rsidR="009B2418" w:rsidRPr="00E3241B" w:rsidRDefault="009B2418" w:rsidP="009B2418">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202,3</w:t>
            </w:r>
          </w:p>
        </w:tc>
        <w:tc>
          <w:tcPr>
            <w:tcW w:w="440" w:type="pct"/>
            <w:tcBorders>
              <w:top w:val="nil"/>
              <w:left w:val="nil"/>
              <w:bottom w:val="single" w:sz="4" w:space="0" w:color="auto"/>
              <w:right w:val="single" w:sz="4" w:space="0" w:color="auto"/>
            </w:tcBorders>
            <w:shd w:val="clear" w:color="auto" w:fill="auto"/>
            <w:noWrap/>
            <w:vAlign w:val="center"/>
            <w:hideMark/>
          </w:tcPr>
          <w:p w14:paraId="65E26DB7"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kW</w:t>
            </w:r>
          </w:p>
        </w:tc>
        <w:tc>
          <w:tcPr>
            <w:tcW w:w="85" w:type="pct"/>
            <w:tcBorders>
              <w:top w:val="nil"/>
              <w:left w:val="nil"/>
              <w:bottom w:val="nil"/>
              <w:right w:val="nil"/>
            </w:tcBorders>
            <w:shd w:val="clear" w:color="auto" w:fill="auto"/>
            <w:noWrap/>
            <w:vAlign w:val="bottom"/>
            <w:hideMark/>
          </w:tcPr>
          <w:p w14:paraId="3A97F26D"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p>
        </w:tc>
        <w:tc>
          <w:tcPr>
            <w:tcW w:w="850" w:type="pct"/>
            <w:gridSpan w:val="3"/>
            <w:tcBorders>
              <w:top w:val="nil"/>
              <w:left w:val="single" w:sz="4" w:space="0" w:color="auto"/>
              <w:bottom w:val="single" w:sz="4" w:space="0" w:color="auto"/>
              <w:right w:val="single" w:sz="4" w:space="0" w:color="auto"/>
            </w:tcBorders>
            <w:shd w:val="clear" w:color="auto" w:fill="auto"/>
            <w:vAlign w:val="bottom"/>
            <w:hideMark/>
          </w:tcPr>
          <w:p w14:paraId="2E23B1FA" w14:textId="77777777" w:rsidR="009B2418" w:rsidRDefault="009B2418" w:rsidP="009B2418">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 nominal thermal power</w:t>
            </w:r>
          </w:p>
          <w:p w14:paraId="723C1D7B" w14:textId="0C943E38" w:rsidR="009B2418" w:rsidRPr="00E3241B" w:rsidRDefault="009B2418" w:rsidP="009B2418">
            <w:pPr>
              <w:spacing w:after="0" w:line="240" w:lineRule="auto"/>
              <w:rPr>
                <w:rFonts w:ascii="Calibri" w:eastAsia="Times New Roman" w:hAnsi="Calibri" w:cs="Times New Roman"/>
                <w:color w:val="000000"/>
                <w:sz w:val="16"/>
                <w:lang w:val="en-GB" w:eastAsia="cs-CZ"/>
              </w:rPr>
            </w:pPr>
          </w:p>
        </w:tc>
        <w:tc>
          <w:tcPr>
            <w:tcW w:w="556" w:type="pct"/>
            <w:gridSpan w:val="3"/>
            <w:tcBorders>
              <w:top w:val="nil"/>
              <w:left w:val="nil"/>
              <w:bottom w:val="single" w:sz="4" w:space="0" w:color="auto"/>
              <w:right w:val="single" w:sz="4" w:space="0" w:color="auto"/>
            </w:tcBorders>
            <w:shd w:val="clear" w:color="auto" w:fill="auto"/>
            <w:noWrap/>
            <w:vAlign w:val="center"/>
            <w:hideMark/>
          </w:tcPr>
          <w:p w14:paraId="0743E861"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proofErr w:type="spellStart"/>
            <w:r w:rsidRPr="00E3241B">
              <w:rPr>
                <w:rFonts w:ascii="Calibri" w:eastAsia="Times New Roman" w:hAnsi="Calibri" w:cs="Times New Roman"/>
                <w:color w:val="000000"/>
                <w:sz w:val="16"/>
                <w:lang w:val="en-GB" w:eastAsia="cs-CZ"/>
              </w:rPr>
              <w:t>η</w:t>
            </w:r>
            <w:r w:rsidRPr="00E3241B">
              <w:rPr>
                <w:rFonts w:ascii="Calibri" w:eastAsia="Times New Roman" w:hAnsi="Calibri" w:cs="Times New Roman"/>
                <w:color w:val="000000"/>
                <w:sz w:val="16"/>
                <w:szCs w:val="20"/>
                <w:lang w:val="en-GB" w:eastAsia="cs-CZ"/>
              </w:rPr>
              <w:t>n</w:t>
            </w:r>
            <w:proofErr w:type="spellEnd"/>
          </w:p>
        </w:tc>
        <w:tc>
          <w:tcPr>
            <w:tcW w:w="667" w:type="pct"/>
            <w:gridSpan w:val="3"/>
            <w:tcBorders>
              <w:top w:val="nil"/>
              <w:left w:val="nil"/>
              <w:bottom w:val="single" w:sz="4" w:space="0" w:color="auto"/>
              <w:right w:val="single" w:sz="4" w:space="0" w:color="auto"/>
            </w:tcBorders>
            <w:shd w:val="clear" w:color="auto" w:fill="auto"/>
            <w:noWrap/>
            <w:vAlign w:val="center"/>
            <w:hideMark/>
          </w:tcPr>
          <w:p w14:paraId="53368BE8" w14:textId="082CBAC6" w:rsidR="009B2418" w:rsidRPr="00E3241B" w:rsidRDefault="009B2418" w:rsidP="009B2418">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84,6</w:t>
            </w:r>
          </w:p>
        </w:tc>
        <w:tc>
          <w:tcPr>
            <w:tcW w:w="547" w:type="pct"/>
            <w:gridSpan w:val="2"/>
            <w:tcBorders>
              <w:top w:val="nil"/>
              <w:left w:val="nil"/>
              <w:bottom w:val="single" w:sz="4" w:space="0" w:color="auto"/>
              <w:right w:val="single" w:sz="4" w:space="0" w:color="auto"/>
            </w:tcBorders>
            <w:shd w:val="clear" w:color="auto" w:fill="auto"/>
            <w:noWrap/>
            <w:vAlign w:val="center"/>
            <w:hideMark/>
          </w:tcPr>
          <w:p w14:paraId="6EA225BC"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w:t>
            </w:r>
          </w:p>
        </w:tc>
      </w:tr>
      <w:tr w:rsidR="009B2418" w:rsidRPr="00E3241B" w14:paraId="4678E3AF" w14:textId="77777777" w:rsidTr="009B2418">
        <w:trPr>
          <w:trHeight w:val="1290"/>
        </w:trPr>
        <w:tc>
          <w:tcPr>
            <w:tcW w:w="776" w:type="pct"/>
            <w:tcBorders>
              <w:top w:val="nil"/>
              <w:left w:val="single" w:sz="4" w:space="0" w:color="auto"/>
              <w:bottom w:val="single" w:sz="4" w:space="0" w:color="auto"/>
              <w:right w:val="single" w:sz="4" w:space="0" w:color="auto"/>
            </w:tcBorders>
            <w:shd w:val="clear" w:color="auto" w:fill="auto"/>
            <w:vAlign w:val="bottom"/>
            <w:hideMark/>
          </w:tcPr>
          <w:p w14:paraId="415FDEB7" w14:textId="3E56B88E" w:rsidR="009B2418" w:rsidRPr="00E3241B" w:rsidRDefault="009B2418" w:rsidP="009B2418">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w:t>
            </w:r>
            <w:r w:rsidRPr="00E3241B">
              <w:rPr>
                <w:rFonts w:ascii="Calibri" w:eastAsia="Times New Roman" w:hAnsi="Calibri" w:cs="Times New Roman"/>
                <w:color w:val="000000"/>
                <w:sz w:val="16"/>
                <w:lang w:val="en-GB" w:eastAsia="cs-CZ"/>
              </w:rPr>
              <w:t xml:space="preserve"> [30 %] </w:t>
            </w:r>
            <w:r>
              <w:rPr>
                <w:rFonts w:ascii="Calibri" w:eastAsia="Times New Roman" w:hAnsi="Calibri" w:cs="Times New Roman"/>
                <w:color w:val="000000"/>
                <w:sz w:val="16"/>
                <w:lang w:val="en-GB" w:eastAsia="cs-CZ"/>
              </w:rPr>
              <w:t>of rated thermal power, if applicable</w:t>
            </w:r>
          </w:p>
        </w:tc>
        <w:tc>
          <w:tcPr>
            <w:tcW w:w="448" w:type="pct"/>
            <w:tcBorders>
              <w:top w:val="nil"/>
              <w:left w:val="nil"/>
              <w:bottom w:val="single" w:sz="4" w:space="0" w:color="auto"/>
              <w:right w:val="single" w:sz="4" w:space="0" w:color="auto"/>
            </w:tcBorders>
            <w:shd w:val="clear" w:color="auto" w:fill="auto"/>
            <w:noWrap/>
            <w:vAlign w:val="center"/>
            <w:hideMark/>
          </w:tcPr>
          <w:p w14:paraId="15EFEC66"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P</w:t>
            </w:r>
            <w:r w:rsidRPr="00E3241B">
              <w:rPr>
                <w:rFonts w:ascii="Calibri" w:eastAsia="Times New Roman" w:hAnsi="Calibri" w:cs="Times New Roman"/>
                <w:color w:val="000000"/>
                <w:sz w:val="16"/>
                <w:szCs w:val="20"/>
                <w:lang w:val="en-GB" w:eastAsia="cs-CZ"/>
              </w:rPr>
              <w:t>p</w:t>
            </w:r>
          </w:p>
        </w:tc>
        <w:tc>
          <w:tcPr>
            <w:tcW w:w="631" w:type="pct"/>
            <w:gridSpan w:val="3"/>
            <w:tcBorders>
              <w:top w:val="nil"/>
              <w:left w:val="nil"/>
              <w:bottom w:val="single" w:sz="4" w:space="0" w:color="auto"/>
              <w:right w:val="single" w:sz="4" w:space="0" w:color="auto"/>
            </w:tcBorders>
            <w:shd w:val="clear" w:color="auto" w:fill="auto"/>
            <w:vAlign w:val="center"/>
            <w:hideMark/>
          </w:tcPr>
          <w:p w14:paraId="304CB755" w14:textId="0426AF25" w:rsidR="009B2418" w:rsidRPr="00E3241B" w:rsidRDefault="009B2418" w:rsidP="009B2418">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56,8</w:t>
            </w:r>
          </w:p>
        </w:tc>
        <w:tc>
          <w:tcPr>
            <w:tcW w:w="440" w:type="pct"/>
            <w:tcBorders>
              <w:top w:val="nil"/>
              <w:left w:val="nil"/>
              <w:bottom w:val="single" w:sz="4" w:space="0" w:color="auto"/>
              <w:right w:val="single" w:sz="4" w:space="0" w:color="auto"/>
            </w:tcBorders>
            <w:shd w:val="clear" w:color="auto" w:fill="auto"/>
            <w:noWrap/>
            <w:vAlign w:val="center"/>
            <w:hideMark/>
          </w:tcPr>
          <w:p w14:paraId="0A220D27"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kW</w:t>
            </w:r>
          </w:p>
        </w:tc>
        <w:tc>
          <w:tcPr>
            <w:tcW w:w="85" w:type="pct"/>
            <w:tcBorders>
              <w:top w:val="nil"/>
              <w:left w:val="nil"/>
              <w:bottom w:val="nil"/>
              <w:right w:val="nil"/>
            </w:tcBorders>
            <w:shd w:val="clear" w:color="auto" w:fill="auto"/>
            <w:noWrap/>
            <w:vAlign w:val="bottom"/>
            <w:hideMark/>
          </w:tcPr>
          <w:p w14:paraId="575F3967"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p>
        </w:tc>
        <w:tc>
          <w:tcPr>
            <w:tcW w:w="850" w:type="pct"/>
            <w:gridSpan w:val="3"/>
            <w:tcBorders>
              <w:top w:val="nil"/>
              <w:left w:val="single" w:sz="4" w:space="0" w:color="auto"/>
              <w:bottom w:val="single" w:sz="4" w:space="0" w:color="auto"/>
              <w:right w:val="single" w:sz="4" w:space="0" w:color="auto"/>
            </w:tcBorders>
            <w:shd w:val="clear" w:color="auto" w:fill="auto"/>
            <w:vAlign w:val="bottom"/>
            <w:hideMark/>
          </w:tcPr>
          <w:p w14:paraId="7B2A1302" w14:textId="14FAC559" w:rsidR="009B2418" w:rsidRPr="00E3241B" w:rsidRDefault="009B2418" w:rsidP="009B2418">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w:t>
            </w:r>
            <w:r w:rsidRPr="00E3241B">
              <w:rPr>
                <w:rFonts w:ascii="Calibri" w:eastAsia="Times New Roman" w:hAnsi="Calibri" w:cs="Times New Roman"/>
                <w:color w:val="000000"/>
                <w:sz w:val="16"/>
                <w:lang w:val="en-GB" w:eastAsia="cs-CZ"/>
              </w:rPr>
              <w:t xml:space="preserve"> [30 %] </w:t>
            </w:r>
            <w:r>
              <w:rPr>
                <w:rFonts w:ascii="Calibri" w:eastAsia="Times New Roman" w:hAnsi="Calibri" w:cs="Times New Roman"/>
                <w:color w:val="000000"/>
                <w:sz w:val="16"/>
                <w:lang w:val="en-GB" w:eastAsia="cs-CZ"/>
              </w:rPr>
              <w:t>of rated thermal power, if applicable</w:t>
            </w:r>
          </w:p>
        </w:tc>
        <w:tc>
          <w:tcPr>
            <w:tcW w:w="556" w:type="pct"/>
            <w:gridSpan w:val="3"/>
            <w:tcBorders>
              <w:top w:val="nil"/>
              <w:left w:val="nil"/>
              <w:bottom w:val="single" w:sz="4" w:space="0" w:color="auto"/>
              <w:right w:val="single" w:sz="4" w:space="0" w:color="auto"/>
            </w:tcBorders>
            <w:shd w:val="clear" w:color="auto" w:fill="auto"/>
            <w:noWrap/>
            <w:vAlign w:val="center"/>
            <w:hideMark/>
          </w:tcPr>
          <w:p w14:paraId="182837D4"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proofErr w:type="spellStart"/>
            <w:r w:rsidRPr="00E3241B">
              <w:rPr>
                <w:rFonts w:ascii="Calibri" w:eastAsia="Times New Roman" w:hAnsi="Calibri" w:cs="Times New Roman"/>
                <w:color w:val="000000"/>
                <w:sz w:val="16"/>
                <w:lang w:val="en-GB" w:eastAsia="cs-CZ"/>
              </w:rPr>
              <w:t>η</w:t>
            </w:r>
            <w:r w:rsidRPr="00E3241B">
              <w:rPr>
                <w:rFonts w:ascii="Calibri" w:eastAsia="Times New Roman" w:hAnsi="Calibri" w:cs="Times New Roman"/>
                <w:color w:val="000000"/>
                <w:sz w:val="16"/>
                <w:szCs w:val="20"/>
                <w:lang w:val="en-GB" w:eastAsia="cs-CZ"/>
              </w:rPr>
              <w:t>p</w:t>
            </w:r>
            <w:proofErr w:type="spellEnd"/>
          </w:p>
        </w:tc>
        <w:tc>
          <w:tcPr>
            <w:tcW w:w="667" w:type="pct"/>
            <w:gridSpan w:val="3"/>
            <w:tcBorders>
              <w:top w:val="nil"/>
              <w:left w:val="nil"/>
              <w:bottom w:val="single" w:sz="4" w:space="0" w:color="auto"/>
              <w:right w:val="single" w:sz="4" w:space="0" w:color="auto"/>
            </w:tcBorders>
            <w:shd w:val="clear" w:color="auto" w:fill="auto"/>
            <w:vAlign w:val="center"/>
            <w:hideMark/>
          </w:tcPr>
          <w:p w14:paraId="59F27C7B" w14:textId="3705E9D7" w:rsidR="009B2418" w:rsidRPr="00E3241B" w:rsidRDefault="009B2418" w:rsidP="009B2418">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84,7</w:t>
            </w:r>
          </w:p>
        </w:tc>
        <w:tc>
          <w:tcPr>
            <w:tcW w:w="547" w:type="pct"/>
            <w:gridSpan w:val="2"/>
            <w:tcBorders>
              <w:top w:val="nil"/>
              <w:left w:val="nil"/>
              <w:bottom w:val="single" w:sz="4" w:space="0" w:color="auto"/>
              <w:right w:val="single" w:sz="4" w:space="0" w:color="auto"/>
            </w:tcBorders>
            <w:shd w:val="clear" w:color="auto" w:fill="auto"/>
            <w:noWrap/>
            <w:vAlign w:val="center"/>
            <w:hideMark/>
          </w:tcPr>
          <w:p w14:paraId="469E6AED"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w:t>
            </w:r>
          </w:p>
        </w:tc>
      </w:tr>
      <w:tr w:rsidR="009B2418" w:rsidRPr="00E3241B" w14:paraId="0C86C217" w14:textId="77777777" w:rsidTr="009B2418">
        <w:trPr>
          <w:trHeight w:val="300"/>
        </w:trPr>
        <w:tc>
          <w:tcPr>
            <w:tcW w:w="2295"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38565" w14:textId="08E2AC92" w:rsidR="009B2418" w:rsidRPr="009B2418" w:rsidRDefault="009B2418" w:rsidP="009B2418">
            <w:pPr>
              <w:spacing w:after="0" w:line="240" w:lineRule="auto"/>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Solid fuel cogeneration boilers</w:t>
            </w:r>
            <w:r w:rsidRPr="00E3241B">
              <w:rPr>
                <w:rFonts w:ascii="Calibri" w:eastAsia="Times New Roman" w:hAnsi="Calibri" w:cs="Times New Roman"/>
                <w:b/>
                <w:bCs/>
                <w:color w:val="000000"/>
                <w:sz w:val="16"/>
                <w:lang w:val="en-GB" w:eastAsia="cs-CZ"/>
              </w:rPr>
              <w:t>:</w:t>
            </w:r>
            <w:r>
              <w:rPr>
                <w:rFonts w:ascii="Calibri" w:eastAsia="Times New Roman" w:hAnsi="Calibri" w:cs="Times New Roman"/>
                <w:b/>
                <w:bCs/>
                <w:color w:val="000000"/>
                <w:sz w:val="16"/>
                <w:lang w:val="en-GB" w:eastAsia="cs-CZ"/>
              </w:rPr>
              <w:t xml:space="preserve"> Electrical efficiency</w:t>
            </w:r>
          </w:p>
        </w:tc>
        <w:tc>
          <w:tcPr>
            <w:tcW w:w="85" w:type="pct"/>
            <w:tcBorders>
              <w:top w:val="nil"/>
              <w:left w:val="nil"/>
              <w:bottom w:val="nil"/>
              <w:right w:val="nil"/>
            </w:tcBorders>
            <w:shd w:val="clear" w:color="auto" w:fill="auto"/>
            <w:noWrap/>
            <w:vAlign w:val="bottom"/>
            <w:hideMark/>
          </w:tcPr>
          <w:p w14:paraId="35E13ED8" w14:textId="77777777" w:rsidR="009B2418" w:rsidRPr="009B2418" w:rsidRDefault="009B2418" w:rsidP="009B2418">
            <w:pPr>
              <w:spacing w:after="0" w:line="240" w:lineRule="auto"/>
              <w:rPr>
                <w:rFonts w:ascii="Calibri" w:eastAsia="Times New Roman" w:hAnsi="Calibri" w:cs="Times New Roman"/>
                <w:b/>
                <w:bCs/>
                <w:color w:val="000000"/>
                <w:sz w:val="16"/>
                <w:lang w:val="en-GB" w:eastAsia="cs-CZ"/>
              </w:rPr>
            </w:pPr>
          </w:p>
        </w:tc>
        <w:tc>
          <w:tcPr>
            <w:tcW w:w="2620" w:type="pct"/>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4C56E" w14:textId="43D04FE5" w:rsidR="009B2418" w:rsidRPr="00E3241B" w:rsidRDefault="009B2418" w:rsidP="009B2418">
            <w:pPr>
              <w:spacing w:after="0" w:line="240" w:lineRule="auto"/>
              <w:rPr>
                <w:rFonts w:ascii="Calibri" w:eastAsia="Times New Roman" w:hAnsi="Calibri" w:cs="Times New Roman"/>
                <w:b/>
                <w:bCs/>
                <w:color w:val="000000"/>
                <w:sz w:val="16"/>
                <w:lang w:val="en-GB" w:eastAsia="cs-CZ"/>
              </w:rPr>
            </w:pPr>
            <w:r>
              <w:rPr>
                <w:rFonts w:ascii="Calibri" w:eastAsia="Times New Roman" w:hAnsi="Calibri" w:cs="Times New Roman"/>
                <w:b/>
                <w:bCs/>
                <w:color w:val="000000"/>
                <w:sz w:val="16"/>
                <w:lang w:val="en-GB" w:eastAsia="cs-CZ"/>
              </w:rPr>
              <w:t>Auxiliary electricity consumption</w:t>
            </w:r>
          </w:p>
        </w:tc>
      </w:tr>
      <w:tr w:rsidR="009B2418" w:rsidRPr="00E3241B" w14:paraId="63B7D22C" w14:textId="77777777" w:rsidTr="009B2418">
        <w:trPr>
          <w:trHeight w:val="600"/>
        </w:trPr>
        <w:tc>
          <w:tcPr>
            <w:tcW w:w="776" w:type="pct"/>
            <w:vMerge w:val="restart"/>
            <w:tcBorders>
              <w:top w:val="nil"/>
              <w:left w:val="single" w:sz="4" w:space="0" w:color="auto"/>
              <w:bottom w:val="single" w:sz="4" w:space="0" w:color="auto"/>
              <w:right w:val="single" w:sz="4" w:space="0" w:color="auto"/>
            </w:tcBorders>
            <w:shd w:val="clear" w:color="auto" w:fill="auto"/>
            <w:vAlign w:val="center"/>
            <w:hideMark/>
          </w:tcPr>
          <w:p w14:paraId="28D09784" w14:textId="666B9640" w:rsidR="009B2418" w:rsidRPr="00E3241B" w:rsidRDefault="009B2418" w:rsidP="009B2418">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 nominal thermal power</w:t>
            </w:r>
          </w:p>
        </w:tc>
        <w:tc>
          <w:tcPr>
            <w:tcW w:w="4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5516E67"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proofErr w:type="spellStart"/>
            <w:r w:rsidRPr="00E3241B">
              <w:rPr>
                <w:rFonts w:ascii="Calibri" w:eastAsia="Times New Roman" w:hAnsi="Calibri" w:cs="Times New Roman"/>
                <w:color w:val="000000"/>
                <w:sz w:val="16"/>
                <w:lang w:val="en-GB" w:eastAsia="cs-CZ"/>
              </w:rPr>
              <w:t>η</w:t>
            </w:r>
            <w:proofErr w:type="gramStart"/>
            <w:r w:rsidRPr="00E3241B">
              <w:rPr>
                <w:rFonts w:ascii="Calibri" w:eastAsia="Times New Roman" w:hAnsi="Calibri" w:cs="Times New Roman"/>
                <w:color w:val="000000"/>
                <w:sz w:val="16"/>
                <w:szCs w:val="20"/>
                <w:lang w:val="en-GB" w:eastAsia="cs-CZ"/>
              </w:rPr>
              <w:t>el,n</w:t>
            </w:r>
            <w:proofErr w:type="spellEnd"/>
            <w:proofErr w:type="gramEnd"/>
          </w:p>
        </w:tc>
        <w:tc>
          <w:tcPr>
            <w:tcW w:w="631" w:type="pct"/>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14:paraId="00056241"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44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996FC40"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w:t>
            </w:r>
          </w:p>
        </w:tc>
        <w:tc>
          <w:tcPr>
            <w:tcW w:w="85" w:type="pct"/>
            <w:tcBorders>
              <w:top w:val="nil"/>
              <w:left w:val="nil"/>
              <w:bottom w:val="nil"/>
              <w:right w:val="nil"/>
            </w:tcBorders>
            <w:shd w:val="clear" w:color="auto" w:fill="auto"/>
            <w:noWrap/>
            <w:vAlign w:val="bottom"/>
            <w:hideMark/>
          </w:tcPr>
          <w:p w14:paraId="60581CA2"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p>
        </w:tc>
        <w:tc>
          <w:tcPr>
            <w:tcW w:w="850" w:type="pct"/>
            <w:gridSpan w:val="3"/>
            <w:tcBorders>
              <w:top w:val="nil"/>
              <w:left w:val="single" w:sz="4" w:space="0" w:color="auto"/>
              <w:bottom w:val="single" w:sz="4" w:space="0" w:color="auto"/>
              <w:right w:val="single" w:sz="4" w:space="0" w:color="auto"/>
            </w:tcBorders>
            <w:shd w:val="clear" w:color="auto" w:fill="auto"/>
            <w:vAlign w:val="bottom"/>
            <w:hideMark/>
          </w:tcPr>
          <w:p w14:paraId="2F4F6472" w14:textId="13F5019F" w:rsidR="009B2418" w:rsidRPr="00E3241B" w:rsidRDefault="009B2418" w:rsidP="009B2418">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 nominal thermal power</w:t>
            </w:r>
          </w:p>
        </w:tc>
        <w:tc>
          <w:tcPr>
            <w:tcW w:w="556" w:type="pct"/>
            <w:gridSpan w:val="3"/>
            <w:tcBorders>
              <w:top w:val="nil"/>
              <w:left w:val="nil"/>
              <w:bottom w:val="single" w:sz="4" w:space="0" w:color="auto"/>
              <w:right w:val="single" w:sz="4" w:space="0" w:color="auto"/>
            </w:tcBorders>
            <w:shd w:val="clear" w:color="auto" w:fill="auto"/>
            <w:noWrap/>
            <w:vAlign w:val="center"/>
            <w:hideMark/>
          </w:tcPr>
          <w:p w14:paraId="13CD2AFB"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proofErr w:type="spellStart"/>
            <w:r w:rsidRPr="00E3241B">
              <w:rPr>
                <w:rFonts w:ascii="Calibri" w:eastAsia="Times New Roman" w:hAnsi="Calibri" w:cs="Times New Roman"/>
                <w:color w:val="000000"/>
                <w:sz w:val="16"/>
                <w:lang w:val="en-GB" w:eastAsia="cs-CZ"/>
              </w:rPr>
              <w:t>el</w:t>
            </w:r>
            <w:r w:rsidRPr="00E3241B">
              <w:rPr>
                <w:rFonts w:ascii="Calibri" w:eastAsia="Times New Roman" w:hAnsi="Calibri" w:cs="Times New Roman"/>
                <w:color w:val="000000"/>
                <w:sz w:val="16"/>
                <w:szCs w:val="18"/>
                <w:lang w:val="en-GB" w:eastAsia="cs-CZ"/>
              </w:rPr>
              <w:t>max</w:t>
            </w:r>
            <w:proofErr w:type="spellEnd"/>
          </w:p>
        </w:tc>
        <w:tc>
          <w:tcPr>
            <w:tcW w:w="667" w:type="pct"/>
            <w:gridSpan w:val="3"/>
            <w:tcBorders>
              <w:top w:val="nil"/>
              <w:left w:val="nil"/>
              <w:bottom w:val="single" w:sz="4" w:space="0" w:color="auto"/>
              <w:right w:val="single" w:sz="4" w:space="0" w:color="auto"/>
            </w:tcBorders>
            <w:shd w:val="clear" w:color="auto" w:fill="auto"/>
            <w:noWrap/>
            <w:vAlign w:val="center"/>
            <w:hideMark/>
          </w:tcPr>
          <w:p w14:paraId="40F69030" w14:textId="62BD4722" w:rsidR="009B2418" w:rsidRPr="00E3241B" w:rsidRDefault="009B2418" w:rsidP="009B2418">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0,220</w:t>
            </w:r>
          </w:p>
        </w:tc>
        <w:tc>
          <w:tcPr>
            <w:tcW w:w="547" w:type="pct"/>
            <w:gridSpan w:val="2"/>
            <w:tcBorders>
              <w:top w:val="nil"/>
              <w:left w:val="nil"/>
              <w:bottom w:val="single" w:sz="4" w:space="0" w:color="auto"/>
              <w:right w:val="single" w:sz="4" w:space="0" w:color="auto"/>
            </w:tcBorders>
            <w:shd w:val="clear" w:color="auto" w:fill="auto"/>
            <w:noWrap/>
            <w:vAlign w:val="center"/>
            <w:hideMark/>
          </w:tcPr>
          <w:p w14:paraId="4E065355"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kW</w:t>
            </w:r>
          </w:p>
        </w:tc>
      </w:tr>
      <w:tr w:rsidR="009B2418" w:rsidRPr="00E3241B" w14:paraId="2DB04E64" w14:textId="77777777" w:rsidTr="009B2418">
        <w:trPr>
          <w:trHeight w:val="1215"/>
        </w:trPr>
        <w:tc>
          <w:tcPr>
            <w:tcW w:w="776" w:type="pct"/>
            <w:vMerge/>
            <w:tcBorders>
              <w:top w:val="nil"/>
              <w:left w:val="single" w:sz="4" w:space="0" w:color="auto"/>
              <w:bottom w:val="single" w:sz="4" w:space="0" w:color="auto"/>
              <w:right w:val="single" w:sz="4" w:space="0" w:color="auto"/>
            </w:tcBorders>
            <w:vAlign w:val="center"/>
            <w:hideMark/>
          </w:tcPr>
          <w:p w14:paraId="1E06CA36"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p>
        </w:tc>
        <w:tc>
          <w:tcPr>
            <w:tcW w:w="448" w:type="pct"/>
            <w:vMerge/>
            <w:tcBorders>
              <w:top w:val="nil"/>
              <w:left w:val="single" w:sz="4" w:space="0" w:color="auto"/>
              <w:bottom w:val="single" w:sz="4" w:space="0" w:color="auto"/>
              <w:right w:val="single" w:sz="4" w:space="0" w:color="auto"/>
            </w:tcBorders>
            <w:vAlign w:val="center"/>
            <w:hideMark/>
          </w:tcPr>
          <w:p w14:paraId="0588467F"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p>
        </w:tc>
        <w:tc>
          <w:tcPr>
            <w:tcW w:w="631" w:type="pct"/>
            <w:gridSpan w:val="3"/>
            <w:vMerge/>
            <w:tcBorders>
              <w:top w:val="nil"/>
              <w:left w:val="single" w:sz="4" w:space="0" w:color="auto"/>
              <w:bottom w:val="single" w:sz="4" w:space="0" w:color="auto"/>
              <w:right w:val="single" w:sz="4" w:space="0" w:color="auto"/>
            </w:tcBorders>
            <w:vAlign w:val="center"/>
            <w:hideMark/>
          </w:tcPr>
          <w:p w14:paraId="5805378C"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p>
        </w:tc>
        <w:tc>
          <w:tcPr>
            <w:tcW w:w="440" w:type="pct"/>
            <w:vMerge/>
            <w:tcBorders>
              <w:top w:val="nil"/>
              <w:left w:val="single" w:sz="4" w:space="0" w:color="auto"/>
              <w:bottom w:val="single" w:sz="4" w:space="0" w:color="auto"/>
              <w:right w:val="single" w:sz="4" w:space="0" w:color="auto"/>
            </w:tcBorders>
            <w:vAlign w:val="center"/>
            <w:hideMark/>
          </w:tcPr>
          <w:p w14:paraId="5B30E5A7"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p>
        </w:tc>
        <w:tc>
          <w:tcPr>
            <w:tcW w:w="85" w:type="pct"/>
            <w:tcBorders>
              <w:top w:val="nil"/>
              <w:left w:val="nil"/>
              <w:bottom w:val="nil"/>
              <w:right w:val="nil"/>
            </w:tcBorders>
            <w:shd w:val="clear" w:color="auto" w:fill="auto"/>
            <w:noWrap/>
            <w:vAlign w:val="bottom"/>
            <w:hideMark/>
          </w:tcPr>
          <w:p w14:paraId="7DE711CE"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p>
        </w:tc>
        <w:tc>
          <w:tcPr>
            <w:tcW w:w="850" w:type="pct"/>
            <w:gridSpan w:val="3"/>
            <w:tcBorders>
              <w:top w:val="nil"/>
              <w:left w:val="single" w:sz="4" w:space="0" w:color="auto"/>
              <w:bottom w:val="single" w:sz="4" w:space="0" w:color="auto"/>
              <w:right w:val="single" w:sz="4" w:space="0" w:color="auto"/>
            </w:tcBorders>
            <w:shd w:val="clear" w:color="auto" w:fill="auto"/>
            <w:vAlign w:val="bottom"/>
            <w:hideMark/>
          </w:tcPr>
          <w:p w14:paraId="24A2F962" w14:textId="30A7DC83" w:rsidR="009B2418" w:rsidRPr="00E3241B" w:rsidRDefault="009B2418" w:rsidP="009B2418">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At</w:t>
            </w:r>
            <w:r w:rsidRPr="00E3241B">
              <w:rPr>
                <w:rFonts w:ascii="Calibri" w:eastAsia="Times New Roman" w:hAnsi="Calibri" w:cs="Times New Roman"/>
                <w:color w:val="000000"/>
                <w:sz w:val="16"/>
                <w:lang w:val="en-GB" w:eastAsia="cs-CZ"/>
              </w:rPr>
              <w:t xml:space="preserve"> [30 %] </w:t>
            </w:r>
            <w:r>
              <w:rPr>
                <w:rFonts w:ascii="Calibri" w:eastAsia="Times New Roman" w:hAnsi="Calibri" w:cs="Times New Roman"/>
                <w:color w:val="000000"/>
                <w:sz w:val="16"/>
                <w:lang w:val="en-GB" w:eastAsia="cs-CZ"/>
              </w:rPr>
              <w:t>of rated thermal power, if applicable</w:t>
            </w:r>
          </w:p>
        </w:tc>
        <w:tc>
          <w:tcPr>
            <w:tcW w:w="556" w:type="pct"/>
            <w:gridSpan w:val="3"/>
            <w:tcBorders>
              <w:top w:val="nil"/>
              <w:left w:val="nil"/>
              <w:bottom w:val="single" w:sz="4" w:space="0" w:color="auto"/>
              <w:right w:val="single" w:sz="4" w:space="0" w:color="auto"/>
            </w:tcBorders>
            <w:shd w:val="clear" w:color="auto" w:fill="auto"/>
            <w:noWrap/>
            <w:vAlign w:val="center"/>
            <w:hideMark/>
          </w:tcPr>
          <w:p w14:paraId="1B45EDA9"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proofErr w:type="spellStart"/>
            <w:r w:rsidRPr="00E3241B">
              <w:rPr>
                <w:rFonts w:ascii="Calibri" w:eastAsia="Times New Roman" w:hAnsi="Calibri" w:cs="Times New Roman"/>
                <w:color w:val="000000"/>
                <w:sz w:val="16"/>
                <w:lang w:val="en-GB" w:eastAsia="cs-CZ"/>
              </w:rPr>
              <w:t>el</w:t>
            </w:r>
            <w:r w:rsidRPr="00E3241B">
              <w:rPr>
                <w:rFonts w:ascii="Calibri" w:eastAsia="Times New Roman" w:hAnsi="Calibri" w:cs="Times New Roman"/>
                <w:color w:val="000000"/>
                <w:sz w:val="16"/>
                <w:szCs w:val="20"/>
                <w:lang w:val="en-GB" w:eastAsia="cs-CZ"/>
              </w:rPr>
              <w:t>min</w:t>
            </w:r>
            <w:proofErr w:type="spellEnd"/>
          </w:p>
        </w:tc>
        <w:tc>
          <w:tcPr>
            <w:tcW w:w="667" w:type="pct"/>
            <w:gridSpan w:val="3"/>
            <w:tcBorders>
              <w:top w:val="nil"/>
              <w:left w:val="nil"/>
              <w:bottom w:val="single" w:sz="4" w:space="0" w:color="auto"/>
              <w:right w:val="single" w:sz="4" w:space="0" w:color="auto"/>
            </w:tcBorders>
            <w:shd w:val="clear" w:color="auto" w:fill="auto"/>
            <w:vAlign w:val="center"/>
            <w:hideMark/>
          </w:tcPr>
          <w:p w14:paraId="64BB23B1" w14:textId="125ED1F3" w:rsidR="009B2418" w:rsidRPr="00E3241B" w:rsidRDefault="009B2418" w:rsidP="009B2418">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0,100</w:t>
            </w:r>
          </w:p>
        </w:tc>
        <w:tc>
          <w:tcPr>
            <w:tcW w:w="547" w:type="pct"/>
            <w:gridSpan w:val="2"/>
            <w:tcBorders>
              <w:top w:val="nil"/>
              <w:left w:val="nil"/>
              <w:bottom w:val="single" w:sz="4" w:space="0" w:color="auto"/>
              <w:right w:val="single" w:sz="4" w:space="0" w:color="auto"/>
            </w:tcBorders>
            <w:shd w:val="clear" w:color="auto" w:fill="auto"/>
            <w:noWrap/>
            <w:vAlign w:val="center"/>
            <w:hideMark/>
          </w:tcPr>
          <w:p w14:paraId="7A551916"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kW</w:t>
            </w:r>
          </w:p>
        </w:tc>
      </w:tr>
      <w:tr w:rsidR="009B2418" w:rsidRPr="00E3241B" w14:paraId="1FA4D28C" w14:textId="77777777" w:rsidTr="009B2418">
        <w:trPr>
          <w:trHeight w:val="900"/>
        </w:trPr>
        <w:tc>
          <w:tcPr>
            <w:tcW w:w="776" w:type="pct"/>
            <w:tcBorders>
              <w:top w:val="nil"/>
              <w:left w:val="single" w:sz="4" w:space="0" w:color="auto"/>
              <w:bottom w:val="single" w:sz="4" w:space="0" w:color="auto"/>
              <w:right w:val="single" w:sz="4" w:space="0" w:color="auto"/>
            </w:tcBorders>
            <w:shd w:val="clear" w:color="auto" w:fill="auto"/>
            <w:noWrap/>
            <w:vAlign w:val="bottom"/>
            <w:hideMark/>
          </w:tcPr>
          <w:p w14:paraId="5FBC0D4C"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448" w:type="pct"/>
            <w:tcBorders>
              <w:top w:val="nil"/>
              <w:left w:val="nil"/>
              <w:bottom w:val="single" w:sz="4" w:space="0" w:color="auto"/>
              <w:right w:val="single" w:sz="4" w:space="0" w:color="auto"/>
            </w:tcBorders>
            <w:shd w:val="clear" w:color="auto" w:fill="auto"/>
            <w:noWrap/>
            <w:vAlign w:val="bottom"/>
            <w:hideMark/>
          </w:tcPr>
          <w:p w14:paraId="4C56F493"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631" w:type="pct"/>
            <w:gridSpan w:val="3"/>
            <w:tcBorders>
              <w:top w:val="nil"/>
              <w:left w:val="nil"/>
              <w:bottom w:val="single" w:sz="4" w:space="0" w:color="auto"/>
              <w:right w:val="single" w:sz="4" w:space="0" w:color="auto"/>
            </w:tcBorders>
            <w:shd w:val="clear" w:color="auto" w:fill="auto"/>
            <w:noWrap/>
            <w:vAlign w:val="bottom"/>
            <w:hideMark/>
          </w:tcPr>
          <w:p w14:paraId="3EF18EAF"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440" w:type="pct"/>
            <w:tcBorders>
              <w:top w:val="nil"/>
              <w:left w:val="nil"/>
              <w:bottom w:val="single" w:sz="4" w:space="0" w:color="auto"/>
              <w:right w:val="single" w:sz="4" w:space="0" w:color="auto"/>
            </w:tcBorders>
            <w:shd w:val="clear" w:color="auto" w:fill="auto"/>
            <w:noWrap/>
            <w:vAlign w:val="bottom"/>
            <w:hideMark/>
          </w:tcPr>
          <w:p w14:paraId="53FB9CE6"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85" w:type="pct"/>
            <w:tcBorders>
              <w:top w:val="nil"/>
              <w:left w:val="nil"/>
              <w:bottom w:val="nil"/>
              <w:right w:val="nil"/>
            </w:tcBorders>
            <w:shd w:val="clear" w:color="auto" w:fill="auto"/>
            <w:noWrap/>
            <w:vAlign w:val="bottom"/>
            <w:hideMark/>
          </w:tcPr>
          <w:p w14:paraId="76BF0EC6"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p>
        </w:tc>
        <w:tc>
          <w:tcPr>
            <w:tcW w:w="1406" w:type="pct"/>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14:paraId="1AA6BF5D" w14:textId="421CF4CB" w:rsidR="009B2418" w:rsidRPr="00E3241B" w:rsidRDefault="009B2418" w:rsidP="009B2418">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Of the b</w:t>
            </w:r>
            <w:r w:rsidRPr="005B5D72">
              <w:rPr>
                <w:rFonts w:ascii="Calibri" w:eastAsia="Times New Roman" w:hAnsi="Calibri" w:cs="Times New Roman"/>
                <w:color w:val="000000"/>
                <w:sz w:val="16"/>
                <w:lang w:val="en-GB" w:eastAsia="cs-CZ"/>
              </w:rPr>
              <w:t xml:space="preserve">uilt-in secondary </w:t>
            </w:r>
            <w:r>
              <w:rPr>
                <w:rFonts w:ascii="Calibri" w:eastAsia="Times New Roman" w:hAnsi="Calibri" w:cs="Times New Roman"/>
                <w:color w:val="000000"/>
                <w:sz w:val="16"/>
                <w:lang w:val="en-GB" w:eastAsia="cs-CZ"/>
              </w:rPr>
              <w:t xml:space="preserve">emission </w:t>
            </w:r>
            <w:r w:rsidRPr="005B5D72">
              <w:rPr>
                <w:rFonts w:ascii="Calibri" w:eastAsia="Times New Roman" w:hAnsi="Calibri" w:cs="Times New Roman"/>
                <w:color w:val="000000"/>
                <w:sz w:val="16"/>
                <w:lang w:val="en-GB" w:eastAsia="cs-CZ"/>
              </w:rPr>
              <w:t>abatement equipment, if applicable</w:t>
            </w:r>
            <w:r>
              <w:rPr>
                <w:rFonts w:ascii="Calibri" w:eastAsia="Times New Roman" w:hAnsi="Calibri" w:cs="Times New Roman"/>
                <w:color w:val="000000"/>
                <w:sz w:val="16"/>
                <w:lang w:val="en-GB" w:eastAsia="cs-CZ"/>
              </w:rPr>
              <w:t xml:space="preserve"> </w:t>
            </w:r>
          </w:p>
        </w:tc>
        <w:tc>
          <w:tcPr>
            <w:tcW w:w="667" w:type="pct"/>
            <w:gridSpan w:val="3"/>
            <w:tcBorders>
              <w:top w:val="nil"/>
              <w:left w:val="nil"/>
              <w:bottom w:val="single" w:sz="4" w:space="0" w:color="auto"/>
              <w:right w:val="single" w:sz="4" w:space="0" w:color="auto"/>
            </w:tcBorders>
            <w:shd w:val="clear" w:color="auto" w:fill="auto"/>
            <w:vAlign w:val="center"/>
            <w:hideMark/>
          </w:tcPr>
          <w:p w14:paraId="0A0808F6"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proofErr w:type="spellStart"/>
            <w:r w:rsidRPr="00E3241B">
              <w:rPr>
                <w:rFonts w:ascii="Calibri" w:eastAsia="Times New Roman" w:hAnsi="Calibri" w:cs="Times New Roman"/>
                <w:color w:val="000000"/>
                <w:sz w:val="16"/>
                <w:lang w:val="en-GB" w:eastAsia="cs-CZ"/>
              </w:rPr>
              <w:t>nepoužije</w:t>
            </w:r>
            <w:proofErr w:type="spellEnd"/>
            <w:r w:rsidRPr="00E3241B">
              <w:rPr>
                <w:rFonts w:ascii="Calibri" w:eastAsia="Times New Roman" w:hAnsi="Calibri" w:cs="Times New Roman"/>
                <w:color w:val="000000"/>
                <w:sz w:val="16"/>
                <w:lang w:val="en-GB" w:eastAsia="cs-CZ"/>
              </w:rPr>
              <w:t xml:space="preserve"> se</w:t>
            </w:r>
          </w:p>
        </w:tc>
        <w:tc>
          <w:tcPr>
            <w:tcW w:w="547" w:type="pct"/>
            <w:gridSpan w:val="2"/>
            <w:tcBorders>
              <w:top w:val="nil"/>
              <w:left w:val="nil"/>
              <w:bottom w:val="single" w:sz="4" w:space="0" w:color="auto"/>
              <w:right w:val="single" w:sz="4" w:space="0" w:color="auto"/>
            </w:tcBorders>
            <w:shd w:val="clear" w:color="auto" w:fill="auto"/>
            <w:noWrap/>
            <w:vAlign w:val="center"/>
            <w:hideMark/>
          </w:tcPr>
          <w:p w14:paraId="714C855A"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kW</w:t>
            </w:r>
          </w:p>
        </w:tc>
      </w:tr>
      <w:tr w:rsidR="009B2418" w:rsidRPr="00E3241B" w14:paraId="27C76924" w14:textId="77777777" w:rsidTr="009B2418">
        <w:trPr>
          <w:trHeight w:val="720"/>
        </w:trPr>
        <w:tc>
          <w:tcPr>
            <w:tcW w:w="776" w:type="pct"/>
            <w:tcBorders>
              <w:top w:val="nil"/>
              <w:left w:val="single" w:sz="4" w:space="0" w:color="auto"/>
              <w:bottom w:val="nil"/>
              <w:right w:val="single" w:sz="4" w:space="0" w:color="auto"/>
            </w:tcBorders>
            <w:shd w:val="clear" w:color="auto" w:fill="auto"/>
            <w:noWrap/>
            <w:vAlign w:val="bottom"/>
            <w:hideMark/>
          </w:tcPr>
          <w:p w14:paraId="112DFA49"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448" w:type="pct"/>
            <w:tcBorders>
              <w:top w:val="nil"/>
              <w:left w:val="nil"/>
              <w:bottom w:val="nil"/>
              <w:right w:val="single" w:sz="4" w:space="0" w:color="auto"/>
            </w:tcBorders>
            <w:shd w:val="clear" w:color="auto" w:fill="auto"/>
            <w:noWrap/>
            <w:vAlign w:val="bottom"/>
            <w:hideMark/>
          </w:tcPr>
          <w:p w14:paraId="2BE7898E"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631" w:type="pct"/>
            <w:gridSpan w:val="3"/>
            <w:tcBorders>
              <w:top w:val="nil"/>
              <w:left w:val="nil"/>
              <w:bottom w:val="nil"/>
              <w:right w:val="single" w:sz="4" w:space="0" w:color="auto"/>
            </w:tcBorders>
            <w:shd w:val="clear" w:color="auto" w:fill="auto"/>
            <w:noWrap/>
            <w:vAlign w:val="bottom"/>
            <w:hideMark/>
          </w:tcPr>
          <w:p w14:paraId="6C94C78D"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440" w:type="pct"/>
            <w:tcBorders>
              <w:top w:val="nil"/>
              <w:left w:val="nil"/>
              <w:bottom w:val="nil"/>
              <w:right w:val="single" w:sz="4" w:space="0" w:color="auto"/>
            </w:tcBorders>
            <w:shd w:val="clear" w:color="auto" w:fill="auto"/>
            <w:noWrap/>
            <w:vAlign w:val="bottom"/>
            <w:hideMark/>
          </w:tcPr>
          <w:p w14:paraId="22B86A8E"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85" w:type="pct"/>
            <w:tcBorders>
              <w:top w:val="nil"/>
              <w:left w:val="nil"/>
              <w:bottom w:val="nil"/>
              <w:right w:val="nil"/>
            </w:tcBorders>
            <w:shd w:val="clear" w:color="auto" w:fill="auto"/>
            <w:noWrap/>
            <w:vAlign w:val="bottom"/>
            <w:hideMark/>
          </w:tcPr>
          <w:p w14:paraId="17DC86A8"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p>
        </w:tc>
        <w:tc>
          <w:tcPr>
            <w:tcW w:w="850" w:type="pct"/>
            <w:gridSpan w:val="3"/>
            <w:tcBorders>
              <w:top w:val="nil"/>
              <w:left w:val="single" w:sz="4" w:space="0" w:color="auto"/>
              <w:bottom w:val="nil"/>
              <w:right w:val="single" w:sz="4" w:space="0" w:color="auto"/>
            </w:tcBorders>
            <w:shd w:val="clear" w:color="auto" w:fill="auto"/>
            <w:vAlign w:val="bottom"/>
            <w:hideMark/>
          </w:tcPr>
          <w:p w14:paraId="02268FEF" w14:textId="030637DF" w:rsidR="009B2418" w:rsidRPr="00E3241B" w:rsidRDefault="009B2418" w:rsidP="009B2418">
            <w:pPr>
              <w:spacing w:after="0" w:line="240" w:lineRule="auto"/>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In standby mode</w:t>
            </w:r>
          </w:p>
        </w:tc>
        <w:tc>
          <w:tcPr>
            <w:tcW w:w="556" w:type="pct"/>
            <w:gridSpan w:val="3"/>
            <w:tcBorders>
              <w:top w:val="nil"/>
              <w:left w:val="nil"/>
              <w:bottom w:val="nil"/>
              <w:right w:val="single" w:sz="4" w:space="0" w:color="auto"/>
            </w:tcBorders>
            <w:shd w:val="clear" w:color="auto" w:fill="auto"/>
            <w:noWrap/>
            <w:vAlign w:val="center"/>
            <w:hideMark/>
          </w:tcPr>
          <w:p w14:paraId="1C6C8072"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P</w:t>
            </w:r>
            <w:r w:rsidRPr="00E3241B">
              <w:rPr>
                <w:rFonts w:ascii="Calibri" w:eastAsia="Times New Roman" w:hAnsi="Calibri" w:cs="Times New Roman"/>
                <w:color w:val="000000"/>
                <w:sz w:val="16"/>
                <w:szCs w:val="20"/>
                <w:lang w:val="en-GB" w:eastAsia="cs-CZ"/>
              </w:rPr>
              <w:t>SB</w:t>
            </w:r>
          </w:p>
        </w:tc>
        <w:tc>
          <w:tcPr>
            <w:tcW w:w="667" w:type="pct"/>
            <w:gridSpan w:val="3"/>
            <w:tcBorders>
              <w:top w:val="nil"/>
              <w:left w:val="nil"/>
              <w:bottom w:val="nil"/>
              <w:right w:val="single" w:sz="4" w:space="0" w:color="auto"/>
            </w:tcBorders>
            <w:shd w:val="clear" w:color="auto" w:fill="auto"/>
            <w:noWrap/>
            <w:vAlign w:val="center"/>
            <w:hideMark/>
          </w:tcPr>
          <w:p w14:paraId="098846DF" w14:textId="22A3D910" w:rsidR="009B2418" w:rsidRPr="00E3241B" w:rsidRDefault="009B2418" w:rsidP="009B2418">
            <w:pPr>
              <w:spacing w:after="0" w:line="240" w:lineRule="auto"/>
              <w:jc w:val="center"/>
              <w:rPr>
                <w:rFonts w:ascii="Calibri" w:eastAsia="Times New Roman" w:hAnsi="Calibri" w:cs="Times New Roman"/>
                <w:b/>
                <w:bCs/>
                <w:color w:val="000000"/>
                <w:sz w:val="16"/>
                <w:lang w:val="en-GB" w:eastAsia="cs-CZ"/>
              </w:rPr>
            </w:pPr>
            <w:r w:rsidRPr="00E3241B">
              <w:rPr>
                <w:rFonts w:ascii="Calibri" w:eastAsia="Times New Roman" w:hAnsi="Calibri" w:cs="Times New Roman"/>
                <w:b/>
                <w:bCs/>
                <w:color w:val="000000"/>
                <w:sz w:val="16"/>
                <w:lang w:val="en-GB" w:eastAsia="cs-CZ"/>
              </w:rPr>
              <w:t>0,004</w:t>
            </w:r>
          </w:p>
        </w:tc>
        <w:tc>
          <w:tcPr>
            <w:tcW w:w="547" w:type="pct"/>
            <w:gridSpan w:val="2"/>
            <w:tcBorders>
              <w:top w:val="nil"/>
              <w:left w:val="nil"/>
              <w:bottom w:val="nil"/>
              <w:right w:val="single" w:sz="4" w:space="0" w:color="auto"/>
            </w:tcBorders>
            <w:shd w:val="clear" w:color="auto" w:fill="auto"/>
            <w:noWrap/>
            <w:vAlign w:val="center"/>
            <w:hideMark/>
          </w:tcPr>
          <w:p w14:paraId="4C139EFF"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kW</w:t>
            </w:r>
          </w:p>
        </w:tc>
      </w:tr>
      <w:tr w:rsidR="009B2418" w:rsidRPr="00E3241B" w14:paraId="052017E5" w14:textId="77777777" w:rsidTr="009B2418">
        <w:trPr>
          <w:trHeight w:val="70"/>
        </w:trPr>
        <w:tc>
          <w:tcPr>
            <w:tcW w:w="122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94F04" w14:textId="36BF2A79"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Pr>
                <w:rFonts w:ascii="Calibri" w:eastAsia="Times New Roman" w:hAnsi="Calibri" w:cs="Times New Roman"/>
                <w:color w:val="000000"/>
                <w:sz w:val="16"/>
                <w:lang w:val="en-GB" w:eastAsia="cs-CZ"/>
              </w:rPr>
              <w:t>Contact details</w:t>
            </w:r>
          </w:p>
        </w:tc>
        <w:tc>
          <w:tcPr>
            <w:tcW w:w="3776" w:type="pct"/>
            <w:gridSpan w:val="16"/>
            <w:tcBorders>
              <w:top w:val="single" w:sz="4" w:space="0" w:color="auto"/>
              <w:left w:val="nil"/>
              <w:bottom w:val="single" w:sz="4" w:space="0" w:color="auto"/>
              <w:right w:val="single" w:sz="4" w:space="0" w:color="auto"/>
            </w:tcBorders>
            <w:shd w:val="clear" w:color="auto" w:fill="auto"/>
            <w:noWrap/>
            <w:vAlign w:val="center"/>
            <w:hideMark/>
          </w:tcPr>
          <w:p w14:paraId="6DF9041F" w14:textId="77777777" w:rsidR="009B2418" w:rsidRPr="00E3241B" w:rsidRDefault="009B2418" w:rsidP="009B2418">
            <w:pPr>
              <w:spacing w:after="0" w:line="240" w:lineRule="auto"/>
              <w:jc w:val="center"/>
              <w:rPr>
                <w:rFonts w:ascii="Calibri" w:eastAsia="Times New Roman" w:hAnsi="Calibri" w:cs="Times New Roman"/>
                <w:color w:val="000000"/>
                <w:sz w:val="16"/>
                <w:lang w:val="en-GB" w:eastAsia="cs-CZ"/>
              </w:rPr>
            </w:pPr>
            <w:r w:rsidRPr="00E3241B">
              <w:rPr>
                <w:rFonts w:ascii="Calibri" w:eastAsia="Times New Roman" w:hAnsi="Calibri" w:cs="Times New Roman"/>
                <w:b/>
                <w:bCs/>
                <w:color w:val="000000"/>
                <w:sz w:val="16"/>
                <w:lang w:val="en-GB" w:eastAsia="cs-CZ"/>
              </w:rPr>
              <w:t xml:space="preserve">OPOP </w:t>
            </w:r>
            <w:proofErr w:type="spellStart"/>
            <w:proofErr w:type="gramStart"/>
            <w:r w:rsidRPr="00E3241B">
              <w:rPr>
                <w:rFonts w:ascii="Calibri" w:eastAsia="Times New Roman" w:hAnsi="Calibri" w:cs="Times New Roman"/>
                <w:b/>
                <w:bCs/>
                <w:color w:val="000000"/>
                <w:sz w:val="16"/>
                <w:lang w:val="en-GB" w:eastAsia="cs-CZ"/>
              </w:rPr>
              <w:t>s.r.o</w:t>
            </w:r>
            <w:r w:rsidRPr="00E3241B">
              <w:rPr>
                <w:rFonts w:ascii="Calibri" w:eastAsia="Times New Roman" w:hAnsi="Calibri" w:cs="Times New Roman"/>
                <w:color w:val="000000"/>
                <w:sz w:val="16"/>
                <w:lang w:val="en-GB" w:eastAsia="cs-CZ"/>
              </w:rPr>
              <w:t>.</w:t>
            </w:r>
            <w:proofErr w:type="spellEnd"/>
            <w:r w:rsidRPr="00E3241B">
              <w:rPr>
                <w:rFonts w:ascii="Calibri" w:eastAsia="Times New Roman" w:hAnsi="Calibri" w:cs="Times New Roman"/>
                <w:color w:val="000000"/>
                <w:sz w:val="16"/>
                <w:lang w:val="en-GB" w:eastAsia="cs-CZ"/>
              </w:rPr>
              <w:t xml:space="preserve"> ,</w:t>
            </w:r>
            <w:proofErr w:type="gramEnd"/>
            <w:r w:rsidRPr="00E3241B">
              <w:rPr>
                <w:rFonts w:ascii="Calibri" w:eastAsia="Times New Roman" w:hAnsi="Calibri" w:cs="Times New Roman"/>
                <w:color w:val="000000"/>
                <w:sz w:val="16"/>
                <w:lang w:val="en-GB" w:eastAsia="cs-CZ"/>
              </w:rPr>
              <w:t xml:space="preserve"> </w:t>
            </w:r>
            <w:proofErr w:type="spellStart"/>
            <w:r w:rsidRPr="00E3241B">
              <w:rPr>
                <w:rFonts w:ascii="Calibri" w:eastAsia="Times New Roman" w:hAnsi="Calibri" w:cs="Times New Roman"/>
                <w:color w:val="000000"/>
                <w:sz w:val="16"/>
                <w:lang w:val="en-GB" w:eastAsia="cs-CZ"/>
              </w:rPr>
              <w:t>Zašovská</w:t>
            </w:r>
            <w:proofErr w:type="spellEnd"/>
            <w:r w:rsidRPr="00E3241B">
              <w:rPr>
                <w:rFonts w:ascii="Calibri" w:eastAsia="Times New Roman" w:hAnsi="Calibri" w:cs="Times New Roman"/>
                <w:color w:val="000000"/>
                <w:sz w:val="16"/>
                <w:lang w:val="en-GB" w:eastAsia="cs-CZ"/>
              </w:rPr>
              <w:t xml:space="preserve"> 750, </w:t>
            </w:r>
            <w:proofErr w:type="spellStart"/>
            <w:r w:rsidRPr="00E3241B">
              <w:rPr>
                <w:rFonts w:ascii="Calibri" w:eastAsia="Times New Roman" w:hAnsi="Calibri" w:cs="Times New Roman"/>
                <w:color w:val="000000"/>
                <w:sz w:val="16"/>
                <w:lang w:val="en-GB" w:eastAsia="cs-CZ"/>
              </w:rPr>
              <w:t>Valašské</w:t>
            </w:r>
            <w:proofErr w:type="spellEnd"/>
            <w:r w:rsidRPr="00E3241B">
              <w:rPr>
                <w:rFonts w:ascii="Calibri" w:eastAsia="Times New Roman" w:hAnsi="Calibri" w:cs="Times New Roman"/>
                <w:color w:val="000000"/>
                <w:sz w:val="16"/>
                <w:lang w:val="en-GB" w:eastAsia="cs-CZ"/>
              </w:rPr>
              <w:t xml:space="preserve"> </w:t>
            </w:r>
            <w:proofErr w:type="spellStart"/>
            <w:r w:rsidRPr="00E3241B">
              <w:rPr>
                <w:rFonts w:ascii="Calibri" w:eastAsia="Times New Roman" w:hAnsi="Calibri" w:cs="Times New Roman"/>
                <w:color w:val="000000"/>
                <w:sz w:val="16"/>
                <w:lang w:val="en-GB" w:eastAsia="cs-CZ"/>
              </w:rPr>
              <w:t>Meziříčí</w:t>
            </w:r>
            <w:proofErr w:type="spellEnd"/>
            <w:r w:rsidRPr="00E3241B">
              <w:rPr>
                <w:rFonts w:ascii="Calibri" w:eastAsia="Times New Roman" w:hAnsi="Calibri" w:cs="Times New Roman"/>
                <w:color w:val="000000"/>
                <w:sz w:val="16"/>
                <w:lang w:val="en-GB" w:eastAsia="cs-CZ"/>
              </w:rPr>
              <w:t>, 757 01</w:t>
            </w:r>
          </w:p>
        </w:tc>
      </w:tr>
      <w:tr w:rsidR="009B2418" w:rsidRPr="00E3241B" w14:paraId="2C11F273" w14:textId="77777777" w:rsidTr="009B2418">
        <w:trPr>
          <w:trHeight w:val="70"/>
        </w:trPr>
        <w:tc>
          <w:tcPr>
            <w:tcW w:w="4453" w:type="pct"/>
            <w:gridSpan w:val="16"/>
            <w:tcBorders>
              <w:top w:val="single" w:sz="4" w:space="0" w:color="auto"/>
              <w:left w:val="single" w:sz="4" w:space="0" w:color="auto"/>
              <w:bottom w:val="nil"/>
              <w:right w:val="nil"/>
            </w:tcBorders>
            <w:shd w:val="clear" w:color="auto" w:fill="auto"/>
            <w:noWrap/>
            <w:vAlign w:val="bottom"/>
            <w:hideMark/>
          </w:tcPr>
          <w:p w14:paraId="3B415EC5" w14:textId="6B1161D4"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xml:space="preserve">(*) </w:t>
            </w:r>
            <w:r>
              <w:rPr>
                <w:rFonts w:ascii="Calibri" w:eastAsia="Times New Roman" w:hAnsi="Calibri" w:cs="Times New Roman"/>
                <w:color w:val="000000"/>
                <w:sz w:val="16"/>
                <w:lang w:val="en-GB" w:eastAsia="cs-CZ"/>
              </w:rPr>
              <w:t>Tank volume</w:t>
            </w:r>
            <w:r w:rsidRPr="00E3241B">
              <w:rPr>
                <w:rFonts w:ascii="Calibri" w:eastAsia="Times New Roman" w:hAnsi="Calibri" w:cs="Times New Roman"/>
                <w:color w:val="000000"/>
                <w:sz w:val="16"/>
                <w:lang w:val="en-GB" w:eastAsia="cs-CZ"/>
              </w:rPr>
              <w:t xml:space="preserve"> = 45 × </w:t>
            </w:r>
            <w:proofErr w:type="spellStart"/>
            <w:r w:rsidRPr="00E3241B">
              <w:rPr>
                <w:rFonts w:ascii="Calibri" w:eastAsia="Times New Roman" w:hAnsi="Calibri" w:cs="Times New Roman"/>
                <w:color w:val="000000"/>
                <w:sz w:val="16"/>
                <w:lang w:val="en-GB" w:eastAsia="cs-CZ"/>
              </w:rPr>
              <w:t>Pr</w:t>
            </w:r>
            <w:proofErr w:type="spellEnd"/>
            <w:r w:rsidRPr="00E3241B">
              <w:rPr>
                <w:rFonts w:ascii="Calibri" w:eastAsia="Times New Roman" w:hAnsi="Calibri" w:cs="Times New Roman"/>
                <w:color w:val="000000"/>
                <w:sz w:val="16"/>
                <w:lang w:val="en-GB" w:eastAsia="cs-CZ"/>
              </w:rPr>
              <w:t xml:space="preserve"> × (1 – 2,7/</w:t>
            </w:r>
            <w:proofErr w:type="spellStart"/>
            <w:r w:rsidRPr="00E3241B">
              <w:rPr>
                <w:rFonts w:ascii="Calibri" w:eastAsia="Times New Roman" w:hAnsi="Calibri" w:cs="Times New Roman"/>
                <w:color w:val="000000"/>
                <w:sz w:val="16"/>
                <w:lang w:val="en-GB" w:eastAsia="cs-CZ"/>
              </w:rPr>
              <w:t>Pr</w:t>
            </w:r>
            <w:proofErr w:type="spellEnd"/>
            <w:r w:rsidRPr="00E3241B">
              <w:rPr>
                <w:rFonts w:ascii="Calibri" w:eastAsia="Times New Roman" w:hAnsi="Calibri" w:cs="Times New Roman"/>
                <w:color w:val="000000"/>
                <w:sz w:val="16"/>
                <w:lang w:val="en-GB" w:eastAsia="cs-CZ"/>
              </w:rPr>
              <w:t xml:space="preserve">) </w:t>
            </w:r>
            <w:r>
              <w:rPr>
                <w:rFonts w:ascii="Calibri" w:eastAsia="Times New Roman" w:hAnsi="Calibri" w:cs="Times New Roman"/>
                <w:color w:val="000000"/>
                <w:sz w:val="16"/>
                <w:lang w:val="en-GB" w:eastAsia="cs-CZ"/>
              </w:rPr>
              <w:t xml:space="preserve">or </w:t>
            </w:r>
            <w:r w:rsidRPr="00E3241B">
              <w:rPr>
                <w:rFonts w:ascii="Calibri" w:eastAsia="Times New Roman" w:hAnsi="Calibri" w:cs="Times New Roman"/>
                <w:color w:val="000000"/>
                <w:sz w:val="16"/>
                <w:lang w:val="en-GB" w:eastAsia="cs-CZ"/>
              </w:rPr>
              <w:t>300 litr</w:t>
            </w:r>
            <w:r>
              <w:rPr>
                <w:rFonts w:ascii="Calibri" w:eastAsia="Times New Roman" w:hAnsi="Calibri" w:cs="Times New Roman"/>
                <w:color w:val="000000"/>
                <w:sz w:val="16"/>
                <w:lang w:val="en-GB" w:eastAsia="cs-CZ"/>
              </w:rPr>
              <w:t>es</w:t>
            </w:r>
            <w:r w:rsidRPr="00E3241B">
              <w:rPr>
                <w:rFonts w:ascii="Calibri" w:eastAsia="Times New Roman" w:hAnsi="Calibri" w:cs="Times New Roman"/>
                <w:color w:val="000000"/>
                <w:sz w:val="16"/>
                <w:lang w:val="en-GB" w:eastAsia="cs-CZ"/>
              </w:rPr>
              <w:t xml:space="preserve">, </w:t>
            </w:r>
            <w:r>
              <w:rPr>
                <w:rFonts w:ascii="Calibri" w:eastAsia="Times New Roman" w:hAnsi="Calibri" w:cs="Times New Roman"/>
                <w:color w:val="000000"/>
                <w:sz w:val="16"/>
                <w:lang w:val="en-GB" w:eastAsia="cs-CZ"/>
              </w:rPr>
              <w:t>whichever is the higher whereas</w:t>
            </w:r>
            <w:r w:rsidRPr="00E3241B">
              <w:rPr>
                <w:rFonts w:ascii="Calibri" w:eastAsia="Times New Roman" w:hAnsi="Calibri" w:cs="Times New Roman"/>
                <w:color w:val="000000"/>
                <w:sz w:val="16"/>
                <w:lang w:val="en-GB" w:eastAsia="cs-CZ"/>
              </w:rPr>
              <w:t xml:space="preserve"> </w:t>
            </w:r>
            <w:proofErr w:type="spellStart"/>
            <w:r w:rsidRPr="00E3241B">
              <w:rPr>
                <w:rFonts w:ascii="Calibri" w:eastAsia="Times New Roman" w:hAnsi="Calibri" w:cs="Times New Roman"/>
                <w:color w:val="000000"/>
                <w:sz w:val="16"/>
                <w:lang w:val="en-GB" w:eastAsia="cs-CZ"/>
              </w:rPr>
              <w:t>Pr</w:t>
            </w:r>
            <w:proofErr w:type="spellEnd"/>
            <w:r w:rsidRPr="00E3241B">
              <w:rPr>
                <w:rFonts w:ascii="Calibri" w:eastAsia="Times New Roman" w:hAnsi="Calibri" w:cs="Times New Roman"/>
                <w:color w:val="000000"/>
                <w:sz w:val="16"/>
                <w:lang w:val="en-GB" w:eastAsia="cs-CZ"/>
              </w:rPr>
              <w:t xml:space="preserve"> </w:t>
            </w:r>
            <w:r>
              <w:rPr>
                <w:rFonts w:ascii="Calibri" w:eastAsia="Times New Roman" w:hAnsi="Calibri" w:cs="Times New Roman"/>
                <w:color w:val="000000"/>
                <w:sz w:val="16"/>
                <w:lang w:val="en-GB" w:eastAsia="cs-CZ"/>
              </w:rPr>
              <w:t>is expressed in</w:t>
            </w:r>
            <w:r w:rsidRPr="00E3241B">
              <w:rPr>
                <w:rFonts w:ascii="Calibri" w:eastAsia="Times New Roman" w:hAnsi="Calibri" w:cs="Times New Roman"/>
                <w:color w:val="000000"/>
                <w:sz w:val="16"/>
                <w:lang w:val="en-GB" w:eastAsia="cs-CZ"/>
              </w:rPr>
              <w:t xml:space="preserve"> kW </w:t>
            </w:r>
          </w:p>
        </w:tc>
        <w:tc>
          <w:tcPr>
            <w:tcW w:w="547" w:type="pct"/>
            <w:gridSpan w:val="2"/>
            <w:tcBorders>
              <w:top w:val="nil"/>
              <w:left w:val="nil"/>
              <w:bottom w:val="nil"/>
              <w:right w:val="single" w:sz="4" w:space="0" w:color="auto"/>
            </w:tcBorders>
            <w:shd w:val="clear" w:color="auto" w:fill="auto"/>
            <w:noWrap/>
            <w:vAlign w:val="bottom"/>
            <w:hideMark/>
          </w:tcPr>
          <w:p w14:paraId="55DD7658"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r>
      <w:tr w:rsidR="009B2418" w:rsidRPr="00E3241B" w14:paraId="2F22FD78" w14:textId="77777777" w:rsidTr="009B2418">
        <w:trPr>
          <w:trHeight w:val="80"/>
        </w:trPr>
        <w:tc>
          <w:tcPr>
            <w:tcW w:w="2295" w:type="pct"/>
            <w:gridSpan w:val="6"/>
            <w:tcBorders>
              <w:top w:val="nil"/>
              <w:left w:val="single" w:sz="4" w:space="0" w:color="auto"/>
              <w:bottom w:val="nil"/>
              <w:right w:val="nil"/>
            </w:tcBorders>
            <w:shd w:val="clear" w:color="auto" w:fill="auto"/>
            <w:noWrap/>
            <w:vAlign w:val="bottom"/>
            <w:hideMark/>
          </w:tcPr>
          <w:p w14:paraId="478EEF82" w14:textId="27E3FDF3"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xml:space="preserve">(**) </w:t>
            </w:r>
            <w:r>
              <w:rPr>
                <w:rFonts w:ascii="Calibri" w:eastAsia="Times New Roman" w:hAnsi="Calibri" w:cs="Times New Roman"/>
                <w:color w:val="000000"/>
                <w:sz w:val="16"/>
                <w:lang w:val="en-GB" w:eastAsia="cs-CZ"/>
              </w:rPr>
              <w:t>Tank volume</w:t>
            </w:r>
            <w:r w:rsidRPr="00E3241B">
              <w:rPr>
                <w:rFonts w:ascii="Calibri" w:eastAsia="Times New Roman" w:hAnsi="Calibri" w:cs="Times New Roman"/>
                <w:color w:val="000000"/>
                <w:sz w:val="16"/>
                <w:lang w:val="en-GB" w:eastAsia="cs-CZ"/>
              </w:rPr>
              <w:t xml:space="preserve"> = 20 × </w:t>
            </w:r>
            <w:proofErr w:type="spellStart"/>
            <w:r w:rsidRPr="00E3241B">
              <w:rPr>
                <w:rFonts w:ascii="Calibri" w:eastAsia="Times New Roman" w:hAnsi="Calibri" w:cs="Times New Roman"/>
                <w:color w:val="000000"/>
                <w:sz w:val="16"/>
                <w:lang w:val="en-GB" w:eastAsia="cs-CZ"/>
              </w:rPr>
              <w:t>Pr</w:t>
            </w:r>
            <w:proofErr w:type="spellEnd"/>
            <w:r w:rsidRPr="00E3241B">
              <w:rPr>
                <w:rFonts w:ascii="Calibri" w:eastAsia="Times New Roman" w:hAnsi="Calibri" w:cs="Times New Roman"/>
                <w:color w:val="000000"/>
                <w:sz w:val="16"/>
                <w:lang w:val="en-GB" w:eastAsia="cs-CZ"/>
              </w:rPr>
              <w:t xml:space="preserve"> </w:t>
            </w:r>
            <w:r>
              <w:rPr>
                <w:rFonts w:ascii="Calibri" w:eastAsia="Times New Roman" w:hAnsi="Calibri" w:cs="Times New Roman"/>
                <w:color w:val="000000"/>
                <w:sz w:val="16"/>
                <w:lang w:val="en-GB" w:eastAsia="cs-CZ"/>
              </w:rPr>
              <w:t>whereas</w:t>
            </w:r>
            <w:r w:rsidRPr="00E3241B">
              <w:rPr>
                <w:rFonts w:ascii="Calibri" w:eastAsia="Times New Roman" w:hAnsi="Calibri" w:cs="Times New Roman"/>
                <w:color w:val="000000"/>
                <w:sz w:val="16"/>
                <w:lang w:val="en-GB" w:eastAsia="cs-CZ"/>
              </w:rPr>
              <w:t xml:space="preserve"> </w:t>
            </w:r>
            <w:proofErr w:type="spellStart"/>
            <w:r w:rsidRPr="00E3241B">
              <w:rPr>
                <w:rFonts w:ascii="Calibri" w:eastAsia="Times New Roman" w:hAnsi="Calibri" w:cs="Times New Roman"/>
                <w:color w:val="000000"/>
                <w:sz w:val="16"/>
                <w:lang w:val="en-GB" w:eastAsia="cs-CZ"/>
              </w:rPr>
              <w:t>Pr</w:t>
            </w:r>
            <w:proofErr w:type="spellEnd"/>
            <w:r w:rsidRPr="00E3241B">
              <w:rPr>
                <w:rFonts w:ascii="Calibri" w:eastAsia="Times New Roman" w:hAnsi="Calibri" w:cs="Times New Roman"/>
                <w:color w:val="000000"/>
                <w:sz w:val="16"/>
                <w:lang w:val="en-GB" w:eastAsia="cs-CZ"/>
              </w:rPr>
              <w:t xml:space="preserve"> </w:t>
            </w:r>
            <w:r>
              <w:rPr>
                <w:rFonts w:ascii="Calibri" w:eastAsia="Times New Roman" w:hAnsi="Calibri" w:cs="Times New Roman"/>
                <w:color w:val="000000"/>
                <w:sz w:val="16"/>
                <w:lang w:val="en-GB" w:eastAsia="cs-CZ"/>
              </w:rPr>
              <w:t>is expressed in</w:t>
            </w:r>
            <w:r w:rsidRPr="00E3241B">
              <w:rPr>
                <w:rFonts w:ascii="Calibri" w:eastAsia="Times New Roman" w:hAnsi="Calibri" w:cs="Times New Roman"/>
                <w:color w:val="000000"/>
                <w:sz w:val="16"/>
                <w:lang w:val="en-GB" w:eastAsia="cs-CZ"/>
              </w:rPr>
              <w:t xml:space="preserve"> kW </w:t>
            </w:r>
          </w:p>
        </w:tc>
        <w:tc>
          <w:tcPr>
            <w:tcW w:w="85" w:type="pct"/>
            <w:tcBorders>
              <w:top w:val="nil"/>
              <w:left w:val="nil"/>
              <w:bottom w:val="nil"/>
              <w:right w:val="nil"/>
            </w:tcBorders>
            <w:shd w:val="clear" w:color="auto" w:fill="auto"/>
            <w:noWrap/>
            <w:vAlign w:val="bottom"/>
            <w:hideMark/>
          </w:tcPr>
          <w:p w14:paraId="51871DE0"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p>
        </w:tc>
        <w:tc>
          <w:tcPr>
            <w:tcW w:w="850" w:type="pct"/>
            <w:gridSpan w:val="3"/>
            <w:tcBorders>
              <w:top w:val="nil"/>
              <w:left w:val="nil"/>
              <w:bottom w:val="nil"/>
              <w:right w:val="nil"/>
            </w:tcBorders>
            <w:shd w:val="clear" w:color="auto" w:fill="auto"/>
            <w:noWrap/>
            <w:vAlign w:val="bottom"/>
            <w:hideMark/>
          </w:tcPr>
          <w:p w14:paraId="4791F770" w14:textId="77777777" w:rsidR="009B2418" w:rsidRPr="00E3241B" w:rsidRDefault="009B2418" w:rsidP="009B2418">
            <w:pPr>
              <w:spacing w:after="0" w:line="240" w:lineRule="auto"/>
              <w:rPr>
                <w:rFonts w:ascii="Times New Roman" w:eastAsia="Times New Roman" w:hAnsi="Times New Roman" w:cs="Times New Roman"/>
                <w:sz w:val="16"/>
                <w:szCs w:val="20"/>
                <w:lang w:val="en-GB" w:eastAsia="cs-CZ"/>
              </w:rPr>
            </w:pPr>
          </w:p>
        </w:tc>
        <w:tc>
          <w:tcPr>
            <w:tcW w:w="556" w:type="pct"/>
            <w:gridSpan w:val="3"/>
            <w:tcBorders>
              <w:top w:val="nil"/>
              <w:left w:val="nil"/>
              <w:bottom w:val="nil"/>
              <w:right w:val="nil"/>
            </w:tcBorders>
            <w:shd w:val="clear" w:color="auto" w:fill="auto"/>
            <w:noWrap/>
            <w:vAlign w:val="bottom"/>
            <w:hideMark/>
          </w:tcPr>
          <w:p w14:paraId="45CE4E17" w14:textId="77777777" w:rsidR="009B2418" w:rsidRPr="00E3241B" w:rsidRDefault="009B2418" w:rsidP="009B2418">
            <w:pPr>
              <w:spacing w:after="0" w:line="240" w:lineRule="auto"/>
              <w:rPr>
                <w:rFonts w:ascii="Times New Roman" w:eastAsia="Times New Roman" w:hAnsi="Times New Roman" w:cs="Times New Roman"/>
                <w:sz w:val="16"/>
                <w:szCs w:val="20"/>
                <w:lang w:val="en-GB" w:eastAsia="cs-CZ"/>
              </w:rPr>
            </w:pPr>
          </w:p>
        </w:tc>
        <w:tc>
          <w:tcPr>
            <w:tcW w:w="667" w:type="pct"/>
            <w:gridSpan w:val="3"/>
            <w:tcBorders>
              <w:top w:val="nil"/>
              <w:left w:val="nil"/>
              <w:bottom w:val="nil"/>
              <w:right w:val="nil"/>
            </w:tcBorders>
            <w:shd w:val="clear" w:color="auto" w:fill="auto"/>
            <w:noWrap/>
            <w:vAlign w:val="bottom"/>
            <w:hideMark/>
          </w:tcPr>
          <w:p w14:paraId="1696B05C" w14:textId="77777777" w:rsidR="009B2418" w:rsidRPr="00E3241B" w:rsidRDefault="009B2418" w:rsidP="009B2418">
            <w:pPr>
              <w:spacing w:after="0" w:line="240" w:lineRule="auto"/>
              <w:rPr>
                <w:rFonts w:ascii="Times New Roman" w:eastAsia="Times New Roman" w:hAnsi="Times New Roman" w:cs="Times New Roman"/>
                <w:sz w:val="16"/>
                <w:szCs w:val="20"/>
                <w:lang w:val="en-GB" w:eastAsia="cs-CZ"/>
              </w:rPr>
            </w:pPr>
          </w:p>
        </w:tc>
        <w:tc>
          <w:tcPr>
            <w:tcW w:w="547" w:type="pct"/>
            <w:gridSpan w:val="2"/>
            <w:tcBorders>
              <w:top w:val="nil"/>
              <w:left w:val="nil"/>
              <w:bottom w:val="nil"/>
              <w:right w:val="single" w:sz="4" w:space="0" w:color="auto"/>
            </w:tcBorders>
            <w:shd w:val="clear" w:color="auto" w:fill="auto"/>
            <w:noWrap/>
            <w:vAlign w:val="bottom"/>
            <w:hideMark/>
          </w:tcPr>
          <w:p w14:paraId="2DF87165"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r>
      <w:tr w:rsidR="009B2418" w:rsidRPr="00E3241B" w14:paraId="18F9FD82" w14:textId="77777777" w:rsidTr="009B2418">
        <w:trPr>
          <w:trHeight w:val="80"/>
        </w:trPr>
        <w:tc>
          <w:tcPr>
            <w:tcW w:w="1855" w:type="pct"/>
            <w:gridSpan w:val="5"/>
            <w:tcBorders>
              <w:top w:val="nil"/>
              <w:left w:val="single" w:sz="4" w:space="0" w:color="auto"/>
              <w:bottom w:val="single" w:sz="4" w:space="0" w:color="auto"/>
              <w:right w:val="nil"/>
            </w:tcBorders>
            <w:shd w:val="clear" w:color="auto" w:fill="auto"/>
            <w:noWrap/>
            <w:vAlign w:val="bottom"/>
            <w:hideMark/>
          </w:tcPr>
          <w:p w14:paraId="6C62ACE6" w14:textId="4B114F73"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w:t>
            </w:r>
            <w:proofErr w:type="gramStart"/>
            <w:r w:rsidRPr="00E3241B">
              <w:rPr>
                <w:rFonts w:ascii="Calibri" w:eastAsia="Times New Roman" w:hAnsi="Calibri" w:cs="Times New Roman"/>
                <w:color w:val="000000"/>
                <w:sz w:val="16"/>
                <w:lang w:val="en-GB" w:eastAsia="cs-CZ"/>
              </w:rPr>
              <w:t>*)</w:t>
            </w:r>
            <w:r>
              <w:rPr>
                <w:rFonts w:ascii="Calibri" w:eastAsia="Times New Roman" w:hAnsi="Calibri" w:cs="Times New Roman"/>
                <w:color w:val="000000"/>
                <w:sz w:val="16"/>
                <w:lang w:val="en-GB" w:eastAsia="cs-CZ"/>
              </w:rPr>
              <w:t>For</w:t>
            </w:r>
            <w:proofErr w:type="gramEnd"/>
            <w:r>
              <w:rPr>
                <w:rFonts w:ascii="Calibri" w:eastAsia="Times New Roman" w:hAnsi="Calibri" w:cs="Times New Roman"/>
                <w:color w:val="000000"/>
                <w:sz w:val="16"/>
                <w:lang w:val="en-GB" w:eastAsia="cs-CZ"/>
              </w:rPr>
              <w:t xml:space="preserve"> the preferred fuel,</w:t>
            </w:r>
            <w:r w:rsidRPr="00E3241B">
              <w:rPr>
                <w:rFonts w:ascii="Calibri" w:eastAsia="Times New Roman" w:hAnsi="Calibri" w:cs="Times New Roman"/>
                <w:color w:val="000000"/>
                <w:sz w:val="16"/>
                <w:lang w:val="en-GB" w:eastAsia="cs-CZ"/>
              </w:rPr>
              <w:t xml:space="preserve"> </w:t>
            </w:r>
            <w:proofErr w:type="spellStart"/>
            <w:r w:rsidRPr="00E3241B">
              <w:rPr>
                <w:rFonts w:ascii="Calibri" w:eastAsia="Times New Roman" w:hAnsi="Calibri" w:cs="Times New Roman"/>
                <w:color w:val="000000"/>
                <w:sz w:val="16"/>
                <w:lang w:val="en-GB" w:eastAsia="cs-CZ"/>
              </w:rPr>
              <w:t>Pn</w:t>
            </w:r>
            <w:proofErr w:type="spellEnd"/>
            <w:r>
              <w:rPr>
                <w:rFonts w:ascii="Calibri" w:eastAsia="Times New Roman" w:hAnsi="Calibri" w:cs="Times New Roman"/>
                <w:color w:val="000000"/>
                <w:sz w:val="16"/>
                <w:lang w:val="en-GB" w:eastAsia="cs-CZ"/>
              </w:rPr>
              <w:t xml:space="preserve"> is equal to</w:t>
            </w:r>
            <w:r w:rsidRPr="00E3241B">
              <w:rPr>
                <w:rFonts w:ascii="Calibri" w:eastAsia="Times New Roman" w:hAnsi="Calibri" w:cs="Times New Roman"/>
                <w:color w:val="000000"/>
                <w:sz w:val="16"/>
                <w:lang w:val="en-GB" w:eastAsia="cs-CZ"/>
              </w:rPr>
              <w:t xml:space="preserve"> </w:t>
            </w:r>
            <w:proofErr w:type="spellStart"/>
            <w:r w:rsidRPr="00E3241B">
              <w:rPr>
                <w:rFonts w:ascii="Calibri" w:eastAsia="Times New Roman" w:hAnsi="Calibri" w:cs="Times New Roman"/>
                <w:color w:val="000000"/>
                <w:sz w:val="16"/>
                <w:lang w:val="en-GB" w:eastAsia="cs-CZ"/>
              </w:rPr>
              <w:t>Pr</w:t>
            </w:r>
            <w:proofErr w:type="spellEnd"/>
            <w:r>
              <w:rPr>
                <w:rFonts w:ascii="Calibri" w:eastAsia="Times New Roman" w:hAnsi="Calibri" w:cs="Times New Roman"/>
                <w:color w:val="000000"/>
                <w:sz w:val="16"/>
                <w:lang w:val="en-GB" w:eastAsia="cs-CZ"/>
              </w:rPr>
              <w:t xml:space="preserve"> </w:t>
            </w:r>
          </w:p>
        </w:tc>
        <w:tc>
          <w:tcPr>
            <w:tcW w:w="440" w:type="pct"/>
            <w:tcBorders>
              <w:top w:val="nil"/>
              <w:left w:val="nil"/>
              <w:bottom w:val="single" w:sz="4" w:space="0" w:color="auto"/>
              <w:right w:val="nil"/>
            </w:tcBorders>
            <w:shd w:val="clear" w:color="auto" w:fill="auto"/>
            <w:noWrap/>
            <w:vAlign w:val="bottom"/>
            <w:hideMark/>
          </w:tcPr>
          <w:p w14:paraId="208FD843"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85" w:type="pct"/>
            <w:tcBorders>
              <w:top w:val="nil"/>
              <w:left w:val="nil"/>
              <w:bottom w:val="single" w:sz="4" w:space="0" w:color="auto"/>
              <w:right w:val="nil"/>
            </w:tcBorders>
            <w:shd w:val="clear" w:color="auto" w:fill="auto"/>
            <w:noWrap/>
            <w:vAlign w:val="bottom"/>
            <w:hideMark/>
          </w:tcPr>
          <w:p w14:paraId="49683A9C"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850" w:type="pct"/>
            <w:gridSpan w:val="3"/>
            <w:tcBorders>
              <w:top w:val="nil"/>
              <w:left w:val="nil"/>
              <w:bottom w:val="single" w:sz="4" w:space="0" w:color="auto"/>
              <w:right w:val="nil"/>
            </w:tcBorders>
            <w:shd w:val="clear" w:color="auto" w:fill="auto"/>
            <w:noWrap/>
            <w:vAlign w:val="bottom"/>
            <w:hideMark/>
          </w:tcPr>
          <w:p w14:paraId="3E9D5C52"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556" w:type="pct"/>
            <w:gridSpan w:val="3"/>
            <w:tcBorders>
              <w:top w:val="nil"/>
              <w:left w:val="nil"/>
              <w:bottom w:val="single" w:sz="4" w:space="0" w:color="auto"/>
              <w:right w:val="nil"/>
            </w:tcBorders>
            <w:shd w:val="clear" w:color="auto" w:fill="auto"/>
            <w:noWrap/>
            <w:vAlign w:val="bottom"/>
            <w:hideMark/>
          </w:tcPr>
          <w:p w14:paraId="35EB93FA"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667" w:type="pct"/>
            <w:gridSpan w:val="3"/>
            <w:tcBorders>
              <w:top w:val="nil"/>
              <w:left w:val="nil"/>
              <w:bottom w:val="single" w:sz="4" w:space="0" w:color="auto"/>
              <w:right w:val="nil"/>
            </w:tcBorders>
            <w:shd w:val="clear" w:color="auto" w:fill="auto"/>
            <w:noWrap/>
            <w:vAlign w:val="bottom"/>
            <w:hideMark/>
          </w:tcPr>
          <w:p w14:paraId="29989DA9"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c>
          <w:tcPr>
            <w:tcW w:w="547" w:type="pct"/>
            <w:gridSpan w:val="2"/>
            <w:tcBorders>
              <w:top w:val="nil"/>
              <w:left w:val="nil"/>
              <w:bottom w:val="single" w:sz="4" w:space="0" w:color="auto"/>
              <w:right w:val="single" w:sz="4" w:space="0" w:color="auto"/>
            </w:tcBorders>
            <w:shd w:val="clear" w:color="auto" w:fill="auto"/>
            <w:noWrap/>
            <w:vAlign w:val="bottom"/>
            <w:hideMark/>
          </w:tcPr>
          <w:p w14:paraId="5EE52CF1" w14:textId="77777777" w:rsidR="009B2418" w:rsidRPr="00E3241B" w:rsidRDefault="009B2418" w:rsidP="009B2418">
            <w:pPr>
              <w:spacing w:after="0" w:line="240" w:lineRule="auto"/>
              <w:rPr>
                <w:rFonts w:ascii="Calibri" w:eastAsia="Times New Roman" w:hAnsi="Calibri" w:cs="Times New Roman"/>
                <w:color w:val="000000"/>
                <w:sz w:val="16"/>
                <w:lang w:val="en-GB" w:eastAsia="cs-CZ"/>
              </w:rPr>
            </w:pPr>
            <w:r w:rsidRPr="00E3241B">
              <w:rPr>
                <w:rFonts w:ascii="Calibri" w:eastAsia="Times New Roman" w:hAnsi="Calibri" w:cs="Times New Roman"/>
                <w:color w:val="000000"/>
                <w:sz w:val="16"/>
                <w:lang w:val="en-GB" w:eastAsia="cs-CZ"/>
              </w:rPr>
              <w:t> </w:t>
            </w:r>
          </w:p>
        </w:tc>
      </w:tr>
    </w:tbl>
    <w:p w14:paraId="497F238A" w14:textId="77777777" w:rsidR="00937CB7" w:rsidRPr="00E3241B" w:rsidRDefault="00937CB7" w:rsidP="00C50401">
      <w:pPr>
        <w:jc w:val="both"/>
        <w:rPr>
          <w:lang w:val="en-GB"/>
        </w:rPr>
      </w:pPr>
    </w:p>
    <w:p w14:paraId="3EABF80C" w14:textId="77777777" w:rsidR="00464174" w:rsidRPr="00E3241B" w:rsidRDefault="00464174" w:rsidP="00C50401">
      <w:pPr>
        <w:jc w:val="both"/>
        <w:rPr>
          <w:lang w:val="en-GB"/>
        </w:rPr>
      </w:pPr>
    </w:p>
    <w:p w14:paraId="36BCBF4A" w14:textId="1D6D5016" w:rsidR="003405CB" w:rsidRPr="00E3241B" w:rsidRDefault="009B2418" w:rsidP="000F4ADC">
      <w:pPr>
        <w:pStyle w:val="Nadpis1"/>
        <w:numPr>
          <w:ilvl w:val="0"/>
          <w:numId w:val="1"/>
        </w:numPr>
        <w:rPr>
          <w:lang w:val="en-GB"/>
        </w:rPr>
      </w:pPr>
      <w:bookmarkStart w:id="60" w:name="_Toc175795705"/>
      <w:r w:rsidRPr="009B2418">
        <w:rPr>
          <w:lang w:val="en-GB"/>
        </w:rPr>
        <w:t>WARRANTY CONDITIONS, GENERAL INSTRUCTIONS</w:t>
      </w:r>
      <w:bookmarkEnd w:id="60"/>
    </w:p>
    <w:p w14:paraId="020355D3" w14:textId="11753907" w:rsidR="00655CD2" w:rsidRPr="00E3241B" w:rsidRDefault="009B2418" w:rsidP="00655CD2">
      <w:pPr>
        <w:jc w:val="both"/>
        <w:rPr>
          <w:sz w:val="20"/>
          <w:szCs w:val="20"/>
          <w:lang w:val="en-GB"/>
        </w:rPr>
      </w:pPr>
      <w:r w:rsidRPr="009B2418">
        <w:rPr>
          <w:sz w:val="20"/>
          <w:szCs w:val="20"/>
          <w:lang w:val="en-GB"/>
        </w:rPr>
        <w:t>The information provided below must be met not only to comply with the warranty conditions, but also to ensure that the installation is correct in terms of applicable standards, safety and to ensure trouble-free operation of the boiler</w:t>
      </w:r>
      <w:r>
        <w:rPr>
          <w:sz w:val="20"/>
          <w:szCs w:val="20"/>
          <w:lang w:val="en-GB"/>
        </w:rPr>
        <w:t xml:space="preserve">. </w:t>
      </w:r>
    </w:p>
    <w:p w14:paraId="55002E42" w14:textId="0B201AFA" w:rsidR="00E53AB9" w:rsidRPr="00E3241B" w:rsidRDefault="00193DBA">
      <w:pPr>
        <w:pStyle w:val="Odstavecseseznamem"/>
        <w:numPr>
          <w:ilvl w:val="0"/>
          <w:numId w:val="20"/>
        </w:numPr>
        <w:jc w:val="both"/>
        <w:rPr>
          <w:sz w:val="18"/>
          <w:szCs w:val="20"/>
          <w:lang w:val="en-GB"/>
        </w:rPr>
      </w:pPr>
      <w:proofErr w:type="spellStart"/>
      <w:r w:rsidRPr="00193DBA">
        <w:rPr>
          <w:sz w:val="18"/>
          <w:szCs w:val="20"/>
          <w:lang w:val="en-GB"/>
        </w:rPr>
        <w:t>Biopel</w:t>
      </w:r>
      <w:proofErr w:type="spellEnd"/>
      <w:r w:rsidRPr="00193DBA">
        <w:rPr>
          <w:sz w:val="18"/>
          <w:szCs w:val="20"/>
          <w:lang w:val="en-GB"/>
        </w:rPr>
        <w:t xml:space="preserve"> MINI boilers may only be installed by a company with a valid installation and maintenance licence. The installation must be designed in accordance with the applicable regulations</w:t>
      </w:r>
      <w:r w:rsidR="00E53AB9" w:rsidRPr="00E3241B">
        <w:rPr>
          <w:sz w:val="18"/>
          <w:szCs w:val="20"/>
          <w:lang w:val="en-GB"/>
        </w:rPr>
        <w:t>.</w:t>
      </w:r>
    </w:p>
    <w:p w14:paraId="02FB7313" w14:textId="5A46B210" w:rsidR="00E53AB9" w:rsidRPr="00E3241B" w:rsidRDefault="00193DBA">
      <w:pPr>
        <w:pStyle w:val="Odstavecseseznamem"/>
        <w:numPr>
          <w:ilvl w:val="0"/>
          <w:numId w:val="20"/>
        </w:numPr>
        <w:jc w:val="both"/>
        <w:rPr>
          <w:sz w:val="18"/>
          <w:szCs w:val="20"/>
          <w:lang w:val="en-GB"/>
        </w:rPr>
      </w:pPr>
      <w:r w:rsidRPr="00193DBA">
        <w:rPr>
          <w:sz w:val="18"/>
          <w:szCs w:val="20"/>
          <w:lang w:val="en-GB"/>
        </w:rPr>
        <w:t xml:space="preserve">The heating system must be filled with water that meets the requirements of ČSN 07 7401 and </w:t>
      </w:r>
      <w:proofErr w:type="gramStart"/>
      <w:r w:rsidRPr="00193DBA">
        <w:rPr>
          <w:sz w:val="18"/>
          <w:szCs w:val="20"/>
          <w:lang w:val="en-GB"/>
        </w:rPr>
        <w:t>in particular its</w:t>
      </w:r>
      <w:proofErr w:type="gramEnd"/>
      <w:r w:rsidRPr="00193DBA">
        <w:rPr>
          <w:sz w:val="18"/>
          <w:szCs w:val="20"/>
          <w:lang w:val="en-GB"/>
        </w:rPr>
        <w:t xml:space="preserve"> hardness must not exceed the required parameters. The use of antifreeze mixtures is not recommended by the manufacturer</w:t>
      </w:r>
      <w:r w:rsidR="00E53AB9" w:rsidRPr="00E3241B">
        <w:rPr>
          <w:sz w:val="18"/>
          <w:szCs w:val="20"/>
          <w:lang w:val="en-GB"/>
        </w:rPr>
        <w:t xml:space="preserve">. </w:t>
      </w:r>
    </w:p>
    <w:p w14:paraId="037A42E6" w14:textId="65704308" w:rsidR="00E53AB9" w:rsidRPr="00E3241B" w:rsidRDefault="00193DBA">
      <w:pPr>
        <w:pStyle w:val="Odstavecseseznamem"/>
        <w:numPr>
          <w:ilvl w:val="0"/>
          <w:numId w:val="20"/>
        </w:numPr>
        <w:jc w:val="both"/>
        <w:rPr>
          <w:sz w:val="18"/>
          <w:szCs w:val="20"/>
          <w:lang w:val="en-GB"/>
        </w:rPr>
      </w:pPr>
      <w:r w:rsidRPr="00193DBA">
        <w:rPr>
          <w:sz w:val="18"/>
          <w:szCs w:val="20"/>
          <w:lang w:val="en-GB"/>
        </w:rPr>
        <w:t>The connection of the boiler to the system must be made in accordance with the applicable regulations and standards</w:t>
      </w:r>
      <w:r w:rsidR="00E53AB9" w:rsidRPr="00E3241B">
        <w:rPr>
          <w:sz w:val="18"/>
          <w:szCs w:val="20"/>
          <w:lang w:val="en-GB"/>
        </w:rPr>
        <w:t xml:space="preserve">. </w:t>
      </w:r>
    </w:p>
    <w:p w14:paraId="04651E5E" w14:textId="787C1D3B" w:rsidR="00E53AB9" w:rsidRPr="00E3241B" w:rsidRDefault="00193DBA">
      <w:pPr>
        <w:pStyle w:val="Odstavecseseznamem"/>
        <w:numPr>
          <w:ilvl w:val="0"/>
          <w:numId w:val="20"/>
        </w:numPr>
        <w:jc w:val="both"/>
        <w:rPr>
          <w:sz w:val="18"/>
          <w:szCs w:val="20"/>
          <w:lang w:val="en-GB"/>
        </w:rPr>
      </w:pPr>
      <w:r w:rsidRPr="00193DBA">
        <w:rPr>
          <w:sz w:val="18"/>
          <w:szCs w:val="20"/>
          <w:lang w:val="en-GB"/>
        </w:rPr>
        <w:t>The flue gas pipe must be inspected by a chimney inspection company before the boiler is installed. An inspection report must be drawn up covering the basic parameters of the flue gas pipe including the diameter of the chimney, its length and the chimney draft</w:t>
      </w:r>
      <w:r w:rsidR="00E53AB9" w:rsidRPr="00E3241B">
        <w:rPr>
          <w:sz w:val="18"/>
          <w:szCs w:val="20"/>
          <w:lang w:val="en-GB"/>
        </w:rPr>
        <w:t xml:space="preserve">. </w:t>
      </w:r>
    </w:p>
    <w:p w14:paraId="364AB815" w14:textId="53786C1E" w:rsidR="00E53AB9" w:rsidRPr="00E3241B" w:rsidRDefault="00BD0515">
      <w:pPr>
        <w:pStyle w:val="Odstavecseseznamem"/>
        <w:numPr>
          <w:ilvl w:val="0"/>
          <w:numId w:val="20"/>
        </w:numPr>
        <w:jc w:val="both"/>
        <w:rPr>
          <w:sz w:val="18"/>
          <w:szCs w:val="20"/>
          <w:lang w:val="en-GB"/>
        </w:rPr>
      </w:pPr>
      <w:r w:rsidRPr="00BD0515">
        <w:rPr>
          <w:sz w:val="18"/>
          <w:szCs w:val="20"/>
          <w:lang w:val="en-GB"/>
        </w:rPr>
        <w:t>The flue pipe must not be longer than 1m and must be fitted with a clean-out hole. The flue pipe may only be longer if the chimney draft has been measured and recorded no further than 30cm from the boiler and if it meets the minimum operating draft requirements, see chapter Main parameters and dimensions</w:t>
      </w:r>
      <w:r w:rsidR="00E53AB9" w:rsidRPr="00E3241B">
        <w:rPr>
          <w:sz w:val="18"/>
          <w:szCs w:val="20"/>
          <w:lang w:val="en-GB"/>
        </w:rPr>
        <w:t xml:space="preserve">. </w:t>
      </w:r>
    </w:p>
    <w:p w14:paraId="6B84D432" w14:textId="190D543C" w:rsidR="00E53AB9" w:rsidRPr="00E3241B" w:rsidRDefault="00BD0515">
      <w:pPr>
        <w:pStyle w:val="Odstavecseseznamem"/>
        <w:numPr>
          <w:ilvl w:val="0"/>
          <w:numId w:val="20"/>
        </w:numPr>
        <w:jc w:val="both"/>
        <w:rPr>
          <w:sz w:val="18"/>
          <w:szCs w:val="20"/>
          <w:lang w:val="en-GB"/>
        </w:rPr>
      </w:pPr>
      <w:r w:rsidRPr="00BD0515">
        <w:rPr>
          <w:sz w:val="18"/>
          <w:szCs w:val="20"/>
          <w:lang w:val="en-GB"/>
        </w:rPr>
        <w:t xml:space="preserve">The </w:t>
      </w:r>
      <w:proofErr w:type="spellStart"/>
      <w:r w:rsidRPr="00BD0515">
        <w:rPr>
          <w:sz w:val="18"/>
          <w:szCs w:val="20"/>
          <w:lang w:val="en-GB"/>
        </w:rPr>
        <w:t>Biopel</w:t>
      </w:r>
      <w:proofErr w:type="spellEnd"/>
      <w:r w:rsidRPr="00BD0515">
        <w:rPr>
          <w:sz w:val="18"/>
          <w:szCs w:val="20"/>
          <w:lang w:val="en-GB"/>
        </w:rPr>
        <w:t xml:space="preserve"> boiler must be installed in a separate boiler room specially adapted for heating. The boiler room must have sufficient space for the installation and maintenance of the boiler. Adequate fresh air circulation for combustion must be ensured</w:t>
      </w:r>
      <w:r w:rsidR="00E53AB9" w:rsidRPr="00E3241B">
        <w:rPr>
          <w:sz w:val="18"/>
          <w:szCs w:val="20"/>
          <w:lang w:val="en-GB"/>
        </w:rPr>
        <w:t>.</w:t>
      </w:r>
    </w:p>
    <w:p w14:paraId="61CD81EA" w14:textId="65DB47A1" w:rsidR="00E53AB9" w:rsidRPr="00E3241B" w:rsidRDefault="00BD0515">
      <w:pPr>
        <w:pStyle w:val="Odstavecseseznamem"/>
        <w:numPr>
          <w:ilvl w:val="0"/>
          <w:numId w:val="20"/>
        </w:numPr>
        <w:jc w:val="both"/>
        <w:rPr>
          <w:sz w:val="18"/>
          <w:szCs w:val="20"/>
          <w:lang w:val="en-GB"/>
        </w:rPr>
      </w:pPr>
      <w:r w:rsidRPr="00BD0515">
        <w:rPr>
          <w:sz w:val="18"/>
          <w:szCs w:val="20"/>
          <w:lang w:val="en-GB"/>
        </w:rPr>
        <w:t>The boiler must never be installed in open spaces or balconies, in areas occupied by people such as the kitchen, living room, bathroom, bedroom, in areas where explosive and flammable materials are present</w:t>
      </w:r>
      <w:r w:rsidR="00E53AB9" w:rsidRPr="00E3241B">
        <w:rPr>
          <w:sz w:val="18"/>
          <w:szCs w:val="20"/>
          <w:lang w:val="en-GB"/>
        </w:rPr>
        <w:t>.</w:t>
      </w:r>
    </w:p>
    <w:p w14:paraId="23FDE2AC" w14:textId="3E7B16ED" w:rsidR="00E53AB9" w:rsidRPr="00E3241B" w:rsidRDefault="00BD0515">
      <w:pPr>
        <w:pStyle w:val="Odstavecseseznamem"/>
        <w:numPr>
          <w:ilvl w:val="0"/>
          <w:numId w:val="20"/>
        </w:numPr>
        <w:spacing w:line="240" w:lineRule="auto"/>
        <w:rPr>
          <w:rFonts w:cs="Arial"/>
          <w:sz w:val="18"/>
          <w:szCs w:val="20"/>
          <w:lang w:val="en-GB"/>
        </w:rPr>
      </w:pPr>
      <w:r w:rsidRPr="00BD0515">
        <w:rPr>
          <w:rFonts w:cs="Arial"/>
          <w:sz w:val="18"/>
          <w:szCs w:val="20"/>
          <w:lang w:val="en-GB"/>
        </w:rPr>
        <w:t>It is recommended to install the boiler on a concrete base made of fireproof material</w:t>
      </w:r>
      <w:r w:rsidR="00E53AB9" w:rsidRPr="00E3241B">
        <w:rPr>
          <w:rFonts w:cs="Arial"/>
          <w:sz w:val="18"/>
          <w:szCs w:val="20"/>
          <w:lang w:val="en-GB"/>
        </w:rPr>
        <w:t xml:space="preserve">. </w:t>
      </w:r>
    </w:p>
    <w:p w14:paraId="5DEDB334" w14:textId="5D5F5B87" w:rsidR="00E53AB9" w:rsidRPr="00E3241B" w:rsidRDefault="00BD0515">
      <w:pPr>
        <w:pStyle w:val="Odstavecseseznamem"/>
        <w:numPr>
          <w:ilvl w:val="0"/>
          <w:numId w:val="20"/>
        </w:numPr>
        <w:jc w:val="both"/>
        <w:rPr>
          <w:sz w:val="18"/>
          <w:szCs w:val="20"/>
          <w:lang w:val="en-GB"/>
        </w:rPr>
      </w:pPr>
      <w:r w:rsidRPr="00BD0515">
        <w:rPr>
          <w:sz w:val="18"/>
          <w:szCs w:val="20"/>
          <w:lang w:val="en-GB"/>
        </w:rPr>
        <w:t>There must be a minimum clearance around the boiler and the pellet hopper: 60cm from the rear and sides, 100cm from the front of the boiler and hopper</w:t>
      </w:r>
      <w:r w:rsidR="00E53AB9" w:rsidRPr="00E3241B">
        <w:rPr>
          <w:sz w:val="18"/>
          <w:szCs w:val="20"/>
          <w:lang w:val="en-GB"/>
        </w:rPr>
        <w:t xml:space="preserve">. </w:t>
      </w:r>
    </w:p>
    <w:p w14:paraId="0300C01D" w14:textId="25B5E6B3" w:rsidR="00E53AB9" w:rsidRPr="00E3241B" w:rsidRDefault="00BD0515">
      <w:pPr>
        <w:pStyle w:val="Odstavecseseznamem"/>
        <w:numPr>
          <w:ilvl w:val="0"/>
          <w:numId w:val="20"/>
        </w:numPr>
        <w:jc w:val="both"/>
        <w:rPr>
          <w:sz w:val="18"/>
          <w:szCs w:val="20"/>
          <w:lang w:val="en-GB"/>
        </w:rPr>
      </w:pPr>
      <w:r w:rsidRPr="00BD0515">
        <w:rPr>
          <w:sz w:val="18"/>
          <w:szCs w:val="20"/>
          <w:lang w:val="en-GB"/>
        </w:rPr>
        <w:t>A safe distance of 200mm from combustible materials must be maintained during installation and operation of the boiler</w:t>
      </w:r>
      <w:r w:rsidR="00E53AB9" w:rsidRPr="00E3241B">
        <w:rPr>
          <w:sz w:val="18"/>
          <w:szCs w:val="20"/>
          <w:lang w:val="en-GB"/>
        </w:rPr>
        <w:t>.</w:t>
      </w:r>
    </w:p>
    <w:p w14:paraId="4ED6D36E" w14:textId="4F9167C7" w:rsidR="00E53AB9" w:rsidRPr="00E3241B" w:rsidRDefault="00BD0515">
      <w:pPr>
        <w:pStyle w:val="Odstavecseseznamem"/>
        <w:numPr>
          <w:ilvl w:val="0"/>
          <w:numId w:val="20"/>
        </w:numPr>
        <w:jc w:val="both"/>
        <w:rPr>
          <w:sz w:val="18"/>
          <w:szCs w:val="20"/>
          <w:lang w:val="en-GB"/>
        </w:rPr>
      </w:pPr>
      <w:r w:rsidRPr="00BD0515">
        <w:rPr>
          <w:sz w:val="18"/>
          <w:szCs w:val="20"/>
          <w:lang w:val="en-GB"/>
        </w:rPr>
        <w:t xml:space="preserve">It is forbidden to store fuel behind the boiler or to stack it next to the boiler at </w:t>
      </w:r>
      <w:proofErr w:type="gramStart"/>
      <w:r w:rsidRPr="00BD0515">
        <w:rPr>
          <w:sz w:val="18"/>
          <w:szCs w:val="20"/>
          <w:lang w:val="en-GB"/>
        </w:rPr>
        <w:t>a distance of less</w:t>
      </w:r>
      <w:proofErr w:type="gramEnd"/>
      <w:r w:rsidRPr="00BD0515">
        <w:rPr>
          <w:sz w:val="18"/>
          <w:szCs w:val="20"/>
          <w:lang w:val="en-GB"/>
        </w:rPr>
        <w:t xml:space="preserve"> than 800 mm</w:t>
      </w:r>
      <w:r w:rsidR="00E53AB9" w:rsidRPr="00E3241B">
        <w:rPr>
          <w:sz w:val="18"/>
          <w:szCs w:val="20"/>
          <w:lang w:val="en-GB"/>
        </w:rPr>
        <w:t>.</w:t>
      </w:r>
    </w:p>
    <w:p w14:paraId="2279F3F7" w14:textId="2419608A" w:rsidR="00E53AB9" w:rsidRPr="00E3241B" w:rsidRDefault="00BD0515">
      <w:pPr>
        <w:pStyle w:val="Odstavecseseznamem"/>
        <w:numPr>
          <w:ilvl w:val="0"/>
          <w:numId w:val="20"/>
        </w:numPr>
        <w:jc w:val="both"/>
        <w:rPr>
          <w:sz w:val="18"/>
          <w:szCs w:val="20"/>
          <w:lang w:val="en-GB"/>
        </w:rPr>
      </w:pPr>
      <w:r w:rsidRPr="00BD0515">
        <w:rPr>
          <w:sz w:val="18"/>
          <w:szCs w:val="20"/>
          <w:lang w:val="en-GB"/>
        </w:rPr>
        <w:t>It is forbidden to store the fuel between two boilers in the boiler room</w:t>
      </w:r>
      <w:r w:rsidR="00E53AB9" w:rsidRPr="00E3241B">
        <w:rPr>
          <w:sz w:val="18"/>
          <w:szCs w:val="20"/>
          <w:lang w:val="en-GB"/>
        </w:rPr>
        <w:t>.</w:t>
      </w:r>
    </w:p>
    <w:p w14:paraId="3B90FC69" w14:textId="5FF531E5" w:rsidR="00E53AB9" w:rsidRPr="00E3241B" w:rsidRDefault="00BD0515">
      <w:pPr>
        <w:pStyle w:val="Odstavecseseznamem"/>
        <w:numPr>
          <w:ilvl w:val="0"/>
          <w:numId w:val="20"/>
        </w:numPr>
        <w:jc w:val="both"/>
        <w:rPr>
          <w:sz w:val="18"/>
          <w:szCs w:val="20"/>
          <w:lang w:val="en-GB"/>
        </w:rPr>
      </w:pPr>
      <w:r w:rsidRPr="00BD0515">
        <w:rPr>
          <w:sz w:val="18"/>
          <w:szCs w:val="20"/>
          <w:lang w:val="en-GB"/>
        </w:rPr>
        <w:t>The distance between the boiler and the fuel must be at least 1000 mm or you should place the fuel in a different room than the boiler is installed</w:t>
      </w:r>
      <w:r w:rsidR="00E53AB9" w:rsidRPr="00E3241B">
        <w:rPr>
          <w:sz w:val="18"/>
          <w:szCs w:val="20"/>
          <w:lang w:val="en-GB"/>
        </w:rPr>
        <w:t>.</w:t>
      </w:r>
    </w:p>
    <w:p w14:paraId="44300C08" w14:textId="4C229566" w:rsidR="00E53AB9" w:rsidRPr="00E3241B" w:rsidRDefault="00BD0515">
      <w:pPr>
        <w:pStyle w:val="Odstavecseseznamem"/>
        <w:numPr>
          <w:ilvl w:val="0"/>
          <w:numId w:val="20"/>
        </w:numPr>
        <w:jc w:val="both"/>
        <w:rPr>
          <w:sz w:val="18"/>
          <w:szCs w:val="20"/>
          <w:lang w:val="en-GB"/>
        </w:rPr>
      </w:pPr>
      <w:r w:rsidRPr="00BD0515">
        <w:rPr>
          <w:sz w:val="18"/>
          <w:szCs w:val="20"/>
          <w:lang w:val="en-GB"/>
        </w:rPr>
        <w:t xml:space="preserve">The warranty fuel </w:t>
      </w:r>
      <w:proofErr w:type="gramStart"/>
      <w:r w:rsidRPr="00BD0515">
        <w:rPr>
          <w:sz w:val="18"/>
          <w:szCs w:val="20"/>
          <w:lang w:val="en-GB"/>
        </w:rPr>
        <w:t>is considered to be</w:t>
      </w:r>
      <w:proofErr w:type="gramEnd"/>
      <w:r w:rsidRPr="00BD0515">
        <w:rPr>
          <w:sz w:val="18"/>
          <w:szCs w:val="20"/>
          <w:lang w:val="en-GB"/>
        </w:rPr>
        <w:t xml:space="preserve"> wood pellets only, with a diameter of 6mm or more, with the parameters specified in the instructions for use</w:t>
      </w:r>
      <w:r w:rsidR="00E53AB9" w:rsidRPr="00E3241B">
        <w:rPr>
          <w:sz w:val="18"/>
          <w:szCs w:val="20"/>
          <w:lang w:val="en-GB"/>
        </w:rPr>
        <w:t>.</w:t>
      </w:r>
    </w:p>
    <w:p w14:paraId="024A581E" w14:textId="532E99DE" w:rsidR="00E53AB9" w:rsidRPr="00E3241B" w:rsidRDefault="00BD0515">
      <w:pPr>
        <w:pStyle w:val="Odstavecseseznamem"/>
        <w:numPr>
          <w:ilvl w:val="0"/>
          <w:numId w:val="20"/>
        </w:numPr>
        <w:jc w:val="both"/>
        <w:rPr>
          <w:sz w:val="18"/>
          <w:szCs w:val="20"/>
          <w:lang w:val="en-GB"/>
        </w:rPr>
      </w:pPr>
      <w:r w:rsidRPr="00BD0515">
        <w:rPr>
          <w:sz w:val="18"/>
          <w:szCs w:val="20"/>
          <w:lang w:val="en-GB"/>
        </w:rPr>
        <w:t xml:space="preserve">The manufacturer is not liable for the quality of the fuel, in terms of combustion quality, ash quantity or frequency of boiler cleaning </w:t>
      </w:r>
      <w:proofErr w:type="gramStart"/>
      <w:r w:rsidRPr="00BD0515">
        <w:rPr>
          <w:sz w:val="18"/>
          <w:szCs w:val="20"/>
          <w:lang w:val="en-GB"/>
        </w:rPr>
        <w:t>due to the fact that</w:t>
      </w:r>
      <w:proofErr w:type="gramEnd"/>
      <w:r w:rsidRPr="00BD0515">
        <w:rPr>
          <w:sz w:val="18"/>
          <w:szCs w:val="20"/>
          <w:lang w:val="en-GB"/>
        </w:rPr>
        <w:t xml:space="preserve"> these facts are only influenced by external factors such as pellet quality, dust and moisture in the pellets, chimney draft or correct combustion settings</w:t>
      </w:r>
      <w:r w:rsidR="00E53AB9" w:rsidRPr="00E3241B">
        <w:rPr>
          <w:sz w:val="18"/>
          <w:szCs w:val="20"/>
          <w:lang w:val="en-GB"/>
        </w:rPr>
        <w:t xml:space="preserve">. </w:t>
      </w:r>
    </w:p>
    <w:p w14:paraId="792315C4" w14:textId="66B594A6" w:rsidR="00E53AB9" w:rsidRPr="00E3241B" w:rsidRDefault="00BD0515">
      <w:pPr>
        <w:pStyle w:val="Odstavecseseznamem"/>
        <w:numPr>
          <w:ilvl w:val="0"/>
          <w:numId w:val="20"/>
        </w:numPr>
        <w:jc w:val="both"/>
        <w:rPr>
          <w:sz w:val="18"/>
          <w:szCs w:val="20"/>
          <w:lang w:val="en-GB"/>
        </w:rPr>
      </w:pPr>
      <w:r w:rsidRPr="00BD0515">
        <w:rPr>
          <w:sz w:val="18"/>
          <w:szCs w:val="20"/>
          <w:lang w:val="en-GB"/>
        </w:rPr>
        <w:t>It is forbidden to use flammable liquids (petrol, alcohol, etc.) to fire the boiler</w:t>
      </w:r>
      <w:r>
        <w:rPr>
          <w:sz w:val="18"/>
          <w:szCs w:val="20"/>
          <w:lang w:val="en-GB"/>
        </w:rPr>
        <w:t xml:space="preserve">. </w:t>
      </w:r>
    </w:p>
    <w:p w14:paraId="5206FA1D" w14:textId="2BAB1588" w:rsidR="00E53AB9" w:rsidRPr="00E3241B" w:rsidRDefault="00BD0515">
      <w:pPr>
        <w:pStyle w:val="Odstavecseseznamem"/>
        <w:numPr>
          <w:ilvl w:val="0"/>
          <w:numId w:val="20"/>
        </w:numPr>
        <w:jc w:val="both"/>
        <w:rPr>
          <w:sz w:val="18"/>
          <w:szCs w:val="20"/>
          <w:lang w:val="en-GB"/>
        </w:rPr>
      </w:pPr>
      <w:r w:rsidRPr="00BD0515">
        <w:rPr>
          <w:sz w:val="18"/>
          <w:szCs w:val="20"/>
          <w:lang w:val="en-GB"/>
        </w:rPr>
        <w:t>It is forbidden to overheat the boiler in any way during operation</w:t>
      </w:r>
      <w:r w:rsidR="00E53AB9" w:rsidRPr="00E3241B">
        <w:rPr>
          <w:sz w:val="18"/>
          <w:szCs w:val="20"/>
          <w:lang w:val="en-GB"/>
        </w:rPr>
        <w:t>.</w:t>
      </w:r>
    </w:p>
    <w:p w14:paraId="70B60951" w14:textId="738219EC" w:rsidR="00E53AB9" w:rsidRPr="00E3241B" w:rsidRDefault="00BD0515">
      <w:pPr>
        <w:pStyle w:val="Odstavecseseznamem"/>
        <w:numPr>
          <w:ilvl w:val="0"/>
          <w:numId w:val="20"/>
        </w:numPr>
        <w:jc w:val="both"/>
        <w:rPr>
          <w:sz w:val="18"/>
          <w:szCs w:val="20"/>
          <w:lang w:val="en-GB"/>
        </w:rPr>
      </w:pPr>
      <w:r w:rsidRPr="00BD0515">
        <w:rPr>
          <w:sz w:val="18"/>
          <w:szCs w:val="20"/>
          <w:lang w:val="en-GB"/>
        </w:rPr>
        <w:t>If there is a risk of flammable vapours or gases entering the boiler room or during work that creates a temporary risk of fire or explosion (gluing of floor coverings, painting with flammable paints, etc.), the boiler must be shut down in time before work begins</w:t>
      </w:r>
      <w:r w:rsidR="00E53AB9" w:rsidRPr="00E3241B">
        <w:rPr>
          <w:sz w:val="18"/>
          <w:szCs w:val="20"/>
          <w:lang w:val="en-GB"/>
        </w:rPr>
        <w:t>.</w:t>
      </w:r>
    </w:p>
    <w:p w14:paraId="12906004" w14:textId="2A70675A" w:rsidR="00E53AB9" w:rsidRPr="00E3241B" w:rsidRDefault="00BD0515">
      <w:pPr>
        <w:pStyle w:val="Odstavecseseznamem"/>
        <w:numPr>
          <w:ilvl w:val="0"/>
          <w:numId w:val="20"/>
        </w:numPr>
        <w:jc w:val="both"/>
        <w:rPr>
          <w:sz w:val="18"/>
          <w:szCs w:val="20"/>
          <w:lang w:val="en-GB"/>
        </w:rPr>
      </w:pPr>
      <w:r w:rsidRPr="00BD0515">
        <w:rPr>
          <w:sz w:val="18"/>
          <w:szCs w:val="20"/>
          <w:lang w:val="en-GB"/>
        </w:rPr>
        <w:t>After the end of the heating season, the boiler must be thoroughly cleaned, including the flue pipe. The boiler room must be kept clean and dry</w:t>
      </w:r>
      <w:r w:rsidR="00E53AB9" w:rsidRPr="00E3241B">
        <w:rPr>
          <w:sz w:val="18"/>
          <w:szCs w:val="20"/>
          <w:lang w:val="en-GB"/>
        </w:rPr>
        <w:t>.</w:t>
      </w:r>
    </w:p>
    <w:p w14:paraId="47C02908" w14:textId="0CD11699" w:rsidR="00E53AB9" w:rsidRPr="00E3241B" w:rsidRDefault="00BD0515">
      <w:pPr>
        <w:pStyle w:val="Odstavecseseznamem"/>
        <w:numPr>
          <w:ilvl w:val="0"/>
          <w:numId w:val="20"/>
        </w:numPr>
        <w:jc w:val="both"/>
        <w:rPr>
          <w:sz w:val="18"/>
          <w:szCs w:val="20"/>
          <w:lang w:val="en-GB"/>
        </w:rPr>
      </w:pPr>
      <w:r w:rsidRPr="00BD0515">
        <w:rPr>
          <w:sz w:val="18"/>
          <w:szCs w:val="20"/>
          <w:lang w:val="en-GB"/>
        </w:rPr>
        <w:t>It is forbidden to interfere with the construction and electrical installation of the boiler</w:t>
      </w:r>
      <w:r w:rsidR="00E53AB9" w:rsidRPr="00E3241B">
        <w:rPr>
          <w:sz w:val="18"/>
          <w:szCs w:val="20"/>
          <w:lang w:val="en-GB"/>
        </w:rPr>
        <w:t>.</w:t>
      </w:r>
    </w:p>
    <w:p w14:paraId="31F2FEDC" w14:textId="36EED228" w:rsidR="00E53AB9" w:rsidRPr="00E3241B" w:rsidRDefault="00BD0515">
      <w:pPr>
        <w:pStyle w:val="Odstavecseseznamem"/>
        <w:numPr>
          <w:ilvl w:val="0"/>
          <w:numId w:val="20"/>
        </w:numPr>
        <w:jc w:val="both"/>
        <w:rPr>
          <w:sz w:val="18"/>
          <w:szCs w:val="20"/>
          <w:lang w:val="en-GB"/>
        </w:rPr>
      </w:pPr>
      <w:r w:rsidRPr="00BD0515">
        <w:rPr>
          <w:sz w:val="18"/>
          <w:szCs w:val="20"/>
          <w:lang w:val="en-GB"/>
        </w:rPr>
        <w:t>The manufacturer is not liable for damage caused by improper adjustment or improper operation of the product</w:t>
      </w:r>
      <w:r w:rsidR="00E53AB9" w:rsidRPr="00E3241B">
        <w:rPr>
          <w:sz w:val="18"/>
          <w:szCs w:val="20"/>
          <w:lang w:val="en-GB"/>
        </w:rPr>
        <w:t>.</w:t>
      </w:r>
    </w:p>
    <w:p w14:paraId="5228076D" w14:textId="4FC6017B" w:rsidR="00E53AB9" w:rsidRPr="00E3241B" w:rsidRDefault="00BD0515">
      <w:pPr>
        <w:pStyle w:val="Odstavecseseznamem"/>
        <w:numPr>
          <w:ilvl w:val="0"/>
          <w:numId w:val="20"/>
        </w:numPr>
        <w:jc w:val="both"/>
        <w:rPr>
          <w:sz w:val="18"/>
          <w:szCs w:val="20"/>
          <w:lang w:val="en-GB"/>
        </w:rPr>
      </w:pPr>
      <w:r w:rsidRPr="00BD0515">
        <w:rPr>
          <w:sz w:val="18"/>
          <w:szCs w:val="20"/>
          <w:lang w:val="en-GB"/>
        </w:rPr>
        <w:t xml:space="preserve">Parts subject to wear and tear are not covered by the standard warranty period. These parts </w:t>
      </w:r>
      <w:proofErr w:type="gramStart"/>
      <w:r w:rsidRPr="00BD0515">
        <w:rPr>
          <w:sz w:val="18"/>
          <w:szCs w:val="20"/>
          <w:lang w:val="en-GB"/>
        </w:rPr>
        <w:t>are:</w:t>
      </w:r>
      <w:proofErr w:type="gramEnd"/>
      <w:r w:rsidRPr="00BD0515">
        <w:rPr>
          <w:sz w:val="18"/>
          <w:szCs w:val="20"/>
          <w:lang w:val="en-GB"/>
        </w:rPr>
        <w:t xml:space="preserve"> sealing cord, grenamat</w:t>
      </w:r>
      <w:r>
        <w:rPr>
          <w:sz w:val="18"/>
          <w:szCs w:val="20"/>
          <w:lang w:val="en-GB"/>
        </w:rPr>
        <w:t>a</w:t>
      </w:r>
      <w:r w:rsidRPr="00BD0515">
        <w:rPr>
          <w:sz w:val="18"/>
          <w:szCs w:val="20"/>
          <w:lang w:val="en-GB"/>
        </w:rPr>
        <w:t xml:space="preserve"> plate, ignition cartridge, burner grate, lambda probe. However, these parts will function for a long time if the boiler and its components are operated in accordance with the instructions for use. These parts are considered as consumables and are covered by the manufacturer's warranty of 6 months</w:t>
      </w:r>
      <w:r>
        <w:rPr>
          <w:sz w:val="18"/>
          <w:szCs w:val="20"/>
          <w:lang w:val="en-GB"/>
        </w:rPr>
        <w:t>.</w:t>
      </w:r>
    </w:p>
    <w:p w14:paraId="64B1C1B4" w14:textId="25FA1367" w:rsidR="00E53AB9" w:rsidRPr="00E3241B" w:rsidRDefault="001D457A">
      <w:pPr>
        <w:pStyle w:val="Odstavecseseznamem"/>
        <w:numPr>
          <w:ilvl w:val="0"/>
          <w:numId w:val="20"/>
        </w:numPr>
        <w:jc w:val="both"/>
        <w:rPr>
          <w:sz w:val="18"/>
          <w:szCs w:val="20"/>
          <w:lang w:val="en-GB"/>
        </w:rPr>
      </w:pPr>
      <w:r w:rsidRPr="001D457A">
        <w:rPr>
          <w:sz w:val="18"/>
          <w:szCs w:val="20"/>
          <w:lang w:val="en-GB"/>
        </w:rPr>
        <w:t>The manufacturer is not responsible for rust on the boiler and its components, as this is always and only due to external influences such as humidity in the room, fuel or due to unprofessional installation without protection of the boiler against low temperature corrosion</w:t>
      </w:r>
      <w:r w:rsidR="00E53AB9" w:rsidRPr="00E3241B">
        <w:rPr>
          <w:sz w:val="18"/>
          <w:szCs w:val="20"/>
          <w:lang w:val="en-GB"/>
        </w:rPr>
        <w:t xml:space="preserve">. </w:t>
      </w:r>
    </w:p>
    <w:p w14:paraId="1260FFD1" w14:textId="6B696D71" w:rsidR="00E53AB9" w:rsidRPr="00E3241B" w:rsidRDefault="001D457A">
      <w:pPr>
        <w:pStyle w:val="Odstavecseseznamem"/>
        <w:numPr>
          <w:ilvl w:val="0"/>
          <w:numId w:val="20"/>
        </w:numPr>
        <w:jc w:val="both"/>
        <w:rPr>
          <w:sz w:val="18"/>
          <w:szCs w:val="20"/>
          <w:lang w:val="en-GB"/>
        </w:rPr>
      </w:pPr>
      <w:r w:rsidRPr="001D457A">
        <w:rPr>
          <w:sz w:val="18"/>
          <w:szCs w:val="20"/>
          <w:lang w:val="en-GB"/>
        </w:rPr>
        <w:t>The boiler must be protected against low return water temperature by means of a valve which prevents cold water from entering the boiler. The minimum acceptable return water temperature is set by the manufacturer at 55°C</w:t>
      </w:r>
      <w:r w:rsidR="00E53AB9" w:rsidRPr="00E3241B">
        <w:rPr>
          <w:sz w:val="18"/>
          <w:szCs w:val="20"/>
          <w:lang w:val="en-GB"/>
        </w:rPr>
        <w:t xml:space="preserve">. </w:t>
      </w:r>
    </w:p>
    <w:p w14:paraId="2E42BE35" w14:textId="56B67B1C" w:rsidR="00E53AB9" w:rsidRPr="00E3241B" w:rsidRDefault="001D457A">
      <w:pPr>
        <w:pStyle w:val="Odstavecseseznamem"/>
        <w:numPr>
          <w:ilvl w:val="0"/>
          <w:numId w:val="20"/>
        </w:numPr>
        <w:jc w:val="both"/>
        <w:rPr>
          <w:sz w:val="18"/>
          <w:szCs w:val="20"/>
          <w:lang w:val="en-GB"/>
        </w:rPr>
      </w:pPr>
      <w:r w:rsidRPr="001D457A">
        <w:rPr>
          <w:sz w:val="18"/>
          <w:szCs w:val="20"/>
          <w:lang w:val="en-GB"/>
        </w:rPr>
        <w:t>The manufacturer is not responsible for condensation of cold air in the flue gas passage, as this must be prevented by correct installation of the flue gas passage and correct adjustment of the boiler combustion process</w:t>
      </w:r>
      <w:r w:rsidR="00E53AB9" w:rsidRPr="00E3241B">
        <w:rPr>
          <w:sz w:val="18"/>
          <w:szCs w:val="20"/>
          <w:lang w:val="en-GB"/>
        </w:rPr>
        <w:t xml:space="preserve">. </w:t>
      </w:r>
    </w:p>
    <w:p w14:paraId="5187C375" w14:textId="3366D8A7" w:rsidR="00E53AB9" w:rsidRPr="00E3241B" w:rsidRDefault="001D457A">
      <w:pPr>
        <w:pStyle w:val="Odstavecseseznamem"/>
        <w:numPr>
          <w:ilvl w:val="0"/>
          <w:numId w:val="20"/>
        </w:numPr>
        <w:jc w:val="both"/>
        <w:rPr>
          <w:sz w:val="18"/>
          <w:szCs w:val="20"/>
          <w:lang w:val="en-GB"/>
        </w:rPr>
      </w:pPr>
      <w:r w:rsidRPr="001D457A">
        <w:rPr>
          <w:sz w:val="18"/>
          <w:szCs w:val="20"/>
          <w:lang w:val="en-GB"/>
        </w:rPr>
        <w:t>The manufacturer is not liable for smoke leakage from the boiler into the room if this is caused by low chimney draught, incorrect installation of the boiler or incorrect adjustment of the combustion process</w:t>
      </w:r>
      <w:r w:rsidR="00E53AB9" w:rsidRPr="00E3241B">
        <w:rPr>
          <w:sz w:val="18"/>
          <w:szCs w:val="20"/>
          <w:lang w:val="en-GB"/>
        </w:rPr>
        <w:t xml:space="preserve">. </w:t>
      </w:r>
    </w:p>
    <w:p w14:paraId="60622EED" w14:textId="2092C74B" w:rsidR="00E53AB9" w:rsidRPr="00E3241B" w:rsidRDefault="001D457A">
      <w:pPr>
        <w:pStyle w:val="Odstavecseseznamem"/>
        <w:numPr>
          <w:ilvl w:val="0"/>
          <w:numId w:val="20"/>
        </w:numPr>
        <w:jc w:val="both"/>
        <w:rPr>
          <w:sz w:val="18"/>
          <w:szCs w:val="20"/>
          <w:lang w:val="en-GB"/>
        </w:rPr>
      </w:pPr>
      <w:r w:rsidRPr="001D457A">
        <w:rPr>
          <w:sz w:val="18"/>
          <w:szCs w:val="20"/>
          <w:lang w:val="en-GB"/>
        </w:rPr>
        <w:t>The manufacturer shall not be liable for damage to parts caused by handling, transport, incorrect adjustment or misuse or other external fault not directly related to the function of the individual boiler components</w:t>
      </w:r>
      <w:r w:rsidR="00E53AB9" w:rsidRPr="00E3241B">
        <w:rPr>
          <w:sz w:val="18"/>
          <w:szCs w:val="20"/>
          <w:lang w:val="en-GB"/>
        </w:rPr>
        <w:t xml:space="preserve">. </w:t>
      </w:r>
    </w:p>
    <w:p w14:paraId="31AF289E" w14:textId="7F33F262" w:rsidR="00E53AB9" w:rsidRPr="00E3241B" w:rsidRDefault="001D457A">
      <w:pPr>
        <w:pStyle w:val="Odstavecseseznamem"/>
        <w:numPr>
          <w:ilvl w:val="0"/>
          <w:numId w:val="20"/>
        </w:numPr>
        <w:jc w:val="both"/>
        <w:rPr>
          <w:sz w:val="18"/>
          <w:szCs w:val="20"/>
          <w:lang w:val="en-GB"/>
        </w:rPr>
      </w:pPr>
      <w:r w:rsidRPr="001D457A">
        <w:rPr>
          <w:sz w:val="18"/>
          <w:szCs w:val="20"/>
          <w:lang w:val="en-GB"/>
        </w:rPr>
        <w:t xml:space="preserve">The installation of the boiler, the boiler </w:t>
      </w:r>
      <w:r>
        <w:rPr>
          <w:sz w:val="18"/>
          <w:szCs w:val="20"/>
          <w:lang w:val="en-GB"/>
        </w:rPr>
        <w:t>additional devices</w:t>
      </w:r>
      <w:r w:rsidRPr="001D457A">
        <w:rPr>
          <w:sz w:val="18"/>
          <w:szCs w:val="20"/>
          <w:lang w:val="en-GB"/>
        </w:rPr>
        <w:t xml:space="preserve"> and the correct set-up and start-up of the boiler are always the responsibility of the installer who sold the boiler to the end customer</w:t>
      </w:r>
      <w:r w:rsidR="00E53AB9" w:rsidRPr="00E3241B">
        <w:rPr>
          <w:sz w:val="18"/>
          <w:szCs w:val="20"/>
          <w:lang w:val="en-GB"/>
        </w:rPr>
        <w:t xml:space="preserve">. </w:t>
      </w:r>
    </w:p>
    <w:p w14:paraId="27B60C2B" w14:textId="44CE1083" w:rsidR="00E53AB9" w:rsidRPr="00E3241B" w:rsidRDefault="001D457A">
      <w:pPr>
        <w:pStyle w:val="Odstavecseseznamem"/>
        <w:numPr>
          <w:ilvl w:val="0"/>
          <w:numId w:val="20"/>
        </w:numPr>
        <w:jc w:val="both"/>
        <w:rPr>
          <w:sz w:val="18"/>
          <w:szCs w:val="20"/>
          <w:lang w:val="en-GB"/>
        </w:rPr>
      </w:pPr>
      <w:r w:rsidRPr="001D457A">
        <w:rPr>
          <w:sz w:val="18"/>
          <w:szCs w:val="20"/>
          <w:lang w:val="en-GB"/>
        </w:rPr>
        <w:t xml:space="preserve">If it has been agreed that a third party (e.g. the company performing the first start-up) holds the warranty conditions, then this must be stated and agreed by 3 parties, namely the boiler dealer, the boiler commissioning company and the end customer. All of the </w:t>
      </w:r>
      <w:proofErr w:type="gramStart"/>
      <w:r w:rsidRPr="001D457A">
        <w:rPr>
          <w:sz w:val="18"/>
          <w:szCs w:val="20"/>
          <w:lang w:val="en-GB"/>
        </w:rPr>
        <w:t>above mentioned</w:t>
      </w:r>
      <w:proofErr w:type="gramEnd"/>
      <w:r w:rsidRPr="001D457A">
        <w:rPr>
          <w:sz w:val="18"/>
          <w:szCs w:val="20"/>
          <w:lang w:val="en-GB"/>
        </w:rPr>
        <w:t xml:space="preserve"> parties must agree to this and it must be stated so with the signatures of all of them in the warranty addendum</w:t>
      </w:r>
      <w:r w:rsidR="00E53AB9" w:rsidRPr="00E3241B">
        <w:rPr>
          <w:sz w:val="18"/>
          <w:szCs w:val="20"/>
          <w:lang w:val="en-GB"/>
        </w:rPr>
        <w:t xml:space="preserve">.  </w:t>
      </w:r>
    </w:p>
    <w:p w14:paraId="0DFD8E23" w14:textId="7BF035B3" w:rsidR="00E53AB9" w:rsidRPr="00E3241B" w:rsidRDefault="001D457A">
      <w:pPr>
        <w:pStyle w:val="Odstavecseseznamem"/>
        <w:numPr>
          <w:ilvl w:val="0"/>
          <w:numId w:val="20"/>
        </w:numPr>
        <w:jc w:val="both"/>
        <w:rPr>
          <w:noProof/>
          <w:sz w:val="20"/>
          <w:lang w:val="en-GB"/>
        </w:rPr>
      </w:pPr>
      <w:r w:rsidRPr="001D457A">
        <w:rPr>
          <w:sz w:val="18"/>
          <w:szCs w:val="20"/>
          <w:lang w:val="en-GB"/>
        </w:rPr>
        <w:t>The manufacturer is not responsible for incorrect selection of the boiler power output in relation to the heating losses of the building (e.g. positioning the boiler with too small or too large power output in relation to the need)</w:t>
      </w:r>
      <w:r w:rsidR="00E53AB9" w:rsidRPr="00E3241B">
        <w:rPr>
          <w:sz w:val="18"/>
          <w:szCs w:val="20"/>
          <w:lang w:val="en-GB"/>
        </w:rPr>
        <w:t>.</w:t>
      </w:r>
      <w:r w:rsidR="00E53AB9" w:rsidRPr="00E3241B">
        <w:rPr>
          <w:sz w:val="20"/>
          <w:lang w:val="en-GB"/>
        </w:rPr>
        <w:t xml:space="preserve"> </w:t>
      </w:r>
    </w:p>
    <w:p w14:paraId="53429740" w14:textId="77777777" w:rsidR="00392874" w:rsidRPr="00E3241B" w:rsidRDefault="00392874" w:rsidP="00655CD2">
      <w:pPr>
        <w:jc w:val="both"/>
        <w:rPr>
          <w:lang w:val="en-GB"/>
        </w:rPr>
      </w:pPr>
    </w:p>
    <w:p w14:paraId="3CB1577B" w14:textId="0446469A" w:rsidR="00534150" w:rsidRPr="00E3241B" w:rsidRDefault="001D457A" w:rsidP="000F4ADC">
      <w:pPr>
        <w:pStyle w:val="Nadpis1"/>
        <w:numPr>
          <w:ilvl w:val="0"/>
          <w:numId w:val="1"/>
        </w:numPr>
        <w:rPr>
          <w:lang w:val="en-GB"/>
        </w:rPr>
      </w:pPr>
      <w:bookmarkStart w:id="61" w:name="_Toc175795706"/>
      <w:r>
        <w:rPr>
          <w:lang w:val="en-GB"/>
        </w:rPr>
        <w:t>APPLICABLE STANDARDS AND REGULATIONS</w:t>
      </w:r>
      <w:bookmarkEnd w:id="61"/>
    </w:p>
    <w:p w14:paraId="7A75CC5E" w14:textId="25D7EE31" w:rsidR="00A723B6" w:rsidRPr="00E3241B" w:rsidRDefault="001D457A" w:rsidP="00534150">
      <w:pPr>
        <w:rPr>
          <w:sz w:val="20"/>
          <w:szCs w:val="20"/>
          <w:lang w:val="en-GB"/>
        </w:rPr>
      </w:pPr>
      <w:r w:rsidRPr="001D457A">
        <w:rPr>
          <w:sz w:val="20"/>
          <w:szCs w:val="20"/>
          <w:lang w:val="en-GB"/>
        </w:rPr>
        <w:t>Applicable standards that must be observed during installation and operation of the boiler. This information is intended for plumbing companies carrying out the installation and commissioning of the boiler</w:t>
      </w:r>
      <w:r w:rsidR="00826DB1" w:rsidRPr="00E3241B">
        <w:rPr>
          <w:sz w:val="20"/>
          <w:szCs w:val="20"/>
          <w:lang w:val="en-GB"/>
        </w:rPr>
        <w:t xml:space="preserve">. </w:t>
      </w:r>
    </w:p>
    <w:p w14:paraId="142E2551" w14:textId="511F5709" w:rsidR="00332CE8" w:rsidRPr="00E3241B" w:rsidRDefault="001D457A" w:rsidP="00332CE8">
      <w:pPr>
        <w:pStyle w:val="Default"/>
        <w:jc w:val="both"/>
        <w:rPr>
          <w:rFonts w:asciiTheme="minorHAnsi" w:hAnsiTheme="minorHAnsi"/>
          <w:b/>
          <w:bCs/>
          <w:noProof/>
          <w:sz w:val="20"/>
          <w:szCs w:val="20"/>
          <w:lang w:val="en-GB"/>
        </w:rPr>
      </w:pPr>
      <w:r>
        <w:rPr>
          <w:rFonts w:asciiTheme="minorHAnsi" w:hAnsiTheme="minorHAnsi"/>
          <w:b/>
          <w:bCs/>
          <w:noProof/>
          <w:sz w:val="20"/>
          <w:szCs w:val="20"/>
          <w:lang w:val="en-GB"/>
        </w:rPr>
        <w:t>Heating system</w:t>
      </w:r>
      <w:r w:rsidR="00332CE8" w:rsidRPr="00E3241B">
        <w:rPr>
          <w:rFonts w:asciiTheme="minorHAnsi" w:hAnsiTheme="minorHAnsi"/>
          <w:b/>
          <w:bCs/>
          <w:noProof/>
          <w:sz w:val="20"/>
          <w:szCs w:val="20"/>
          <w:lang w:val="en-GB"/>
        </w:rPr>
        <w:t xml:space="preserve">: </w:t>
      </w:r>
    </w:p>
    <w:p w14:paraId="495A4EF2" w14:textId="779AB968" w:rsidR="00332CE8" w:rsidRPr="00E3241B" w:rsidRDefault="0069433B" w:rsidP="00332CE8">
      <w:pPr>
        <w:pStyle w:val="Default"/>
        <w:jc w:val="both"/>
        <w:rPr>
          <w:rFonts w:asciiTheme="minorHAnsi" w:hAnsiTheme="minorHAnsi"/>
          <w:bCs/>
          <w:noProof/>
          <w:sz w:val="20"/>
          <w:szCs w:val="20"/>
          <w:lang w:val="en-GB"/>
        </w:rPr>
      </w:pPr>
      <w:r>
        <w:rPr>
          <w:rFonts w:asciiTheme="minorHAnsi" w:hAnsiTheme="minorHAnsi"/>
          <w:bCs/>
          <w:noProof/>
          <w:sz w:val="20"/>
          <w:szCs w:val="20"/>
          <w:lang w:val="en-GB"/>
        </w:rPr>
        <w:t>The heating system must be filled with water that meets the requirements of</w:t>
      </w:r>
      <w:r w:rsidR="00332CE8" w:rsidRPr="00E3241B">
        <w:rPr>
          <w:rFonts w:asciiTheme="minorHAnsi" w:hAnsiTheme="minorHAnsi"/>
          <w:bCs/>
          <w:noProof/>
          <w:sz w:val="20"/>
          <w:szCs w:val="20"/>
          <w:lang w:val="en-GB"/>
        </w:rPr>
        <w:t xml:space="preserve"> ČSN 07 </w:t>
      </w:r>
      <w:smartTag w:uri="urn:schemas-microsoft-com:office:smarttags" w:element="metricconverter">
        <w:smartTagPr>
          <w:attr w:name="ProductID" w:val="7401 a"/>
        </w:smartTagPr>
        <w:r w:rsidR="00332CE8" w:rsidRPr="00E3241B">
          <w:rPr>
            <w:rFonts w:asciiTheme="minorHAnsi" w:hAnsiTheme="minorHAnsi"/>
            <w:bCs/>
            <w:noProof/>
            <w:sz w:val="20"/>
            <w:szCs w:val="20"/>
            <w:lang w:val="en-GB"/>
          </w:rPr>
          <w:t>7401 a</w:t>
        </w:r>
      </w:smartTag>
      <w:r>
        <w:rPr>
          <w:rFonts w:asciiTheme="minorHAnsi" w:hAnsiTheme="minorHAnsi"/>
          <w:bCs/>
          <w:noProof/>
          <w:sz w:val="20"/>
          <w:szCs w:val="20"/>
          <w:lang w:val="en-GB"/>
        </w:rPr>
        <w:t xml:space="preserve">nd in particular its hardness must not exceed the required </w:t>
      </w:r>
      <w:r w:rsidR="0003350D" w:rsidRPr="00E3241B">
        <w:rPr>
          <w:rFonts w:asciiTheme="minorHAnsi" w:hAnsiTheme="minorHAnsi"/>
          <w:bCs/>
          <w:noProof/>
          <w:sz w:val="20"/>
          <w:szCs w:val="20"/>
          <w:lang w:val="en-GB"/>
        </w:rPr>
        <w:t>paramet</w:t>
      </w:r>
      <w:r>
        <w:rPr>
          <w:rFonts w:asciiTheme="minorHAnsi" w:hAnsiTheme="minorHAnsi"/>
          <w:bCs/>
          <w:noProof/>
          <w:sz w:val="20"/>
          <w:szCs w:val="20"/>
          <w:lang w:val="en-GB"/>
        </w:rPr>
        <w:t>ers</w:t>
      </w:r>
      <w:r w:rsidR="0003350D" w:rsidRPr="00E3241B">
        <w:rPr>
          <w:rFonts w:asciiTheme="minorHAnsi" w:hAnsiTheme="minorHAnsi"/>
          <w:bCs/>
          <w:noProof/>
          <w:sz w:val="20"/>
          <w:szCs w:val="20"/>
          <w:lang w:val="en-GB"/>
        </w:rPr>
        <w:t xml:space="preserve">: </w:t>
      </w:r>
      <w:r>
        <w:rPr>
          <w:rFonts w:asciiTheme="minorHAnsi" w:hAnsiTheme="minorHAnsi"/>
          <w:bCs/>
          <w:noProof/>
          <w:sz w:val="20"/>
          <w:szCs w:val="20"/>
          <w:lang w:val="en-GB"/>
        </w:rPr>
        <w:t>Hardness</w:t>
      </w:r>
      <w:r w:rsidR="0003350D" w:rsidRPr="00E3241B">
        <w:rPr>
          <w:rFonts w:asciiTheme="minorHAnsi" w:hAnsiTheme="minorHAnsi"/>
          <w:bCs/>
          <w:noProof/>
          <w:sz w:val="20"/>
          <w:szCs w:val="20"/>
          <w:lang w:val="en-GB"/>
        </w:rPr>
        <w:t xml:space="preserve"> = 1mmol/l, Ca2+ = 0</w:t>
      </w:r>
      <w:r>
        <w:rPr>
          <w:rFonts w:asciiTheme="minorHAnsi" w:hAnsiTheme="minorHAnsi"/>
          <w:bCs/>
          <w:noProof/>
          <w:sz w:val="20"/>
          <w:szCs w:val="20"/>
          <w:lang w:val="en-GB"/>
        </w:rPr>
        <w:t>.</w:t>
      </w:r>
      <w:r w:rsidR="0003350D" w:rsidRPr="00E3241B">
        <w:rPr>
          <w:rFonts w:asciiTheme="minorHAnsi" w:hAnsiTheme="minorHAnsi"/>
          <w:bCs/>
          <w:noProof/>
          <w:sz w:val="20"/>
          <w:szCs w:val="20"/>
          <w:lang w:val="en-GB"/>
        </w:rPr>
        <w:t xml:space="preserve">3mmol/l, </w:t>
      </w:r>
      <w:r>
        <w:rPr>
          <w:rFonts w:asciiTheme="minorHAnsi" w:hAnsiTheme="minorHAnsi"/>
          <w:bCs/>
          <w:noProof/>
          <w:sz w:val="20"/>
          <w:szCs w:val="20"/>
          <w:lang w:val="en-GB"/>
        </w:rPr>
        <w:t>concentration of total</w:t>
      </w:r>
      <w:r w:rsidR="0003350D" w:rsidRPr="00E3241B">
        <w:rPr>
          <w:rFonts w:asciiTheme="minorHAnsi" w:hAnsiTheme="minorHAnsi"/>
          <w:bCs/>
          <w:noProof/>
          <w:sz w:val="20"/>
          <w:szCs w:val="20"/>
          <w:lang w:val="en-GB"/>
        </w:rPr>
        <w:t xml:space="preserve"> Fe+Mn = 0</w:t>
      </w:r>
      <w:r>
        <w:rPr>
          <w:rFonts w:asciiTheme="minorHAnsi" w:hAnsiTheme="minorHAnsi"/>
          <w:bCs/>
          <w:noProof/>
          <w:sz w:val="20"/>
          <w:szCs w:val="20"/>
          <w:lang w:val="en-GB"/>
        </w:rPr>
        <w:t>.</w:t>
      </w:r>
      <w:r w:rsidR="0003350D" w:rsidRPr="00E3241B">
        <w:rPr>
          <w:rFonts w:asciiTheme="minorHAnsi" w:hAnsiTheme="minorHAnsi"/>
          <w:bCs/>
          <w:noProof/>
          <w:sz w:val="20"/>
          <w:szCs w:val="20"/>
          <w:lang w:val="en-GB"/>
        </w:rPr>
        <w:t xml:space="preserve">3mg/l. </w:t>
      </w:r>
    </w:p>
    <w:p w14:paraId="28936E6F" w14:textId="77777777" w:rsidR="00332CE8" w:rsidRPr="00E3241B" w:rsidRDefault="00332CE8" w:rsidP="00332CE8">
      <w:pPr>
        <w:pStyle w:val="Default"/>
        <w:rPr>
          <w:rFonts w:asciiTheme="minorHAnsi" w:hAnsiTheme="minorHAnsi"/>
          <w:b/>
          <w:bCs/>
          <w:noProof/>
          <w:sz w:val="12"/>
          <w:szCs w:val="12"/>
          <w:lang w:val="en-GB"/>
        </w:rPr>
      </w:pPr>
    </w:p>
    <w:p w14:paraId="3B006DF8" w14:textId="3217C0EF" w:rsidR="00332CE8" w:rsidRPr="00E3241B" w:rsidRDefault="00332CE8" w:rsidP="00332CE8">
      <w:pPr>
        <w:pStyle w:val="Bezmezer"/>
        <w:jc w:val="both"/>
        <w:rPr>
          <w:noProof/>
          <w:sz w:val="20"/>
          <w:szCs w:val="20"/>
          <w:lang w:val="en-GB"/>
        </w:rPr>
      </w:pPr>
      <w:r w:rsidRPr="00E3241B">
        <w:rPr>
          <w:noProof/>
          <w:sz w:val="20"/>
          <w:szCs w:val="20"/>
          <w:lang w:val="en-GB"/>
        </w:rPr>
        <w:t xml:space="preserve">ČSN 06 0310 </w:t>
      </w:r>
      <w:r w:rsidRPr="00E3241B">
        <w:rPr>
          <w:noProof/>
          <w:sz w:val="20"/>
          <w:szCs w:val="20"/>
          <w:lang w:val="en-GB"/>
        </w:rPr>
        <w:tab/>
      </w:r>
      <w:r w:rsidRPr="00E3241B">
        <w:rPr>
          <w:noProof/>
          <w:sz w:val="20"/>
          <w:szCs w:val="20"/>
          <w:lang w:val="en-GB"/>
        </w:rPr>
        <w:tab/>
      </w:r>
      <w:r w:rsidR="00A92C34" w:rsidRPr="00A92C34">
        <w:rPr>
          <w:noProof/>
          <w:sz w:val="20"/>
          <w:szCs w:val="20"/>
          <w:lang w:val="en-GB"/>
        </w:rPr>
        <w:t>Thermal systems in buildings</w:t>
      </w:r>
      <w:r w:rsidRPr="00E3241B">
        <w:rPr>
          <w:noProof/>
          <w:sz w:val="20"/>
          <w:szCs w:val="20"/>
          <w:lang w:val="en-GB"/>
        </w:rPr>
        <w:t xml:space="preserve"> – </w:t>
      </w:r>
      <w:r w:rsidR="00A92C34" w:rsidRPr="00A92C34">
        <w:rPr>
          <w:noProof/>
          <w:sz w:val="20"/>
          <w:szCs w:val="20"/>
          <w:lang w:val="en-GB"/>
        </w:rPr>
        <w:t>Design and installation</w:t>
      </w:r>
    </w:p>
    <w:p w14:paraId="1A878E2D" w14:textId="3929F0E3" w:rsidR="00332CE8" w:rsidRPr="00E3241B" w:rsidRDefault="00332CE8" w:rsidP="00332CE8">
      <w:pPr>
        <w:pStyle w:val="Bezmezer"/>
        <w:jc w:val="both"/>
        <w:rPr>
          <w:noProof/>
          <w:sz w:val="20"/>
          <w:szCs w:val="20"/>
          <w:lang w:val="en-GB"/>
        </w:rPr>
      </w:pPr>
      <w:r w:rsidRPr="00E3241B">
        <w:rPr>
          <w:noProof/>
          <w:sz w:val="20"/>
          <w:szCs w:val="20"/>
          <w:lang w:val="en-GB"/>
        </w:rPr>
        <w:t xml:space="preserve">ČSN 06 0830 </w:t>
      </w:r>
      <w:r w:rsidRPr="00E3241B">
        <w:rPr>
          <w:noProof/>
          <w:sz w:val="20"/>
          <w:szCs w:val="20"/>
          <w:lang w:val="en-GB"/>
        </w:rPr>
        <w:tab/>
      </w:r>
      <w:r w:rsidRPr="00E3241B">
        <w:rPr>
          <w:noProof/>
          <w:sz w:val="20"/>
          <w:szCs w:val="20"/>
          <w:lang w:val="en-GB"/>
        </w:rPr>
        <w:tab/>
      </w:r>
      <w:r w:rsidR="00A92C34" w:rsidRPr="00A92C34">
        <w:rPr>
          <w:noProof/>
          <w:sz w:val="20"/>
          <w:szCs w:val="20"/>
          <w:lang w:val="en-GB"/>
        </w:rPr>
        <w:t>Thermal systems in buildings</w:t>
      </w:r>
      <w:r w:rsidRPr="00E3241B">
        <w:rPr>
          <w:noProof/>
          <w:sz w:val="20"/>
          <w:szCs w:val="20"/>
          <w:lang w:val="en-GB"/>
        </w:rPr>
        <w:t xml:space="preserve"> – </w:t>
      </w:r>
      <w:r w:rsidR="00A92C34" w:rsidRPr="00A92C34">
        <w:rPr>
          <w:noProof/>
          <w:sz w:val="20"/>
          <w:szCs w:val="20"/>
          <w:lang w:val="en-GB"/>
        </w:rPr>
        <w:t>Safety devices</w:t>
      </w:r>
    </w:p>
    <w:p w14:paraId="5D6607F9" w14:textId="42DE91D5" w:rsidR="00332CE8" w:rsidRPr="00E3241B" w:rsidRDefault="00332CE8" w:rsidP="00332CE8">
      <w:pPr>
        <w:pStyle w:val="Bezmezer"/>
        <w:jc w:val="both"/>
        <w:rPr>
          <w:noProof/>
          <w:sz w:val="20"/>
          <w:szCs w:val="20"/>
          <w:lang w:val="en-GB"/>
        </w:rPr>
      </w:pPr>
      <w:r w:rsidRPr="00E3241B">
        <w:rPr>
          <w:noProof/>
          <w:sz w:val="20"/>
          <w:szCs w:val="20"/>
          <w:lang w:val="en-GB"/>
        </w:rPr>
        <w:t>ČSN 07 7401</w:t>
      </w:r>
      <w:r w:rsidRPr="00E3241B">
        <w:rPr>
          <w:noProof/>
          <w:sz w:val="20"/>
          <w:szCs w:val="20"/>
          <w:lang w:val="en-GB"/>
        </w:rPr>
        <w:tab/>
      </w:r>
      <w:r w:rsidRPr="00E3241B">
        <w:rPr>
          <w:noProof/>
          <w:sz w:val="20"/>
          <w:szCs w:val="20"/>
          <w:lang w:val="en-GB"/>
        </w:rPr>
        <w:tab/>
      </w:r>
      <w:r w:rsidR="00A92C34" w:rsidRPr="00A92C34">
        <w:rPr>
          <w:noProof/>
          <w:sz w:val="20"/>
          <w:szCs w:val="20"/>
          <w:lang w:val="en-GB"/>
        </w:rPr>
        <w:t>Water and steam for thermal energy installations with working steam pressure up to 8 MPa</w:t>
      </w:r>
      <w:r w:rsidRPr="00E3241B">
        <w:rPr>
          <w:noProof/>
          <w:sz w:val="20"/>
          <w:szCs w:val="20"/>
          <w:lang w:val="en-GB"/>
        </w:rPr>
        <w:t>.</w:t>
      </w:r>
    </w:p>
    <w:p w14:paraId="2E4CBB11" w14:textId="0606522D" w:rsidR="00332CE8" w:rsidRPr="00E3241B" w:rsidRDefault="00332CE8" w:rsidP="00332CE8">
      <w:pPr>
        <w:pStyle w:val="Bezmezer"/>
        <w:ind w:left="2124" w:hanging="2124"/>
        <w:jc w:val="both"/>
        <w:rPr>
          <w:noProof/>
          <w:sz w:val="20"/>
          <w:szCs w:val="20"/>
          <w:lang w:val="en-GB"/>
        </w:rPr>
      </w:pPr>
      <w:r w:rsidRPr="00E3241B">
        <w:rPr>
          <w:noProof/>
          <w:sz w:val="20"/>
          <w:szCs w:val="20"/>
          <w:lang w:val="en-GB"/>
        </w:rPr>
        <w:t>ČSN EN 303-5</w:t>
      </w:r>
      <w:r w:rsidR="006F2D1F" w:rsidRPr="00E3241B">
        <w:rPr>
          <w:noProof/>
          <w:sz w:val="20"/>
          <w:szCs w:val="20"/>
          <w:lang w:val="en-GB"/>
        </w:rPr>
        <w:t>+A1</w:t>
      </w:r>
      <w:r w:rsidRPr="00E3241B">
        <w:rPr>
          <w:noProof/>
          <w:sz w:val="20"/>
          <w:szCs w:val="20"/>
          <w:lang w:val="en-GB"/>
        </w:rPr>
        <w:t xml:space="preserve"> </w:t>
      </w:r>
      <w:r w:rsidRPr="00E3241B">
        <w:rPr>
          <w:noProof/>
          <w:sz w:val="20"/>
          <w:szCs w:val="20"/>
          <w:lang w:val="en-GB"/>
        </w:rPr>
        <w:tab/>
      </w:r>
      <w:r w:rsidR="00A92C34" w:rsidRPr="00A92C34">
        <w:rPr>
          <w:noProof/>
          <w:sz w:val="20"/>
          <w:szCs w:val="20"/>
          <w:lang w:val="en-GB"/>
        </w:rPr>
        <w:t>Boilers for central heating</w:t>
      </w:r>
      <w:r w:rsidRPr="00E3241B">
        <w:rPr>
          <w:noProof/>
          <w:sz w:val="20"/>
          <w:szCs w:val="20"/>
          <w:lang w:val="en-GB"/>
        </w:rPr>
        <w:t xml:space="preserve"> – </w:t>
      </w:r>
      <w:r w:rsidR="00A92C34">
        <w:rPr>
          <w:noProof/>
          <w:sz w:val="20"/>
          <w:szCs w:val="20"/>
          <w:lang w:val="en-GB"/>
        </w:rPr>
        <w:t>Part</w:t>
      </w:r>
      <w:r w:rsidRPr="00E3241B">
        <w:rPr>
          <w:noProof/>
          <w:sz w:val="20"/>
          <w:szCs w:val="20"/>
          <w:lang w:val="en-GB"/>
        </w:rPr>
        <w:t xml:space="preserve"> 5: </w:t>
      </w:r>
      <w:r w:rsidR="0069433B" w:rsidRPr="0069433B">
        <w:rPr>
          <w:noProof/>
          <w:sz w:val="20"/>
          <w:szCs w:val="20"/>
          <w:lang w:val="en-GB"/>
        </w:rPr>
        <w:t>Solid fuel-fired central heating boilers, with manual or automatic delivery, with a rated thermal input not exceeding 500 kW</w:t>
      </w:r>
      <w:r w:rsidRPr="00E3241B">
        <w:rPr>
          <w:noProof/>
          <w:sz w:val="20"/>
          <w:szCs w:val="20"/>
          <w:lang w:val="en-GB"/>
        </w:rPr>
        <w:t xml:space="preserve"> – </w:t>
      </w:r>
      <w:r w:rsidR="0069433B" w:rsidRPr="0069433B">
        <w:rPr>
          <w:noProof/>
          <w:sz w:val="20"/>
          <w:szCs w:val="20"/>
          <w:lang w:val="en-GB"/>
        </w:rPr>
        <w:t>Terminology, requirements, testing and marking</w:t>
      </w:r>
      <w:r w:rsidRPr="00E3241B">
        <w:rPr>
          <w:noProof/>
          <w:sz w:val="20"/>
          <w:szCs w:val="20"/>
          <w:lang w:val="en-GB"/>
        </w:rPr>
        <w:t>.</w:t>
      </w:r>
    </w:p>
    <w:p w14:paraId="50B14C53" w14:textId="77777777" w:rsidR="00332CE8" w:rsidRPr="00E3241B" w:rsidRDefault="00332CE8" w:rsidP="00332CE8">
      <w:pPr>
        <w:pStyle w:val="Bezmezer"/>
        <w:ind w:left="2124" w:hanging="2124"/>
        <w:jc w:val="both"/>
        <w:rPr>
          <w:noProof/>
          <w:sz w:val="20"/>
          <w:szCs w:val="20"/>
          <w:lang w:val="en-GB"/>
        </w:rPr>
      </w:pPr>
    </w:p>
    <w:p w14:paraId="3CC9DB21" w14:textId="328CB1B0" w:rsidR="00332CE8" w:rsidRPr="00E3241B" w:rsidRDefault="001D457A" w:rsidP="00332CE8">
      <w:pPr>
        <w:pStyle w:val="Bezmezer"/>
        <w:ind w:left="2124" w:hanging="2124"/>
        <w:jc w:val="both"/>
        <w:rPr>
          <w:b/>
          <w:noProof/>
          <w:sz w:val="20"/>
          <w:szCs w:val="20"/>
          <w:lang w:val="en-GB"/>
        </w:rPr>
      </w:pPr>
      <w:r>
        <w:rPr>
          <w:b/>
          <w:noProof/>
          <w:sz w:val="20"/>
          <w:szCs w:val="20"/>
          <w:lang w:val="en-GB"/>
        </w:rPr>
        <w:t>Flue gas system</w:t>
      </w:r>
      <w:r w:rsidR="00332CE8" w:rsidRPr="00E3241B">
        <w:rPr>
          <w:b/>
          <w:noProof/>
          <w:sz w:val="20"/>
          <w:szCs w:val="20"/>
          <w:lang w:val="en-GB"/>
        </w:rPr>
        <w:t xml:space="preserve">: </w:t>
      </w:r>
    </w:p>
    <w:p w14:paraId="26E845B3" w14:textId="1F2E5829" w:rsidR="00332CE8" w:rsidRPr="00E3241B" w:rsidRDefault="00332CE8" w:rsidP="00332CE8">
      <w:pPr>
        <w:pStyle w:val="Default"/>
        <w:rPr>
          <w:rFonts w:asciiTheme="minorHAnsi" w:hAnsiTheme="minorHAnsi"/>
          <w:noProof/>
          <w:sz w:val="20"/>
          <w:szCs w:val="20"/>
          <w:lang w:val="en-GB"/>
        </w:rPr>
      </w:pPr>
      <w:r w:rsidRPr="00E3241B">
        <w:rPr>
          <w:rFonts w:asciiTheme="minorHAnsi" w:hAnsiTheme="minorHAnsi"/>
          <w:noProof/>
          <w:sz w:val="20"/>
          <w:szCs w:val="20"/>
          <w:lang w:val="en-GB"/>
        </w:rPr>
        <w:t xml:space="preserve">ČSN 73 4201 </w:t>
      </w:r>
      <w:r w:rsidRPr="00E3241B">
        <w:rPr>
          <w:rFonts w:asciiTheme="minorHAnsi" w:hAnsiTheme="minorHAnsi"/>
          <w:noProof/>
          <w:sz w:val="20"/>
          <w:szCs w:val="20"/>
          <w:lang w:val="en-GB"/>
        </w:rPr>
        <w:tab/>
      </w:r>
      <w:r w:rsidRPr="00E3241B">
        <w:rPr>
          <w:rFonts w:asciiTheme="minorHAnsi" w:hAnsiTheme="minorHAnsi"/>
          <w:noProof/>
          <w:sz w:val="20"/>
          <w:szCs w:val="20"/>
          <w:lang w:val="en-GB"/>
        </w:rPr>
        <w:tab/>
      </w:r>
      <w:r w:rsidR="0069433B">
        <w:rPr>
          <w:rFonts w:asciiTheme="minorHAnsi" w:hAnsiTheme="minorHAnsi"/>
          <w:noProof/>
          <w:sz w:val="20"/>
          <w:szCs w:val="20"/>
          <w:lang w:val="en-GB"/>
        </w:rPr>
        <w:t>Designing chimneys and flues</w:t>
      </w:r>
      <w:r w:rsidRPr="00E3241B">
        <w:rPr>
          <w:rFonts w:asciiTheme="minorHAnsi" w:hAnsiTheme="minorHAnsi"/>
          <w:noProof/>
          <w:sz w:val="20"/>
          <w:szCs w:val="20"/>
          <w:lang w:val="en-GB"/>
        </w:rPr>
        <w:t>.</w:t>
      </w:r>
    </w:p>
    <w:p w14:paraId="37C6AD28" w14:textId="77777777" w:rsidR="00332CE8" w:rsidRPr="00E3241B" w:rsidRDefault="00332CE8" w:rsidP="00332CE8">
      <w:pPr>
        <w:pStyle w:val="Default"/>
        <w:rPr>
          <w:rFonts w:asciiTheme="minorHAnsi" w:hAnsiTheme="minorHAnsi"/>
          <w:noProof/>
          <w:sz w:val="20"/>
          <w:szCs w:val="20"/>
          <w:lang w:val="en-GB"/>
        </w:rPr>
      </w:pPr>
    </w:p>
    <w:p w14:paraId="5BEDBC29" w14:textId="08ED0013" w:rsidR="00332CE8" w:rsidRPr="00E3241B" w:rsidRDefault="001D457A" w:rsidP="00332CE8">
      <w:pPr>
        <w:pStyle w:val="Default"/>
        <w:rPr>
          <w:rFonts w:asciiTheme="minorHAnsi" w:hAnsiTheme="minorHAnsi"/>
          <w:b/>
          <w:noProof/>
          <w:sz w:val="20"/>
          <w:szCs w:val="20"/>
          <w:lang w:val="en-GB"/>
        </w:rPr>
      </w:pPr>
      <w:r>
        <w:rPr>
          <w:rFonts w:asciiTheme="minorHAnsi" w:hAnsiTheme="minorHAnsi"/>
          <w:b/>
          <w:noProof/>
          <w:sz w:val="20"/>
          <w:szCs w:val="20"/>
          <w:lang w:val="en-GB"/>
        </w:rPr>
        <w:t>Fire regulation</w:t>
      </w:r>
      <w:r w:rsidR="00826DB1" w:rsidRPr="00E3241B">
        <w:rPr>
          <w:rFonts w:asciiTheme="minorHAnsi" w:hAnsiTheme="minorHAnsi"/>
          <w:b/>
          <w:noProof/>
          <w:sz w:val="20"/>
          <w:szCs w:val="20"/>
          <w:lang w:val="en-GB"/>
        </w:rPr>
        <w:t xml:space="preserve">: </w:t>
      </w:r>
    </w:p>
    <w:p w14:paraId="4A58488F" w14:textId="5E3260DF" w:rsidR="00826DB1" w:rsidRPr="00E3241B" w:rsidRDefault="00826DB1" w:rsidP="00826DB1">
      <w:pPr>
        <w:pStyle w:val="Default"/>
        <w:jc w:val="both"/>
        <w:rPr>
          <w:rFonts w:asciiTheme="minorHAnsi" w:hAnsiTheme="minorHAnsi"/>
          <w:noProof/>
          <w:sz w:val="20"/>
          <w:szCs w:val="20"/>
          <w:lang w:val="en-GB"/>
        </w:rPr>
      </w:pPr>
      <w:r w:rsidRPr="00E3241B">
        <w:rPr>
          <w:rFonts w:asciiTheme="minorHAnsi" w:hAnsiTheme="minorHAnsi"/>
          <w:noProof/>
          <w:sz w:val="20"/>
          <w:szCs w:val="20"/>
          <w:lang w:val="en-GB"/>
        </w:rPr>
        <w:t xml:space="preserve">ČSN 06 1008 </w:t>
      </w:r>
      <w:r w:rsidRPr="00E3241B">
        <w:rPr>
          <w:rFonts w:asciiTheme="minorHAnsi" w:hAnsiTheme="minorHAnsi"/>
          <w:noProof/>
          <w:sz w:val="20"/>
          <w:szCs w:val="20"/>
          <w:lang w:val="en-GB"/>
        </w:rPr>
        <w:tab/>
      </w:r>
      <w:r w:rsidRPr="00E3241B">
        <w:rPr>
          <w:rFonts w:asciiTheme="minorHAnsi" w:hAnsiTheme="minorHAnsi"/>
          <w:noProof/>
          <w:sz w:val="20"/>
          <w:szCs w:val="20"/>
          <w:lang w:val="en-GB"/>
        </w:rPr>
        <w:tab/>
      </w:r>
      <w:r w:rsidR="0069433B" w:rsidRPr="0069433B">
        <w:rPr>
          <w:rFonts w:asciiTheme="minorHAnsi" w:hAnsiTheme="minorHAnsi"/>
          <w:noProof/>
          <w:sz w:val="20"/>
          <w:szCs w:val="20"/>
          <w:lang w:val="en-GB"/>
        </w:rPr>
        <w:t>Fire protection of heating appliances</w:t>
      </w:r>
      <w:r w:rsidRPr="00E3241B">
        <w:rPr>
          <w:rFonts w:asciiTheme="minorHAnsi" w:hAnsiTheme="minorHAnsi"/>
          <w:noProof/>
          <w:sz w:val="20"/>
          <w:szCs w:val="20"/>
          <w:lang w:val="en-GB"/>
        </w:rPr>
        <w:t>.</w:t>
      </w:r>
    </w:p>
    <w:p w14:paraId="37E483B8" w14:textId="4365348A" w:rsidR="00826DB1" w:rsidRPr="00E3241B" w:rsidRDefault="00826DB1" w:rsidP="00826DB1">
      <w:pPr>
        <w:pStyle w:val="Default"/>
        <w:ind w:left="2124" w:hanging="2124"/>
        <w:jc w:val="both"/>
        <w:rPr>
          <w:rFonts w:asciiTheme="minorHAnsi" w:hAnsiTheme="minorHAnsi"/>
          <w:noProof/>
          <w:sz w:val="20"/>
          <w:szCs w:val="20"/>
          <w:lang w:val="en-GB"/>
        </w:rPr>
      </w:pPr>
      <w:r w:rsidRPr="00E3241B">
        <w:rPr>
          <w:rFonts w:asciiTheme="minorHAnsi" w:hAnsiTheme="minorHAnsi"/>
          <w:noProof/>
          <w:sz w:val="20"/>
          <w:szCs w:val="20"/>
          <w:lang w:val="en-GB"/>
        </w:rPr>
        <w:t xml:space="preserve">ČSN EN 13 501-1+A1 </w:t>
      </w:r>
      <w:r w:rsidRPr="00E3241B">
        <w:rPr>
          <w:rFonts w:asciiTheme="minorHAnsi" w:hAnsiTheme="minorHAnsi"/>
          <w:noProof/>
          <w:sz w:val="20"/>
          <w:szCs w:val="20"/>
          <w:lang w:val="en-GB"/>
        </w:rPr>
        <w:tab/>
      </w:r>
      <w:r w:rsidR="0069433B" w:rsidRPr="0069433B">
        <w:rPr>
          <w:rFonts w:asciiTheme="minorHAnsi" w:hAnsiTheme="minorHAnsi"/>
          <w:noProof/>
          <w:sz w:val="20"/>
          <w:szCs w:val="20"/>
          <w:lang w:val="en-GB"/>
        </w:rPr>
        <w:t>Fire classification of construction products and building elements - Part 1: Classification using test data from reaction to fire</w:t>
      </w:r>
      <w:r w:rsidRPr="00E3241B">
        <w:rPr>
          <w:rFonts w:asciiTheme="minorHAnsi" w:hAnsiTheme="minorHAnsi"/>
          <w:noProof/>
          <w:sz w:val="20"/>
          <w:szCs w:val="20"/>
          <w:lang w:val="en-GB"/>
        </w:rPr>
        <w:t>.</w:t>
      </w:r>
    </w:p>
    <w:p w14:paraId="549E07A7" w14:textId="77777777" w:rsidR="00332CE8" w:rsidRPr="00E3241B" w:rsidRDefault="00332CE8" w:rsidP="00826DB1">
      <w:pPr>
        <w:spacing w:after="0"/>
        <w:rPr>
          <w:noProof/>
          <w:sz w:val="20"/>
          <w:szCs w:val="20"/>
          <w:lang w:val="en-GB"/>
        </w:rPr>
      </w:pPr>
    </w:p>
    <w:p w14:paraId="4D987B64" w14:textId="09EC6DCC" w:rsidR="00826DB1" w:rsidRPr="00E3241B" w:rsidRDefault="001D457A" w:rsidP="00826DB1">
      <w:pPr>
        <w:pStyle w:val="Bezmezer"/>
        <w:rPr>
          <w:b/>
          <w:noProof/>
          <w:sz w:val="20"/>
          <w:szCs w:val="20"/>
          <w:lang w:val="en-GB"/>
        </w:rPr>
      </w:pPr>
      <w:r>
        <w:rPr>
          <w:b/>
          <w:noProof/>
          <w:sz w:val="20"/>
          <w:szCs w:val="20"/>
          <w:lang w:val="en-GB"/>
        </w:rPr>
        <w:t>Electrical network</w:t>
      </w:r>
      <w:r w:rsidR="00826DB1" w:rsidRPr="00E3241B">
        <w:rPr>
          <w:b/>
          <w:noProof/>
          <w:sz w:val="20"/>
          <w:szCs w:val="20"/>
          <w:lang w:val="en-GB"/>
        </w:rPr>
        <w:t xml:space="preserve">: </w:t>
      </w:r>
    </w:p>
    <w:p w14:paraId="6DC2907B" w14:textId="5A31F3C2" w:rsidR="00826DB1" w:rsidRPr="00E3241B" w:rsidRDefault="00826DB1" w:rsidP="00826DB1">
      <w:pPr>
        <w:pStyle w:val="Bezmezer"/>
        <w:jc w:val="both"/>
        <w:rPr>
          <w:noProof/>
          <w:sz w:val="20"/>
          <w:szCs w:val="20"/>
          <w:lang w:val="en-GB"/>
        </w:rPr>
      </w:pPr>
      <w:r w:rsidRPr="00E3241B">
        <w:rPr>
          <w:noProof/>
          <w:sz w:val="20"/>
          <w:szCs w:val="20"/>
          <w:lang w:val="en-GB"/>
        </w:rPr>
        <w:t xml:space="preserve">ČSN 33 0165 </w:t>
      </w:r>
      <w:r w:rsidR="005975A8" w:rsidRPr="00E3241B">
        <w:rPr>
          <w:noProof/>
          <w:sz w:val="20"/>
          <w:szCs w:val="20"/>
          <w:lang w:val="en-GB"/>
        </w:rPr>
        <w:t>ED.2</w:t>
      </w:r>
      <w:r w:rsidR="005975A8" w:rsidRPr="00E3241B">
        <w:rPr>
          <w:noProof/>
          <w:sz w:val="20"/>
          <w:szCs w:val="20"/>
          <w:lang w:val="en-GB"/>
        </w:rPr>
        <w:tab/>
      </w:r>
      <w:r w:rsidR="0069433B" w:rsidRPr="0069433B">
        <w:rPr>
          <w:noProof/>
          <w:sz w:val="20"/>
          <w:szCs w:val="20"/>
          <w:lang w:val="en-GB"/>
        </w:rPr>
        <w:t>Marking the conductors with colours or digits. Implementing regulations</w:t>
      </w:r>
      <w:r w:rsidRPr="00E3241B">
        <w:rPr>
          <w:noProof/>
          <w:sz w:val="20"/>
          <w:szCs w:val="20"/>
          <w:lang w:val="en-GB"/>
        </w:rPr>
        <w:t>.</w:t>
      </w:r>
    </w:p>
    <w:p w14:paraId="5C2DA0C3" w14:textId="20A1C912" w:rsidR="00826DB1" w:rsidRPr="00E3241B" w:rsidRDefault="00826DB1" w:rsidP="00826DB1">
      <w:pPr>
        <w:pStyle w:val="Bezmezer"/>
        <w:jc w:val="both"/>
        <w:rPr>
          <w:noProof/>
          <w:sz w:val="20"/>
          <w:szCs w:val="20"/>
          <w:lang w:val="en-GB"/>
        </w:rPr>
      </w:pPr>
      <w:r w:rsidRPr="00E3241B">
        <w:rPr>
          <w:noProof/>
          <w:sz w:val="20"/>
          <w:szCs w:val="20"/>
          <w:lang w:val="en-GB"/>
        </w:rPr>
        <w:t xml:space="preserve">ČSN 33 1500 </w:t>
      </w:r>
      <w:r w:rsidRPr="00E3241B">
        <w:rPr>
          <w:noProof/>
          <w:sz w:val="20"/>
          <w:szCs w:val="20"/>
          <w:lang w:val="en-GB"/>
        </w:rPr>
        <w:tab/>
      </w:r>
      <w:r w:rsidRPr="00E3241B">
        <w:rPr>
          <w:noProof/>
          <w:sz w:val="20"/>
          <w:szCs w:val="20"/>
          <w:lang w:val="en-GB"/>
        </w:rPr>
        <w:tab/>
      </w:r>
      <w:r w:rsidR="0069433B" w:rsidRPr="0069433B">
        <w:rPr>
          <w:noProof/>
          <w:sz w:val="20"/>
          <w:szCs w:val="20"/>
          <w:lang w:val="en-GB"/>
        </w:rPr>
        <w:t>Revision of electrical devices</w:t>
      </w:r>
      <w:r w:rsidRPr="00E3241B">
        <w:rPr>
          <w:noProof/>
          <w:sz w:val="20"/>
          <w:szCs w:val="20"/>
          <w:lang w:val="en-GB"/>
        </w:rPr>
        <w:t>.</w:t>
      </w:r>
    </w:p>
    <w:p w14:paraId="5D7D5033" w14:textId="35D511FD" w:rsidR="00826DB1" w:rsidRPr="00E3241B" w:rsidRDefault="00826DB1" w:rsidP="005975A8">
      <w:pPr>
        <w:pStyle w:val="Bezmezer"/>
        <w:ind w:left="2120" w:hanging="2120"/>
        <w:jc w:val="both"/>
        <w:rPr>
          <w:noProof/>
          <w:sz w:val="20"/>
          <w:szCs w:val="20"/>
          <w:lang w:val="en-GB"/>
        </w:rPr>
      </w:pPr>
      <w:r w:rsidRPr="00E3241B">
        <w:rPr>
          <w:noProof/>
          <w:sz w:val="20"/>
          <w:szCs w:val="20"/>
          <w:lang w:val="en-GB"/>
        </w:rPr>
        <w:t>ČSN 33 2000-</w:t>
      </w:r>
      <w:r w:rsidR="005975A8" w:rsidRPr="00E3241B">
        <w:rPr>
          <w:noProof/>
          <w:sz w:val="20"/>
          <w:szCs w:val="20"/>
          <w:lang w:val="en-GB"/>
        </w:rPr>
        <w:t xml:space="preserve">1 ED.2 </w:t>
      </w:r>
      <w:r w:rsidR="005975A8" w:rsidRPr="00E3241B">
        <w:rPr>
          <w:noProof/>
          <w:sz w:val="20"/>
          <w:szCs w:val="20"/>
          <w:lang w:val="en-GB"/>
        </w:rPr>
        <w:tab/>
      </w:r>
      <w:r w:rsidR="008D7A0C" w:rsidRPr="008D7A0C">
        <w:rPr>
          <w:bCs/>
          <w:noProof/>
          <w:sz w:val="20"/>
          <w:szCs w:val="20"/>
          <w:lang w:val="en-GB"/>
        </w:rPr>
        <w:t>Low-voltage electrical installations - Part 1: Basic aspects, determination of basic characteristics, definitions</w:t>
      </w:r>
    </w:p>
    <w:p w14:paraId="2B7A9BEE" w14:textId="4B05622A" w:rsidR="00826DB1" w:rsidRPr="00E3241B" w:rsidRDefault="00826DB1" w:rsidP="005975A8">
      <w:pPr>
        <w:pStyle w:val="Bezmezer"/>
        <w:ind w:left="2120" w:hanging="2120"/>
        <w:jc w:val="both"/>
        <w:rPr>
          <w:noProof/>
          <w:sz w:val="20"/>
          <w:szCs w:val="20"/>
          <w:lang w:val="en-GB"/>
        </w:rPr>
      </w:pPr>
      <w:r w:rsidRPr="00E3241B">
        <w:rPr>
          <w:noProof/>
          <w:sz w:val="20"/>
          <w:szCs w:val="20"/>
          <w:lang w:val="en-GB"/>
        </w:rPr>
        <w:t xml:space="preserve">ČSN 33 2000-4-41 </w:t>
      </w:r>
      <w:r w:rsidR="005975A8" w:rsidRPr="00E3241B">
        <w:rPr>
          <w:noProof/>
          <w:sz w:val="20"/>
          <w:szCs w:val="20"/>
          <w:lang w:val="en-GB"/>
        </w:rPr>
        <w:t>ED.3</w:t>
      </w:r>
      <w:r w:rsidRPr="00E3241B">
        <w:rPr>
          <w:noProof/>
          <w:sz w:val="20"/>
          <w:szCs w:val="20"/>
          <w:lang w:val="en-GB"/>
        </w:rPr>
        <w:tab/>
      </w:r>
      <w:r w:rsidR="008D7A0C" w:rsidRPr="008D7A0C">
        <w:rPr>
          <w:bCs/>
          <w:noProof/>
          <w:sz w:val="20"/>
          <w:szCs w:val="20"/>
          <w:lang w:val="en-GB"/>
        </w:rPr>
        <w:t>Low-voltage electrical installations - Part 4-41: Protective measures to ensure safety - Protection against electric shock</w:t>
      </w:r>
    </w:p>
    <w:p w14:paraId="19BCC66A" w14:textId="32808CD7" w:rsidR="00826DB1" w:rsidRPr="00E3241B" w:rsidRDefault="00826DB1" w:rsidP="005975A8">
      <w:pPr>
        <w:pStyle w:val="Bezmezer"/>
        <w:ind w:left="2120" w:hanging="2120"/>
        <w:jc w:val="both"/>
        <w:rPr>
          <w:noProof/>
          <w:sz w:val="20"/>
          <w:szCs w:val="20"/>
          <w:lang w:val="en-GB"/>
        </w:rPr>
      </w:pPr>
      <w:r w:rsidRPr="00E3241B">
        <w:rPr>
          <w:noProof/>
          <w:sz w:val="20"/>
          <w:szCs w:val="20"/>
          <w:lang w:val="en-GB"/>
        </w:rPr>
        <w:t>ČSN 33 2000-5-51</w:t>
      </w:r>
      <w:r w:rsidR="005975A8" w:rsidRPr="00E3241B">
        <w:rPr>
          <w:noProof/>
          <w:sz w:val="20"/>
          <w:szCs w:val="20"/>
          <w:lang w:val="en-GB"/>
        </w:rPr>
        <w:t xml:space="preserve"> ED.3+Z1+Z2</w:t>
      </w:r>
      <w:r w:rsidRPr="00E3241B">
        <w:rPr>
          <w:noProof/>
          <w:sz w:val="20"/>
          <w:szCs w:val="20"/>
          <w:lang w:val="en-GB"/>
        </w:rPr>
        <w:tab/>
      </w:r>
      <w:r w:rsidR="008D7A0C" w:rsidRPr="008D7A0C">
        <w:rPr>
          <w:bCs/>
          <w:noProof/>
          <w:sz w:val="20"/>
          <w:szCs w:val="20"/>
          <w:lang w:val="en-GB"/>
        </w:rPr>
        <w:t>Low-voltage electrical installations - Part 5-51: Selection and construction of electrical installations - General rules</w:t>
      </w:r>
    </w:p>
    <w:p w14:paraId="7A1498E3" w14:textId="0776AB29" w:rsidR="00826DB1" w:rsidRPr="00E3241B" w:rsidRDefault="00826DB1" w:rsidP="00826DB1">
      <w:pPr>
        <w:pStyle w:val="Bezmezer"/>
        <w:jc w:val="both"/>
        <w:rPr>
          <w:noProof/>
          <w:sz w:val="20"/>
          <w:szCs w:val="20"/>
          <w:lang w:val="en-GB"/>
        </w:rPr>
      </w:pPr>
      <w:r w:rsidRPr="00E3241B">
        <w:rPr>
          <w:noProof/>
          <w:sz w:val="20"/>
          <w:szCs w:val="20"/>
          <w:lang w:val="en-GB"/>
        </w:rPr>
        <w:t xml:space="preserve">ČSN 33 2130 </w:t>
      </w:r>
      <w:r w:rsidR="00E865F0" w:rsidRPr="00E3241B">
        <w:rPr>
          <w:noProof/>
          <w:sz w:val="20"/>
          <w:szCs w:val="20"/>
          <w:lang w:val="en-GB"/>
        </w:rPr>
        <w:t>ED.3</w:t>
      </w:r>
      <w:r w:rsidR="00E865F0" w:rsidRPr="00E3241B">
        <w:rPr>
          <w:noProof/>
          <w:sz w:val="20"/>
          <w:szCs w:val="20"/>
          <w:lang w:val="en-GB"/>
        </w:rPr>
        <w:tab/>
      </w:r>
      <w:r w:rsidR="008D7A0C" w:rsidRPr="008D7A0C">
        <w:rPr>
          <w:bCs/>
          <w:noProof/>
          <w:sz w:val="20"/>
          <w:szCs w:val="20"/>
          <w:lang w:val="en-GB"/>
        </w:rPr>
        <w:t xml:space="preserve">Low Voltage Electrical Installations - </w:t>
      </w:r>
      <w:r w:rsidR="008D7A0C">
        <w:rPr>
          <w:bCs/>
          <w:noProof/>
          <w:sz w:val="20"/>
          <w:szCs w:val="20"/>
          <w:lang w:val="en-GB"/>
        </w:rPr>
        <w:t>I</w:t>
      </w:r>
      <w:r w:rsidR="008D7A0C" w:rsidRPr="008D7A0C">
        <w:rPr>
          <w:bCs/>
          <w:noProof/>
          <w:sz w:val="20"/>
          <w:szCs w:val="20"/>
          <w:lang w:val="en-GB"/>
        </w:rPr>
        <w:t xml:space="preserve">ndoor </w:t>
      </w:r>
      <w:r w:rsidR="008D7A0C">
        <w:rPr>
          <w:bCs/>
          <w:noProof/>
          <w:sz w:val="20"/>
          <w:szCs w:val="20"/>
          <w:lang w:val="en-GB"/>
        </w:rPr>
        <w:t>e</w:t>
      </w:r>
      <w:r w:rsidR="008D7A0C" w:rsidRPr="008D7A0C">
        <w:rPr>
          <w:bCs/>
          <w:noProof/>
          <w:sz w:val="20"/>
          <w:szCs w:val="20"/>
          <w:lang w:val="en-GB"/>
        </w:rPr>
        <w:t xml:space="preserve">lectrical </w:t>
      </w:r>
      <w:r w:rsidR="008D7A0C">
        <w:rPr>
          <w:bCs/>
          <w:noProof/>
          <w:sz w:val="20"/>
          <w:szCs w:val="20"/>
          <w:lang w:val="en-GB"/>
        </w:rPr>
        <w:t>wiring</w:t>
      </w:r>
    </w:p>
    <w:p w14:paraId="033A2824" w14:textId="2FB6F20F" w:rsidR="00826DB1" w:rsidRPr="00E3241B" w:rsidRDefault="00826DB1" w:rsidP="00826DB1">
      <w:pPr>
        <w:pStyle w:val="Bezmezer"/>
        <w:jc w:val="both"/>
        <w:rPr>
          <w:noProof/>
          <w:sz w:val="20"/>
          <w:szCs w:val="20"/>
          <w:lang w:val="en-GB"/>
        </w:rPr>
      </w:pPr>
      <w:r w:rsidRPr="00E3241B">
        <w:rPr>
          <w:noProof/>
          <w:sz w:val="20"/>
          <w:szCs w:val="20"/>
          <w:lang w:val="en-GB"/>
        </w:rPr>
        <w:t xml:space="preserve">ČSN 33 2180 </w:t>
      </w:r>
      <w:r w:rsidRPr="00E3241B">
        <w:rPr>
          <w:noProof/>
          <w:sz w:val="20"/>
          <w:szCs w:val="20"/>
          <w:lang w:val="en-GB"/>
        </w:rPr>
        <w:tab/>
      </w:r>
      <w:r w:rsidRPr="00E3241B">
        <w:rPr>
          <w:noProof/>
          <w:sz w:val="20"/>
          <w:szCs w:val="20"/>
          <w:lang w:val="en-GB"/>
        </w:rPr>
        <w:tab/>
      </w:r>
      <w:r w:rsidR="008D7A0C" w:rsidRPr="008D7A0C">
        <w:rPr>
          <w:noProof/>
          <w:sz w:val="20"/>
          <w:szCs w:val="20"/>
          <w:lang w:val="en-GB"/>
        </w:rPr>
        <w:t>Connecting electrical devices and appliances</w:t>
      </w:r>
      <w:r w:rsidRPr="00E3241B">
        <w:rPr>
          <w:noProof/>
          <w:sz w:val="20"/>
          <w:szCs w:val="20"/>
          <w:lang w:val="en-GB"/>
        </w:rPr>
        <w:t>.</w:t>
      </w:r>
    </w:p>
    <w:p w14:paraId="6922A14D" w14:textId="0A9AF4AB" w:rsidR="00826DB1" w:rsidRPr="00E3241B" w:rsidRDefault="00826DB1" w:rsidP="00826DB1">
      <w:pPr>
        <w:pStyle w:val="Bezmezer"/>
        <w:jc w:val="both"/>
        <w:rPr>
          <w:noProof/>
          <w:sz w:val="20"/>
          <w:szCs w:val="20"/>
          <w:lang w:val="en-GB"/>
        </w:rPr>
      </w:pPr>
      <w:r w:rsidRPr="00E3241B">
        <w:rPr>
          <w:noProof/>
          <w:sz w:val="20"/>
          <w:szCs w:val="20"/>
          <w:lang w:val="en-GB"/>
        </w:rPr>
        <w:t xml:space="preserve">ČSN 34 0350 </w:t>
      </w:r>
      <w:r w:rsidR="00546B11" w:rsidRPr="00E3241B">
        <w:rPr>
          <w:noProof/>
          <w:sz w:val="20"/>
          <w:szCs w:val="20"/>
          <w:lang w:val="en-GB"/>
        </w:rPr>
        <w:t>ED.2</w:t>
      </w:r>
      <w:r w:rsidR="00546B11" w:rsidRPr="00E3241B">
        <w:rPr>
          <w:noProof/>
          <w:sz w:val="20"/>
          <w:szCs w:val="20"/>
          <w:lang w:val="en-GB"/>
        </w:rPr>
        <w:tab/>
      </w:r>
      <w:r w:rsidR="008D7A0C" w:rsidRPr="008D7A0C">
        <w:rPr>
          <w:bCs/>
          <w:noProof/>
          <w:sz w:val="20"/>
          <w:szCs w:val="20"/>
          <w:lang w:val="en-GB"/>
        </w:rPr>
        <w:t>Safety requirements for moving leads and cord lines</w:t>
      </w:r>
      <w:r w:rsidR="008D7A0C">
        <w:rPr>
          <w:bCs/>
          <w:noProof/>
          <w:sz w:val="20"/>
          <w:szCs w:val="20"/>
          <w:lang w:val="en-GB"/>
        </w:rPr>
        <w:t>.</w:t>
      </w:r>
    </w:p>
    <w:p w14:paraId="7092F7F7" w14:textId="49CB6C66" w:rsidR="00826DB1" w:rsidRPr="00E3241B" w:rsidRDefault="004A7FC7" w:rsidP="00826DB1">
      <w:pPr>
        <w:pStyle w:val="Bezmezer"/>
        <w:ind w:left="2124" w:hanging="2124"/>
        <w:jc w:val="both"/>
        <w:rPr>
          <w:noProof/>
          <w:sz w:val="20"/>
          <w:szCs w:val="20"/>
          <w:lang w:val="en-GB"/>
        </w:rPr>
      </w:pPr>
      <w:r w:rsidRPr="00E3241B">
        <w:rPr>
          <w:noProof/>
          <w:sz w:val="20"/>
          <w:szCs w:val="20"/>
          <w:lang w:val="en-GB"/>
        </w:rPr>
        <w:t>ČSN EN 60</w:t>
      </w:r>
      <w:r w:rsidR="00826DB1" w:rsidRPr="00E3241B">
        <w:rPr>
          <w:noProof/>
          <w:sz w:val="20"/>
          <w:szCs w:val="20"/>
          <w:lang w:val="en-GB"/>
        </w:rPr>
        <w:t>079-10</w:t>
      </w:r>
      <w:r w:rsidRPr="00E3241B">
        <w:rPr>
          <w:noProof/>
          <w:sz w:val="20"/>
          <w:szCs w:val="20"/>
          <w:lang w:val="en-GB"/>
        </w:rPr>
        <w:t>-1 ED.3</w:t>
      </w:r>
      <w:r w:rsidR="00826DB1" w:rsidRPr="00E3241B">
        <w:rPr>
          <w:noProof/>
          <w:sz w:val="20"/>
          <w:szCs w:val="20"/>
          <w:lang w:val="en-GB"/>
        </w:rPr>
        <w:t xml:space="preserve"> </w:t>
      </w:r>
      <w:r w:rsidR="00826DB1" w:rsidRPr="00E3241B">
        <w:rPr>
          <w:noProof/>
          <w:sz w:val="20"/>
          <w:szCs w:val="20"/>
          <w:lang w:val="en-GB"/>
        </w:rPr>
        <w:tab/>
      </w:r>
      <w:r w:rsidR="008D7A0C" w:rsidRPr="008D7A0C">
        <w:rPr>
          <w:bCs/>
          <w:noProof/>
          <w:sz w:val="20"/>
          <w:szCs w:val="20"/>
          <w:lang w:val="en-GB"/>
        </w:rPr>
        <w:t>Explosive atmospheres - Part 10-1: Determination of hazardous areas - Explosive gaseous atmospheres</w:t>
      </w:r>
      <w:r w:rsidR="008D7A0C">
        <w:rPr>
          <w:bCs/>
          <w:noProof/>
          <w:sz w:val="20"/>
          <w:szCs w:val="20"/>
          <w:lang w:val="en-GB"/>
        </w:rPr>
        <w:t>.</w:t>
      </w:r>
    </w:p>
    <w:p w14:paraId="513FAC46" w14:textId="54970AEC" w:rsidR="00826DB1" w:rsidRPr="00E3241B" w:rsidRDefault="00DE26EE" w:rsidP="00826DB1">
      <w:pPr>
        <w:pStyle w:val="Bezmezer"/>
        <w:ind w:left="2124" w:hanging="2124"/>
        <w:jc w:val="both"/>
        <w:rPr>
          <w:noProof/>
          <w:sz w:val="20"/>
          <w:szCs w:val="20"/>
          <w:lang w:val="en-GB"/>
        </w:rPr>
      </w:pPr>
      <w:r w:rsidRPr="00E3241B">
        <w:rPr>
          <w:noProof/>
          <w:sz w:val="20"/>
          <w:szCs w:val="20"/>
          <w:lang w:val="en-GB"/>
        </w:rPr>
        <w:t>ČSN EN 60 079-14 ED.4</w:t>
      </w:r>
      <w:r w:rsidR="00826DB1" w:rsidRPr="00E3241B">
        <w:rPr>
          <w:noProof/>
          <w:sz w:val="20"/>
          <w:szCs w:val="20"/>
          <w:lang w:val="en-GB"/>
        </w:rPr>
        <w:t xml:space="preserve"> </w:t>
      </w:r>
      <w:r w:rsidR="00826DB1" w:rsidRPr="00E3241B">
        <w:rPr>
          <w:noProof/>
          <w:sz w:val="20"/>
          <w:szCs w:val="20"/>
          <w:lang w:val="en-GB"/>
        </w:rPr>
        <w:tab/>
      </w:r>
      <w:r w:rsidR="008D7A0C" w:rsidRPr="008D7A0C">
        <w:rPr>
          <w:bCs/>
          <w:noProof/>
          <w:sz w:val="20"/>
          <w:szCs w:val="20"/>
          <w:lang w:val="en-GB"/>
        </w:rPr>
        <w:t>Explosive atmospheres - Part 14: Design, selection and installation of electrical installations</w:t>
      </w:r>
      <w:r w:rsidR="008D7A0C">
        <w:rPr>
          <w:bCs/>
          <w:noProof/>
          <w:sz w:val="20"/>
          <w:szCs w:val="20"/>
          <w:lang w:val="en-GB"/>
        </w:rPr>
        <w:t>.</w:t>
      </w:r>
    </w:p>
    <w:p w14:paraId="0DB1AA7F" w14:textId="0C0C136D" w:rsidR="00826DB1" w:rsidRPr="00E3241B" w:rsidRDefault="004D7BEB" w:rsidP="00826DB1">
      <w:pPr>
        <w:pStyle w:val="Bezmezer"/>
        <w:ind w:left="2124" w:hanging="2124"/>
        <w:jc w:val="both"/>
        <w:rPr>
          <w:noProof/>
          <w:sz w:val="20"/>
          <w:szCs w:val="20"/>
          <w:lang w:val="en-GB"/>
        </w:rPr>
      </w:pPr>
      <w:r w:rsidRPr="00E3241B">
        <w:rPr>
          <w:noProof/>
          <w:sz w:val="20"/>
          <w:szCs w:val="20"/>
          <w:lang w:val="en-GB"/>
        </w:rPr>
        <w:t>ČSN EN 60</w:t>
      </w:r>
      <w:r w:rsidR="00826DB1" w:rsidRPr="00E3241B">
        <w:rPr>
          <w:noProof/>
          <w:sz w:val="20"/>
          <w:szCs w:val="20"/>
          <w:lang w:val="en-GB"/>
        </w:rPr>
        <w:t xml:space="preserve">335-1 </w:t>
      </w:r>
      <w:r w:rsidR="00246CFA" w:rsidRPr="00E3241B">
        <w:rPr>
          <w:noProof/>
          <w:sz w:val="20"/>
          <w:szCs w:val="20"/>
          <w:lang w:val="en-GB"/>
        </w:rPr>
        <w:t>ED</w:t>
      </w:r>
      <w:r w:rsidR="00826DB1" w:rsidRPr="00E3241B">
        <w:rPr>
          <w:noProof/>
          <w:sz w:val="20"/>
          <w:szCs w:val="20"/>
          <w:lang w:val="en-GB"/>
        </w:rPr>
        <w:t xml:space="preserve">.2 </w:t>
      </w:r>
      <w:r w:rsidR="00826DB1" w:rsidRPr="00E3241B">
        <w:rPr>
          <w:noProof/>
          <w:sz w:val="20"/>
          <w:szCs w:val="20"/>
          <w:lang w:val="en-GB"/>
        </w:rPr>
        <w:tab/>
      </w:r>
      <w:r w:rsidR="008D7A0C" w:rsidRPr="008D7A0C">
        <w:rPr>
          <w:noProof/>
          <w:sz w:val="20"/>
          <w:szCs w:val="20"/>
          <w:lang w:val="en-GB"/>
        </w:rPr>
        <w:t>Household and similar electrical appliances - Safety - Part 1: General requirements</w:t>
      </w:r>
      <w:r w:rsidR="00826DB1" w:rsidRPr="00E3241B">
        <w:rPr>
          <w:noProof/>
          <w:sz w:val="20"/>
          <w:szCs w:val="20"/>
          <w:lang w:val="en-GB"/>
        </w:rPr>
        <w:t>.</w:t>
      </w:r>
    </w:p>
    <w:p w14:paraId="73E67F8F" w14:textId="0E1F3D4F" w:rsidR="00826DB1" w:rsidRPr="00E3241B" w:rsidRDefault="004D7BEB" w:rsidP="00826DB1">
      <w:pPr>
        <w:pStyle w:val="Bezmezer"/>
        <w:ind w:left="2124" w:hanging="2124"/>
        <w:jc w:val="both"/>
        <w:rPr>
          <w:noProof/>
          <w:sz w:val="20"/>
          <w:szCs w:val="20"/>
          <w:lang w:val="en-GB"/>
        </w:rPr>
      </w:pPr>
      <w:r w:rsidRPr="00E3241B">
        <w:rPr>
          <w:noProof/>
          <w:sz w:val="20"/>
          <w:szCs w:val="20"/>
          <w:lang w:val="en-GB"/>
        </w:rPr>
        <w:t>ČSN EN 60</w:t>
      </w:r>
      <w:r w:rsidR="00826DB1" w:rsidRPr="00E3241B">
        <w:rPr>
          <w:noProof/>
          <w:sz w:val="20"/>
          <w:szCs w:val="20"/>
          <w:lang w:val="en-GB"/>
        </w:rPr>
        <w:t xml:space="preserve">335-2-10 </w:t>
      </w:r>
      <w:r w:rsidRPr="00E3241B">
        <w:rPr>
          <w:noProof/>
          <w:sz w:val="20"/>
          <w:szCs w:val="20"/>
          <w:lang w:val="en-GB"/>
        </w:rPr>
        <w:t>ED.2</w:t>
      </w:r>
      <w:r w:rsidR="00826DB1" w:rsidRPr="00E3241B">
        <w:rPr>
          <w:noProof/>
          <w:sz w:val="20"/>
          <w:szCs w:val="20"/>
          <w:lang w:val="en-GB"/>
        </w:rPr>
        <w:tab/>
      </w:r>
      <w:r w:rsidR="008D7A0C" w:rsidRPr="008D7A0C">
        <w:rPr>
          <w:bCs/>
          <w:noProof/>
          <w:sz w:val="20"/>
          <w:szCs w:val="20"/>
          <w:lang w:val="en-GB"/>
        </w:rPr>
        <w:t>Household and similar electrical appliances - Safety - Part 2-10: Particular requirements for floor-care and wet-brushing appliances</w:t>
      </w:r>
      <w:r w:rsidR="008D7A0C">
        <w:rPr>
          <w:bCs/>
          <w:noProof/>
          <w:sz w:val="20"/>
          <w:szCs w:val="20"/>
          <w:lang w:val="en-GB"/>
        </w:rPr>
        <w:t>.</w:t>
      </w:r>
    </w:p>
    <w:p w14:paraId="596FA41C" w14:textId="5B773688" w:rsidR="006666F0" w:rsidRPr="00E3241B" w:rsidRDefault="006666F0" w:rsidP="006666F0">
      <w:pPr>
        <w:pStyle w:val="Bezmezer"/>
        <w:ind w:left="2120" w:hanging="2120"/>
        <w:jc w:val="both"/>
        <w:rPr>
          <w:b/>
          <w:bCs/>
          <w:noProof/>
          <w:sz w:val="20"/>
          <w:szCs w:val="20"/>
          <w:lang w:val="en-GB"/>
        </w:rPr>
      </w:pPr>
      <w:r w:rsidRPr="00E3241B">
        <w:rPr>
          <w:noProof/>
          <w:sz w:val="20"/>
          <w:szCs w:val="20"/>
          <w:lang w:val="en-GB"/>
        </w:rPr>
        <w:t>ČSN EN 60</w:t>
      </w:r>
      <w:r w:rsidR="00826DB1" w:rsidRPr="00E3241B">
        <w:rPr>
          <w:noProof/>
          <w:sz w:val="20"/>
          <w:szCs w:val="20"/>
          <w:lang w:val="en-GB"/>
        </w:rPr>
        <w:t xml:space="preserve">445 </w:t>
      </w:r>
      <w:r w:rsidRPr="00E3241B">
        <w:rPr>
          <w:noProof/>
          <w:sz w:val="20"/>
          <w:szCs w:val="20"/>
          <w:lang w:val="en-GB"/>
        </w:rPr>
        <w:t>ED.5</w:t>
      </w:r>
      <w:r w:rsidR="00826DB1" w:rsidRPr="00E3241B">
        <w:rPr>
          <w:noProof/>
          <w:sz w:val="20"/>
          <w:szCs w:val="20"/>
          <w:lang w:val="en-GB"/>
        </w:rPr>
        <w:t xml:space="preserve"> </w:t>
      </w:r>
      <w:r w:rsidR="00826DB1" w:rsidRPr="00E3241B">
        <w:rPr>
          <w:noProof/>
          <w:sz w:val="20"/>
          <w:szCs w:val="20"/>
          <w:lang w:val="en-GB"/>
        </w:rPr>
        <w:tab/>
      </w:r>
      <w:r w:rsidR="008D7A0C" w:rsidRPr="008D7A0C">
        <w:rPr>
          <w:bCs/>
          <w:noProof/>
          <w:sz w:val="20"/>
          <w:szCs w:val="20"/>
          <w:lang w:val="en-GB"/>
        </w:rPr>
        <w:t>Basic and safety principles for man-machine interface, marking and identification - Identification of object terminals, wire ends and conductors</w:t>
      </w:r>
      <w:r w:rsidR="008D7A0C">
        <w:rPr>
          <w:bCs/>
          <w:noProof/>
          <w:sz w:val="20"/>
          <w:szCs w:val="20"/>
          <w:lang w:val="en-GB"/>
        </w:rPr>
        <w:t>.</w:t>
      </w:r>
    </w:p>
    <w:p w14:paraId="6426316C" w14:textId="348210CD" w:rsidR="006666F0" w:rsidRPr="00E3241B" w:rsidRDefault="00826DB1" w:rsidP="006666F0">
      <w:pPr>
        <w:pStyle w:val="Bezmezer"/>
        <w:ind w:left="2120" w:hanging="2120"/>
        <w:jc w:val="both"/>
        <w:rPr>
          <w:b/>
          <w:bCs/>
          <w:noProof/>
          <w:sz w:val="20"/>
          <w:szCs w:val="20"/>
          <w:lang w:val="en-GB"/>
        </w:rPr>
      </w:pPr>
      <w:r w:rsidRPr="00E3241B">
        <w:rPr>
          <w:noProof/>
          <w:sz w:val="20"/>
          <w:szCs w:val="20"/>
          <w:lang w:val="en-GB"/>
        </w:rPr>
        <w:t xml:space="preserve">ČSN EN </w:t>
      </w:r>
      <w:r w:rsidR="006666F0" w:rsidRPr="00E3241B">
        <w:rPr>
          <w:noProof/>
          <w:sz w:val="20"/>
          <w:szCs w:val="20"/>
          <w:lang w:val="en-GB"/>
        </w:rPr>
        <w:t xml:space="preserve">IEC </w:t>
      </w:r>
      <w:r w:rsidRPr="00E3241B">
        <w:rPr>
          <w:noProof/>
          <w:sz w:val="20"/>
          <w:szCs w:val="20"/>
          <w:lang w:val="en-GB"/>
        </w:rPr>
        <w:t xml:space="preserve">61000 – 6 – 3 </w:t>
      </w:r>
      <w:r w:rsidR="006666F0" w:rsidRPr="00E3241B">
        <w:rPr>
          <w:noProof/>
          <w:sz w:val="20"/>
          <w:szCs w:val="20"/>
          <w:lang w:val="en-GB"/>
        </w:rPr>
        <w:t>ED.3</w:t>
      </w:r>
      <w:r w:rsidRPr="00E3241B">
        <w:rPr>
          <w:noProof/>
          <w:sz w:val="20"/>
          <w:szCs w:val="20"/>
          <w:lang w:val="en-GB"/>
        </w:rPr>
        <w:t xml:space="preserve"> </w:t>
      </w:r>
      <w:r w:rsidR="006666F0" w:rsidRPr="00E3241B">
        <w:rPr>
          <w:noProof/>
          <w:sz w:val="20"/>
          <w:szCs w:val="20"/>
          <w:lang w:val="en-GB"/>
        </w:rPr>
        <w:t xml:space="preserve">  </w:t>
      </w:r>
      <w:r w:rsidR="008D7A0C" w:rsidRPr="008D7A0C">
        <w:rPr>
          <w:bCs/>
          <w:noProof/>
          <w:sz w:val="20"/>
          <w:szCs w:val="20"/>
          <w:lang w:val="en-GB"/>
        </w:rPr>
        <w:t>Electromagnetic compatibility (EMC) - Part 6-3: Generic standards - Emission standard for equipment in the residential environment</w:t>
      </w:r>
      <w:r w:rsidR="008D7A0C">
        <w:rPr>
          <w:bCs/>
          <w:noProof/>
          <w:sz w:val="20"/>
          <w:szCs w:val="20"/>
          <w:lang w:val="en-GB"/>
        </w:rPr>
        <w:t>.</w:t>
      </w:r>
    </w:p>
    <w:p w14:paraId="745FA0AE" w14:textId="50C102DB" w:rsidR="00826DB1" w:rsidRPr="00E3241B" w:rsidRDefault="00826DB1" w:rsidP="006666F0">
      <w:pPr>
        <w:pStyle w:val="Bezmezer"/>
        <w:ind w:left="2120" w:hanging="2120"/>
        <w:jc w:val="both"/>
        <w:rPr>
          <w:noProof/>
          <w:sz w:val="20"/>
          <w:szCs w:val="20"/>
          <w:lang w:val="en-GB"/>
        </w:rPr>
      </w:pPr>
      <w:r w:rsidRPr="00E3241B">
        <w:rPr>
          <w:noProof/>
          <w:sz w:val="20"/>
          <w:szCs w:val="20"/>
          <w:lang w:val="en-GB"/>
        </w:rPr>
        <w:t>ČSN</w:t>
      </w:r>
      <w:r w:rsidR="006666F0" w:rsidRPr="00E3241B">
        <w:rPr>
          <w:noProof/>
          <w:sz w:val="20"/>
          <w:szCs w:val="20"/>
          <w:lang w:val="en-GB"/>
        </w:rPr>
        <w:t xml:space="preserve"> EN 61000 - 1 – 2  </w:t>
      </w:r>
      <w:r w:rsidR="006666F0" w:rsidRPr="00E3241B">
        <w:rPr>
          <w:noProof/>
          <w:sz w:val="20"/>
          <w:szCs w:val="20"/>
          <w:lang w:val="en-GB"/>
        </w:rPr>
        <w:tab/>
      </w:r>
      <w:r w:rsidR="008D7A0C" w:rsidRPr="008D7A0C">
        <w:rPr>
          <w:bCs/>
          <w:noProof/>
          <w:sz w:val="20"/>
          <w:szCs w:val="20"/>
          <w:lang w:val="en-GB"/>
        </w:rPr>
        <w:t>Electromagnetic compatibility (EMC) - Part 1-2: General - Methodology for achieving functional safety of electrical and electronic systems with respect to electromagnetic phenomena</w:t>
      </w:r>
      <w:r w:rsidR="008D7A0C">
        <w:rPr>
          <w:bCs/>
          <w:noProof/>
          <w:sz w:val="20"/>
          <w:szCs w:val="20"/>
          <w:lang w:val="en-GB"/>
        </w:rPr>
        <w:t>.</w:t>
      </w:r>
    </w:p>
    <w:p w14:paraId="0B2157B8" w14:textId="77777777" w:rsidR="00542B81" w:rsidRPr="00E3241B" w:rsidRDefault="00826DB1" w:rsidP="00542B81">
      <w:pPr>
        <w:pStyle w:val="Bezmezer"/>
        <w:jc w:val="both"/>
        <w:rPr>
          <w:noProof/>
          <w:sz w:val="20"/>
          <w:szCs w:val="20"/>
          <w:lang w:val="en-GB"/>
        </w:rPr>
      </w:pPr>
      <w:r w:rsidRPr="00E3241B">
        <w:rPr>
          <w:noProof/>
          <w:sz w:val="20"/>
          <w:szCs w:val="20"/>
          <w:lang w:val="en-GB"/>
        </w:rPr>
        <w:t>ČSN EN 61000 – 3 –3 E</w:t>
      </w:r>
      <w:r w:rsidR="00542B81" w:rsidRPr="00E3241B">
        <w:rPr>
          <w:noProof/>
          <w:sz w:val="20"/>
          <w:szCs w:val="20"/>
          <w:lang w:val="en-GB"/>
        </w:rPr>
        <w:t xml:space="preserve">D.3 </w:t>
      </w:r>
    </w:p>
    <w:p w14:paraId="13A41AB1" w14:textId="56CB21B0" w:rsidR="00826DB1" w:rsidRPr="00E3241B" w:rsidRDefault="008D7A0C" w:rsidP="00542B81">
      <w:pPr>
        <w:pStyle w:val="Bezmezer"/>
        <w:ind w:left="2124"/>
        <w:jc w:val="both"/>
        <w:rPr>
          <w:noProof/>
          <w:sz w:val="20"/>
          <w:szCs w:val="20"/>
          <w:lang w:val="en-GB"/>
        </w:rPr>
      </w:pPr>
      <w:r w:rsidRPr="008D7A0C">
        <w:rPr>
          <w:bCs/>
          <w:noProof/>
          <w:sz w:val="20"/>
          <w:szCs w:val="20"/>
          <w:lang w:val="en-GB"/>
        </w:rPr>
        <w:t>Electromagnetic compatibility (EMC) - Part 3-3: Limits - Limitation of voltage variation, voltage fluctuation and flicker in low-voltage distribution systems for equipment with rated phase current &lt;= 16 A not subject to conditional connection</w:t>
      </w:r>
    </w:p>
    <w:p w14:paraId="19A0A5EF" w14:textId="77777777" w:rsidR="00826DB1" w:rsidRPr="00E3241B" w:rsidRDefault="00826DB1" w:rsidP="00826DB1">
      <w:pPr>
        <w:pStyle w:val="Bezmezer"/>
        <w:jc w:val="both"/>
        <w:rPr>
          <w:noProof/>
          <w:sz w:val="20"/>
          <w:szCs w:val="20"/>
          <w:lang w:val="en-GB"/>
        </w:rPr>
      </w:pPr>
    </w:p>
    <w:p w14:paraId="430A8D0D" w14:textId="06265115" w:rsidR="00826DB1" w:rsidRPr="001D457A" w:rsidRDefault="001D457A" w:rsidP="001D457A">
      <w:pPr>
        <w:pStyle w:val="Bezmezer"/>
        <w:jc w:val="both"/>
        <w:rPr>
          <w:b/>
          <w:noProof/>
          <w:sz w:val="20"/>
          <w:szCs w:val="20"/>
        </w:rPr>
      </w:pPr>
      <w:r w:rsidRPr="001D457A">
        <w:rPr>
          <w:b/>
          <w:bCs/>
          <w:noProof/>
          <w:sz w:val="20"/>
          <w:szCs w:val="20"/>
        </w:rPr>
        <w:t>DHW heating system</w:t>
      </w:r>
      <w:r w:rsidR="00826DB1" w:rsidRPr="00E3241B">
        <w:rPr>
          <w:b/>
          <w:noProof/>
          <w:sz w:val="20"/>
          <w:szCs w:val="20"/>
          <w:lang w:val="en-GB"/>
        </w:rPr>
        <w:t xml:space="preserve">: </w:t>
      </w:r>
    </w:p>
    <w:p w14:paraId="06D213A7" w14:textId="04A7BDD1" w:rsidR="00826DB1" w:rsidRPr="00E3241B" w:rsidRDefault="00826DB1" w:rsidP="00826DB1">
      <w:pPr>
        <w:pStyle w:val="Bezmezer"/>
        <w:jc w:val="both"/>
        <w:rPr>
          <w:noProof/>
          <w:sz w:val="20"/>
          <w:szCs w:val="20"/>
          <w:lang w:val="en-GB"/>
        </w:rPr>
      </w:pPr>
      <w:r w:rsidRPr="00E3241B">
        <w:rPr>
          <w:noProof/>
          <w:sz w:val="20"/>
          <w:szCs w:val="20"/>
          <w:lang w:val="en-GB"/>
        </w:rPr>
        <w:t xml:space="preserve">ČSN 06 0320 </w:t>
      </w:r>
      <w:r w:rsidRPr="00E3241B">
        <w:rPr>
          <w:noProof/>
          <w:sz w:val="20"/>
          <w:szCs w:val="20"/>
          <w:lang w:val="en-GB"/>
        </w:rPr>
        <w:tab/>
      </w:r>
      <w:r w:rsidRPr="00E3241B">
        <w:rPr>
          <w:noProof/>
          <w:sz w:val="20"/>
          <w:szCs w:val="20"/>
          <w:lang w:val="en-GB"/>
        </w:rPr>
        <w:tab/>
      </w:r>
      <w:r w:rsidR="008D7A0C" w:rsidRPr="008D7A0C">
        <w:rPr>
          <w:noProof/>
          <w:sz w:val="20"/>
          <w:szCs w:val="20"/>
          <w:lang w:val="en-GB"/>
        </w:rPr>
        <w:t>Thermal systems in buildings - Hot water preparation - Design and planning</w:t>
      </w:r>
      <w:r w:rsidRPr="00E3241B">
        <w:rPr>
          <w:noProof/>
          <w:sz w:val="20"/>
          <w:szCs w:val="20"/>
          <w:lang w:val="en-GB"/>
        </w:rPr>
        <w:t>.</w:t>
      </w:r>
    </w:p>
    <w:p w14:paraId="44489EAC" w14:textId="3F011FAF" w:rsidR="00826DB1" w:rsidRPr="00E3241B" w:rsidRDefault="00826DB1" w:rsidP="00826DB1">
      <w:pPr>
        <w:pStyle w:val="Bezmezer"/>
        <w:jc w:val="both"/>
        <w:rPr>
          <w:noProof/>
          <w:sz w:val="20"/>
          <w:szCs w:val="20"/>
          <w:lang w:val="en-GB"/>
        </w:rPr>
      </w:pPr>
      <w:r w:rsidRPr="00E3241B">
        <w:rPr>
          <w:noProof/>
          <w:sz w:val="20"/>
          <w:szCs w:val="20"/>
          <w:lang w:val="en-GB"/>
        </w:rPr>
        <w:t>ČSN 06 0830</w:t>
      </w:r>
      <w:r w:rsidRPr="00E3241B">
        <w:rPr>
          <w:noProof/>
          <w:sz w:val="20"/>
          <w:szCs w:val="20"/>
          <w:lang w:val="en-GB"/>
        </w:rPr>
        <w:tab/>
      </w:r>
      <w:r w:rsidRPr="00E3241B">
        <w:rPr>
          <w:noProof/>
          <w:sz w:val="20"/>
          <w:szCs w:val="20"/>
          <w:lang w:val="en-GB"/>
        </w:rPr>
        <w:tab/>
      </w:r>
      <w:r w:rsidR="008D7A0C" w:rsidRPr="008D7A0C">
        <w:rPr>
          <w:noProof/>
          <w:sz w:val="20"/>
          <w:szCs w:val="20"/>
          <w:lang w:val="en-GB"/>
        </w:rPr>
        <w:t>Thermal systems in buildings - Safety equipment</w:t>
      </w:r>
      <w:r w:rsidRPr="00E3241B">
        <w:rPr>
          <w:noProof/>
          <w:sz w:val="20"/>
          <w:szCs w:val="20"/>
          <w:lang w:val="en-GB"/>
        </w:rPr>
        <w:t>.</w:t>
      </w:r>
    </w:p>
    <w:p w14:paraId="30FBFE62" w14:textId="70F851D1" w:rsidR="00826DB1" w:rsidRPr="00E3241B" w:rsidRDefault="00826DB1" w:rsidP="00826DB1">
      <w:pPr>
        <w:pStyle w:val="Bezmezer"/>
        <w:jc w:val="both"/>
        <w:rPr>
          <w:noProof/>
          <w:sz w:val="20"/>
          <w:szCs w:val="20"/>
          <w:lang w:val="en-GB"/>
        </w:rPr>
      </w:pPr>
      <w:r w:rsidRPr="00E3241B">
        <w:rPr>
          <w:noProof/>
          <w:sz w:val="20"/>
          <w:szCs w:val="20"/>
          <w:lang w:val="en-GB"/>
        </w:rPr>
        <w:t xml:space="preserve">ČSN </w:t>
      </w:r>
      <w:r w:rsidR="00542B81" w:rsidRPr="00E3241B">
        <w:rPr>
          <w:noProof/>
          <w:sz w:val="20"/>
          <w:szCs w:val="20"/>
          <w:lang w:val="en-GB"/>
        </w:rPr>
        <w:t>75 5409</w:t>
      </w:r>
      <w:r w:rsidRPr="00E3241B">
        <w:rPr>
          <w:noProof/>
          <w:sz w:val="20"/>
          <w:szCs w:val="20"/>
          <w:lang w:val="en-GB"/>
        </w:rPr>
        <w:t xml:space="preserve"> </w:t>
      </w:r>
      <w:r w:rsidRPr="00E3241B">
        <w:rPr>
          <w:noProof/>
          <w:sz w:val="20"/>
          <w:szCs w:val="20"/>
          <w:lang w:val="en-GB"/>
        </w:rPr>
        <w:tab/>
      </w:r>
      <w:r w:rsidRPr="00E3241B">
        <w:rPr>
          <w:noProof/>
          <w:sz w:val="20"/>
          <w:szCs w:val="20"/>
          <w:lang w:val="en-GB"/>
        </w:rPr>
        <w:tab/>
      </w:r>
      <w:r w:rsidR="008D7A0C" w:rsidRPr="008D7A0C">
        <w:rPr>
          <w:noProof/>
          <w:sz w:val="20"/>
          <w:szCs w:val="20"/>
          <w:lang w:val="en-GB"/>
        </w:rPr>
        <w:t>Internal water pipelines</w:t>
      </w:r>
      <w:r w:rsidR="008D7A0C">
        <w:rPr>
          <w:noProof/>
          <w:sz w:val="20"/>
          <w:szCs w:val="20"/>
          <w:lang w:val="en-GB"/>
        </w:rPr>
        <w:t>.</w:t>
      </w:r>
    </w:p>
    <w:p w14:paraId="4E5ABD88" w14:textId="77777777" w:rsidR="00826DB1" w:rsidRPr="00E3241B" w:rsidRDefault="00826DB1" w:rsidP="00826DB1">
      <w:pPr>
        <w:pStyle w:val="Bezmezer"/>
        <w:jc w:val="both"/>
        <w:rPr>
          <w:noProof/>
          <w:sz w:val="20"/>
          <w:szCs w:val="20"/>
          <w:lang w:val="en-GB"/>
        </w:rPr>
      </w:pPr>
    </w:p>
    <w:p w14:paraId="0A25F2A3" w14:textId="1F5F30FC" w:rsidR="00826DB1" w:rsidRPr="00E3241B" w:rsidRDefault="001D457A" w:rsidP="00826DB1">
      <w:pPr>
        <w:pStyle w:val="Bezmezer"/>
        <w:jc w:val="both"/>
        <w:rPr>
          <w:b/>
          <w:noProof/>
          <w:sz w:val="20"/>
          <w:szCs w:val="20"/>
          <w:lang w:val="en-GB"/>
        </w:rPr>
      </w:pPr>
      <w:r>
        <w:rPr>
          <w:b/>
          <w:noProof/>
          <w:sz w:val="20"/>
          <w:szCs w:val="20"/>
          <w:lang w:val="en-GB"/>
        </w:rPr>
        <w:t>Placement options</w:t>
      </w:r>
      <w:r w:rsidR="00826DB1" w:rsidRPr="00E3241B">
        <w:rPr>
          <w:b/>
          <w:noProof/>
          <w:sz w:val="20"/>
          <w:szCs w:val="20"/>
          <w:lang w:val="en-GB"/>
        </w:rPr>
        <w:t xml:space="preserve">: </w:t>
      </w:r>
    </w:p>
    <w:p w14:paraId="6CD9FDBA" w14:textId="59F6ED3E" w:rsidR="00332CE8" w:rsidRPr="00E3241B" w:rsidRDefault="0003350D" w:rsidP="0003350D">
      <w:pPr>
        <w:pStyle w:val="Bezmezer"/>
        <w:jc w:val="both"/>
        <w:rPr>
          <w:noProof/>
          <w:sz w:val="20"/>
          <w:szCs w:val="20"/>
          <w:lang w:val="en-GB"/>
        </w:rPr>
      </w:pPr>
      <w:r w:rsidRPr="00E3241B">
        <w:rPr>
          <w:noProof/>
          <w:sz w:val="20"/>
          <w:szCs w:val="20"/>
          <w:lang w:val="en-GB"/>
        </w:rPr>
        <w:t>ČSN 06 1008</w:t>
      </w:r>
      <w:r w:rsidRPr="00E3241B">
        <w:rPr>
          <w:noProof/>
          <w:sz w:val="20"/>
          <w:szCs w:val="20"/>
          <w:lang w:val="en-GB"/>
        </w:rPr>
        <w:tab/>
      </w:r>
      <w:r w:rsidRPr="00E3241B">
        <w:rPr>
          <w:noProof/>
          <w:sz w:val="20"/>
          <w:szCs w:val="20"/>
          <w:lang w:val="en-GB"/>
        </w:rPr>
        <w:tab/>
      </w:r>
      <w:r w:rsidR="008D7A0C" w:rsidRPr="008D7A0C">
        <w:rPr>
          <w:bCs/>
          <w:noProof/>
          <w:sz w:val="20"/>
          <w:szCs w:val="20"/>
          <w:lang w:val="en-GB"/>
        </w:rPr>
        <w:t>Fire safety of thermal equipment</w:t>
      </w:r>
      <w:r w:rsidR="008D7A0C">
        <w:rPr>
          <w:bCs/>
          <w:noProof/>
          <w:sz w:val="20"/>
          <w:szCs w:val="20"/>
          <w:lang w:val="en-GB"/>
        </w:rPr>
        <w:t>.</w:t>
      </w:r>
    </w:p>
    <w:p w14:paraId="01E7B05A" w14:textId="53CEE395" w:rsidR="0003350D" w:rsidRPr="00E3241B" w:rsidRDefault="0003350D" w:rsidP="00542B81">
      <w:pPr>
        <w:pStyle w:val="Bezmezer"/>
        <w:ind w:left="2120" w:hanging="2120"/>
        <w:jc w:val="both"/>
        <w:rPr>
          <w:noProof/>
          <w:sz w:val="20"/>
          <w:szCs w:val="20"/>
          <w:lang w:val="en-GB"/>
        </w:rPr>
      </w:pPr>
      <w:r w:rsidRPr="00E3241B">
        <w:rPr>
          <w:noProof/>
          <w:sz w:val="20"/>
          <w:szCs w:val="20"/>
          <w:lang w:val="en-GB"/>
        </w:rPr>
        <w:t>ČSN EN 13 501-1</w:t>
      </w:r>
      <w:r w:rsidRPr="00E3241B">
        <w:rPr>
          <w:noProof/>
          <w:sz w:val="20"/>
          <w:szCs w:val="20"/>
          <w:lang w:val="en-GB"/>
        </w:rPr>
        <w:tab/>
      </w:r>
      <w:r w:rsidR="008D7A0C" w:rsidRPr="008D7A0C">
        <w:rPr>
          <w:noProof/>
          <w:sz w:val="20"/>
          <w:szCs w:val="20"/>
          <w:lang w:val="en-GB"/>
        </w:rPr>
        <w:t>Fire classification of construction products and structures of buildings - Part 1: Classification by reaction to fire test results</w:t>
      </w:r>
      <w:r w:rsidR="008D7A0C">
        <w:rPr>
          <w:noProof/>
          <w:sz w:val="20"/>
          <w:szCs w:val="20"/>
          <w:lang w:val="en-GB"/>
        </w:rPr>
        <w:t>.</w:t>
      </w:r>
    </w:p>
    <w:p w14:paraId="72D93642" w14:textId="31D50761" w:rsidR="00A723B6" w:rsidRPr="001D457A" w:rsidRDefault="0003350D" w:rsidP="001D457A">
      <w:pPr>
        <w:pStyle w:val="Bezmezer"/>
        <w:ind w:left="2120" w:hanging="2120"/>
        <w:jc w:val="both"/>
        <w:rPr>
          <w:noProof/>
          <w:sz w:val="20"/>
          <w:szCs w:val="20"/>
          <w:lang w:val="en-GB"/>
        </w:rPr>
      </w:pPr>
      <w:r w:rsidRPr="00E3241B">
        <w:rPr>
          <w:noProof/>
          <w:sz w:val="20"/>
          <w:szCs w:val="20"/>
          <w:lang w:val="en-GB"/>
        </w:rPr>
        <w:t>ČSN 33 2000-</w:t>
      </w:r>
      <w:r w:rsidR="00542B81" w:rsidRPr="00E3241B">
        <w:rPr>
          <w:noProof/>
          <w:sz w:val="20"/>
          <w:szCs w:val="20"/>
          <w:lang w:val="en-GB"/>
        </w:rPr>
        <w:t>1 ED.2</w:t>
      </w:r>
      <w:r w:rsidR="00542B81" w:rsidRPr="00E3241B">
        <w:rPr>
          <w:noProof/>
          <w:sz w:val="20"/>
          <w:szCs w:val="20"/>
          <w:lang w:val="en-GB"/>
        </w:rPr>
        <w:tab/>
      </w:r>
      <w:r w:rsidR="00542B81" w:rsidRPr="00E3241B">
        <w:rPr>
          <w:bCs/>
          <w:noProof/>
          <w:sz w:val="20"/>
          <w:szCs w:val="20"/>
          <w:lang w:val="en-GB"/>
        </w:rPr>
        <w:t>Elektrické instalace nízkého napětí - Část 1: Základní hlediska, stanovení základních charakteristik, definice</w:t>
      </w:r>
      <w:r w:rsidRPr="00E3241B">
        <w:rPr>
          <w:noProof/>
          <w:sz w:val="20"/>
          <w:szCs w:val="20"/>
          <w:lang w:val="en-GB"/>
        </w:rPr>
        <w:t xml:space="preserve"> </w:t>
      </w:r>
    </w:p>
    <w:p w14:paraId="1203688E" w14:textId="18D24BB9" w:rsidR="00BB5F66" w:rsidRPr="00E3241B" w:rsidRDefault="0056308D" w:rsidP="000F4ADC">
      <w:pPr>
        <w:pStyle w:val="Nadpis1"/>
        <w:numPr>
          <w:ilvl w:val="0"/>
          <w:numId w:val="1"/>
        </w:numPr>
        <w:rPr>
          <w:lang w:val="en-GB"/>
        </w:rPr>
      </w:pPr>
      <w:bookmarkStart w:id="62" w:name="_Toc175795707"/>
      <w:r w:rsidRPr="0056308D">
        <w:rPr>
          <w:lang w:val="en-GB"/>
        </w:rPr>
        <w:t xml:space="preserve">WARRANTY </w:t>
      </w:r>
      <w:r w:rsidR="008D7A0C">
        <w:rPr>
          <w:lang w:val="en-GB"/>
        </w:rPr>
        <w:t>CARD</w:t>
      </w:r>
      <w:bookmarkEnd w:id="62"/>
    </w:p>
    <w:p w14:paraId="27CEDCB0" w14:textId="77777777" w:rsidR="00E77CB6" w:rsidRPr="00E3241B" w:rsidRDefault="00E77CB6" w:rsidP="00E77CB6">
      <w:pPr>
        <w:pStyle w:val="Default"/>
        <w:rPr>
          <w:b/>
          <w:bCs/>
          <w:sz w:val="23"/>
          <w:szCs w:val="23"/>
          <w:lang w:val="en-GB"/>
        </w:rPr>
      </w:pPr>
    </w:p>
    <w:p w14:paraId="45F52241" w14:textId="05DE4619" w:rsidR="00E77CB6" w:rsidRPr="00E3241B" w:rsidRDefault="006A6483" w:rsidP="00E77CB6">
      <w:pPr>
        <w:pStyle w:val="Default"/>
        <w:rPr>
          <w:rFonts w:asciiTheme="minorHAnsi" w:hAnsiTheme="minorHAnsi"/>
          <w:b/>
          <w:bCs/>
          <w:sz w:val="22"/>
          <w:szCs w:val="22"/>
          <w:lang w:val="en-GB"/>
        </w:rPr>
      </w:pPr>
      <w:proofErr w:type="spellStart"/>
      <w:r w:rsidRPr="00E3241B">
        <w:rPr>
          <w:rFonts w:asciiTheme="minorHAnsi" w:hAnsiTheme="minorHAnsi"/>
          <w:b/>
          <w:bCs/>
          <w:sz w:val="28"/>
          <w:szCs w:val="28"/>
          <w:lang w:val="en-GB"/>
        </w:rPr>
        <w:t>Biopel</w:t>
      </w:r>
      <w:proofErr w:type="spellEnd"/>
      <w:r w:rsidRPr="00E3241B">
        <w:rPr>
          <w:rFonts w:asciiTheme="minorHAnsi" w:hAnsiTheme="minorHAnsi"/>
          <w:b/>
          <w:bCs/>
          <w:sz w:val="28"/>
          <w:szCs w:val="28"/>
          <w:lang w:val="en-GB"/>
        </w:rPr>
        <w:t xml:space="preserve"> </w:t>
      </w:r>
      <w:r w:rsidR="002410D1" w:rsidRPr="00E3241B">
        <w:rPr>
          <w:rFonts w:asciiTheme="minorHAnsi" w:hAnsiTheme="minorHAnsi"/>
          <w:b/>
          <w:bCs/>
          <w:sz w:val="28"/>
          <w:szCs w:val="28"/>
          <w:lang w:val="en-GB"/>
        </w:rPr>
        <w:t>MINI 100,150,200</w:t>
      </w:r>
    </w:p>
    <w:p w14:paraId="682FFB0A" w14:textId="77777777" w:rsidR="0003350D" w:rsidRPr="00E3241B" w:rsidRDefault="0003350D" w:rsidP="00E77CB6">
      <w:pPr>
        <w:pStyle w:val="Default"/>
        <w:rPr>
          <w:rFonts w:asciiTheme="minorHAnsi" w:hAnsiTheme="minorHAnsi"/>
          <w:bCs/>
          <w:sz w:val="22"/>
          <w:szCs w:val="22"/>
          <w:lang w:val="en-GB"/>
        </w:rPr>
      </w:pPr>
    </w:p>
    <w:p w14:paraId="13BEB043" w14:textId="77777777" w:rsidR="00E77CB6" w:rsidRPr="00E3241B" w:rsidRDefault="00E77CB6" w:rsidP="00E77CB6">
      <w:pPr>
        <w:pStyle w:val="Default"/>
        <w:rPr>
          <w:rFonts w:asciiTheme="minorHAnsi" w:hAnsiTheme="minorHAnsi"/>
          <w:sz w:val="22"/>
          <w:szCs w:val="22"/>
          <w:lang w:val="en-GB"/>
        </w:rPr>
      </w:pPr>
    </w:p>
    <w:p w14:paraId="157CB6F6" w14:textId="4B13EACB" w:rsidR="00E77CB6" w:rsidRPr="008D7A0C" w:rsidRDefault="008D7A0C" w:rsidP="00E77CB6">
      <w:pPr>
        <w:pStyle w:val="Default"/>
        <w:rPr>
          <w:rFonts w:asciiTheme="minorHAnsi" w:hAnsiTheme="minorHAnsi"/>
          <w:sz w:val="22"/>
          <w:szCs w:val="22"/>
          <w:lang w:val="en-GB"/>
        </w:rPr>
      </w:pPr>
      <w:r w:rsidRPr="008D7A0C">
        <w:rPr>
          <w:rFonts w:asciiTheme="minorHAnsi" w:hAnsiTheme="minorHAnsi"/>
          <w:b/>
          <w:bCs/>
          <w:sz w:val="22"/>
          <w:szCs w:val="22"/>
          <w:lang w:val="en-GB"/>
        </w:rPr>
        <w:t>Manuf</w:t>
      </w:r>
      <w:r>
        <w:rPr>
          <w:rFonts w:asciiTheme="minorHAnsi" w:hAnsiTheme="minorHAnsi"/>
          <w:b/>
          <w:bCs/>
          <w:sz w:val="22"/>
          <w:szCs w:val="22"/>
          <w:lang w:val="en-GB"/>
        </w:rPr>
        <w:t>acturer</w:t>
      </w:r>
      <w:r w:rsidR="00E77CB6" w:rsidRPr="008D7A0C">
        <w:rPr>
          <w:rFonts w:asciiTheme="minorHAnsi" w:hAnsiTheme="minorHAnsi"/>
          <w:b/>
          <w:bCs/>
          <w:sz w:val="22"/>
          <w:szCs w:val="22"/>
          <w:lang w:val="en-GB"/>
        </w:rPr>
        <w:t xml:space="preserve">: </w:t>
      </w:r>
      <w:r w:rsidR="004C4D59" w:rsidRPr="008D7A0C">
        <w:rPr>
          <w:rFonts w:asciiTheme="minorHAnsi" w:hAnsiTheme="minorHAnsi"/>
          <w:b/>
          <w:bCs/>
          <w:sz w:val="22"/>
          <w:szCs w:val="22"/>
          <w:lang w:val="en-GB"/>
        </w:rPr>
        <w:t xml:space="preserve"> </w:t>
      </w:r>
      <w:r w:rsidR="00E77CB6" w:rsidRPr="008D7A0C">
        <w:rPr>
          <w:rFonts w:asciiTheme="minorHAnsi" w:hAnsiTheme="minorHAnsi"/>
          <w:sz w:val="22"/>
          <w:szCs w:val="22"/>
          <w:lang w:val="en-GB"/>
        </w:rPr>
        <w:t xml:space="preserve">OPOP s r.o., </w:t>
      </w:r>
      <w:proofErr w:type="spellStart"/>
      <w:r w:rsidR="00E77CB6" w:rsidRPr="008D7A0C">
        <w:rPr>
          <w:rFonts w:asciiTheme="minorHAnsi" w:hAnsiTheme="minorHAnsi"/>
          <w:sz w:val="22"/>
          <w:szCs w:val="22"/>
          <w:lang w:val="en-GB"/>
        </w:rPr>
        <w:t>Valašské</w:t>
      </w:r>
      <w:proofErr w:type="spellEnd"/>
      <w:r w:rsidR="00E77CB6" w:rsidRPr="008D7A0C">
        <w:rPr>
          <w:rFonts w:asciiTheme="minorHAnsi" w:hAnsiTheme="minorHAnsi"/>
          <w:sz w:val="22"/>
          <w:szCs w:val="22"/>
          <w:lang w:val="en-GB"/>
        </w:rPr>
        <w:t xml:space="preserve"> </w:t>
      </w:r>
      <w:proofErr w:type="spellStart"/>
      <w:r w:rsidR="00E77CB6" w:rsidRPr="008D7A0C">
        <w:rPr>
          <w:rFonts w:asciiTheme="minorHAnsi" w:hAnsiTheme="minorHAnsi"/>
          <w:sz w:val="22"/>
          <w:szCs w:val="22"/>
          <w:lang w:val="en-GB"/>
        </w:rPr>
        <w:t>Meziříčí</w:t>
      </w:r>
      <w:proofErr w:type="spellEnd"/>
      <w:r w:rsidR="00E77CB6" w:rsidRPr="008D7A0C">
        <w:rPr>
          <w:rFonts w:asciiTheme="minorHAnsi" w:hAnsiTheme="minorHAnsi"/>
          <w:sz w:val="22"/>
          <w:szCs w:val="22"/>
          <w:lang w:val="en-GB"/>
        </w:rPr>
        <w:t xml:space="preserve">, </w:t>
      </w:r>
      <w:r>
        <w:rPr>
          <w:rFonts w:asciiTheme="minorHAnsi" w:hAnsiTheme="minorHAnsi"/>
          <w:sz w:val="22"/>
          <w:szCs w:val="22"/>
          <w:lang w:val="en-GB"/>
        </w:rPr>
        <w:t>Czech Republic</w:t>
      </w:r>
      <w:r w:rsidR="00E77CB6" w:rsidRPr="008D7A0C">
        <w:rPr>
          <w:rFonts w:asciiTheme="minorHAnsi" w:hAnsiTheme="minorHAnsi"/>
          <w:sz w:val="22"/>
          <w:szCs w:val="22"/>
          <w:lang w:val="en-GB"/>
        </w:rPr>
        <w:t xml:space="preserve"> </w:t>
      </w:r>
    </w:p>
    <w:p w14:paraId="6C83ACD1" w14:textId="77777777" w:rsidR="00E77CB6" w:rsidRPr="00E3241B" w:rsidRDefault="00E77CB6" w:rsidP="00E77CB6">
      <w:pPr>
        <w:pStyle w:val="Default"/>
        <w:rPr>
          <w:rFonts w:asciiTheme="minorHAnsi" w:hAnsiTheme="minorHAnsi"/>
          <w:noProof/>
          <w:sz w:val="22"/>
          <w:szCs w:val="22"/>
          <w:lang w:val="en-GB"/>
        </w:rPr>
      </w:pPr>
      <w:r w:rsidRPr="00E3241B">
        <w:rPr>
          <w:rFonts w:asciiTheme="minorHAnsi" w:hAnsiTheme="minorHAnsi"/>
          <w:b/>
          <w:bCs/>
          <w:sz w:val="22"/>
          <w:szCs w:val="22"/>
          <w:lang w:val="en-GB"/>
        </w:rPr>
        <w:t xml:space="preserve">Tel.: </w:t>
      </w:r>
      <w:r w:rsidRPr="00E3241B">
        <w:rPr>
          <w:rFonts w:asciiTheme="minorHAnsi" w:hAnsiTheme="minorHAnsi"/>
          <w:noProof/>
          <w:sz w:val="22"/>
          <w:szCs w:val="22"/>
          <w:lang w:val="en-GB"/>
        </w:rPr>
        <w:t xml:space="preserve">00420 571 675 589, </w:t>
      </w:r>
      <w:r w:rsidRPr="00E3241B">
        <w:rPr>
          <w:rFonts w:asciiTheme="minorHAnsi" w:hAnsiTheme="minorHAnsi"/>
          <w:b/>
          <w:bCs/>
          <w:noProof/>
          <w:sz w:val="22"/>
          <w:szCs w:val="22"/>
          <w:lang w:val="en-GB"/>
        </w:rPr>
        <w:t xml:space="preserve">fax.: </w:t>
      </w:r>
      <w:r w:rsidRPr="00E3241B">
        <w:rPr>
          <w:rFonts w:asciiTheme="minorHAnsi" w:hAnsiTheme="minorHAnsi"/>
          <w:noProof/>
          <w:sz w:val="22"/>
          <w:szCs w:val="22"/>
          <w:lang w:val="en-GB"/>
        </w:rPr>
        <w:t xml:space="preserve">00420 571 611 225 </w:t>
      </w:r>
    </w:p>
    <w:p w14:paraId="1289C9A3" w14:textId="77777777" w:rsidR="00E77CB6" w:rsidRPr="00E3241B" w:rsidRDefault="00E77CB6" w:rsidP="00E77CB6">
      <w:pPr>
        <w:pStyle w:val="Default"/>
        <w:rPr>
          <w:rFonts w:asciiTheme="minorHAnsi" w:hAnsiTheme="minorHAnsi"/>
          <w:b/>
          <w:bCs/>
          <w:noProof/>
          <w:sz w:val="23"/>
          <w:szCs w:val="23"/>
          <w:lang w:val="en-GB"/>
        </w:rPr>
      </w:pPr>
    </w:p>
    <w:p w14:paraId="4B09217F" w14:textId="77777777" w:rsidR="00FA6011" w:rsidRPr="00E3241B" w:rsidRDefault="00FA6011" w:rsidP="00E77CB6">
      <w:pPr>
        <w:pStyle w:val="Default"/>
        <w:rPr>
          <w:rFonts w:asciiTheme="minorHAnsi" w:hAnsiTheme="minorHAnsi"/>
          <w:b/>
          <w:bCs/>
          <w:noProof/>
          <w:sz w:val="23"/>
          <w:szCs w:val="23"/>
          <w:lang w:val="en-GB"/>
        </w:rPr>
      </w:pPr>
    </w:p>
    <w:p w14:paraId="3856D037" w14:textId="3ABF59AE" w:rsidR="004C4D59" w:rsidRPr="00E3241B" w:rsidRDefault="008D7A0C" w:rsidP="008D7A0C">
      <w:pPr>
        <w:rPr>
          <w:b/>
          <w:noProof/>
          <w:lang w:val="en-GB"/>
        </w:rPr>
      </w:pPr>
      <w:bookmarkStart w:id="63" w:name="_Toc441474779"/>
      <w:bookmarkStart w:id="64" w:name="_Toc29539069"/>
      <w:r w:rsidRPr="008D7A0C">
        <w:rPr>
          <w:b/>
          <w:bCs/>
          <w:noProof/>
        </w:rPr>
        <w:t>Instructions on the complaints procedure</w:t>
      </w:r>
      <w:r w:rsidR="004C4D59" w:rsidRPr="00E3241B">
        <w:rPr>
          <w:b/>
          <w:noProof/>
          <w:lang w:val="en-GB"/>
        </w:rPr>
        <w:t>:</w:t>
      </w:r>
      <w:bookmarkEnd w:id="63"/>
      <w:bookmarkEnd w:id="64"/>
      <w:r w:rsidR="004C4D59" w:rsidRPr="00E3241B">
        <w:rPr>
          <w:b/>
          <w:noProof/>
          <w:lang w:val="en-GB"/>
        </w:rPr>
        <w:t xml:space="preserve"> </w:t>
      </w:r>
    </w:p>
    <w:p w14:paraId="757EA7F7" w14:textId="346B3FB2" w:rsidR="00F33BDE" w:rsidRPr="008D7A0C" w:rsidRDefault="008D7A0C" w:rsidP="008D7A0C">
      <w:pPr>
        <w:spacing w:after="120"/>
        <w:jc w:val="both"/>
        <w:rPr>
          <w:noProof/>
          <w:sz w:val="20"/>
          <w:szCs w:val="20"/>
        </w:rPr>
      </w:pPr>
      <w:r w:rsidRPr="008D7A0C">
        <w:rPr>
          <w:noProof/>
          <w:sz w:val="20"/>
          <w:szCs w:val="20"/>
        </w:rPr>
        <w:t>The user is obliged to entrust commissioning, regular maintenance and fault rectification only to a professional service. This warranty card contains a certificate of quality and completeness. The manufacturer confirms that the product has been inspected and conforms in design to the technical specifications and ČSN EN 303-5+A1. We warrant the quality, function and performance of the boiler for a period of 24 months from the date of sale to the relevant consumer, but no longer than 30 months from the date of removal from the factory, on the condition that any defects resulting from proven faulty material, faulty construction or faulty design are rectified at our expense as soon as possible, provided that the product</w:t>
      </w:r>
      <w:r w:rsidR="00F33BDE" w:rsidRPr="00E3241B">
        <w:rPr>
          <w:noProof/>
          <w:sz w:val="20"/>
          <w:szCs w:val="20"/>
          <w:lang w:val="en-GB"/>
        </w:rPr>
        <w:t>:</w:t>
      </w:r>
    </w:p>
    <w:p w14:paraId="16FEB4B5" w14:textId="0E2FB7E0" w:rsidR="00F33BDE" w:rsidRPr="00E3241B" w:rsidRDefault="00DC67D3" w:rsidP="00CF6722">
      <w:pPr>
        <w:pStyle w:val="Odstavecseseznamem"/>
        <w:numPr>
          <w:ilvl w:val="0"/>
          <w:numId w:val="2"/>
        </w:numPr>
        <w:spacing w:after="0"/>
        <w:jc w:val="both"/>
        <w:rPr>
          <w:noProof/>
          <w:sz w:val="20"/>
          <w:szCs w:val="20"/>
          <w:lang w:val="en-GB"/>
        </w:rPr>
      </w:pPr>
      <w:r>
        <w:rPr>
          <w:noProof/>
          <w:sz w:val="20"/>
          <w:szCs w:val="20"/>
          <w:lang w:val="en-GB"/>
        </w:rPr>
        <w:t xml:space="preserve">it </w:t>
      </w:r>
      <w:r w:rsidR="008D7A0C" w:rsidRPr="008D7A0C">
        <w:rPr>
          <w:noProof/>
          <w:sz w:val="20"/>
          <w:szCs w:val="20"/>
          <w:lang w:val="en-GB"/>
        </w:rPr>
        <w:t>is in normal working order according to the operating instructions and is operated in accordance with the operating instructions</w:t>
      </w:r>
      <w:r w:rsidR="00F33BDE" w:rsidRPr="00E3241B">
        <w:rPr>
          <w:noProof/>
          <w:sz w:val="20"/>
          <w:szCs w:val="20"/>
          <w:lang w:val="en-GB"/>
        </w:rPr>
        <w:t xml:space="preserve">. </w:t>
      </w:r>
    </w:p>
    <w:p w14:paraId="44672E8A" w14:textId="3FBB0F6D" w:rsidR="00F33BDE" w:rsidRPr="00E3241B" w:rsidRDefault="00DC67D3" w:rsidP="00CF6722">
      <w:pPr>
        <w:pStyle w:val="Odstavecseseznamem"/>
        <w:numPr>
          <w:ilvl w:val="0"/>
          <w:numId w:val="2"/>
        </w:numPr>
        <w:spacing w:after="0"/>
        <w:jc w:val="both"/>
        <w:rPr>
          <w:noProof/>
          <w:sz w:val="20"/>
          <w:szCs w:val="20"/>
          <w:lang w:val="en-GB"/>
        </w:rPr>
      </w:pPr>
      <w:r>
        <w:rPr>
          <w:noProof/>
          <w:sz w:val="20"/>
          <w:szCs w:val="20"/>
          <w:lang w:val="en-GB"/>
        </w:rPr>
        <w:t>i</w:t>
      </w:r>
      <w:r w:rsidRPr="00DC67D3">
        <w:rPr>
          <w:noProof/>
          <w:sz w:val="20"/>
          <w:szCs w:val="20"/>
          <w:lang w:val="en-GB"/>
        </w:rPr>
        <w:t>t has not been mechanically damaged by force (no unauthorised intervention except as permitted in the operating instructions</w:t>
      </w:r>
      <w:r w:rsidR="00F33BDE" w:rsidRPr="00E3241B">
        <w:rPr>
          <w:noProof/>
          <w:sz w:val="20"/>
          <w:szCs w:val="20"/>
          <w:lang w:val="en-GB"/>
        </w:rPr>
        <w:t>)</w:t>
      </w:r>
      <w:r w:rsidR="00551144" w:rsidRPr="00E3241B">
        <w:rPr>
          <w:noProof/>
          <w:sz w:val="20"/>
          <w:szCs w:val="20"/>
          <w:lang w:val="en-GB"/>
        </w:rPr>
        <w:t xml:space="preserve">. </w:t>
      </w:r>
    </w:p>
    <w:p w14:paraId="4571331B" w14:textId="41EA4CEE" w:rsidR="00F33BDE" w:rsidRPr="00E3241B" w:rsidRDefault="00DC67D3" w:rsidP="00CF6722">
      <w:pPr>
        <w:pStyle w:val="Odstavecseseznamem"/>
        <w:numPr>
          <w:ilvl w:val="0"/>
          <w:numId w:val="2"/>
        </w:numPr>
        <w:spacing w:after="0"/>
        <w:jc w:val="both"/>
        <w:rPr>
          <w:noProof/>
          <w:sz w:val="20"/>
          <w:szCs w:val="20"/>
          <w:lang w:val="en-GB"/>
        </w:rPr>
      </w:pPr>
      <w:r w:rsidRPr="00DC67D3">
        <w:rPr>
          <w:noProof/>
          <w:sz w:val="20"/>
          <w:szCs w:val="20"/>
          <w:lang w:val="en-GB"/>
        </w:rPr>
        <w:t>the consumer presents this warranty card, duly completed, when making a claim</w:t>
      </w:r>
      <w:r>
        <w:rPr>
          <w:noProof/>
          <w:sz w:val="20"/>
          <w:szCs w:val="20"/>
          <w:lang w:val="en-GB"/>
        </w:rPr>
        <w:t>.</w:t>
      </w:r>
    </w:p>
    <w:p w14:paraId="22C27DE2" w14:textId="1443090B" w:rsidR="00F33BDE" w:rsidRPr="00E3241B" w:rsidRDefault="00DC67D3" w:rsidP="00CF6722">
      <w:pPr>
        <w:pStyle w:val="Odstavecseseznamem"/>
        <w:numPr>
          <w:ilvl w:val="0"/>
          <w:numId w:val="2"/>
        </w:numPr>
        <w:spacing w:after="0"/>
        <w:jc w:val="both"/>
        <w:rPr>
          <w:noProof/>
          <w:sz w:val="20"/>
          <w:szCs w:val="20"/>
          <w:lang w:val="en-GB"/>
        </w:rPr>
      </w:pPr>
      <w:r w:rsidRPr="00DC67D3">
        <w:rPr>
          <w:noProof/>
          <w:sz w:val="20"/>
          <w:szCs w:val="20"/>
          <w:lang w:val="en-GB"/>
        </w:rPr>
        <w:t>the manufacturer's instructions for use of the equipment have been followed</w:t>
      </w:r>
      <w:r>
        <w:rPr>
          <w:noProof/>
          <w:sz w:val="20"/>
          <w:szCs w:val="20"/>
          <w:lang w:val="en-GB"/>
        </w:rPr>
        <w:t>.</w:t>
      </w:r>
    </w:p>
    <w:p w14:paraId="1A64103C" w14:textId="4404B5B7" w:rsidR="00F33BDE" w:rsidRPr="00E3241B" w:rsidRDefault="00DC67D3" w:rsidP="00CF6722">
      <w:pPr>
        <w:pStyle w:val="Odstavecseseznamem"/>
        <w:numPr>
          <w:ilvl w:val="0"/>
          <w:numId w:val="2"/>
        </w:numPr>
        <w:spacing w:after="0"/>
        <w:jc w:val="both"/>
        <w:rPr>
          <w:noProof/>
          <w:sz w:val="20"/>
          <w:szCs w:val="20"/>
          <w:lang w:val="en-GB"/>
        </w:rPr>
      </w:pPr>
      <w:r w:rsidRPr="00DC67D3">
        <w:rPr>
          <w:noProof/>
          <w:sz w:val="20"/>
          <w:szCs w:val="20"/>
          <w:lang w:val="en-GB"/>
        </w:rPr>
        <w:t>if the purchaser fails to sell the product within the above-mentioned statutory warranty period, all liability for any defect in the product shall be borne by the purchaser</w:t>
      </w:r>
      <w:r>
        <w:rPr>
          <w:noProof/>
          <w:sz w:val="20"/>
          <w:szCs w:val="20"/>
          <w:lang w:val="en-GB"/>
        </w:rPr>
        <w:t xml:space="preserve">. </w:t>
      </w:r>
      <w:r w:rsidR="00F33BDE" w:rsidRPr="00E3241B">
        <w:rPr>
          <w:noProof/>
          <w:sz w:val="20"/>
          <w:szCs w:val="20"/>
          <w:lang w:val="en-GB"/>
        </w:rPr>
        <w:t xml:space="preserve"> </w:t>
      </w:r>
    </w:p>
    <w:p w14:paraId="0BCF8C11" w14:textId="2CB002D0" w:rsidR="0069239B" w:rsidRPr="00E3241B" w:rsidRDefault="00DC67D3" w:rsidP="0069239B">
      <w:pPr>
        <w:pStyle w:val="Odstavecseseznamem"/>
        <w:numPr>
          <w:ilvl w:val="0"/>
          <w:numId w:val="2"/>
        </w:numPr>
        <w:rPr>
          <w:noProof/>
          <w:sz w:val="20"/>
          <w:szCs w:val="20"/>
          <w:lang w:val="en-GB"/>
        </w:rPr>
      </w:pPr>
      <w:r w:rsidRPr="00DC67D3">
        <w:rPr>
          <w:noProof/>
          <w:sz w:val="20"/>
          <w:szCs w:val="20"/>
          <w:lang w:val="en-GB"/>
        </w:rPr>
        <w:t>it is connected to the chimney flue according to</w:t>
      </w:r>
      <w:r>
        <w:rPr>
          <w:noProof/>
          <w:sz w:val="20"/>
          <w:szCs w:val="20"/>
          <w:lang w:val="en-GB"/>
        </w:rPr>
        <w:t xml:space="preserve"> </w:t>
      </w:r>
      <w:r w:rsidR="0069239B" w:rsidRPr="00E3241B">
        <w:rPr>
          <w:noProof/>
          <w:sz w:val="20"/>
          <w:szCs w:val="20"/>
          <w:lang w:val="en-GB"/>
        </w:rPr>
        <w:t>ČSN 73 4201</w:t>
      </w:r>
      <w:r w:rsidR="00542B81" w:rsidRPr="00E3241B">
        <w:rPr>
          <w:noProof/>
          <w:sz w:val="20"/>
          <w:szCs w:val="20"/>
          <w:lang w:val="en-GB"/>
        </w:rPr>
        <w:t>/2010</w:t>
      </w:r>
      <w:r>
        <w:rPr>
          <w:noProof/>
          <w:sz w:val="20"/>
          <w:szCs w:val="20"/>
          <w:lang w:val="en-GB"/>
        </w:rPr>
        <w:t xml:space="preserve">. </w:t>
      </w:r>
    </w:p>
    <w:p w14:paraId="343D197B" w14:textId="5A9BA902" w:rsidR="00F33BDE" w:rsidRPr="00E3241B" w:rsidRDefault="00DC67D3" w:rsidP="00CF6722">
      <w:pPr>
        <w:pStyle w:val="Odstavecseseznamem"/>
        <w:numPr>
          <w:ilvl w:val="0"/>
          <w:numId w:val="2"/>
        </w:numPr>
        <w:spacing w:after="0"/>
        <w:jc w:val="both"/>
        <w:rPr>
          <w:noProof/>
          <w:sz w:val="20"/>
          <w:szCs w:val="20"/>
          <w:lang w:val="en-GB"/>
        </w:rPr>
      </w:pPr>
      <w:r w:rsidRPr="00DC67D3">
        <w:rPr>
          <w:noProof/>
          <w:sz w:val="20"/>
          <w:szCs w:val="20"/>
          <w:lang w:val="en-GB"/>
        </w:rPr>
        <w:t>the costs associated with the handling of the complaint will be recharged to the customer</w:t>
      </w:r>
      <w:r>
        <w:rPr>
          <w:noProof/>
          <w:sz w:val="20"/>
          <w:szCs w:val="20"/>
          <w:lang w:val="en-GB"/>
        </w:rPr>
        <w:t>.</w:t>
      </w:r>
      <w:r w:rsidR="00F33BDE" w:rsidRPr="00E3241B">
        <w:rPr>
          <w:noProof/>
          <w:sz w:val="20"/>
          <w:szCs w:val="20"/>
          <w:lang w:val="en-GB"/>
        </w:rPr>
        <w:t xml:space="preserve">  </w:t>
      </w:r>
    </w:p>
    <w:p w14:paraId="27074B18" w14:textId="6ED716EF" w:rsidR="00F33BDE" w:rsidRPr="00E3241B" w:rsidRDefault="00DC67D3" w:rsidP="00CF6722">
      <w:pPr>
        <w:pStyle w:val="Odstavecseseznamem"/>
        <w:numPr>
          <w:ilvl w:val="0"/>
          <w:numId w:val="2"/>
        </w:numPr>
        <w:spacing w:after="0"/>
        <w:jc w:val="both"/>
        <w:rPr>
          <w:noProof/>
          <w:sz w:val="20"/>
          <w:szCs w:val="20"/>
          <w:lang w:val="en-GB"/>
        </w:rPr>
      </w:pPr>
      <w:r w:rsidRPr="00DC67D3">
        <w:rPr>
          <w:noProof/>
          <w:sz w:val="20"/>
          <w:szCs w:val="20"/>
          <w:lang w:val="en-GB"/>
        </w:rPr>
        <w:t xml:space="preserve">when reporting a defect, it is always necessary to present this </w:t>
      </w:r>
      <w:r>
        <w:rPr>
          <w:noProof/>
          <w:sz w:val="20"/>
          <w:szCs w:val="20"/>
          <w:lang w:val="en-GB"/>
        </w:rPr>
        <w:t>warranty card</w:t>
      </w:r>
      <w:r w:rsidRPr="00DC67D3">
        <w:rPr>
          <w:noProof/>
          <w:sz w:val="20"/>
          <w:szCs w:val="20"/>
          <w:lang w:val="en-GB"/>
        </w:rPr>
        <w:t>, give the exact address and state the circumstances under which the defect occurred. The method and place of repair will be decided by our company</w:t>
      </w:r>
      <w:r w:rsidR="00F33BDE" w:rsidRPr="00E3241B">
        <w:rPr>
          <w:noProof/>
          <w:sz w:val="20"/>
          <w:szCs w:val="20"/>
          <w:lang w:val="en-GB"/>
        </w:rPr>
        <w:t>.</w:t>
      </w:r>
    </w:p>
    <w:p w14:paraId="5DD88F2A" w14:textId="77777777" w:rsidR="00E77CB6" w:rsidRPr="00E3241B" w:rsidRDefault="00E77CB6" w:rsidP="00E77CB6">
      <w:pPr>
        <w:spacing w:after="0"/>
        <w:jc w:val="both"/>
        <w:rPr>
          <w:noProof/>
          <w:lang w:val="en-GB"/>
        </w:rPr>
      </w:pPr>
    </w:p>
    <w:p w14:paraId="57F927FB" w14:textId="51949FF6" w:rsidR="001C134C" w:rsidRPr="00E3241B" w:rsidRDefault="00DC67D3" w:rsidP="00DC67D3">
      <w:pPr>
        <w:pStyle w:val="Default"/>
        <w:jc w:val="both"/>
        <w:rPr>
          <w:rFonts w:asciiTheme="minorHAnsi" w:hAnsiTheme="minorHAnsi"/>
          <w:noProof/>
          <w:sz w:val="20"/>
          <w:szCs w:val="23"/>
          <w:lang w:val="en-GB"/>
        </w:rPr>
      </w:pPr>
      <w:r w:rsidRPr="00DC67D3">
        <w:rPr>
          <w:rFonts w:asciiTheme="minorHAnsi" w:hAnsiTheme="minorHAnsi"/>
          <w:noProof/>
          <w:sz w:val="20"/>
          <w:szCs w:val="23"/>
          <w:lang w:val="en-GB"/>
        </w:rPr>
        <w:t>We guarantee the permanent tightness of the steel weldment for a standard period of two years from the date of removal from the production plant. We guarantee a 60-month warranty if the required temperature range of the heating water is ensured and the leakage was caused by poor quality material or welding work</w:t>
      </w:r>
      <w:r w:rsidR="001C134C" w:rsidRPr="00E3241B">
        <w:rPr>
          <w:rFonts w:asciiTheme="minorHAnsi" w:hAnsiTheme="minorHAnsi"/>
          <w:noProof/>
          <w:sz w:val="20"/>
          <w:szCs w:val="23"/>
          <w:lang w:val="en-GB"/>
        </w:rPr>
        <w:t xml:space="preserve">. </w:t>
      </w:r>
    </w:p>
    <w:p w14:paraId="0C7FAD57" w14:textId="028A6697" w:rsidR="001C134C" w:rsidRPr="00E3241B" w:rsidRDefault="00DC67D3" w:rsidP="00DC67D3">
      <w:pPr>
        <w:pStyle w:val="Default"/>
        <w:jc w:val="both"/>
        <w:rPr>
          <w:rFonts w:asciiTheme="minorHAnsi" w:hAnsiTheme="minorHAnsi"/>
          <w:noProof/>
          <w:sz w:val="20"/>
          <w:szCs w:val="23"/>
          <w:lang w:val="en-GB"/>
        </w:rPr>
      </w:pPr>
      <w:r w:rsidRPr="00DC67D3">
        <w:rPr>
          <w:rFonts w:asciiTheme="minorHAnsi" w:hAnsiTheme="minorHAnsi"/>
          <w:noProof/>
          <w:sz w:val="20"/>
          <w:szCs w:val="23"/>
          <w:lang w:val="en-GB"/>
        </w:rPr>
        <w:t xml:space="preserve">In order for the warranty of a flowing steel weldment to be accepted, it must be clearly demonstrated that the water in the boiler is not due to condensation of cooled air, but to leakage of the weldment. The guarantee cannot be accepted in the event of faults caused by the operator or when the boiler is connected to a heating system which does not meet the basic operating conditions of the boiler. If the warranty is accepted during the extended warranty period, we will deliver the replacement weldment by piece transport or by </w:t>
      </w:r>
      <w:r>
        <w:rPr>
          <w:rFonts w:asciiTheme="minorHAnsi" w:hAnsiTheme="minorHAnsi"/>
          <w:noProof/>
          <w:sz w:val="20"/>
          <w:szCs w:val="23"/>
          <w:lang w:val="en-GB"/>
        </w:rPr>
        <w:t xml:space="preserve">means of a </w:t>
      </w:r>
      <w:r w:rsidRPr="00DC67D3">
        <w:rPr>
          <w:rFonts w:asciiTheme="minorHAnsi" w:hAnsiTheme="minorHAnsi"/>
          <w:noProof/>
          <w:sz w:val="20"/>
          <w:szCs w:val="23"/>
          <w:lang w:val="en-GB"/>
        </w:rPr>
        <w:t>personal collection to the user</w:t>
      </w:r>
      <w:r w:rsidR="001C134C" w:rsidRPr="00E3241B">
        <w:rPr>
          <w:rFonts w:asciiTheme="minorHAnsi" w:hAnsiTheme="minorHAnsi"/>
          <w:noProof/>
          <w:sz w:val="20"/>
          <w:szCs w:val="23"/>
          <w:lang w:val="en-GB"/>
        </w:rPr>
        <w:t xml:space="preserve">. </w:t>
      </w:r>
    </w:p>
    <w:p w14:paraId="19299E53" w14:textId="77777777" w:rsidR="001C134C" w:rsidRPr="00E3241B" w:rsidRDefault="001C134C" w:rsidP="001C134C">
      <w:pPr>
        <w:pStyle w:val="Default"/>
        <w:rPr>
          <w:rFonts w:asciiTheme="minorHAnsi" w:hAnsiTheme="minorHAnsi"/>
          <w:noProof/>
          <w:sz w:val="20"/>
          <w:szCs w:val="23"/>
          <w:lang w:val="en-GB"/>
        </w:rPr>
      </w:pPr>
    </w:p>
    <w:p w14:paraId="6CABA713" w14:textId="50F1D0AA" w:rsidR="001C134C" w:rsidRPr="00E3241B" w:rsidRDefault="00DC67D3" w:rsidP="001C134C">
      <w:pPr>
        <w:pStyle w:val="Default"/>
        <w:rPr>
          <w:rFonts w:asciiTheme="minorHAnsi" w:hAnsiTheme="minorHAnsi"/>
          <w:noProof/>
          <w:sz w:val="20"/>
          <w:szCs w:val="23"/>
          <w:lang w:val="en-GB"/>
        </w:rPr>
      </w:pPr>
      <w:r w:rsidRPr="00DC67D3">
        <w:rPr>
          <w:rFonts w:asciiTheme="minorHAnsi" w:hAnsiTheme="minorHAnsi"/>
          <w:noProof/>
          <w:sz w:val="20"/>
          <w:szCs w:val="23"/>
          <w:lang w:val="en-GB"/>
        </w:rPr>
        <w:t xml:space="preserve">If the defective weldment is not returned to the manufacturing company within 30 days of the date of shipment or delivery of the replacement weldment, the user will be </w:t>
      </w:r>
      <w:r>
        <w:rPr>
          <w:rFonts w:asciiTheme="minorHAnsi" w:hAnsiTheme="minorHAnsi"/>
          <w:noProof/>
          <w:sz w:val="20"/>
          <w:szCs w:val="23"/>
          <w:lang w:val="en-GB"/>
        </w:rPr>
        <w:t>charged</w:t>
      </w:r>
      <w:r w:rsidRPr="00DC67D3">
        <w:rPr>
          <w:rFonts w:asciiTheme="minorHAnsi" w:hAnsiTheme="minorHAnsi"/>
          <w:noProof/>
          <w:sz w:val="20"/>
          <w:szCs w:val="23"/>
          <w:lang w:val="en-GB"/>
        </w:rPr>
        <w:t xml:space="preserve"> for the full amount of the weldment, including the cost of shipping the new weldment</w:t>
      </w:r>
      <w:r w:rsidR="001C134C" w:rsidRPr="00E3241B">
        <w:rPr>
          <w:rFonts w:asciiTheme="minorHAnsi" w:hAnsiTheme="minorHAnsi"/>
          <w:noProof/>
          <w:sz w:val="20"/>
          <w:szCs w:val="23"/>
          <w:lang w:val="en-GB"/>
        </w:rPr>
        <w:t>.</w:t>
      </w:r>
    </w:p>
    <w:p w14:paraId="10356457" w14:textId="77777777" w:rsidR="001C134C" w:rsidRPr="00E3241B" w:rsidRDefault="001C134C" w:rsidP="001C134C">
      <w:pPr>
        <w:pStyle w:val="Default"/>
        <w:rPr>
          <w:rFonts w:asciiTheme="minorHAnsi" w:hAnsiTheme="minorHAnsi"/>
          <w:noProof/>
          <w:sz w:val="20"/>
          <w:szCs w:val="23"/>
          <w:lang w:val="en-GB"/>
        </w:rPr>
      </w:pPr>
    </w:p>
    <w:p w14:paraId="6B570863" w14:textId="52E3B18F" w:rsidR="00BF500B" w:rsidRPr="00E3241B" w:rsidRDefault="00133DD1" w:rsidP="00B7198C">
      <w:pPr>
        <w:pStyle w:val="Default"/>
        <w:jc w:val="both"/>
        <w:rPr>
          <w:rFonts w:asciiTheme="minorHAnsi" w:hAnsiTheme="minorHAnsi"/>
          <w:noProof/>
          <w:sz w:val="20"/>
          <w:szCs w:val="23"/>
          <w:lang w:val="en-GB"/>
        </w:rPr>
      </w:pPr>
      <w:r w:rsidRPr="00133DD1">
        <w:rPr>
          <w:rFonts w:asciiTheme="minorHAnsi" w:hAnsiTheme="minorHAnsi"/>
          <w:noProof/>
          <w:sz w:val="20"/>
          <w:szCs w:val="23"/>
          <w:lang w:val="en-GB"/>
        </w:rPr>
        <w:t xml:space="preserve">A weldment replaced within the extended warranty period of 60 months is covered by a warranty of 24 months from the date of removal. The boiler weldment is sprayed with black, water-based paint, which may result in peeling of this paint. Peeling paint does not affect the function of the boiler. This paint will </w:t>
      </w:r>
      <w:r>
        <w:rPr>
          <w:rFonts w:asciiTheme="minorHAnsi" w:hAnsiTheme="minorHAnsi"/>
          <w:noProof/>
          <w:sz w:val="20"/>
          <w:szCs w:val="23"/>
          <w:lang w:val="en-GB"/>
        </w:rPr>
        <w:t>be scorched</w:t>
      </w:r>
      <w:r w:rsidRPr="00133DD1">
        <w:rPr>
          <w:rFonts w:asciiTheme="minorHAnsi" w:hAnsiTheme="minorHAnsi"/>
          <w:noProof/>
          <w:sz w:val="20"/>
          <w:szCs w:val="23"/>
          <w:lang w:val="en-GB"/>
        </w:rPr>
        <w:t xml:space="preserve"> after the first </w:t>
      </w:r>
      <w:r>
        <w:rPr>
          <w:rFonts w:asciiTheme="minorHAnsi" w:hAnsiTheme="minorHAnsi"/>
          <w:noProof/>
          <w:sz w:val="20"/>
          <w:szCs w:val="23"/>
          <w:lang w:val="en-GB"/>
        </w:rPr>
        <w:t xml:space="preserve">boiler </w:t>
      </w:r>
      <w:r w:rsidRPr="00133DD1">
        <w:rPr>
          <w:rFonts w:asciiTheme="minorHAnsi" w:hAnsiTheme="minorHAnsi"/>
          <w:noProof/>
          <w:sz w:val="20"/>
          <w:szCs w:val="23"/>
          <w:lang w:val="en-GB"/>
        </w:rPr>
        <w:t>ignition</w:t>
      </w:r>
      <w:r w:rsidR="001C134C" w:rsidRPr="00E3241B">
        <w:rPr>
          <w:rFonts w:asciiTheme="minorHAnsi" w:hAnsiTheme="minorHAnsi"/>
          <w:noProof/>
          <w:sz w:val="20"/>
          <w:szCs w:val="23"/>
          <w:lang w:val="en-GB"/>
        </w:rPr>
        <w:t xml:space="preserve">. </w:t>
      </w:r>
      <w:r w:rsidR="00B7198C" w:rsidRPr="00B7198C">
        <w:rPr>
          <w:rFonts w:asciiTheme="minorHAnsi" w:hAnsiTheme="minorHAnsi"/>
          <w:noProof/>
          <w:sz w:val="20"/>
          <w:szCs w:val="23"/>
          <w:lang w:val="en-GB"/>
        </w:rPr>
        <w:t xml:space="preserve">The extra warranty is held by OPOP if the </w:t>
      </w:r>
      <w:r w:rsidR="00B7198C">
        <w:rPr>
          <w:rFonts w:asciiTheme="minorHAnsi" w:hAnsiTheme="minorHAnsi"/>
          <w:noProof/>
          <w:sz w:val="20"/>
          <w:szCs w:val="23"/>
          <w:lang w:val="en-GB"/>
        </w:rPr>
        <w:t>p</w:t>
      </w:r>
      <w:r w:rsidR="00B7198C" w:rsidRPr="00B7198C">
        <w:rPr>
          <w:rFonts w:asciiTheme="minorHAnsi" w:hAnsiTheme="minorHAnsi"/>
          <w:noProof/>
          <w:sz w:val="20"/>
          <w:szCs w:val="23"/>
          <w:lang w:val="en-GB"/>
        </w:rPr>
        <w:t xml:space="preserve">lumbing </w:t>
      </w:r>
      <w:r w:rsidR="00B7198C">
        <w:rPr>
          <w:rFonts w:asciiTheme="minorHAnsi" w:hAnsiTheme="minorHAnsi"/>
          <w:noProof/>
          <w:sz w:val="20"/>
          <w:szCs w:val="23"/>
          <w:lang w:val="en-GB"/>
        </w:rPr>
        <w:t xml:space="preserve">company has completed the </w:t>
      </w:r>
      <w:r w:rsidR="00B7198C" w:rsidRPr="00B7198C">
        <w:rPr>
          <w:rFonts w:asciiTheme="minorHAnsi" w:hAnsiTheme="minorHAnsi"/>
          <w:noProof/>
          <w:sz w:val="20"/>
          <w:szCs w:val="23"/>
          <w:lang w:val="en-GB"/>
        </w:rPr>
        <w:t xml:space="preserve">Extension </w:t>
      </w:r>
      <w:r w:rsidR="00B7198C">
        <w:rPr>
          <w:rFonts w:asciiTheme="minorHAnsi" w:hAnsiTheme="minorHAnsi"/>
          <w:noProof/>
          <w:sz w:val="20"/>
          <w:szCs w:val="23"/>
          <w:lang w:val="en-GB"/>
        </w:rPr>
        <w:t>Warranty Card r</w:t>
      </w:r>
      <w:r w:rsidR="00B7198C" w:rsidRPr="00B7198C">
        <w:rPr>
          <w:rFonts w:asciiTheme="minorHAnsi" w:hAnsiTheme="minorHAnsi"/>
          <w:noProof/>
          <w:sz w:val="20"/>
          <w:szCs w:val="23"/>
          <w:lang w:val="en-GB"/>
        </w:rPr>
        <w:t xml:space="preserve">egularly for years 3 through 5 as described on the following pages of this manual. In the case of a flowing steel weldment, the customer will be asked to provide a properly completed Warranty Extension </w:t>
      </w:r>
      <w:r w:rsidR="00B7198C">
        <w:rPr>
          <w:rFonts w:asciiTheme="minorHAnsi" w:hAnsiTheme="minorHAnsi"/>
          <w:noProof/>
          <w:sz w:val="20"/>
          <w:szCs w:val="23"/>
          <w:lang w:val="en-GB"/>
        </w:rPr>
        <w:t>Card</w:t>
      </w:r>
      <w:r w:rsidR="001C134C" w:rsidRPr="00E3241B">
        <w:rPr>
          <w:rFonts w:asciiTheme="minorHAnsi" w:hAnsiTheme="minorHAnsi"/>
          <w:noProof/>
          <w:sz w:val="20"/>
          <w:szCs w:val="23"/>
          <w:lang w:val="en-GB"/>
        </w:rPr>
        <w:t>.</w:t>
      </w:r>
    </w:p>
    <w:p w14:paraId="48F8601E" w14:textId="77777777" w:rsidR="00314849" w:rsidRPr="00E3241B" w:rsidRDefault="00314849" w:rsidP="00BF500B">
      <w:pPr>
        <w:pStyle w:val="Default"/>
        <w:rPr>
          <w:rFonts w:asciiTheme="minorHAnsi" w:hAnsiTheme="minorHAnsi"/>
          <w:b/>
          <w:noProof/>
          <w:sz w:val="23"/>
          <w:szCs w:val="23"/>
          <w:lang w:val="en-GB"/>
        </w:rPr>
      </w:pPr>
    </w:p>
    <w:p w14:paraId="7B8C39DC" w14:textId="77777777" w:rsidR="00314849" w:rsidRPr="00E3241B" w:rsidRDefault="00314849" w:rsidP="00BF500B">
      <w:pPr>
        <w:pStyle w:val="Default"/>
        <w:rPr>
          <w:rFonts w:asciiTheme="minorHAnsi" w:hAnsiTheme="minorHAnsi"/>
          <w:b/>
          <w:noProof/>
          <w:sz w:val="23"/>
          <w:szCs w:val="23"/>
          <w:lang w:val="en-GB"/>
        </w:rPr>
      </w:pPr>
    </w:p>
    <w:p w14:paraId="4D949A64" w14:textId="77777777" w:rsidR="00314849" w:rsidRPr="00E3241B" w:rsidRDefault="00314849" w:rsidP="00BF500B">
      <w:pPr>
        <w:pStyle w:val="Default"/>
        <w:rPr>
          <w:rFonts w:asciiTheme="minorHAnsi" w:hAnsiTheme="minorHAnsi"/>
          <w:b/>
          <w:noProof/>
          <w:sz w:val="23"/>
          <w:szCs w:val="23"/>
          <w:lang w:val="en-GB"/>
        </w:rPr>
      </w:pPr>
    </w:p>
    <w:p w14:paraId="58F3D6B4" w14:textId="756EA663" w:rsidR="00BF500B" w:rsidRPr="00B7198C" w:rsidRDefault="00B7198C" w:rsidP="00B7198C">
      <w:pPr>
        <w:pStyle w:val="Default"/>
        <w:jc w:val="center"/>
        <w:rPr>
          <w:rFonts w:asciiTheme="minorHAnsi" w:hAnsiTheme="minorHAnsi"/>
          <w:b/>
          <w:noProof/>
          <w:sz w:val="23"/>
          <w:szCs w:val="23"/>
          <w:lang w:val="cs-CZ"/>
        </w:rPr>
      </w:pPr>
      <w:r>
        <w:rPr>
          <w:rFonts w:asciiTheme="minorHAnsi" w:hAnsiTheme="minorHAnsi"/>
          <w:b/>
          <w:noProof/>
          <w:sz w:val="23"/>
          <w:szCs w:val="23"/>
          <w:lang w:val="en-GB"/>
        </w:rPr>
        <w:t>Date and manufacturer´s stamp</w:t>
      </w:r>
      <w:r w:rsidR="00BF500B" w:rsidRPr="00E3241B">
        <w:rPr>
          <w:rFonts w:asciiTheme="minorHAnsi" w:hAnsiTheme="minorHAnsi"/>
          <w:b/>
          <w:noProof/>
          <w:sz w:val="23"/>
          <w:szCs w:val="23"/>
          <w:lang w:val="en-GB"/>
        </w:rPr>
        <w:t>:</w:t>
      </w:r>
      <w:r w:rsidR="0003189F" w:rsidRPr="00E3241B">
        <w:rPr>
          <w:rFonts w:asciiTheme="minorHAnsi" w:hAnsiTheme="minorHAnsi"/>
          <w:b/>
          <w:noProof/>
          <w:sz w:val="23"/>
          <w:szCs w:val="23"/>
          <w:lang w:val="en-GB"/>
        </w:rPr>
        <w:tab/>
      </w:r>
      <w:r w:rsidR="00851393" w:rsidRPr="00E3241B">
        <w:rPr>
          <w:rFonts w:asciiTheme="minorHAnsi" w:hAnsiTheme="minorHAnsi"/>
          <w:b/>
          <w:noProof/>
          <w:sz w:val="23"/>
          <w:szCs w:val="23"/>
          <w:lang w:val="en-GB"/>
        </w:rPr>
        <w:tab/>
      </w:r>
      <w:r w:rsidR="0003189F" w:rsidRPr="00E3241B">
        <w:rPr>
          <w:rFonts w:asciiTheme="minorHAnsi" w:hAnsiTheme="minorHAnsi"/>
          <w:b/>
          <w:noProof/>
          <w:sz w:val="23"/>
          <w:szCs w:val="23"/>
          <w:lang w:val="en-GB"/>
        </w:rPr>
        <w:tab/>
      </w:r>
      <w:r w:rsidR="0003189F" w:rsidRPr="00E3241B">
        <w:rPr>
          <w:rFonts w:asciiTheme="minorHAnsi" w:hAnsiTheme="minorHAnsi"/>
          <w:b/>
          <w:noProof/>
          <w:sz w:val="23"/>
          <w:szCs w:val="23"/>
          <w:lang w:val="en-GB"/>
        </w:rPr>
        <w:tab/>
      </w:r>
      <w:r w:rsidRPr="00B7198C">
        <w:rPr>
          <w:rFonts w:asciiTheme="minorHAnsi" w:hAnsiTheme="minorHAnsi"/>
          <w:b/>
          <w:bCs/>
          <w:noProof/>
          <w:sz w:val="23"/>
          <w:szCs w:val="23"/>
          <w:lang w:val="cs-CZ"/>
        </w:rPr>
        <w:t>Date and stamp of the plumber</w:t>
      </w:r>
      <w:r w:rsidR="0003189F" w:rsidRPr="00E3241B">
        <w:rPr>
          <w:rFonts w:asciiTheme="minorHAnsi" w:hAnsiTheme="minorHAnsi"/>
          <w:b/>
          <w:noProof/>
          <w:sz w:val="23"/>
          <w:szCs w:val="23"/>
          <w:lang w:val="en-GB"/>
        </w:rPr>
        <w:t xml:space="preserve">:   </w:t>
      </w:r>
    </w:p>
    <w:p w14:paraId="1D809235" w14:textId="247C9004" w:rsidR="009649A4" w:rsidRPr="00E3241B" w:rsidRDefault="00851393" w:rsidP="00314849">
      <w:pPr>
        <w:spacing w:after="0"/>
        <w:ind w:left="2124"/>
        <w:rPr>
          <w:sz w:val="20"/>
          <w:szCs w:val="20"/>
          <w:lang w:val="en-GB"/>
        </w:rPr>
      </w:pPr>
      <w:r w:rsidRPr="00E3241B">
        <w:rPr>
          <w:noProof/>
          <w:sz w:val="18"/>
          <w:szCs w:val="18"/>
          <w:lang w:val="en-GB"/>
        </w:rPr>
        <w:t xml:space="preserve"> </w:t>
      </w:r>
      <w:r w:rsidR="0003189F" w:rsidRPr="00E3241B">
        <w:rPr>
          <w:noProof/>
          <w:sz w:val="18"/>
          <w:szCs w:val="18"/>
          <w:lang w:val="en-GB"/>
        </w:rPr>
        <w:t>(</w:t>
      </w:r>
      <w:r w:rsidR="00B7198C">
        <w:rPr>
          <w:noProof/>
          <w:sz w:val="18"/>
          <w:szCs w:val="18"/>
          <w:lang w:val="en-GB"/>
        </w:rPr>
        <w:t>boiler manufacture</w:t>
      </w:r>
      <w:r w:rsidR="0003189F" w:rsidRPr="00E3241B">
        <w:rPr>
          <w:noProof/>
          <w:sz w:val="18"/>
          <w:szCs w:val="18"/>
          <w:lang w:val="en-GB"/>
        </w:rPr>
        <w:t xml:space="preserve">) </w:t>
      </w:r>
      <w:r w:rsidRPr="00E3241B">
        <w:rPr>
          <w:noProof/>
          <w:sz w:val="18"/>
          <w:szCs w:val="18"/>
          <w:lang w:val="en-GB"/>
        </w:rPr>
        <w:tab/>
      </w:r>
      <w:r w:rsidR="00B7198C">
        <w:rPr>
          <w:noProof/>
          <w:sz w:val="18"/>
          <w:szCs w:val="18"/>
          <w:lang w:val="en-GB"/>
        </w:rPr>
        <w:t xml:space="preserve">                           </w:t>
      </w:r>
      <w:r w:rsidR="0003189F" w:rsidRPr="00E3241B">
        <w:rPr>
          <w:noProof/>
          <w:sz w:val="18"/>
          <w:szCs w:val="18"/>
          <w:lang w:val="en-GB"/>
        </w:rPr>
        <w:t>(</w:t>
      </w:r>
      <w:r w:rsidR="00B7198C" w:rsidRPr="00B7198C">
        <w:rPr>
          <w:noProof/>
          <w:sz w:val="18"/>
          <w:szCs w:val="18"/>
          <w:lang w:val="en-GB"/>
        </w:rPr>
        <w:t>stamp of the plumbing company that executed the sale of the boiler</w:t>
      </w:r>
      <w:r w:rsidR="0003189F" w:rsidRPr="00E3241B">
        <w:rPr>
          <w:noProof/>
          <w:sz w:val="18"/>
          <w:szCs w:val="18"/>
          <w:lang w:val="en-GB"/>
        </w:rPr>
        <w:t>)</w:t>
      </w:r>
    </w:p>
    <w:p w14:paraId="6875B46C" w14:textId="77777777" w:rsidR="009649A4" w:rsidRPr="00E3241B" w:rsidRDefault="009649A4" w:rsidP="009649A4">
      <w:pPr>
        <w:spacing w:before="120" w:after="0" w:line="240" w:lineRule="auto"/>
        <w:ind w:right="284"/>
        <w:jc w:val="right"/>
        <w:rPr>
          <w:sz w:val="20"/>
          <w:szCs w:val="20"/>
          <w:lang w:val="en-GB"/>
        </w:rPr>
      </w:pPr>
    </w:p>
    <w:p w14:paraId="069783C8" w14:textId="77777777" w:rsidR="009649A4" w:rsidRPr="00E3241B" w:rsidRDefault="009649A4" w:rsidP="009649A4">
      <w:pPr>
        <w:spacing w:before="120" w:after="0" w:line="240" w:lineRule="auto"/>
        <w:ind w:right="284"/>
        <w:jc w:val="right"/>
        <w:rPr>
          <w:sz w:val="20"/>
          <w:szCs w:val="20"/>
          <w:lang w:val="en-GB"/>
        </w:rPr>
      </w:pPr>
    </w:p>
    <w:p w14:paraId="7DA73C63" w14:textId="6DB3B71F" w:rsidR="005B77FF" w:rsidRPr="00B7198C" w:rsidRDefault="00B7198C" w:rsidP="00B7198C">
      <w:pPr>
        <w:spacing w:before="120" w:after="0" w:line="240" w:lineRule="auto"/>
        <w:ind w:right="284"/>
        <w:rPr>
          <w:b/>
          <w:bCs/>
          <w:sz w:val="24"/>
          <w:szCs w:val="20"/>
          <w:lang w:val="en-GB"/>
        </w:rPr>
      </w:pPr>
      <w:r w:rsidRPr="00B7198C">
        <w:rPr>
          <w:b/>
          <w:bCs/>
          <w:sz w:val="24"/>
          <w:szCs w:val="20"/>
          <w:lang w:val="en-GB"/>
        </w:rPr>
        <w:t>Extension of the warranty period for the steel weldment</w:t>
      </w:r>
      <w:r>
        <w:rPr>
          <w:b/>
          <w:bCs/>
          <w:sz w:val="24"/>
          <w:szCs w:val="20"/>
          <w:lang w:val="en-GB"/>
        </w:rPr>
        <w:t xml:space="preserve"> tightness </w:t>
      </w:r>
    </w:p>
    <w:p w14:paraId="13C48CAA" w14:textId="77777777" w:rsidR="009F65B3" w:rsidRPr="00B7198C" w:rsidRDefault="009F65B3" w:rsidP="005B77FF">
      <w:pPr>
        <w:spacing w:before="120" w:after="0" w:line="240" w:lineRule="auto"/>
        <w:ind w:right="284"/>
        <w:rPr>
          <w:sz w:val="2"/>
          <w:szCs w:val="20"/>
          <w:lang w:val="en-GB"/>
        </w:rPr>
      </w:pPr>
    </w:p>
    <w:p w14:paraId="76552268" w14:textId="2A918445" w:rsidR="005B77FF" w:rsidRPr="00B7198C" w:rsidRDefault="00B7198C" w:rsidP="00B7198C">
      <w:pPr>
        <w:spacing w:before="120" w:after="0" w:line="240" w:lineRule="auto"/>
        <w:ind w:right="284"/>
        <w:rPr>
          <w:sz w:val="20"/>
          <w:szCs w:val="20"/>
          <w:lang w:val="en-GB"/>
        </w:rPr>
      </w:pPr>
      <w:r w:rsidRPr="00B7198C">
        <w:rPr>
          <w:sz w:val="20"/>
          <w:szCs w:val="20"/>
          <w:lang w:val="en-GB"/>
        </w:rPr>
        <w:t>Customer name</w:t>
      </w:r>
      <w:r w:rsidR="005B77FF" w:rsidRPr="00B7198C">
        <w:rPr>
          <w:sz w:val="20"/>
          <w:szCs w:val="20"/>
          <w:lang w:val="en-GB"/>
        </w:rPr>
        <w:t xml:space="preserve">: </w:t>
      </w:r>
      <w:r w:rsidR="004B7DF5" w:rsidRPr="00B7198C">
        <w:rPr>
          <w:sz w:val="20"/>
          <w:szCs w:val="20"/>
          <w:lang w:val="en-GB"/>
        </w:rPr>
        <w:t>___________________________</w:t>
      </w:r>
      <w:r w:rsidR="00A96C7F" w:rsidRPr="00B7198C">
        <w:rPr>
          <w:sz w:val="20"/>
          <w:szCs w:val="20"/>
          <w:lang w:val="en-GB"/>
        </w:rPr>
        <w:tab/>
      </w:r>
      <w:r w:rsidR="00A96C7F" w:rsidRPr="00B7198C">
        <w:rPr>
          <w:sz w:val="20"/>
          <w:szCs w:val="20"/>
          <w:lang w:val="en-GB"/>
        </w:rPr>
        <w:tab/>
      </w:r>
      <w:r w:rsidRPr="00B7198C">
        <w:rPr>
          <w:sz w:val="20"/>
          <w:szCs w:val="20"/>
          <w:lang w:val="en-GB"/>
        </w:rPr>
        <w:t>Boiler name</w:t>
      </w:r>
      <w:r w:rsidR="005B77FF" w:rsidRPr="00B7198C">
        <w:rPr>
          <w:sz w:val="20"/>
          <w:szCs w:val="20"/>
          <w:lang w:val="en-GB"/>
        </w:rPr>
        <w:t xml:space="preserve">: ____________________________ </w:t>
      </w:r>
    </w:p>
    <w:p w14:paraId="3B15E904" w14:textId="54A267D2" w:rsidR="005B77FF" w:rsidRPr="00B7198C" w:rsidRDefault="005B77FF" w:rsidP="00B7198C">
      <w:pPr>
        <w:spacing w:before="120" w:after="0" w:line="240" w:lineRule="auto"/>
        <w:ind w:right="284"/>
        <w:rPr>
          <w:sz w:val="20"/>
          <w:szCs w:val="20"/>
          <w:lang w:val="en-GB"/>
        </w:rPr>
      </w:pPr>
      <w:r w:rsidRPr="00B7198C">
        <w:rPr>
          <w:sz w:val="20"/>
          <w:szCs w:val="20"/>
          <w:lang w:val="en-GB"/>
        </w:rPr>
        <w:t>Ad</w:t>
      </w:r>
      <w:r w:rsidR="00B7198C" w:rsidRPr="00B7198C">
        <w:rPr>
          <w:sz w:val="20"/>
          <w:szCs w:val="20"/>
          <w:lang w:val="en-GB"/>
        </w:rPr>
        <w:t>d</w:t>
      </w:r>
      <w:r w:rsidRPr="00B7198C">
        <w:rPr>
          <w:sz w:val="20"/>
          <w:szCs w:val="20"/>
          <w:lang w:val="en-GB"/>
        </w:rPr>
        <w:t>res</w:t>
      </w:r>
      <w:r w:rsidR="00B7198C" w:rsidRPr="00B7198C">
        <w:rPr>
          <w:sz w:val="20"/>
          <w:szCs w:val="20"/>
          <w:lang w:val="en-GB"/>
        </w:rPr>
        <w:t>s</w:t>
      </w:r>
      <w:r w:rsidRPr="00B7198C">
        <w:rPr>
          <w:sz w:val="20"/>
          <w:szCs w:val="20"/>
          <w:lang w:val="en-GB"/>
        </w:rPr>
        <w:t xml:space="preserve">: ___________________________________ </w:t>
      </w:r>
      <w:r w:rsidR="00A96C7F" w:rsidRPr="00B7198C">
        <w:rPr>
          <w:sz w:val="20"/>
          <w:szCs w:val="20"/>
          <w:lang w:val="en-GB"/>
        </w:rPr>
        <w:tab/>
      </w:r>
      <w:r w:rsidR="00B7198C" w:rsidRPr="00B7198C">
        <w:rPr>
          <w:sz w:val="20"/>
          <w:szCs w:val="20"/>
          <w:lang w:val="en-GB"/>
        </w:rPr>
        <w:t>Serial number</w:t>
      </w:r>
      <w:r w:rsidRPr="00B7198C">
        <w:rPr>
          <w:sz w:val="20"/>
          <w:szCs w:val="20"/>
          <w:lang w:val="en-GB"/>
        </w:rPr>
        <w:t xml:space="preserve">: ___________________________ </w:t>
      </w:r>
    </w:p>
    <w:p w14:paraId="52991465" w14:textId="5D674002" w:rsidR="005B77FF" w:rsidRPr="00B7198C" w:rsidRDefault="00B7198C" w:rsidP="00B7198C">
      <w:pPr>
        <w:spacing w:before="120" w:after="0" w:line="240" w:lineRule="auto"/>
        <w:ind w:right="284"/>
        <w:rPr>
          <w:sz w:val="20"/>
          <w:szCs w:val="20"/>
          <w:lang w:val="en-GB"/>
        </w:rPr>
      </w:pPr>
      <w:r w:rsidRPr="00B7198C">
        <w:rPr>
          <w:sz w:val="20"/>
          <w:szCs w:val="20"/>
          <w:lang w:val="en-GB"/>
        </w:rPr>
        <w:t>City</w:t>
      </w:r>
      <w:r w:rsidR="005B77FF" w:rsidRPr="00B7198C">
        <w:rPr>
          <w:sz w:val="20"/>
          <w:szCs w:val="20"/>
          <w:lang w:val="en-GB"/>
        </w:rPr>
        <w:t xml:space="preserve">: ___________________________________ </w:t>
      </w:r>
      <w:r w:rsidR="00A96C7F" w:rsidRPr="00B7198C">
        <w:rPr>
          <w:sz w:val="20"/>
          <w:szCs w:val="20"/>
          <w:lang w:val="en-GB"/>
        </w:rPr>
        <w:tab/>
      </w:r>
      <w:r w:rsidR="00A96C7F" w:rsidRPr="00B7198C">
        <w:rPr>
          <w:sz w:val="20"/>
          <w:szCs w:val="20"/>
          <w:lang w:val="en-GB"/>
        </w:rPr>
        <w:tab/>
      </w:r>
      <w:r w:rsidRPr="00B7198C">
        <w:rPr>
          <w:sz w:val="20"/>
          <w:szCs w:val="20"/>
          <w:lang w:val="en-GB"/>
        </w:rPr>
        <w:t>Installation date</w:t>
      </w:r>
      <w:r w:rsidR="005B77FF" w:rsidRPr="00B7198C">
        <w:rPr>
          <w:sz w:val="20"/>
          <w:szCs w:val="20"/>
          <w:lang w:val="en-GB"/>
        </w:rPr>
        <w:t xml:space="preserve">: _________________________ </w:t>
      </w:r>
    </w:p>
    <w:p w14:paraId="55B04DA4" w14:textId="77777777" w:rsidR="00EE3EB7" w:rsidRPr="00B7198C" w:rsidRDefault="00EE3EB7" w:rsidP="00A96C7F">
      <w:pPr>
        <w:spacing w:before="120" w:after="0" w:line="240" w:lineRule="auto"/>
        <w:ind w:right="284"/>
        <w:rPr>
          <w:sz w:val="20"/>
          <w:szCs w:val="20"/>
          <w:lang w:val="en-GB"/>
        </w:rPr>
      </w:pPr>
    </w:p>
    <w:p w14:paraId="679F7C72" w14:textId="3C508C1E" w:rsidR="009649A4" w:rsidRPr="00B7198C" w:rsidRDefault="00B7198C" w:rsidP="00A96C7F">
      <w:pPr>
        <w:spacing w:before="120" w:after="0" w:line="240" w:lineRule="auto"/>
        <w:ind w:right="284"/>
        <w:rPr>
          <w:sz w:val="20"/>
          <w:szCs w:val="20"/>
          <w:lang w:val="en-GB"/>
        </w:rPr>
      </w:pPr>
      <w:r w:rsidRPr="00B7198C">
        <w:rPr>
          <w:sz w:val="20"/>
          <w:szCs w:val="20"/>
          <w:lang w:val="en-GB"/>
        </w:rPr>
        <w:t xml:space="preserve">Answer Yes or No to all questions or provide a value for each parameter each year. Provide additional information if necessary. Indicate the date of </w:t>
      </w:r>
      <w:r w:rsidR="00B13584">
        <w:rPr>
          <w:sz w:val="20"/>
          <w:szCs w:val="20"/>
          <w:lang w:val="en-GB"/>
        </w:rPr>
        <w:t>the inspection</w:t>
      </w:r>
      <w:r w:rsidRPr="00B7198C">
        <w:rPr>
          <w:sz w:val="20"/>
          <w:szCs w:val="20"/>
          <w:lang w:val="en-GB"/>
        </w:rPr>
        <w:t xml:space="preserve"> at the end</w:t>
      </w:r>
      <w:r w:rsidR="00A96C7F" w:rsidRPr="00B7198C">
        <w:rPr>
          <w:sz w:val="20"/>
          <w:szCs w:val="20"/>
          <w:lang w:val="en-GB"/>
        </w:rPr>
        <w:t xml:space="preserve">. </w:t>
      </w:r>
    </w:p>
    <w:p w14:paraId="6C760285" w14:textId="641C1E32" w:rsidR="00EE3EB7" w:rsidRPr="00E3241B" w:rsidRDefault="00951BAF" w:rsidP="00951BAF">
      <w:pPr>
        <w:ind w:left="708"/>
        <w:rPr>
          <w:sz w:val="20"/>
          <w:szCs w:val="20"/>
          <w:lang w:val="en-GB"/>
        </w:rPr>
      </w:pPr>
      <w:r w:rsidRPr="00951BAF">
        <w:rPr>
          <w:lang w:val="pt-PT"/>
        </w:rPr>
        <w:drawing>
          <wp:inline distT="0" distB="0" distL="0" distR="0" wp14:anchorId="4FCBFD0C" wp14:editId="5FB78DA0">
            <wp:extent cx="266737" cy="171474"/>
            <wp:effectExtent l="0" t="0" r="0" b="0"/>
            <wp:docPr id="25755667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556679" name=""/>
                    <pic:cNvPicPr/>
                  </pic:nvPicPr>
                  <pic:blipFill>
                    <a:blip r:embed="rId73"/>
                    <a:stretch>
                      <a:fillRect/>
                    </a:stretch>
                  </pic:blipFill>
                  <pic:spPr>
                    <a:xfrm>
                      <a:off x="0" y="0"/>
                      <a:ext cx="266737" cy="171474"/>
                    </a:xfrm>
                    <a:prstGeom prst="rect">
                      <a:avLst/>
                    </a:prstGeom>
                  </pic:spPr>
                </pic:pic>
              </a:graphicData>
            </a:graphic>
          </wp:inline>
        </w:drawing>
      </w:r>
      <w:r w:rsidRPr="00951BAF">
        <w:rPr>
          <w:lang w:val="pt-PT"/>
        </w:rPr>
        <w:t xml:space="preserve"> </w:t>
      </w:r>
      <w:r w:rsidRPr="00112DF1">
        <w:rPr>
          <w:lang w:val="pt-PT"/>
        </w:rPr>
        <w:t>Text colour indicates visual inspection</w:t>
      </w:r>
      <w:r>
        <w:rPr>
          <w:lang w:val="pt-PT"/>
        </w:rPr>
        <w:tab/>
      </w:r>
      <w:r>
        <w:rPr>
          <w:lang w:val="pt-PT"/>
        </w:rPr>
        <w:tab/>
      </w:r>
      <w:r w:rsidRPr="00951BAF">
        <w:rPr>
          <w:lang w:val="pt-PT"/>
        </w:rPr>
        <w:drawing>
          <wp:inline distT="0" distB="0" distL="0" distR="0" wp14:anchorId="1FF1E272" wp14:editId="1D88E6B7">
            <wp:extent cx="238158" cy="171474"/>
            <wp:effectExtent l="0" t="0" r="9525" b="0"/>
            <wp:docPr id="165525804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258044" name=""/>
                    <pic:cNvPicPr/>
                  </pic:nvPicPr>
                  <pic:blipFill>
                    <a:blip r:embed="rId74"/>
                    <a:stretch>
                      <a:fillRect/>
                    </a:stretch>
                  </pic:blipFill>
                  <pic:spPr>
                    <a:xfrm>
                      <a:off x="0" y="0"/>
                      <a:ext cx="238158" cy="171474"/>
                    </a:xfrm>
                    <a:prstGeom prst="rect">
                      <a:avLst/>
                    </a:prstGeom>
                  </pic:spPr>
                </pic:pic>
              </a:graphicData>
            </a:graphic>
          </wp:inline>
        </w:drawing>
      </w:r>
      <w:r>
        <w:rPr>
          <w:lang w:val="pt-PT"/>
        </w:rPr>
        <w:t xml:space="preserve"> </w:t>
      </w:r>
      <w:r w:rsidRPr="008608B1">
        <w:rPr>
          <w:lang w:val="en-GB"/>
        </w:rPr>
        <w:t>Text colour indicates flood test inspection</w:t>
      </w:r>
    </w:p>
    <w:p w14:paraId="03462F6A" w14:textId="77777777" w:rsidR="00A96C7F" w:rsidRPr="00E3241B" w:rsidRDefault="00A96C7F" w:rsidP="00A96C7F">
      <w:pPr>
        <w:spacing w:before="120" w:after="0" w:line="240" w:lineRule="auto"/>
        <w:ind w:right="284"/>
        <w:rPr>
          <w:sz w:val="20"/>
          <w:szCs w:val="20"/>
          <w:lang w:val="en-GB"/>
        </w:rPr>
      </w:pPr>
    </w:p>
    <w:tbl>
      <w:tblPr>
        <w:tblStyle w:val="Mkatabulky"/>
        <w:tblW w:w="0" w:type="auto"/>
        <w:tblLook w:val="04A0" w:firstRow="1" w:lastRow="0" w:firstColumn="1" w:lastColumn="0" w:noHBand="0" w:noVBand="1"/>
      </w:tblPr>
      <w:tblGrid>
        <w:gridCol w:w="3539"/>
        <w:gridCol w:w="889"/>
        <w:gridCol w:w="875"/>
        <w:gridCol w:w="875"/>
        <w:gridCol w:w="875"/>
        <w:gridCol w:w="3629"/>
      </w:tblGrid>
      <w:tr w:rsidR="00951BAF" w:rsidRPr="00951BAF" w14:paraId="596EC4FC" w14:textId="77777777" w:rsidTr="00951BAF">
        <w:tc>
          <w:tcPr>
            <w:tcW w:w="3539" w:type="dxa"/>
            <w:vAlign w:val="center"/>
          </w:tcPr>
          <w:p w14:paraId="5EF499E5" w14:textId="476F7820" w:rsidR="009C0F50" w:rsidRPr="00951BAF" w:rsidRDefault="00951BAF" w:rsidP="00951BAF">
            <w:pPr>
              <w:jc w:val="center"/>
              <w:rPr>
                <w:b/>
                <w:bCs/>
                <w:sz w:val="18"/>
                <w:szCs w:val="18"/>
                <w:lang w:val="en-GB"/>
              </w:rPr>
            </w:pPr>
            <w:r w:rsidRPr="00951BAF">
              <w:rPr>
                <w:b/>
                <w:bCs/>
                <w:sz w:val="18"/>
                <w:szCs w:val="18"/>
                <w:lang w:val="en-GB"/>
              </w:rPr>
              <w:t>Question:</w:t>
            </w:r>
          </w:p>
        </w:tc>
        <w:tc>
          <w:tcPr>
            <w:tcW w:w="889" w:type="dxa"/>
            <w:shd w:val="clear" w:color="auto" w:fill="auto"/>
            <w:vAlign w:val="center"/>
          </w:tcPr>
          <w:p w14:paraId="68C0C460" w14:textId="7A4242F7" w:rsidR="009C0F50" w:rsidRPr="00951BAF" w:rsidRDefault="00951BAF" w:rsidP="00951BAF">
            <w:pPr>
              <w:spacing w:before="120"/>
              <w:ind w:right="-38"/>
              <w:jc w:val="center"/>
              <w:rPr>
                <w:sz w:val="18"/>
                <w:szCs w:val="18"/>
                <w:lang w:val="en-GB"/>
              </w:rPr>
            </w:pPr>
            <w:r w:rsidRPr="00951BAF">
              <w:rPr>
                <w:b/>
                <w:bCs/>
                <w:sz w:val="18"/>
                <w:szCs w:val="18"/>
                <w:lang w:val="en-GB"/>
              </w:rPr>
              <w:t>First start</w:t>
            </w:r>
          </w:p>
        </w:tc>
        <w:tc>
          <w:tcPr>
            <w:tcW w:w="875" w:type="dxa"/>
            <w:shd w:val="clear" w:color="auto" w:fill="auto"/>
            <w:vAlign w:val="center"/>
          </w:tcPr>
          <w:p w14:paraId="463A7D14" w14:textId="11696794" w:rsidR="009C0F50" w:rsidRPr="00951BAF" w:rsidRDefault="00951BAF" w:rsidP="00951BAF">
            <w:pPr>
              <w:spacing w:before="120"/>
              <w:ind w:right="-18"/>
              <w:jc w:val="center"/>
              <w:rPr>
                <w:sz w:val="18"/>
                <w:szCs w:val="18"/>
                <w:lang w:val="en-GB"/>
              </w:rPr>
            </w:pPr>
            <w:r w:rsidRPr="00951BAF">
              <w:rPr>
                <w:b/>
                <w:bCs/>
                <w:sz w:val="18"/>
                <w:szCs w:val="18"/>
                <w:lang w:val="en-GB"/>
              </w:rPr>
              <w:t>Year +1</w:t>
            </w:r>
          </w:p>
        </w:tc>
        <w:tc>
          <w:tcPr>
            <w:tcW w:w="875" w:type="dxa"/>
            <w:shd w:val="clear" w:color="auto" w:fill="auto"/>
            <w:vAlign w:val="center"/>
          </w:tcPr>
          <w:p w14:paraId="4CDD38D0" w14:textId="4823E46A" w:rsidR="009C0F50" w:rsidRPr="00951BAF" w:rsidRDefault="00951BAF" w:rsidP="00951BAF">
            <w:pPr>
              <w:spacing w:before="120"/>
              <w:ind w:right="-18"/>
              <w:jc w:val="center"/>
              <w:rPr>
                <w:sz w:val="18"/>
                <w:szCs w:val="18"/>
                <w:lang w:val="en-GB"/>
              </w:rPr>
            </w:pPr>
            <w:r w:rsidRPr="00951BAF">
              <w:rPr>
                <w:b/>
                <w:bCs/>
                <w:sz w:val="18"/>
                <w:szCs w:val="18"/>
                <w:lang w:val="en-GB"/>
              </w:rPr>
              <w:t>Year +</w:t>
            </w:r>
            <w:r w:rsidRPr="00951BAF">
              <w:rPr>
                <w:b/>
                <w:bCs/>
                <w:sz w:val="18"/>
                <w:szCs w:val="18"/>
                <w:lang w:val="en-GB"/>
              </w:rPr>
              <w:t>2</w:t>
            </w:r>
          </w:p>
        </w:tc>
        <w:tc>
          <w:tcPr>
            <w:tcW w:w="875" w:type="dxa"/>
            <w:shd w:val="clear" w:color="auto" w:fill="auto"/>
            <w:vAlign w:val="center"/>
          </w:tcPr>
          <w:p w14:paraId="5DD96784" w14:textId="781F9610" w:rsidR="009C0F50" w:rsidRPr="00951BAF" w:rsidRDefault="00951BAF" w:rsidP="00951BAF">
            <w:pPr>
              <w:spacing w:before="120"/>
              <w:ind w:right="-18"/>
              <w:jc w:val="center"/>
              <w:rPr>
                <w:sz w:val="18"/>
                <w:szCs w:val="18"/>
                <w:lang w:val="en-GB"/>
              </w:rPr>
            </w:pPr>
            <w:r w:rsidRPr="00951BAF">
              <w:rPr>
                <w:b/>
                <w:bCs/>
                <w:sz w:val="18"/>
                <w:szCs w:val="18"/>
                <w:lang w:val="en-GB"/>
              </w:rPr>
              <w:t>Year +</w:t>
            </w:r>
            <w:r w:rsidRPr="00951BAF">
              <w:rPr>
                <w:b/>
                <w:bCs/>
                <w:sz w:val="18"/>
                <w:szCs w:val="18"/>
                <w:lang w:val="en-GB"/>
              </w:rPr>
              <w:t>3</w:t>
            </w:r>
          </w:p>
        </w:tc>
        <w:tc>
          <w:tcPr>
            <w:tcW w:w="3629" w:type="dxa"/>
            <w:shd w:val="clear" w:color="auto" w:fill="auto"/>
            <w:vAlign w:val="center"/>
          </w:tcPr>
          <w:p w14:paraId="786518A1" w14:textId="624894F7" w:rsidR="009C0F50" w:rsidRPr="00951BAF" w:rsidRDefault="00951BAF" w:rsidP="00951BAF">
            <w:pPr>
              <w:spacing w:before="120"/>
              <w:ind w:right="-19"/>
              <w:jc w:val="center"/>
              <w:rPr>
                <w:sz w:val="18"/>
                <w:szCs w:val="18"/>
                <w:lang w:val="en-GB"/>
              </w:rPr>
            </w:pPr>
            <w:r w:rsidRPr="00951BAF">
              <w:rPr>
                <w:b/>
                <w:bCs/>
                <w:sz w:val="18"/>
                <w:szCs w:val="18"/>
                <w:lang w:val="en-GB"/>
              </w:rPr>
              <w:t>If NO, then please state the reason</w:t>
            </w:r>
          </w:p>
        </w:tc>
      </w:tr>
      <w:tr w:rsidR="00951BAF" w:rsidRPr="00951BAF" w14:paraId="794ECC04" w14:textId="77777777" w:rsidTr="00951BAF">
        <w:tc>
          <w:tcPr>
            <w:tcW w:w="3539" w:type="dxa"/>
          </w:tcPr>
          <w:p w14:paraId="0987D1FD" w14:textId="6CA176BD" w:rsidR="00951BAF" w:rsidRPr="00951BAF" w:rsidRDefault="00951BAF" w:rsidP="00951BAF">
            <w:pPr>
              <w:spacing w:before="120"/>
              <w:ind w:right="284"/>
              <w:rPr>
                <w:sz w:val="18"/>
                <w:szCs w:val="18"/>
                <w:lang w:val="en-GB"/>
              </w:rPr>
            </w:pPr>
            <w:r w:rsidRPr="00951BAF">
              <w:rPr>
                <w:color w:val="00B050"/>
                <w:sz w:val="18"/>
                <w:szCs w:val="18"/>
                <w:lang w:val="en-GB"/>
              </w:rPr>
              <w:t xml:space="preserve">Is the boiler used at a maximum operating pressure of up to 2 bar? </w:t>
            </w:r>
          </w:p>
        </w:tc>
        <w:tc>
          <w:tcPr>
            <w:tcW w:w="889" w:type="dxa"/>
          </w:tcPr>
          <w:p w14:paraId="3A8F939A" w14:textId="77777777" w:rsidR="00951BAF" w:rsidRPr="00951BAF" w:rsidRDefault="00951BAF" w:rsidP="00951BAF">
            <w:pPr>
              <w:spacing w:before="120"/>
              <w:ind w:right="284"/>
              <w:rPr>
                <w:sz w:val="18"/>
                <w:szCs w:val="18"/>
                <w:lang w:val="en-GB"/>
              </w:rPr>
            </w:pPr>
          </w:p>
        </w:tc>
        <w:tc>
          <w:tcPr>
            <w:tcW w:w="875" w:type="dxa"/>
            <w:shd w:val="clear" w:color="auto" w:fill="F2F2F2" w:themeFill="background1" w:themeFillShade="F2"/>
          </w:tcPr>
          <w:p w14:paraId="311E59BB" w14:textId="77777777" w:rsidR="00951BAF" w:rsidRPr="00951BAF" w:rsidRDefault="00951BAF" w:rsidP="00951BAF">
            <w:pPr>
              <w:spacing w:before="120"/>
              <w:ind w:right="284"/>
              <w:rPr>
                <w:sz w:val="18"/>
                <w:szCs w:val="18"/>
                <w:lang w:val="en-GB"/>
              </w:rPr>
            </w:pPr>
          </w:p>
        </w:tc>
        <w:tc>
          <w:tcPr>
            <w:tcW w:w="875" w:type="dxa"/>
            <w:shd w:val="clear" w:color="auto" w:fill="D9D9D9" w:themeFill="background1" w:themeFillShade="D9"/>
          </w:tcPr>
          <w:p w14:paraId="74652C27" w14:textId="77777777" w:rsidR="00951BAF" w:rsidRPr="00951BAF" w:rsidRDefault="00951BAF" w:rsidP="00951BAF">
            <w:pPr>
              <w:spacing w:before="120"/>
              <w:ind w:right="284"/>
              <w:rPr>
                <w:sz w:val="18"/>
                <w:szCs w:val="18"/>
                <w:lang w:val="en-GB"/>
              </w:rPr>
            </w:pPr>
          </w:p>
        </w:tc>
        <w:tc>
          <w:tcPr>
            <w:tcW w:w="875" w:type="dxa"/>
            <w:shd w:val="clear" w:color="auto" w:fill="BFBFBF" w:themeFill="background1" w:themeFillShade="BF"/>
          </w:tcPr>
          <w:p w14:paraId="685BD079" w14:textId="77777777" w:rsidR="00951BAF" w:rsidRPr="00951BAF" w:rsidRDefault="00951BAF" w:rsidP="00951BAF">
            <w:pPr>
              <w:spacing w:before="120"/>
              <w:ind w:right="284"/>
              <w:rPr>
                <w:sz w:val="18"/>
                <w:szCs w:val="18"/>
                <w:lang w:val="en-GB"/>
              </w:rPr>
            </w:pPr>
          </w:p>
        </w:tc>
        <w:tc>
          <w:tcPr>
            <w:tcW w:w="3629" w:type="dxa"/>
          </w:tcPr>
          <w:p w14:paraId="255998FC" w14:textId="77777777" w:rsidR="00951BAF" w:rsidRPr="00951BAF" w:rsidRDefault="00951BAF" w:rsidP="00951BAF">
            <w:pPr>
              <w:spacing w:before="120"/>
              <w:ind w:right="284"/>
              <w:rPr>
                <w:sz w:val="18"/>
                <w:szCs w:val="18"/>
                <w:lang w:val="en-GB"/>
              </w:rPr>
            </w:pPr>
          </w:p>
        </w:tc>
      </w:tr>
      <w:tr w:rsidR="00951BAF" w:rsidRPr="00951BAF" w14:paraId="4F800F0B" w14:textId="77777777" w:rsidTr="00951BAF">
        <w:tc>
          <w:tcPr>
            <w:tcW w:w="3539" w:type="dxa"/>
          </w:tcPr>
          <w:p w14:paraId="5EF5B8CD" w14:textId="09552B9F" w:rsidR="00951BAF" w:rsidRPr="00951BAF" w:rsidRDefault="00951BAF" w:rsidP="00951BAF">
            <w:pPr>
              <w:spacing w:before="120"/>
              <w:ind w:right="284"/>
              <w:rPr>
                <w:sz w:val="18"/>
                <w:szCs w:val="18"/>
                <w:lang w:val="en-GB"/>
              </w:rPr>
            </w:pPr>
            <w:r w:rsidRPr="00951BAF">
              <w:rPr>
                <w:sz w:val="18"/>
                <w:szCs w:val="18"/>
                <w:lang w:val="en-GB"/>
              </w:rPr>
              <w:t xml:space="preserve">Is the safety valve used up to a maximum of 2 bar? </w:t>
            </w:r>
          </w:p>
        </w:tc>
        <w:tc>
          <w:tcPr>
            <w:tcW w:w="889" w:type="dxa"/>
          </w:tcPr>
          <w:p w14:paraId="13BF7A59" w14:textId="77777777" w:rsidR="00951BAF" w:rsidRPr="00951BAF" w:rsidRDefault="00951BAF" w:rsidP="00951BAF">
            <w:pPr>
              <w:spacing w:before="120"/>
              <w:ind w:right="284"/>
              <w:rPr>
                <w:sz w:val="18"/>
                <w:szCs w:val="18"/>
                <w:lang w:val="en-GB"/>
              </w:rPr>
            </w:pPr>
          </w:p>
        </w:tc>
        <w:tc>
          <w:tcPr>
            <w:tcW w:w="875" w:type="dxa"/>
            <w:shd w:val="clear" w:color="auto" w:fill="F2F2F2" w:themeFill="background1" w:themeFillShade="F2"/>
          </w:tcPr>
          <w:p w14:paraId="33C5750F" w14:textId="77777777" w:rsidR="00951BAF" w:rsidRPr="00951BAF" w:rsidRDefault="00951BAF" w:rsidP="00951BAF">
            <w:pPr>
              <w:spacing w:before="120"/>
              <w:ind w:right="284"/>
              <w:rPr>
                <w:sz w:val="18"/>
                <w:szCs w:val="18"/>
                <w:lang w:val="en-GB"/>
              </w:rPr>
            </w:pPr>
          </w:p>
        </w:tc>
        <w:tc>
          <w:tcPr>
            <w:tcW w:w="875" w:type="dxa"/>
            <w:shd w:val="clear" w:color="auto" w:fill="D9D9D9" w:themeFill="background1" w:themeFillShade="D9"/>
          </w:tcPr>
          <w:p w14:paraId="39289A4A" w14:textId="77777777" w:rsidR="00951BAF" w:rsidRPr="00951BAF" w:rsidRDefault="00951BAF" w:rsidP="00951BAF">
            <w:pPr>
              <w:spacing w:before="120"/>
              <w:ind w:right="284"/>
              <w:rPr>
                <w:sz w:val="18"/>
                <w:szCs w:val="18"/>
                <w:lang w:val="en-GB"/>
              </w:rPr>
            </w:pPr>
          </w:p>
        </w:tc>
        <w:tc>
          <w:tcPr>
            <w:tcW w:w="875" w:type="dxa"/>
            <w:shd w:val="clear" w:color="auto" w:fill="BFBFBF" w:themeFill="background1" w:themeFillShade="BF"/>
          </w:tcPr>
          <w:p w14:paraId="65B3DA8D" w14:textId="77777777" w:rsidR="00951BAF" w:rsidRPr="00951BAF" w:rsidRDefault="00951BAF" w:rsidP="00951BAF">
            <w:pPr>
              <w:spacing w:before="120"/>
              <w:ind w:right="284"/>
              <w:rPr>
                <w:sz w:val="18"/>
                <w:szCs w:val="18"/>
                <w:lang w:val="en-GB"/>
              </w:rPr>
            </w:pPr>
          </w:p>
        </w:tc>
        <w:tc>
          <w:tcPr>
            <w:tcW w:w="3629" w:type="dxa"/>
          </w:tcPr>
          <w:p w14:paraId="3FD452FA" w14:textId="77777777" w:rsidR="00951BAF" w:rsidRPr="00951BAF" w:rsidRDefault="00951BAF" w:rsidP="00951BAF">
            <w:pPr>
              <w:spacing w:before="120"/>
              <w:ind w:right="284"/>
              <w:rPr>
                <w:sz w:val="18"/>
                <w:szCs w:val="18"/>
                <w:lang w:val="en-GB"/>
              </w:rPr>
            </w:pPr>
          </w:p>
        </w:tc>
      </w:tr>
      <w:tr w:rsidR="00951BAF" w:rsidRPr="00951BAF" w14:paraId="67F07FED" w14:textId="77777777" w:rsidTr="00951BAF">
        <w:tc>
          <w:tcPr>
            <w:tcW w:w="3539" w:type="dxa"/>
          </w:tcPr>
          <w:p w14:paraId="7ECE0B1C" w14:textId="23772916" w:rsidR="00951BAF" w:rsidRPr="00951BAF" w:rsidRDefault="00951BAF" w:rsidP="00951BAF">
            <w:pPr>
              <w:spacing w:before="120"/>
              <w:ind w:right="284"/>
              <w:rPr>
                <w:sz w:val="18"/>
                <w:szCs w:val="18"/>
                <w:lang w:val="en-GB"/>
              </w:rPr>
            </w:pPr>
            <w:r w:rsidRPr="00951BAF">
              <w:rPr>
                <w:color w:val="00B050"/>
                <w:sz w:val="18"/>
                <w:szCs w:val="18"/>
                <w:lang w:val="en-GB"/>
              </w:rPr>
              <w:t>Is the return water temperature during boiler operation 55°C or more?</w:t>
            </w:r>
          </w:p>
        </w:tc>
        <w:tc>
          <w:tcPr>
            <w:tcW w:w="889" w:type="dxa"/>
          </w:tcPr>
          <w:p w14:paraId="418D2383" w14:textId="77777777" w:rsidR="00951BAF" w:rsidRPr="00951BAF" w:rsidRDefault="00951BAF" w:rsidP="00951BAF">
            <w:pPr>
              <w:spacing w:before="120"/>
              <w:ind w:right="284"/>
              <w:rPr>
                <w:sz w:val="18"/>
                <w:szCs w:val="18"/>
                <w:lang w:val="en-GB"/>
              </w:rPr>
            </w:pPr>
          </w:p>
        </w:tc>
        <w:tc>
          <w:tcPr>
            <w:tcW w:w="875" w:type="dxa"/>
            <w:shd w:val="clear" w:color="auto" w:fill="F2F2F2" w:themeFill="background1" w:themeFillShade="F2"/>
          </w:tcPr>
          <w:p w14:paraId="5E98399F" w14:textId="77777777" w:rsidR="00951BAF" w:rsidRPr="00951BAF" w:rsidRDefault="00951BAF" w:rsidP="00951BAF">
            <w:pPr>
              <w:spacing w:before="120"/>
              <w:ind w:right="284"/>
              <w:rPr>
                <w:sz w:val="18"/>
                <w:szCs w:val="18"/>
                <w:lang w:val="en-GB"/>
              </w:rPr>
            </w:pPr>
          </w:p>
        </w:tc>
        <w:tc>
          <w:tcPr>
            <w:tcW w:w="875" w:type="dxa"/>
            <w:shd w:val="clear" w:color="auto" w:fill="D9D9D9" w:themeFill="background1" w:themeFillShade="D9"/>
          </w:tcPr>
          <w:p w14:paraId="10E76B38" w14:textId="77777777" w:rsidR="00951BAF" w:rsidRPr="00951BAF" w:rsidRDefault="00951BAF" w:rsidP="00951BAF">
            <w:pPr>
              <w:spacing w:before="120"/>
              <w:ind w:right="284"/>
              <w:rPr>
                <w:sz w:val="18"/>
                <w:szCs w:val="18"/>
                <w:lang w:val="en-GB"/>
              </w:rPr>
            </w:pPr>
          </w:p>
        </w:tc>
        <w:tc>
          <w:tcPr>
            <w:tcW w:w="875" w:type="dxa"/>
            <w:shd w:val="clear" w:color="auto" w:fill="BFBFBF" w:themeFill="background1" w:themeFillShade="BF"/>
          </w:tcPr>
          <w:p w14:paraId="190910BF" w14:textId="77777777" w:rsidR="00951BAF" w:rsidRPr="00951BAF" w:rsidRDefault="00951BAF" w:rsidP="00951BAF">
            <w:pPr>
              <w:spacing w:before="120"/>
              <w:ind w:right="284"/>
              <w:rPr>
                <w:sz w:val="18"/>
                <w:szCs w:val="18"/>
                <w:lang w:val="en-GB"/>
              </w:rPr>
            </w:pPr>
          </w:p>
        </w:tc>
        <w:tc>
          <w:tcPr>
            <w:tcW w:w="3629" w:type="dxa"/>
          </w:tcPr>
          <w:p w14:paraId="0BD43B38" w14:textId="77777777" w:rsidR="00951BAF" w:rsidRPr="00951BAF" w:rsidRDefault="00951BAF" w:rsidP="00951BAF">
            <w:pPr>
              <w:spacing w:before="120"/>
              <w:ind w:right="284"/>
              <w:rPr>
                <w:sz w:val="18"/>
                <w:szCs w:val="18"/>
                <w:lang w:val="en-GB"/>
              </w:rPr>
            </w:pPr>
          </w:p>
        </w:tc>
      </w:tr>
      <w:tr w:rsidR="00951BAF" w:rsidRPr="00951BAF" w14:paraId="2BA3E5B5" w14:textId="77777777" w:rsidTr="00951BAF">
        <w:tc>
          <w:tcPr>
            <w:tcW w:w="3539" w:type="dxa"/>
          </w:tcPr>
          <w:p w14:paraId="106883DD" w14:textId="2BAFCDF9" w:rsidR="00951BAF" w:rsidRPr="00951BAF" w:rsidRDefault="00951BAF" w:rsidP="00951BAF">
            <w:pPr>
              <w:spacing w:before="120"/>
              <w:ind w:right="284"/>
              <w:rPr>
                <w:sz w:val="18"/>
                <w:szCs w:val="18"/>
                <w:lang w:val="en-GB"/>
              </w:rPr>
            </w:pPr>
            <w:r w:rsidRPr="00951BAF">
              <w:rPr>
                <w:sz w:val="18"/>
                <w:szCs w:val="18"/>
                <w:lang w:val="en-GB"/>
              </w:rPr>
              <w:t xml:space="preserve">Is a 3-way or 4-way valve used as protection against low temperature corrosion? </w:t>
            </w:r>
          </w:p>
        </w:tc>
        <w:tc>
          <w:tcPr>
            <w:tcW w:w="889" w:type="dxa"/>
          </w:tcPr>
          <w:p w14:paraId="149763D2" w14:textId="77777777" w:rsidR="00951BAF" w:rsidRPr="00951BAF" w:rsidRDefault="00951BAF" w:rsidP="00951BAF">
            <w:pPr>
              <w:spacing w:before="120"/>
              <w:ind w:right="284"/>
              <w:rPr>
                <w:sz w:val="18"/>
                <w:szCs w:val="18"/>
                <w:lang w:val="en-GB"/>
              </w:rPr>
            </w:pPr>
          </w:p>
        </w:tc>
        <w:tc>
          <w:tcPr>
            <w:tcW w:w="875" w:type="dxa"/>
            <w:shd w:val="clear" w:color="auto" w:fill="F2F2F2" w:themeFill="background1" w:themeFillShade="F2"/>
          </w:tcPr>
          <w:p w14:paraId="0EDD1B0D" w14:textId="77777777" w:rsidR="00951BAF" w:rsidRPr="00951BAF" w:rsidRDefault="00951BAF" w:rsidP="00951BAF">
            <w:pPr>
              <w:spacing w:before="120"/>
              <w:ind w:right="284"/>
              <w:rPr>
                <w:sz w:val="18"/>
                <w:szCs w:val="18"/>
                <w:lang w:val="en-GB"/>
              </w:rPr>
            </w:pPr>
          </w:p>
        </w:tc>
        <w:tc>
          <w:tcPr>
            <w:tcW w:w="875" w:type="dxa"/>
            <w:shd w:val="clear" w:color="auto" w:fill="D9D9D9" w:themeFill="background1" w:themeFillShade="D9"/>
          </w:tcPr>
          <w:p w14:paraId="53637832" w14:textId="77777777" w:rsidR="00951BAF" w:rsidRPr="00951BAF" w:rsidRDefault="00951BAF" w:rsidP="00951BAF">
            <w:pPr>
              <w:spacing w:before="120"/>
              <w:ind w:right="284"/>
              <w:rPr>
                <w:sz w:val="18"/>
                <w:szCs w:val="18"/>
                <w:lang w:val="en-GB"/>
              </w:rPr>
            </w:pPr>
          </w:p>
        </w:tc>
        <w:tc>
          <w:tcPr>
            <w:tcW w:w="875" w:type="dxa"/>
            <w:shd w:val="clear" w:color="auto" w:fill="BFBFBF" w:themeFill="background1" w:themeFillShade="BF"/>
          </w:tcPr>
          <w:p w14:paraId="2A06F207" w14:textId="77777777" w:rsidR="00951BAF" w:rsidRPr="00951BAF" w:rsidRDefault="00951BAF" w:rsidP="00951BAF">
            <w:pPr>
              <w:spacing w:before="120"/>
              <w:ind w:right="284"/>
              <w:rPr>
                <w:sz w:val="18"/>
                <w:szCs w:val="18"/>
                <w:lang w:val="en-GB"/>
              </w:rPr>
            </w:pPr>
          </w:p>
        </w:tc>
        <w:tc>
          <w:tcPr>
            <w:tcW w:w="3629" w:type="dxa"/>
          </w:tcPr>
          <w:p w14:paraId="677FC48B" w14:textId="77777777" w:rsidR="00951BAF" w:rsidRPr="00951BAF" w:rsidRDefault="00951BAF" w:rsidP="00951BAF">
            <w:pPr>
              <w:spacing w:before="120"/>
              <w:ind w:right="284"/>
              <w:rPr>
                <w:sz w:val="18"/>
                <w:szCs w:val="18"/>
                <w:lang w:val="en-GB"/>
              </w:rPr>
            </w:pPr>
          </w:p>
        </w:tc>
      </w:tr>
      <w:tr w:rsidR="00951BAF" w:rsidRPr="00951BAF" w14:paraId="23FBAE01" w14:textId="77777777" w:rsidTr="00951BAF">
        <w:tc>
          <w:tcPr>
            <w:tcW w:w="3539" w:type="dxa"/>
          </w:tcPr>
          <w:p w14:paraId="49B02918" w14:textId="127D925E" w:rsidR="00951BAF" w:rsidRPr="00951BAF" w:rsidRDefault="00951BAF" w:rsidP="00951BAF">
            <w:pPr>
              <w:spacing w:before="120"/>
              <w:ind w:right="284"/>
              <w:rPr>
                <w:sz w:val="18"/>
                <w:szCs w:val="18"/>
                <w:lang w:val="en-GB"/>
              </w:rPr>
            </w:pPr>
            <w:r w:rsidRPr="00951BAF">
              <w:rPr>
                <w:sz w:val="18"/>
                <w:szCs w:val="18"/>
                <w:lang w:val="en-GB"/>
              </w:rPr>
              <w:t xml:space="preserve">Is the boiler installed and started up by a certified company? </w:t>
            </w:r>
          </w:p>
        </w:tc>
        <w:tc>
          <w:tcPr>
            <w:tcW w:w="889" w:type="dxa"/>
          </w:tcPr>
          <w:p w14:paraId="06255D7B" w14:textId="77777777" w:rsidR="00951BAF" w:rsidRPr="00951BAF" w:rsidRDefault="00951BAF" w:rsidP="00951BAF">
            <w:pPr>
              <w:spacing w:before="120"/>
              <w:ind w:right="284"/>
              <w:rPr>
                <w:sz w:val="18"/>
                <w:szCs w:val="18"/>
                <w:lang w:val="en-GB"/>
              </w:rPr>
            </w:pPr>
          </w:p>
        </w:tc>
        <w:tc>
          <w:tcPr>
            <w:tcW w:w="875" w:type="dxa"/>
            <w:shd w:val="clear" w:color="auto" w:fill="F2F2F2" w:themeFill="background1" w:themeFillShade="F2"/>
          </w:tcPr>
          <w:p w14:paraId="627FF067" w14:textId="77777777" w:rsidR="00951BAF" w:rsidRPr="00951BAF" w:rsidRDefault="00951BAF" w:rsidP="00951BAF">
            <w:pPr>
              <w:spacing w:before="120"/>
              <w:ind w:right="284"/>
              <w:rPr>
                <w:sz w:val="18"/>
                <w:szCs w:val="18"/>
                <w:lang w:val="en-GB"/>
              </w:rPr>
            </w:pPr>
          </w:p>
        </w:tc>
        <w:tc>
          <w:tcPr>
            <w:tcW w:w="875" w:type="dxa"/>
            <w:shd w:val="clear" w:color="auto" w:fill="D9D9D9" w:themeFill="background1" w:themeFillShade="D9"/>
          </w:tcPr>
          <w:p w14:paraId="61368C83" w14:textId="77777777" w:rsidR="00951BAF" w:rsidRPr="00951BAF" w:rsidRDefault="00951BAF" w:rsidP="00951BAF">
            <w:pPr>
              <w:spacing w:before="120"/>
              <w:ind w:right="284"/>
              <w:rPr>
                <w:sz w:val="18"/>
                <w:szCs w:val="18"/>
                <w:lang w:val="en-GB"/>
              </w:rPr>
            </w:pPr>
          </w:p>
        </w:tc>
        <w:tc>
          <w:tcPr>
            <w:tcW w:w="875" w:type="dxa"/>
            <w:shd w:val="clear" w:color="auto" w:fill="BFBFBF" w:themeFill="background1" w:themeFillShade="BF"/>
          </w:tcPr>
          <w:p w14:paraId="04B9696A" w14:textId="77777777" w:rsidR="00951BAF" w:rsidRPr="00951BAF" w:rsidRDefault="00951BAF" w:rsidP="00951BAF">
            <w:pPr>
              <w:spacing w:before="120"/>
              <w:ind w:right="284"/>
              <w:rPr>
                <w:sz w:val="18"/>
                <w:szCs w:val="18"/>
                <w:lang w:val="en-GB"/>
              </w:rPr>
            </w:pPr>
          </w:p>
        </w:tc>
        <w:tc>
          <w:tcPr>
            <w:tcW w:w="3629" w:type="dxa"/>
          </w:tcPr>
          <w:p w14:paraId="580DC998" w14:textId="2A7D4067" w:rsidR="00951BAF" w:rsidRPr="00951BAF" w:rsidRDefault="00951BAF" w:rsidP="00951BAF">
            <w:pPr>
              <w:spacing w:before="120"/>
              <w:ind w:right="284"/>
              <w:rPr>
                <w:sz w:val="18"/>
                <w:szCs w:val="18"/>
                <w:lang w:val="en-GB"/>
              </w:rPr>
            </w:pPr>
            <w:r w:rsidRPr="00951BAF">
              <w:rPr>
                <w:sz w:val="18"/>
                <w:szCs w:val="18"/>
                <w:lang w:val="en-GB"/>
              </w:rPr>
              <w:t>Company name:</w:t>
            </w:r>
          </w:p>
        </w:tc>
      </w:tr>
      <w:tr w:rsidR="00951BAF" w:rsidRPr="00951BAF" w14:paraId="78D1077B" w14:textId="77777777" w:rsidTr="00951BAF">
        <w:tc>
          <w:tcPr>
            <w:tcW w:w="3539" w:type="dxa"/>
          </w:tcPr>
          <w:p w14:paraId="094F116B" w14:textId="353983B1" w:rsidR="00951BAF" w:rsidRPr="00951BAF" w:rsidRDefault="00951BAF" w:rsidP="00951BAF">
            <w:pPr>
              <w:spacing w:before="120"/>
              <w:ind w:right="284"/>
              <w:rPr>
                <w:sz w:val="18"/>
                <w:szCs w:val="18"/>
                <w:lang w:val="en-GB"/>
              </w:rPr>
            </w:pPr>
            <w:r w:rsidRPr="00951BAF">
              <w:rPr>
                <w:sz w:val="18"/>
                <w:szCs w:val="18"/>
                <w:lang w:val="en-GB"/>
              </w:rPr>
              <w:t xml:space="preserve">Is the boiler operated according to the conditions specified in the operating instructions? </w:t>
            </w:r>
          </w:p>
        </w:tc>
        <w:tc>
          <w:tcPr>
            <w:tcW w:w="889" w:type="dxa"/>
          </w:tcPr>
          <w:p w14:paraId="395BDA10" w14:textId="77777777" w:rsidR="00951BAF" w:rsidRPr="00951BAF" w:rsidRDefault="00951BAF" w:rsidP="00951BAF">
            <w:pPr>
              <w:spacing w:before="120"/>
              <w:ind w:right="284"/>
              <w:rPr>
                <w:sz w:val="18"/>
                <w:szCs w:val="18"/>
                <w:lang w:val="en-GB"/>
              </w:rPr>
            </w:pPr>
          </w:p>
        </w:tc>
        <w:tc>
          <w:tcPr>
            <w:tcW w:w="875" w:type="dxa"/>
            <w:shd w:val="clear" w:color="auto" w:fill="F2F2F2" w:themeFill="background1" w:themeFillShade="F2"/>
          </w:tcPr>
          <w:p w14:paraId="13C96764" w14:textId="77777777" w:rsidR="00951BAF" w:rsidRPr="00951BAF" w:rsidRDefault="00951BAF" w:rsidP="00951BAF">
            <w:pPr>
              <w:spacing w:before="120"/>
              <w:ind w:right="284"/>
              <w:rPr>
                <w:sz w:val="18"/>
                <w:szCs w:val="18"/>
                <w:lang w:val="en-GB"/>
              </w:rPr>
            </w:pPr>
          </w:p>
        </w:tc>
        <w:tc>
          <w:tcPr>
            <w:tcW w:w="875" w:type="dxa"/>
            <w:shd w:val="clear" w:color="auto" w:fill="D9D9D9" w:themeFill="background1" w:themeFillShade="D9"/>
          </w:tcPr>
          <w:p w14:paraId="3090170F" w14:textId="77777777" w:rsidR="00951BAF" w:rsidRPr="00951BAF" w:rsidRDefault="00951BAF" w:rsidP="00951BAF">
            <w:pPr>
              <w:spacing w:before="120"/>
              <w:ind w:right="284"/>
              <w:rPr>
                <w:sz w:val="18"/>
                <w:szCs w:val="18"/>
                <w:lang w:val="en-GB"/>
              </w:rPr>
            </w:pPr>
          </w:p>
        </w:tc>
        <w:tc>
          <w:tcPr>
            <w:tcW w:w="875" w:type="dxa"/>
            <w:shd w:val="clear" w:color="auto" w:fill="BFBFBF" w:themeFill="background1" w:themeFillShade="BF"/>
          </w:tcPr>
          <w:p w14:paraId="22D168FA" w14:textId="77777777" w:rsidR="00951BAF" w:rsidRPr="00951BAF" w:rsidRDefault="00951BAF" w:rsidP="00951BAF">
            <w:pPr>
              <w:spacing w:before="120"/>
              <w:ind w:right="284"/>
              <w:rPr>
                <w:sz w:val="18"/>
                <w:szCs w:val="18"/>
                <w:lang w:val="en-GB"/>
              </w:rPr>
            </w:pPr>
          </w:p>
        </w:tc>
        <w:tc>
          <w:tcPr>
            <w:tcW w:w="3629" w:type="dxa"/>
          </w:tcPr>
          <w:p w14:paraId="56B50015" w14:textId="77777777" w:rsidR="00951BAF" w:rsidRPr="00951BAF" w:rsidRDefault="00951BAF" w:rsidP="00951BAF">
            <w:pPr>
              <w:spacing w:before="120"/>
              <w:ind w:right="284"/>
              <w:rPr>
                <w:sz w:val="18"/>
                <w:szCs w:val="18"/>
                <w:lang w:val="en-GB"/>
              </w:rPr>
            </w:pPr>
          </w:p>
        </w:tc>
      </w:tr>
      <w:tr w:rsidR="00951BAF" w:rsidRPr="00951BAF" w14:paraId="5DE473AB" w14:textId="77777777" w:rsidTr="00951BAF">
        <w:tc>
          <w:tcPr>
            <w:tcW w:w="3539" w:type="dxa"/>
          </w:tcPr>
          <w:p w14:paraId="0619026E" w14:textId="7A7DF0B1" w:rsidR="00951BAF" w:rsidRPr="00951BAF" w:rsidRDefault="00951BAF" w:rsidP="00951BAF">
            <w:pPr>
              <w:spacing w:before="120"/>
              <w:ind w:right="284"/>
              <w:rPr>
                <w:sz w:val="18"/>
                <w:szCs w:val="18"/>
                <w:lang w:val="en-GB"/>
              </w:rPr>
            </w:pPr>
            <w:r w:rsidRPr="00951BAF">
              <w:rPr>
                <w:sz w:val="18"/>
                <w:szCs w:val="18"/>
                <w:lang w:val="en-GB"/>
              </w:rPr>
              <w:t xml:space="preserve">Is the boiler and burner clean? </w:t>
            </w:r>
          </w:p>
        </w:tc>
        <w:tc>
          <w:tcPr>
            <w:tcW w:w="889" w:type="dxa"/>
          </w:tcPr>
          <w:p w14:paraId="087EFC79" w14:textId="77777777" w:rsidR="00951BAF" w:rsidRPr="00951BAF" w:rsidRDefault="00951BAF" w:rsidP="00951BAF">
            <w:pPr>
              <w:spacing w:before="120"/>
              <w:ind w:right="284"/>
              <w:rPr>
                <w:sz w:val="18"/>
                <w:szCs w:val="18"/>
                <w:lang w:val="en-GB"/>
              </w:rPr>
            </w:pPr>
          </w:p>
        </w:tc>
        <w:tc>
          <w:tcPr>
            <w:tcW w:w="875" w:type="dxa"/>
            <w:shd w:val="clear" w:color="auto" w:fill="F2F2F2" w:themeFill="background1" w:themeFillShade="F2"/>
          </w:tcPr>
          <w:p w14:paraId="0AA85E84" w14:textId="77777777" w:rsidR="00951BAF" w:rsidRPr="00951BAF" w:rsidRDefault="00951BAF" w:rsidP="00951BAF">
            <w:pPr>
              <w:spacing w:before="120"/>
              <w:ind w:right="284"/>
              <w:rPr>
                <w:sz w:val="18"/>
                <w:szCs w:val="18"/>
                <w:lang w:val="en-GB"/>
              </w:rPr>
            </w:pPr>
          </w:p>
        </w:tc>
        <w:tc>
          <w:tcPr>
            <w:tcW w:w="875" w:type="dxa"/>
            <w:shd w:val="clear" w:color="auto" w:fill="D9D9D9" w:themeFill="background1" w:themeFillShade="D9"/>
          </w:tcPr>
          <w:p w14:paraId="783E9609" w14:textId="77777777" w:rsidR="00951BAF" w:rsidRPr="00951BAF" w:rsidRDefault="00951BAF" w:rsidP="00951BAF">
            <w:pPr>
              <w:spacing w:before="120"/>
              <w:ind w:right="284"/>
              <w:rPr>
                <w:sz w:val="18"/>
                <w:szCs w:val="18"/>
                <w:lang w:val="en-GB"/>
              </w:rPr>
            </w:pPr>
          </w:p>
        </w:tc>
        <w:tc>
          <w:tcPr>
            <w:tcW w:w="875" w:type="dxa"/>
            <w:shd w:val="clear" w:color="auto" w:fill="BFBFBF" w:themeFill="background1" w:themeFillShade="BF"/>
          </w:tcPr>
          <w:p w14:paraId="140EDE4B" w14:textId="77777777" w:rsidR="00951BAF" w:rsidRPr="00951BAF" w:rsidRDefault="00951BAF" w:rsidP="00951BAF">
            <w:pPr>
              <w:spacing w:before="120"/>
              <w:ind w:right="284"/>
              <w:rPr>
                <w:sz w:val="18"/>
                <w:szCs w:val="18"/>
                <w:lang w:val="en-GB"/>
              </w:rPr>
            </w:pPr>
          </w:p>
        </w:tc>
        <w:tc>
          <w:tcPr>
            <w:tcW w:w="3629" w:type="dxa"/>
          </w:tcPr>
          <w:p w14:paraId="1972A303" w14:textId="77777777" w:rsidR="00951BAF" w:rsidRPr="00951BAF" w:rsidRDefault="00951BAF" w:rsidP="00951BAF">
            <w:pPr>
              <w:spacing w:before="120"/>
              <w:ind w:right="284"/>
              <w:rPr>
                <w:sz w:val="18"/>
                <w:szCs w:val="18"/>
                <w:lang w:val="en-GB"/>
              </w:rPr>
            </w:pPr>
          </w:p>
        </w:tc>
      </w:tr>
      <w:tr w:rsidR="00951BAF" w:rsidRPr="00951BAF" w14:paraId="0EDAFEEC" w14:textId="77777777" w:rsidTr="00951BAF">
        <w:tc>
          <w:tcPr>
            <w:tcW w:w="3539" w:type="dxa"/>
          </w:tcPr>
          <w:p w14:paraId="2D4B32EA" w14:textId="4C87BCDF" w:rsidR="00951BAF" w:rsidRPr="00951BAF" w:rsidRDefault="00951BAF" w:rsidP="00951BAF">
            <w:pPr>
              <w:spacing w:before="120"/>
              <w:ind w:right="284"/>
              <w:rPr>
                <w:sz w:val="18"/>
                <w:szCs w:val="18"/>
                <w:lang w:val="en-GB"/>
              </w:rPr>
            </w:pPr>
            <w:r w:rsidRPr="00951BAF">
              <w:rPr>
                <w:sz w:val="18"/>
                <w:szCs w:val="18"/>
                <w:lang w:val="en-GB"/>
              </w:rPr>
              <w:t xml:space="preserve">Is the boiler dry inside? </w:t>
            </w:r>
          </w:p>
        </w:tc>
        <w:tc>
          <w:tcPr>
            <w:tcW w:w="889" w:type="dxa"/>
          </w:tcPr>
          <w:p w14:paraId="38ECF800" w14:textId="77777777" w:rsidR="00951BAF" w:rsidRPr="00951BAF" w:rsidRDefault="00951BAF" w:rsidP="00951BAF">
            <w:pPr>
              <w:spacing w:before="120"/>
              <w:ind w:right="284"/>
              <w:rPr>
                <w:sz w:val="18"/>
                <w:szCs w:val="18"/>
                <w:lang w:val="en-GB"/>
              </w:rPr>
            </w:pPr>
          </w:p>
        </w:tc>
        <w:tc>
          <w:tcPr>
            <w:tcW w:w="875" w:type="dxa"/>
            <w:shd w:val="clear" w:color="auto" w:fill="F2F2F2" w:themeFill="background1" w:themeFillShade="F2"/>
          </w:tcPr>
          <w:p w14:paraId="75F2EC4B" w14:textId="77777777" w:rsidR="00951BAF" w:rsidRPr="00951BAF" w:rsidRDefault="00951BAF" w:rsidP="00951BAF">
            <w:pPr>
              <w:spacing w:before="120"/>
              <w:ind w:right="284"/>
              <w:rPr>
                <w:sz w:val="18"/>
                <w:szCs w:val="18"/>
                <w:lang w:val="en-GB"/>
              </w:rPr>
            </w:pPr>
          </w:p>
        </w:tc>
        <w:tc>
          <w:tcPr>
            <w:tcW w:w="875" w:type="dxa"/>
            <w:shd w:val="clear" w:color="auto" w:fill="D9D9D9" w:themeFill="background1" w:themeFillShade="D9"/>
          </w:tcPr>
          <w:p w14:paraId="035FE05A" w14:textId="77777777" w:rsidR="00951BAF" w:rsidRPr="00951BAF" w:rsidRDefault="00951BAF" w:rsidP="00951BAF">
            <w:pPr>
              <w:spacing w:before="120"/>
              <w:ind w:right="284"/>
              <w:rPr>
                <w:sz w:val="18"/>
                <w:szCs w:val="18"/>
                <w:lang w:val="en-GB"/>
              </w:rPr>
            </w:pPr>
          </w:p>
        </w:tc>
        <w:tc>
          <w:tcPr>
            <w:tcW w:w="875" w:type="dxa"/>
            <w:shd w:val="clear" w:color="auto" w:fill="BFBFBF" w:themeFill="background1" w:themeFillShade="BF"/>
          </w:tcPr>
          <w:p w14:paraId="102E8DC7" w14:textId="77777777" w:rsidR="00951BAF" w:rsidRPr="00951BAF" w:rsidRDefault="00951BAF" w:rsidP="00951BAF">
            <w:pPr>
              <w:spacing w:before="120"/>
              <w:ind w:right="284"/>
              <w:rPr>
                <w:sz w:val="18"/>
                <w:szCs w:val="18"/>
                <w:lang w:val="en-GB"/>
              </w:rPr>
            </w:pPr>
          </w:p>
        </w:tc>
        <w:tc>
          <w:tcPr>
            <w:tcW w:w="3629" w:type="dxa"/>
          </w:tcPr>
          <w:p w14:paraId="6501BDCB" w14:textId="77777777" w:rsidR="00951BAF" w:rsidRPr="00951BAF" w:rsidRDefault="00951BAF" w:rsidP="00951BAF">
            <w:pPr>
              <w:spacing w:before="120"/>
              <w:ind w:right="284"/>
              <w:rPr>
                <w:sz w:val="18"/>
                <w:szCs w:val="18"/>
                <w:lang w:val="en-GB"/>
              </w:rPr>
            </w:pPr>
          </w:p>
        </w:tc>
      </w:tr>
      <w:tr w:rsidR="00951BAF" w:rsidRPr="00951BAF" w14:paraId="72B3A109" w14:textId="77777777" w:rsidTr="00951BAF">
        <w:tc>
          <w:tcPr>
            <w:tcW w:w="3539" w:type="dxa"/>
          </w:tcPr>
          <w:p w14:paraId="3FAF1659" w14:textId="0E65998C" w:rsidR="00951BAF" w:rsidRPr="00951BAF" w:rsidRDefault="00951BAF" w:rsidP="00951BAF">
            <w:pPr>
              <w:spacing w:before="120"/>
              <w:ind w:right="284"/>
              <w:rPr>
                <w:sz w:val="18"/>
                <w:szCs w:val="18"/>
                <w:lang w:val="en-GB"/>
              </w:rPr>
            </w:pPr>
            <w:r w:rsidRPr="00951BAF">
              <w:rPr>
                <w:sz w:val="18"/>
                <w:szCs w:val="18"/>
                <w:lang w:val="en-GB"/>
              </w:rPr>
              <w:t xml:space="preserve">Is regular annual servicing carried out? </w:t>
            </w:r>
          </w:p>
        </w:tc>
        <w:tc>
          <w:tcPr>
            <w:tcW w:w="889" w:type="dxa"/>
          </w:tcPr>
          <w:p w14:paraId="3AF92854" w14:textId="77777777" w:rsidR="00951BAF" w:rsidRPr="00951BAF" w:rsidRDefault="00951BAF" w:rsidP="00951BAF">
            <w:pPr>
              <w:spacing w:before="120"/>
              <w:ind w:right="284"/>
              <w:rPr>
                <w:sz w:val="18"/>
                <w:szCs w:val="18"/>
                <w:lang w:val="en-GB"/>
              </w:rPr>
            </w:pPr>
          </w:p>
        </w:tc>
        <w:tc>
          <w:tcPr>
            <w:tcW w:w="875" w:type="dxa"/>
            <w:shd w:val="clear" w:color="auto" w:fill="F2F2F2" w:themeFill="background1" w:themeFillShade="F2"/>
          </w:tcPr>
          <w:p w14:paraId="038CE9BF" w14:textId="77777777" w:rsidR="00951BAF" w:rsidRPr="00951BAF" w:rsidRDefault="00951BAF" w:rsidP="00951BAF">
            <w:pPr>
              <w:spacing w:before="120"/>
              <w:ind w:right="284"/>
              <w:rPr>
                <w:sz w:val="18"/>
                <w:szCs w:val="18"/>
                <w:lang w:val="en-GB"/>
              </w:rPr>
            </w:pPr>
          </w:p>
        </w:tc>
        <w:tc>
          <w:tcPr>
            <w:tcW w:w="875" w:type="dxa"/>
            <w:shd w:val="clear" w:color="auto" w:fill="D9D9D9" w:themeFill="background1" w:themeFillShade="D9"/>
          </w:tcPr>
          <w:p w14:paraId="4FF005F3" w14:textId="77777777" w:rsidR="00951BAF" w:rsidRPr="00951BAF" w:rsidRDefault="00951BAF" w:rsidP="00951BAF">
            <w:pPr>
              <w:spacing w:before="120"/>
              <w:ind w:right="284"/>
              <w:rPr>
                <w:sz w:val="18"/>
                <w:szCs w:val="18"/>
                <w:lang w:val="en-GB"/>
              </w:rPr>
            </w:pPr>
          </w:p>
        </w:tc>
        <w:tc>
          <w:tcPr>
            <w:tcW w:w="875" w:type="dxa"/>
            <w:shd w:val="clear" w:color="auto" w:fill="BFBFBF" w:themeFill="background1" w:themeFillShade="BF"/>
          </w:tcPr>
          <w:p w14:paraId="462112A5" w14:textId="77777777" w:rsidR="00951BAF" w:rsidRPr="00951BAF" w:rsidRDefault="00951BAF" w:rsidP="00951BAF">
            <w:pPr>
              <w:spacing w:before="120"/>
              <w:ind w:right="284"/>
              <w:rPr>
                <w:sz w:val="18"/>
                <w:szCs w:val="18"/>
                <w:lang w:val="en-GB"/>
              </w:rPr>
            </w:pPr>
          </w:p>
        </w:tc>
        <w:tc>
          <w:tcPr>
            <w:tcW w:w="3629" w:type="dxa"/>
          </w:tcPr>
          <w:p w14:paraId="7DD515D6" w14:textId="77777777" w:rsidR="00951BAF" w:rsidRPr="00951BAF" w:rsidRDefault="00951BAF" w:rsidP="00951BAF">
            <w:pPr>
              <w:spacing w:before="120"/>
              <w:ind w:right="284"/>
              <w:rPr>
                <w:sz w:val="18"/>
                <w:szCs w:val="18"/>
                <w:lang w:val="en-GB"/>
              </w:rPr>
            </w:pPr>
          </w:p>
        </w:tc>
      </w:tr>
      <w:tr w:rsidR="00951BAF" w:rsidRPr="00951BAF" w14:paraId="7F4D67A1" w14:textId="77777777" w:rsidTr="00951BAF">
        <w:tc>
          <w:tcPr>
            <w:tcW w:w="3539" w:type="dxa"/>
          </w:tcPr>
          <w:p w14:paraId="465C515A" w14:textId="6AC03DDD" w:rsidR="00951BAF" w:rsidRPr="00951BAF" w:rsidRDefault="00951BAF" w:rsidP="00951BAF">
            <w:pPr>
              <w:spacing w:before="120"/>
              <w:ind w:right="284"/>
              <w:rPr>
                <w:sz w:val="18"/>
                <w:szCs w:val="18"/>
                <w:lang w:val="en-GB"/>
              </w:rPr>
            </w:pPr>
            <w:r w:rsidRPr="00951BAF">
              <w:rPr>
                <w:sz w:val="18"/>
                <w:szCs w:val="18"/>
                <w:lang w:val="en-GB"/>
              </w:rPr>
              <w:t xml:space="preserve">Are the temperature sensors installed in accordance with the installation manual? </w:t>
            </w:r>
          </w:p>
        </w:tc>
        <w:tc>
          <w:tcPr>
            <w:tcW w:w="889" w:type="dxa"/>
          </w:tcPr>
          <w:p w14:paraId="5EA9D61D" w14:textId="77777777" w:rsidR="00951BAF" w:rsidRPr="00951BAF" w:rsidRDefault="00951BAF" w:rsidP="00951BAF">
            <w:pPr>
              <w:spacing w:before="120"/>
              <w:ind w:right="284"/>
              <w:rPr>
                <w:sz w:val="18"/>
                <w:szCs w:val="18"/>
                <w:lang w:val="en-GB"/>
              </w:rPr>
            </w:pPr>
          </w:p>
        </w:tc>
        <w:tc>
          <w:tcPr>
            <w:tcW w:w="875" w:type="dxa"/>
            <w:shd w:val="clear" w:color="auto" w:fill="F2F2F2" w:themeFill="background1" w:themeFillShade="F2"/>
          </w:tcPr>
          <w:p w14:paraId="3488105F" w14:textId="77777777" w:rsidR="00951BAF" w:rsidRPr="00951BAF" w:rsidRDefault="00951BAF" w:rsidP="00951BAF">
            <w:pPr>
              <w:spacing w:before="120"/>
              <w:ind w:right="284"/>
              <w:rPr>
                <w:sz w:val="18"/>
                <w:szCs w:val="18"/>
                <w:lang w:val="en-GB"/>
              </w:rPr>
            </w:pPr>
          </w:p>
        </w:tc>
        <w:tc>
          <w:tcPr>
            <w:tcW w:w="875" w:type="dxa"/>
            <w:shd w:val="clear" w:color="auto" w:fill="D9D9D9" w:themeFill="background1" w:themeFillShade="D9"/>
          </w:tcPr>
          <w:p w14:paraId="62E8CD53" w14:textId="77777777" w:rsidR="00951BAF" w:rsidRPr="00951BAF" w:rsidRDefault="00951BAF" w:rsidP="00951BAF">
            <w:pPr>
              <w:spacing w:before="120"/>
              <w:ind w:right="284"/>
              <w:rPr>
                <w:sz w:val="18"/>
                <w:szCs w:val="18"/>
                <w:lang w:val="en-GB"/>
              </w:rPr>
            </w:pPr>
          </w:p>
        </w:tc>
        <w:tc>
          <w:tcPr>
            <w:tcW w:w="875" w:type="dxa"/>
            <w:shd w:val="clear" w:color="auto" w:fill="BFBFBF" w:themeFill="background1" w:themeFillShade="BF"/>
          </w:tcPr>
          <w:p w14:paraId="1819C791" w14:textId="77777777" w:rsidR="00951BAF" w:rsidRPr="00951BAF" w:rsidRDefault="00951BAF" w:rsidP="00951BAF">
            <w:pPr>
              <w:spacing w:before="120"/>
              <w:ind w:right="284"/>
              <w:rPr>
                <w:sz w:val="18"/>
                <w:szCs w:val="18"/>
                <w:lang w:val="en-GB"/>
              </w:rPr>
            </w:pPr>
          </w:p>
        </w:tc>
        <w:tc>
          <w:tcPr>
            <w:tcW w:w="3629" w:type="dxa"/>
          </w:tcPr>
          <w:p w14:paraId="3009B40F" w14:textId="77777777" w:rsidR="00951BAF" w:rsidRPr="00951BAF" w:rsidRDefault="00951BAF" w:rsidP="00951BAF">
            <w:pPr>
              <w:spacing w:before="120"/>
              <w:ind w:right="284"/>
              <w:rPr>
                <w:sz w:val="18"/>
                <w:szCs w:val="18"/>
                <w:lang w:val="en-GB"/>
              </w:rPr>
            </w:pPr>
          </w:p>
        </w:tc>
      </w:tr>
      <w:tr w:rsidR="00951BAF" w:rsidRPr="00951BAF" w14:paraId="566C6F28" w14:textId="77777777" w:rsidTr="00951BAF">
        <w:tc>
          <w:tcPr>
            <w:tcW w:w="3539" w:type="dxa"/>
          </w:tcPr>
          <w:p w14:paraId="509F7D25" w14:textId="6C12355A" w:rsidR="00951BAF" w:rsidRPr="00951BAF" w:rsidRDefault="00951BAF" w:rsidP="00951BAF">
            <w:pPr>
              <w:spacing w:before="120"/>
              <w:ind w:right="284"/>
              <w:rPr>
                <w:sz w:val="18"/>
                <w:szCs w:val="18"/>
                <w:lang w:val="en-GB"/>
              </w:rPr>
            </w:pPr>
            <w:r w:rsidRPr="00951BAF">
              <w:rPr>
                <w:sz w:val="18"/>
                <w:szCs w:val="18"/>
                <w:lang w:val="en-GB"/>
              </w:rPr>
              <w:t xml:space="preserve">Is only warranty fuel used? </w:t>
            </w:r>
          </w:p>
        </w:tc>
        <w:tc>
          <w:tcPr>
            <w:tcW w:w="889" w:type="dxa"/>
          </w:tcPr>
          <w:p w14:paraId="1190E5BC" w14:textId="77777777" w:rsidR="00951BAF" w:rsidRPr="00951BAF" w:rsidRDefault="00951BAF" w:rsidP="00951BAF">
            <w:pPr>
              <w:spacing w:before="120"/>
              <w:ind w:right="284"/>
              <w:rPr>
                <w:sz w:val="18"/>
                <w:szCs w:val="18"/>
                <w:lang w:val="en-GB"/>
              </w:rPr>
            </w:pPr>
          </w:p>
        </w:tc>
        <w:tc>
          <w:tcPr>
            <w:tcW w:w="875" w:type="dxa"/>
            <w:shd w:val="clear" w:color="auto" w:fill="F2F2F2" w:themeFill="background1" w:themeFillShade="F2"/>
          </w:tcPr>
          <w:p w14:paraId="7ECA2958" w14:textId="77777777" w:rsidR="00951BAF" w:rsidRPr="00951BAF" w:rsidRDefault="00951BAF" w:rsidP="00951BAF">
            <w:pPr>
              <w:spacing w:before="120"/>
              <w:ind w:right="284"/>
              <w:rPr>
                <w:sz w:val="18"/>
                <w:szCs w:val="18"/>
                <w:lang w:val="en-GB"/>
              </w:rPr>
            </w:pPr>
          </w:p>
        </w:tc>
        <w:tc>
          <w:tcPr>
            <w:tcW w:w="875" w:type="dxa"/>
            <w:shd w:val="clear" w:color="auto" w:fill="D9D9D9" w:themeFill="background1" w:themeFillShade="D9"/>
          </w:tcPr>
          <w:p w14:paraId="2CA1232F" w14:textId="77777777" w:rsidR="00951BAF" w:rsidRPr="00951BAF" w:rsidRDefault="00951BAF" w:rsidP="00951BAF">
            <w:pPr>
              <w:spacing w:before="120"/>
              <w:ind w:right="284"/>
              <w:rPr>
                <w:sz w:val="18"/>
                <w:szCs w:val="18"/>
                <w:lang w:val="en-GB"/>
              </w:rPr>
            </w:pPr>
          </w:p>
        </w:tc>
        <w:tc>
          <w:tcPr>
            <w:tcW w:w="875" w:type="dxa"/>
            <w:shd w:val="clear" w:color="auto" w:fill="BFBFBF" w:themeFill="background1" w:themeFillShade="BF"/>
          </w:tcPr>
          <w:p w14:paraId="3CCF929F" w14:textId="77777777" w:rsidR="00951BAF" w:rsidRPr="00951BAF" w:rsidRDefault="00951BAF" w:rsidP="00951BAF">
            <w:pPr>
              <w:spacing w:before="120"/>
              <w:ind w:right="284"/>
              <w:rPr>
                <w:sz w:val="18"/>
                <w:szCs w:val="18"/>
                <w:lang w:val="en-GB"/>
              </w:rPr>
            </w:pPr>
          </w:p>
        </w:tc>
        <w:tc>
          <w:tcPr>
            <w:tcW w:w="3629" w:type="dxa"/>
          </w:tcPr>
          <w:p w14:paraId="0238C1B8" w14:textId="77777777" w:rsidR="00951BAF" w:rsidRPr="00951BAF" w:rsidRDefault="00951BAF" w:rsidP="00951BAF">
            <w:pPr>
              <w:spacing w:before="120"/>
              <w:ind w:right="284"/>
              <w:rPr>
                <w:sz w:val="18"/>
                <w:szCs w:val="18"/>
                <w:lang w:val="en-GB"/>
              </w:rPr>
            </w:pPr>
          </w:p>
        </w:tc>
      </w:tr>
      <w:tr w:rsidR="00951BAF" w:rsidRPr="00951BAF" w14:paraId="403DDB39" w14:textId="77777777" w:rsidTr="00951BAF">
        <w:tc>
          <w:tcPr>
            <w:tcW w:w="3539" w:type="dxa"/>
            <w:tcBorders>
              <w:bottom w:val="single" w:sz="4" w:space="0" w:color="auto"/>
            </w:tcBorders>
          </w:tcPr>
          <w:p w14:paraId="010B8E7C" w14:textId="1195B762" w:rsidR="00951BAF" w:rsidRPr="00951BAF" w:rsidRDefault="00951BAF" w:rsidP="00951BAF">
            <w:pPr>
              <w:spacing w:before="120"/>
              <w:ind w:right="284"/>
              <w:rPr>
                <w:sz w:val="18"/>
                <w:szCs w:val="18"/>
                <w:lang w:val="en-GB"/>
              </w:rPr>
            </w:pPr>
            <w:r w:rsidRPr="00951BAF">
              <w:rPr>
                <w:color w:val="00B050"/>
                <w:sz w:val="18"/>
                <w:szCs w:val="18"/>
                <w:lang w:val="en-GB"/>
              </w:rPr>
              <w:t xml:space="preserve">Is the combustion and </w:t>
            </w:r>
            <w:proofErr w:type="gramStart"/>
            <w:r w:rsidRPr="00951BAF">
              <w:rPr>
                <w:color w:val="00B050"/>
                <w:sz w:val="18"/>
                <w:szCs w:val="18"/>
                <w:lang w:val="en-GB"/>
              </w:rPr>
              <w:t>flame</w:t>
            </w:r>
            <w:proofErr w:type="gramEnd"/>
            <w:r w:rsidRPr="00951BAF">
              <w:rPr>
                <w:color w:val="00B050"/>
                <w:sz w:val="18"/>
                <w:szCs w:val="18"/>
                <w:lang w:val="en-GB"/>
              </w:rPr>
              <w:t xml:space="preserve"> correct?</w:t>
            </w:r>
          </w:p>
        </w:tc>
        <w:tc>
          <w:tcPr>
            <w:tcW w:w="889" w:type="dxa"/>
            <w:tcBorders>
              <w:bottom w:val="single" w:sz="4" w:space="0" w:color="auto"/>
            </w:tcBorders>
          </w:tcPr>
          <w:p w14:paraId="3365E425" w14:textId="77777777" w:rsidR="00951BAF" w:rsidRPr="00951BAF" w:rsidRDefault="00951BAF" w:rsidP="00951BAF">
            <w:pPr>
              <w:spacing w:before="120"/>
              <w:ind w:right="284"/>
              <w:rPr>
                <w:sz w:val="18"/>
                <w:szCs w:val="18"/>
                <w:lang w:val="en-GB"/>
              </w:rPr>
            </w:pPr>
          </w:p>
        </w:tc>
        <w:tc>
          <w:tcPr>
            <w:tcW w:w="875" w:type="dxa"/>
            <w:tcBorders>
              <w:bottom w:val="single" w:sz="4" w:space="0" w:color="auto"/>
            </w:tcBorders>
            <w:shd w:val="clear" w:color="auto" w:fill="F2F2F2" w:themeFill="background1" w:themeFillShade="F2"/>
          </w:tcPr>
          <w:p w14:paraId="66EE22A7" w14:textId="77777777" w:rsidR="00951BAF" w:rsidRPr="00951BAF" w:rsidRDefault="00951BAF" w:rsidP="00951BAF">
            <w:pPr>
              <w:spacing w:before="120"/>
              <w:ind w:right="284"/>
              <w:rPr>
                <w:sz w:val="18"/>
                <w:szCs w:val="18"/>
                <w:lang w:val="en-GB"/>
              </w:rPr>
            </w:pPr>
          </w:p>
        </w:tc>
        <w:tc>
          <w:tcPr>
            <w:tcW w:w="875" w:type="dxa"/>
            <w:tcBorders>
              <w:bottom w:val="single" w:sz="4" w:space="0" w:color="auto"/>
            </w:tcBorders>
            <w:shd w:val="clear" w:color="auto" w:fill="D9D9D9" w:themeFill="background1" w:themeFillShade="D9"/>
          </w:tcPr>
          <w:p w14:paraId="58B44363" w14:textId="77777777" w:rsidR="00951BAF" w:rsidRPr="00951BAF" w:rsidRDefault="00951BAF" w:rsidP="00951BAF">
            <w:pPr>
              <w:spacing w:before="120"/>
              <w:ind w:right="284"/>
              <w:rPr>
                <w:sz w:val="18"/>
                <w:szCs w:val="18"/>
                <w:lang w:val="en-GB"/>
              </w:rPr>
            </w:pPr>
          </w:p>
        </w:tc>
        <w:tc>
          <w:tcPr>
            <w:tcW w:w="875" w:type="dxa"/>
            <w:tcBorders>
              <w:bottom w:val="single" w:sz="4" w:space="0" w:color="auto"/>
            </w:tcBorders>
            <w:shd w:val="clear" w:color="auto" w:fill="BFBFBF" w:themeFill="background1" w:themeFillShade="BF"/>
          </w:tcPr>
          <w:p w14:paraId="1689FF8A" w14:textId="77777777" w:rsidR="00951BAF" w:rsidRPr="00951BAF" w:rsidRDefault="00951BAF" w:rsidP="00951BAF">
            <w:pPr>
              <w:spacing w:before="120"/>
              <w:ind w:right="284"/>
              <w:rPr>
                <w:sz w:val="18"/>
                <w:szCs w:val="18"/>
                <w:lang w:val="en-GB"/>
              </w:rPr>
            </w:pPr>
          </w:p>
        </w:tc>
        <w:tc>
          <w:tcPr>
            <w:tcW w:w="3629" w:type="dxa"/>
            <w:tcBorders>
              <w:bottom w:val="single" w:sz="4" w:space="0" w:color="auto"/>
            </w:tcBorders>
          </w:tcPr>
          <w:p w14:paraId="471D0B0D" w14:textId="77777777" w:rsidR="00951BAF" w:rsidRPr="00951BAF" w:rsidRDefault="00951BAF" w:rsidP="00951BAF">
            <w:pPr>
              <w:spacing w:before="120"/>
              <w:ind w:right="284"/>
              <w:rPr>
                <w:sz w:val="18"/>
                <w:szCs w:val="18"/>
                <w:lang w:val="en-GB"/>
              </w:rPr>
            </w:pPr>
          </w:p>
        </w:tc>
      </w:tr>
      <w:tr w:rsidR="00951BAF" w:rsidRPr="00951BAF" w14:paraId="23CEF4C4" w14:textId="77777777" w:rsidTr="00951BAF">
        <w:tc>
          <w:tcPr>
            <w:tcW w:w="3539" w:type="dxa"/>
            <w:tcBorders>
              <w:left w:val="nil"/>
              <w:right w:val="nil"/>
            </w:tcBorders>
            <w:shd w:val="clear" w:color="auto" w:fill="auto"/>
          </w:tcPr>
          <w:p w14:paraId="1504E11F" w14:textId="77777777" w:rsidR="00951BAF" w:rsidRPr="00951BAF" w:rsidRDefault="00951BAF" w:rsidP="00951BAF">
            <w:pPr>
              <w:spacing w:before="120"/>
              <w:ind w:right="284"/>
              <w:rPr>
                <w:color w:val="00B050"/>
                <w:sz w:val="18"/>
                <w:szCs w:val="18"/>
                <w:lang w:val="en-GB"/>
              </w:rPr>
            </w:pPr>
          </w:p>
        </w:tc>
        <w:tc>
          <w:tcPr>
            <w:tcW w:w="889" w:type="dxa"/>
            <w:tcBorders>
              <w:left w:val="nil"/>
              <w:right w:val="nil"/>
            </w:tcBorders>
            <w:shd w:val="clear" w:color="auto" w:fill="auto"/>
          </w:tcPr>
          <w:p w14:paraId="773D2399" w14:textId="77777777" w:rsidR="00951BAF" w:rsidRPr="00951BAF" w:rsidRDefault="00951BAF" w:rsidP="00951BAF">
            <w:pPr>
              <w:spacing w:before="120"/>
              <w:ind w:right="284"/>
              <w:rPr>
                <w:sz w:val="18"/>
                <w:szCs w:val="18"/>
                <w:lang w:val="en-GB"/>
              </w:rPr>
            </w:pPr>
          </w:p>
        </w:tc>
        <w:tc>
          <w:tcPr>
            <w:tcW w:w="875" w:type="dxa"/>
            <w:tcBorders>
              <w:left w:val="nil"/>
              <w:right w:val="nil"/>
            </w:tcBorders>
            <w:shd w:val="clear" w:color="auto" w:fill="auto"/>
          </w:tcPr>
          <w:p w14:paraId="7F8B8D67" w14:textId="77777777" w:rsidR="00951BAF" w:rsidRPr="00951BAF" w:rsidRDefault="00951BAF" w:rsidP="00951BAF">
            <w:pPr>
              <w:spacing w:before="120"/>
              <w:ind w:right="284"/>
              <w:rPr>
                <w:sz w:val="18"/>
                <w:szCs w:val="18"/>
                <w:lang w:val="en-GB"/>
              </w:rPr>
            </w:pPr>
          </w:p>
        </w:tc>
        <w:tc>
          <w:tcPr>
            <w:tcW w:w="875" w:type="dxa"/>
            <w:tcBorders>
              <w:left w:val="nil"/>
              <w:right w:val="nil"/>
            </w:tcBorders>
            <w:shd w:val="clear" w:color="auto" w:fill="auto"/>
          </w:tcPr>
          <w:p w14:paraId="27BCAD1E" w14:textId="77777777" w:rsidR="00951BAF" w:rsidRPr="00951BAF" w:rsidRDefault="00951BAF" w:rsidP="00951BAF">
            <w:pPr>
              <w:spacing w:before="120"/>
              <w:ind w:right="284"/>
              <w:rPr>
                <w:sz w:val="18"/>
                <w:szCs w:val="18"/>
                <w:lang w:val="en-GB"/>
              </w:rPr>
            </w:pPr>
          </w:p>
        </w:tc>
        <w:tc>
          <w:tcPr>
            <w:tcW w:w="875" w:type="dxa"/>
            <w:tcBorders>
              <w:left w:val="nil"/>
              <w:right w:val="nil"/>
            </w:tcBorders>
            <w:shd w:val="clear" w:color="auto" w:fill="auto"/>
          </w:tcPr>
          <w:p w14:paraId="0C4A25C1" w14:textId="77777777" w:rsidR="00951BAF" w:rsidRPr="00951BAF" w:rsidRDefault="00951BAF" w:rsidP="00951BAF">
            <w:pPr>
              <w:spacing w:before="120"/>
              <w:ind w:right="284"/>
              <w:rPr>
                <w:sz w:val="18"/>
                <w:szCs w:val="18"/>
                <w:lang w:val="en-GB"/>
              </w:rPr>
            </w:pPr>
          </w:p>
        </w:tc>
        <w:tc>
          <w:tcPr>
            <w:tcW w:w="3629" w:type="dxa"/>
            <w:tcBorders>
              <w:left w:val="nil"/>
              <w:right w:val="nil"/>
            </w:tcBorders>
            <w:shd w:val="clear" w:color="auto" w:fill="auto"/>
          </w:tcPr>
          <w:p w14:paraId="13970607" w14:textId="77777777" w:rsidR="00951BAF" w:rsidRPr="00951BAF" w:rsidRDefault="00951BAF" w:rsidP="00951BAF">
            <w:pPr>
              <w:spacing w:before="120"/>
              <w:ind w:right="284"/>
              <w:rPr>
                <w:sz w:val="18"/>
                <w:szCs w:val="18"/>
                <w:lang w:val="en-GB"/>
              </w:rPr>
            </w:pPr>
          </w:p>
        </w:tc>
      </w:tr>
      <w:tr w:rsidR="00951BAF" w:rsidRPr="00951BAF" w14:paraId="616BBF62" w14:textId="77777777" w:rsidTr="00951BAF">
        <w:tc>
          <w:tcPr>
            <w:tcW w:w="3539" w:type="dxa"/>
            <w:tcBorders>
              <w:bottom w:val="single" w:sz="4" w:space="0" w:color="auto"/>
            </w:tcBorders>
          </w:tcPr>
          <w:p w14:paraId="760043F7" w14:textId="37A8DD7B" w:rsidR="00951BAF" w:rsidRPr="00951BAF" w:rsidRDefault="00951BAF" w:rsidP="00951BAF">
            <w:pPr>
              <w:spacing w:before="120"/>
              <w:ind w:right="284"/>
              <w:rPr>
                <w:sz w:val="18"/>
                <w:szCs w:val="18"/>
                <w:lang w:val="en-GB"/>
              </w:rPr>
            </w:pPr>
            <w:r w:rsidRPr="00951BAF">
              <w:rPr>
                <w:sz w:val="18"/>
                <w:szCs w:val="18"/>
                <w:lang w:val="en-GB"/>
              </w:rPr>
              <w:t>Is the warranty extended? (yes/no)</w:t>
            </w:r>
          </w:p>
        </w:tc>
        <w:tc>
          <w:tcPr>
            <w:tcW w:w="889" w:type="dxa"/>
            <w:tcBorders>
              <w:bottom w:val="single" w:sz="4" w:space="0" w:color="auto"/>
            </w:tcBorders>
          </w:tcPr>
          <w:p w14:paraId="033C522C" w14:textId="77777777" w:rsidR="00951BAF" w:rsidRPr="00951BAF" w:rsidRDefault="00951BAF" w:rsidP="00951BAF">
            <w:pPr>
              <w:spacing w:before="120"/>
              <w:ind w:right="284"/>
              <w:rPr>
                <w:sz w:val="18"/>
                <w:szCs w:val="18"/>
                <w:lang w:val="en-GB"/>
              </w:rPr>
            </w:pPr>
          </w:p>
        </w:tc>
        <w:tc>
          <w:tcPr>
            <w:tcW w:w="875" w:type="dxa"/>
            <w:tcBorders>
              <w:bottom w:val="single" w:sz="4" w:space="0" w:color="auto"/>
            </w:tcBorders>
            <w:shd w:val="clear" w:color="auto" w:fill="F2F2F2" w:themeFill="background1" w:themeFillShade="F2"/>
          </w:tcPr>
          <w:p w14:paraId="3C2903C7" w14:textId="77777777" w:rsidR="00951BAF" w:rsidRPr="00951BAF" w:rsidRDefault="00951BAF" w:rsidP="00951BAF">
            <w:pPr>
              <w:spacing w:before="120"/>
              <w:ind w:right="284"/>
              <w:rPr>
                <w:sz w:val="18"/>
                <w:szCs w:val="18"/>
                <w:lang w:val="en-GB"/>
              </w:rPr>
            </w:pPr>
          </w:p>
        </w:tc>
        <w:tc>
          <w:tcPr>
            <w:tcW w:w="875" w:type="dxa"/>
            <w:tcBorders>
              <w:bottom w:val="single" w:sz="4" w:space="0" w:color="auto"/>
            </w:tcBorders>
            <w:shd w:val="clear" w:color="auto" w:fill="D9D9D9" w:themeFill="background1" w:themeFillShade="D9"/>
          </w:tcPr>
          <w:p w14:paraId="0C82C011" w14:textId="77777777" w:rsidR="00951BAF" w:rsidRPr="00951BAF" w:rsidRDefault="00951BAF" w:rsidP="00951BAF">
            <w:pPr>
              <w:spacing w:before="120"/>
              <w:ind w:right="284"/>
              <w:rPr>
                <w:sz w:val="18"/>
                <w:szCs w:val="18"/>
                <w:lang w:val="en-GB"/>
              </w:rPr>
            </w:pPr>
          </w:p>
        </w:tc>
        <w:tc>
          <w:tcPr>
            <w:tcW w:w="875" w:type="dxa"/>
            <w:tcBorders>
              <w:bottom w:val="single" w:sz="4" w:space="0" w:color="auto"/>
            </w:tcBorders>
            <w:shd w:val="clear" w:color="auto" w:fill="BFBFBF" w:themeFill="background1" w:themeFillShade="BF"/>
          </w:tcPr>
          <w:p w14:paraId="0F0EFD55" w14:textId="77777777" w:rsidR="00951BAF" w:rsidRPr="00951BAF" w:rsidRDefault="00951BAF" w:rsidP="00951BAF">
            <w:pPr>
              <w:spacing w:before="120"/>
              <w:ind w:right="284"/>
              <w:rPr>
                <w:sz w:val="18"/>
                <w:szCs w:val="18"/>
                <w:lang w:val="en-GB"/>
              </w:rPr>
            </w:pPr>
          </w:p>
        </w:tc>
        <w:tc>
          <w:tcPr>
            <w:tcW w:w="3629" w:type="dxa"/>
            <w:tcBorders>
              <w:bottom w:val="single" w:sz="4" w:space="0" w:color="auto"/>
            </w:tcBorders>
          </w:tcPr>
          <w:p w14:paraId="4D195F59" w14:textId="77777777" w:rsidR="00951BAF" w:rsidRPr="00951BAF" w:rsidRDefault="00951BAF" w:rsidP="00951BAF">
            <w:pPr>
              <w:spacing w:before="120"/>
              <w:ind w:right="284"/>
              <w:rPr>
                <w:sz w:val="18"/>
                <w:szCs w:val="18"/>
                <w:lang w:val="en-GB"/>
              </w:rPr>
            </w:pPr>
          </w:p>
        </w:tc>
      </w:tr>
      <w:tr w:rsidR="00951BAF" w:rsidRPr="00951BAF" w14:paraId="6C8EA37D" w14:textId="77777777" w:rsidTr="00951BAF">
        <w:tc>
          <w:tcPr>
            <w:tcW w:w="3539" w:type="dxa"/>
            <w:tcBorders>
              <w:left w:val="nil"/>
              <w:right w:val="nil"/>
            </w:tcBorders>
            <w:shd w:val="clear" w:color="auto" w:fill="auto"/>
          </w:tcPr>
          <w:p w14:paraId="586009F8" w14:textId="77777777" w:rsidR="00951BAF" w:rsidRPr="00951BAF" w:rsidRDefault="00951BAF" w:rsidP="00951BAF">
            <w:pPr>
              <w:spacing w:before="120"/>
              <w:ind w:right="284"/>
              <w:rPr>
                <w:sz w:val="18"/>
                <w:szCs w:val="18"/>
                <w:lang w:val="en-GB"/>
              </w:rPr>
            </w:pPr>
          </w:p>
        </w:tc>
        <w:tc>
          <w:tcPr>
            <w:tcW w:w="889" w:type="dxa"/>
            <w:tcBorders>
              <w:left w:val="nil"/>
              <w:right w:val="nil"/>
            </w:tcBorders>
            <w:shd w:val="clear" w:color="auto" w:fill="auto"/>
          </w:tcPr>
          <w:p w14:paraId="776B573E" w14:textId="77777777" w:rsidR="00951BAF" w:rsidRPr="00951BAF" w:rsidRDefault="00951BAF" w:rsidP="00951BAF">
            <w:pPr>
              <w:spacing w:before="120"/>
              <w:ind w:right="284"/>
              <w:rPr>
                <w:sz w:val="18"/>
                <w:szCs w:val="18"/>
                <w:lang w:val="en-GB"/>
              </w:rPr>
            </w:pPr>
          </w:p>
        </w:tc>
        <w:tc>
          <w:tcPr>
            <w:tcW w:w="875" w:type="dxa"/>
            <w:tcBorders>
              <w:left w:val="nil"/>
              <w:right w:val="nil"/>
            </w:tcBorders>
            <w:shd w:val="clear" w:color="auto" w:fill="auto"/>
          </w:tcPr>
          <w:p w14:paraId="6BFED1CB" w14:textId="77777777" w:rsidR="00951BAF" w:rsidRPr="00951BAF" w:rsidRDefault="00951BAF" w:rsidP="00951BAF">
            <w:pPr>
              <w:spacing w:before="120"/>
              <w:ind w:right="284"/>
              <w:rPr>
                <w:sz w:val="18"/>
                <w:szCs w:val="18"/>
                <w:lang w:val="en-GB"/>
              </w:rPr>
            </w:pPr>
          </w:p>
        </w:tc>
        <w:tc>
          <w:tcPr>
            <w:tcW w:w="875" w:type="dxa"/>
            <w:tcBorders>
              <w:left w:val="nil"/>
              <w:right w:val="nil"/>
            </w:tcBorders>
            <w:shd w:val="clear" w:color="auto" w:fill="auto"/>
          </w:tcPr>
          <w:p w14:paraId="29C344B8" w14:textId="77777777" w:rsidR="00951BAF" w:rsidRPr="00951BAF" w:rsidRDefault="00951BAF" w:rsidP="00951BAF">
            <w:pPr>
              <w:spacing w:before="120"/>
              <w:ind w:right="284"/>
              <w:rPr>
                <w:sz w:val="18"/>
                <w:szCs w:val="18"/>
                <w:lang w:val="en-GB"/>
              </w:rPr>
            </w:pPr>
          </w:p>
        </w:tc>
        <w:tc>
          <w:tcPr>
            <w:tcW w:w="875" w:type="dxa"/>
            <w:tcBorders>
              <w:left w:val="nil"/>
              <w:right w:val="nil"/>
            </w:tcBorders>
            <w:shd w:val="clear" w:color="auto" w:fill="auto"/>
          </w:tcPr>
          <w:p w14:paraId="433016F1" w14:textId="77777777" w:rsidR="00951BAF" w:rsidRPr="00951BAF" w:rsidRDefault="00951BAF" w:rsidP="00951BAF">
            <w:pPr>
              <w:spacing w:before="120"/>
              <w:ind w:right="284"/>
              <w:rPr>
                <w:sz w:val="18"/>
                <w:szCs w:val="18"/>
                <w:lang w:val="en-GB"/>
              </w:rPr>
            </w:pPr>
          </w:p>
        </w:tc>
        <w:tc>
          <w:tcPr>
            <w:tcW w:w="3629" w:type="dxa"/>
            <w:tcBorders>
              <w:left w:val="nil"/>
              <w:right w:val="nil"/>
            </w:tcBorders>
            <w:shd w:val="clear" w:color="auto" w:fill="auto"/>
          </w:tcPr>
          <w:p w14:paraId="26ECFC0F" w14:textId="77777777" w:rsidR="00951BAF" w:rsidRPr="00951BAF" w:rsidRDefault="00951BAF" w:rsidP="00951BAF">
            <w:pPr>
              <w:spacing w:before="120"/>
              <w:ind w:right="284"/>
              <w:rPr>
                <w:sz w:val="18"/>
                <w:szCs w:val="18"/>
                <w:lang w:val="en-GB"/>
              </w:rPr>
            </w:pPr>
          </w:p>
        </w:tc>
      </w:tr>
      <w:tr w:rsidR="00951BAF" w:rsidRPr="00951BAF" w14:paraId="6A267314" w14:textId="77777777" w:rsidTr="00951BAF">
        <w:tc>
          <w:tcPr>
            <w:tcW w:w="3539" w:type="dxa"/>
          </w:tcPr>
          <w:p w14:paraId="1005C4B6" w14:textId="7E1BAD29" w:rsidR="00951BAF" w:rsidRPr="00951BAF" w:rsidRDefault="00951BAF" w:rsidP="00951BAF">
            <w:pPr>
              <w:spacing w:before="120"/>
              <w:ind w:right="284"/>
              <w:rPr>
                <w:sz w:val="18"/>
                <w:szCs w:val="18"/>
                <w:lang w:val="en-GB"/>
              </w:rPr>
            </w:pPr>
            <w:r w:rsidRPr="00951BAF">
              <w:rPr>
                <w:sz w:val="18"/>
                <w:szCs w:val="18"/>
                <w:lang w:val="en-GB"/>
              </w:rPr>
              <w:t>Inspection date</w:t>
            </w:r>
          </w:p>
        </w:tc>
        <w:tc>
          <w:tcPr>
            <w:tcW w:w="889" w:type="dxa"/>
          </w:tcPr>
          <w:p w14:paraId="48583469" w14:textId="77777777" w:rsidR="00951BAF" w:rsidRPr="00951BAF" w:rsidRDefault="00951BAF" w:rsidP="00951BAF">
            <w:pPr>
              <w:spacing w:before="120"/>
              <w:ind w:right="284"/>
              <w:rPr>
                <w:sz w:val="18"/>
                <w:szCs w:val="18"/>
                <w:lang w:val="en-GB"/>
              </w:rPr>
            </w:pPr>
          </w:p>
        </w:tc>
        <w:tc>
          <w:tcPr>
            <w:tcW w:w="875" w:type="dxa"/>
            <w:shd w:val="clear" w:color="auto" w:fill="F2F2F2" w:themeFill="background1" w:themeFillShade="F2"/>
          </w:tcPr>
          <w:p w14:paraId="7ADF861E" w14:textId="77777777" w:rsidR="00951BAF" w:rsidRPr="00951BAF" w:rsidRDefault="00951BAF" w:rsidP="00951BAF">
            <w:pPr>
              <w:spacing w:before="120"/>
              <w:ind w:right="284"/>
              <w:rPr>
                <w:sz w:val="18"/>
                <w:szCs w:val="18"/>
                <w:lang w:val="en-GB"/>
              </w:rPr>
            </w:pPr>
          </w:p>
        </w:tc>
        <w:tc>
          <w:tcPr>
            <w:tcW w:w="875" w:type="dxa"/>
            <w:shd w:val="clear" w:color="auto" w:fill="D9D9D9" w:themeFill="background1" w:themeFillShade="D9"/>
          </w:tcPr>
          <w:p w14:paraId="6C293544" w14:textId="77777777" w:rsidR="00951BAF" w:rsidRPr="00951BAF" w:rsidRDefault="00951BAF" w:rsidP="00951BAF">
            <w:pPr>
              <w:spacing w:before="120"/>
              <w:ind w:right="284"/>
              <w:rPr>
                <w:sz w:val="18"/>
                <w:szCs w:val="18"/>
                <w:lang w:val="en-GB"/>
              </w:rPr>
            </w:pPr>
          </w:p>
        </w:tc>
        <w:tc>
          <w:tcPr>
            <w:tcW w:w="875" w:type="dxa"/>
            <w:shd w:val="clear" w:color="auto" w:fill="BFBFBF" w:themeFill="background1" w:themeFillShade="BF"/>
          </w:tcPr>
          <w:p w14:paraId="03ED6206" w14:textId="77777777" w:rsidR="00951BAF" w:rsidRPr="00951BAF" w:rsidRDefault="00951BAF" w:rsidP="00951BAF">
            <w:pPr>
              <w:spacing w:before="120"/>
              <w:ind w:right="284"/>
              <w:rPr>
                <w:sz w:val="18"/>
                <w:szCs w:val="18"/>
                <w:lang w:val="en-GB"/>
              </w:rPr>
            </w:pPr>
          </w:p>
        </w:tc>
        <w:tc>
          <w:tcPr>
            <w:tcW w:w="3629" w:type="dxa"/>
          </w:tcPr>
          <w:p w14:paraId="44D63E72" w14:textId="77777777" w:rsidR="00951BAF" w:rsidRPr="00951BAF" w:rsidRDefault="00951BAF" w:rsidP="00951BAF">
            <w:pPr>
              <w:spacing w:before="120"/>
              <w:ind w:right="284"/>
              <w:rPr>
                <w:sz w:val="18"/>
                <w:szCs w:val="18"/>
                <w:lang w:val="en-GB"/>
              </w:rPr>
            </w:pPr>
          </w:p>
        </w:tc>
      </w:tr>
    </w:tbl>
    <w:p w14:paraId="36959A73" w14:textId="77777777" w:rsidR="00A96C7F" w:rsidRPr="00E3241B" w:rsidRDefault="00A96C7F" w:rsidP="00A96C7F">
      <w:pPr>
        <w:spacing w:before="120" w:after="0" w:line="240" w:lineRule="auto"/>
        <w:ind w:right="284"/>
        <w:rPr>
          <w:sz w:val="20"/>
          <w:szCs w:val="20"/>
          <w:lang w:val="en-GB"/>
        </w:rPr>
      </w:pPr>
    </w:p>
    <w:p w14:paraId="1DC01EF3" w14:textId="77777777" w:rsidR="00314849" w:rsidRPr="00E3241B" w:rsidRDefault="00314849" w:rsidP="00A96C7F">
      <w:pPr>
        <w:spacing w:before="120" w:after="0" w:line="240" w:lineRule="auto"/>
        <w:ind w:right="284"/>
        <w:rPr>
          <w:sz w:val="20"/>
          <w:szCs w:val="20"/>
          <w:lang w:val="en-GB"/>
        </w:rPr>
      </w:pPr>
    </w:p>
    <w:p w14:paraId="6E70197B" w14:textId="77777777" w:rsidR="00314849" w:rsidRPr="00E3241B" w:rsidRDefault="00314849" w:rsidP="00A96C7F">
      <w:pPr>
        <w:spacing w:before="120" w:after="0" w:line="240" w:lineRule="auto"/>
        <w:ind w:right="284"/>
        <w:rPr>
          <w:sz w:val="20"/>
          <w:szCs w:val="20"/>
          <w:lang w:val="en-GB"/>
        </w:rPr>
      </w:pPr>
    </w:p>
    <w:p w14:paraId="5D8E6F47" w14:textId="374EFE75" w:rsidR="00A96C7F" w:rsidRPr="00E3241B" w:rsidRDefault="00B13584" w:rsidP="00A96C7F">
      <w:pPr>
        <w:spacing w:before="120" w:after="0" w:line="240" w:lineRule="auto"/>
        <w:ind w:right="284"/>
        <w:rPr>
          <w:sz w:val="20"/>
          <w:szCs w:val="20"/>
          <w:lang w:val="en-GB"/>
        </w:rPr>
      </w:pPr>
      <w:r>
        <w:rPr>
          <w:sz w:val="20"/>
          <w:szCs w:val="20"/>
          <w:lang w:val="en-GB"/>
        </w:rPr>
        <w:t>Service centre</w:t>
      </w:r>
      <w:r w:rsidR="00A96C7F" w:rsidRPr="00E3241B">
        <w:rPr>
          <w:sz w:val="20"/>
          <w:szCs w:val="20"/>
          <w:lang w:val="en-GB"/>
        </w:rPr>
        <w:t xml:space="preserve">: </w:t>
      </w:r>
      <w:r w:rsidR="00A96C7F" w:rsidRPr="00E3241B">
        <w:rPr>
          <w:sz w:val="20"/>
          <w:szCs w:val="20"/>
          <w:lang w:val="en-GB"/>
        </w:rPr>
        <w:tab/>
        <w:t>________________</w:t>
      </w:r>
      <w:r w:rsidR="00053CA4" w:rsidRPr="00E3241B">
        <w:rPr>
          <w:sz w:val="20"/>
          <w:szCs w:val="20"/>
          <w:lang w:val="en-GB"/>
        </w:rPr>
        <w:t>___</w:t>
      </w:r>
      <w:r w:rsidR="00A96C7F" w:rsidRPr="00E3241B">
        <w:rPr>
          <w:sz w:val="20"/>
          <w:szCs w:val="20"/>
          <w:lang w:val="en-GB"/>
        </w:rPr>
        <w:tab/>
        <w:t xml:space="preserve"> </w:t>
      </w:r>
      <w:r w:rsidR="00A96C7F" w:rsidRPr="00E3241B">
        <w:rPr>
          <w:sz w:val="20"/>
          <w:szCs w:val="20"/>
          <w:lang w:val="en-GB"/>
        </w:rPr>
        <w:tab/>
        <w:t>__________________</w:t>
      </w:r>
      <w:r w:rsidR="00053CA4" w:rsidRPr="00E3241B">
        <w:rPr>
          <w:sz w:val="20"/>
          <w:szCs w:val="20"/>
          <w:lang w:val="en-GB"/>
        </w:rPr>
        <w:t>_</w:t>
      </w:r>
      <w:r w:rsidR="00A96C7F" w:rsidRPr="00E3241B">
        <w:rPr>
          <w:sz w:val="20"/>
          <w:szCs w:val="20"/>
          <w:lang w:val="en-GB"/>
        </w:rPr>
        <w:tab/>
      </w:r>
      <w:r w:rsidR="00A96C7F" w:rsidRPr="00E3241B">
        <w:rPr>
          <w:sz w:val="20"/>
          <w:szCs w:val="20"/>
          <w:lang w:val="en-GB"/>
        </w:rPr>
        <w:tab/>
        <w:t xml:space="preserve">___________________ </w:t>
      </w:r>
    </w:p>
    <w:p w14:paraId="3C4FF0B4" w14:textId="4BA583D2" w:rsidR="00A96C7F" w:rsidRPr="00E3241B" w:rsidRDefault="00A96C7F" w:rsidP="00A96C7F">
      <w:pPr>
        <w:spacing w:before="120" w:after="0" w:line="240" w:lineRule="auto"/>
        <w:ind w:right="284"/>
        <w:rPr>
          <w:sz w:val="20"/>
          <w:szCs w:val="20"/>
          <w:lang w:val="en-GB"/>
        </w:rPr>
      </w:pPr>
      <w:r w:rsidRPr="00E3241B">
        <w:rPr>
          <w:sz w:val="20"/>
          <w:szCs w:val="20"/>
          <w:lang w:val="en-GB"/>
        </w:rPr>
        <w:tab/>
      </w:r>
      <w:r w:rsidRPr="00E3241B">
        <w:rPr>
          <w:sz w:val="20"/>
          <w:szCs w:val="20"/>
          <w:lang w:val="en-GB"/>
        </w:rPr>
        <w:tab/>
      </w:r>
      <w:r w:rsidRPr="00E3241B">
        <w:rPr>
          <w:sz w:val="20"/>
          <w:szCs w:val="20"/>
          <w:lang w:val="en-GB"/>
        </w:rPr>
        <w:tab/>
      </w:r>
      <w:r w:rsidRPr="00E3241B">
        <w:rPr>
          <w:sz w:val="20"/>
          <w:szCs w:val="20"/>
          <w:lang w:val="en-GB"/>
        </w:rPr>
        <w:tab/>
      </w:r>
      <w:r w:rsidR="00B13584">
        <w:rPr>
          <w:sz w:val="20"/>
          <w:szCs w:val="20"/>
          <w:lang w:val="en-GB"/>
        </w:rPr>
        <w:t>Year</w:t>
      </w:r>
      <w:r w:rsidRPr="00E3241B">
        <w:rPr>
          <w:sz w:val="20"/>
          <w:szCs w:val="20"/>
          <w:lang w:val="en-GB"/>
        </w:rPr>
        <w:t xml:space="preserve"> +1 </w:t>
      </w:r>
      <w:r w:rsidRPr="00E3241B">
        <w:rPr>
          <w:sz w:val="20"/>
          <w:szCs w:val="20"/>
          <w:lang w:val="en-GB"/>
        </w:rPr>
        <w:tab/>
      </w:r>
      <w:r w:rsidRPr="00E3241B">
        <w:rPr>
          <w:sz w:val="20"/>
          <w:szCs w:val="20"/>
          <w:lang w:val="en-GB"/>
        </w:rPr>
        <w:tab/>
      </w:r>
      <w:r w:rsidRPr="00E3241B">
        <w:rPr>
          <w:sz w:val="20"/>
          <w:szCs w:val="20"/>
          <w:lang w:val="en-GB"/>
        </w:rPr>
        <w:tab/>
      </w:r>
      <w:r w:rsidRPr="00E3241B">
        <w:rPr>
          <w:sz w:val="20"/>
          <w:szCs w:val="20"/>
          <w:lang w:val="en-GB"/>
        </w:rPr>
        <w:tab/>
      </w:r>
      <w:r w:rsidR="00B13584">
        <w:rPr>
          <w:sz w:val="20"/>
          <w:szCs w:val="20"/>
          <w:lang w:val="en-GB"/>
        </w:rPr>
        <w:t>Year</w:t>
      </w:r>
      <w:r w:rsidRPr="00E3241B">
        <w:rPr>
          <w:sz w:val="20"/>
          <w:szCs w:val="20"/>
          <w:lang w:val="en-GB"/>
        </w:rPr>
        <w:t xml:space="preserve"> +2 </w:t>
      </w:r>
      <w:r w:rsidRPr="00E3241B">
        <w:rPr>
          <w:sz w:val="20"/>
          <w:szCs w:val="20"/>
          <w:lang w:val="en-GB"/>
        </w:rPr>
        <w:tab/>
      </w:r>
      <w:r w:rsidRPr="00E3241B">
        <w:rPr>
          <w:sz w:val="20"/>
          <w:szCs w:val="20"/>
          <w:lang w:val="en-GB"/>
        </w:rPr>
        <w:tab/>
      </w:r>
      <w:r w:rsidRPr="00E3241B">
        <w:rPr>
          <w:sz w:val="20"/>
          <w:szCs w:val="20"/>
          <w:lang w:val="en-GB"/>
        </w:rPr>
        <w:tab/>
      </w:r>
      <w:r w:rsidRPr="00E3241B">
        <w:rPr>
          <w:sz w:val="20"/>
          <w:szCs w:val="20"/>
          <w:lang w:val="en-GB"/>
        </w:rPr>
        <w:tab/>
      </w:r>
      <w:r w:rsidR="00B13584">
        <w:rPr>
          <w:sz w:val="20"/>
          <w:szCs w:val="20"/>
          <w:lang w:val="en-GB"/>
        </w:rPr>
        <w:t>Year</w:t>
      </w:r>
      <w:r w:rsidRPr="00E3241B">
        <w:rPr>
          <w:sz w:val="20"/>
          <w:szCs w:val="20"/>
          <w:lang w:val="en-GB"/>
        </w:rPr>
        <w:t xml:space="preserve"> +3 </w:t>
      </w:r>
    </w:p>
    <w:p w14:paraId="61D1F12C" w14:textId="77777777" w:rsidR="00A96C7F" w:rsidRPr="00E3241B" w:rsidRDefault="00A96C7F" w:rsidP="00A96C7F">
      <w:pPr>
        <w:spacing w:before="120" w:after="0" w:line="240" w:lineRule="auto"/>
        <w:ind w:right="284"/>
        <w:rPr>
          <w:sz w:val="20"/>
          <w:szCs w:val="20"/>
          <w:lang w:val="en-GB"/>
        </w:rPr>
      </w:pPr>
    </w:p>
    <w:p w14:paraId="4E1DFF46" w14:textId="6DA1ACC7" w:rsidR="00A96C7F" w:rsidRPr="00E3241B" w:rsidRDefault="00B13584" w:rsidP="00A96C7F">
      <w:pPr>
        <w:spacing w:before="120" w:after="0" w:line="240" w:lineRule="auto"/>
        <w:ind w:right="284"/>
        <w:rPr>
          <w:sz w:val="20"/>
          <w:szCs w:val="20"/>
          <w:lang w:val="en-GB"/>
        </w:rPr>
      </w:pPr>
      <w:r w:rsidRPr="00B13584">
        <w:rPr>
          <w:sz w:val="20"/>
          <w:szCs w:val="20"/>
          <w:lang w:val="en-GB"/>
        </w:rPr>
        <w:t>Please use this form together with the warranty card when making a claim during the extended warranty period</w:t>
      </w:r>
      <w:r w:rsidR="00A96C7F" w:rsidRPr="00E3241B">
        <w:rPr>
          <w:sz w:val="20"/>
          <w:szCs w:val="20"/>
          <w:lang w:val="en-GB"/>
        </w:rPr>
        <w:t>.</w:t>
      </w:r>
    </w:p>
    <w:p w14:paraId="2496E2E3" w14:textId="4B36CB73" w:rsidR="00314849" w:rsidRPr="00E3241B" w:rsidRDefault="00314849" w:rsidP="00AC1E0C">
      <w:pPr>
        <w:spacing w:before="120" w:after="0" w:line="240" w:lineRule="auto"/>
        <w:ind w:right="284"/>
        <w:rPr>
          <w:sz w:val="20"/>
          <w:szCs w:val="20"/>
          <w:lang w:val="en-GB"/>
        </w:rPr>
      </w:pPr>
    </w:p>
    <w:p w14:paraId="4B8AEF03" w14:textId="77777777" w:rsidR="009649A4" w:rsidRPr="00E3241B" w:rsidRDefault="009649A4" w:rsidP="009649A4">
      <w:pPr>
        <w:spacing w:before="120" w:after="0" w:line="240" w:lineRule="auto"/>
        <w:ind w:right="284"/>
        <w:jc w:val="right"/>
        <w:rPr>
          <w:sz w:val="20"/>
          <w:szCs w:val="20"/>
          <w:lang w:val="en-GB"/>
        </w:rPr>
      </w:pPr>
    </w:p>
    <w:p w14:paraId="2C002A0C" w14:textId="77777777" w:rsidR="00AC1E0C" w:rsidRPr="00E3241B" w:rsidRDefault="00AC1E0C" w:rsidP="009649A4">
      <w:pPr>
        <w:spacing w:before="120" w:after="0" w:line="240" w:lineRule="auto"/>
        <w:ind w:right="284"/>
        <w:jc w:val="right"/>
        <w:rPr>
          <w:sz w:val="20"/>
          <w:szCs w:val="20"/>
          <w:lang w:val="en-GB"/>
        </w:rPr>
      </w:pPr>
    </w:p>
    <w:p w14:paraId="1D59CDAD" w14:textId="77777777" w:rsidR="009649A4" w:rsidRPr="00E3241B" w:rsidRDefault="009649A4" w:rsidP="009649A4">
      <w:pPr>
        <w:spacing w:before="120" w:after="0" w:line="240" w:lineRule="auto"/>
        <w:ind w:right="284"/>
        <w:jc w:val="right"/>
        <w:rPr>
          <w:sz w:val="20"/>
          <w:szCs w:val="20"/>
          <w:lang w:val="en-GB"/>
        </w:rPr>
      </w:pPr>
    </w:p>
    <w:p w14:paraId="19342BFC" w14:textId="77777777" w:rsidR="009649A4" w:rsidRPr="00E3241B" w:rsidRDefault="009649A4" w:rsidP="009649A4">
      <w:pPr>
        <w:spacing w:before="120" w:after="0" w:line="240" w:lineRule="auto"/>
        <w:ind w:right="284"/>
        <w:jc w:val="right"/>
        <w:rPr>
          <w:sz w:val="20"/>
          <w:szCs w:val="20"/>
          <w:lang w:val="en-GB"/>
        </w:rPr>
      </w:pPr>
    </w:p>
    <w:p w14:paraId="018816A0" w14:textId="77777777" w:rsidR="000A51EF" w:rsidRPr="00E3241B" w:rsidRDefault="000A51EF" w:rsidP="009649A4">
      <w:pPr>
        <w:spacing w:before="120" w:after="0" w:line="240" w:lineRule="auto"/>
        <w:ind w:right="284"/>
        <w:jc w:val="right"/>
        <w:rPr>
          <w:sz w:val="20"/>
          <w:szCs w:val="20"/>
          <w:lang w:val="en-GB"/>
        </w:rPr>
      </w:pPr>
    </w:p>
    <w:p w14:paraId="5CD8B4D1" w14:textId="77777777" w:rsidR="000A51EF" w:rsidRPr="00E3241B" w:rsidRDefault="000A51EF" w:rsidP="009649A4">
      <w:pPr>
        <w:spacing w:before="120" w:after="0" w:line="240" w:lineRule="auto"/>
        <w:ind w:right="284"/>
        <w:jc w:val="right"/>
        <w:rPr>
          <w:sz w:val="20"/>
          <w:szCs w:val="20"/>
          <w:lang w:val="en-GB"/>
        </w:rPr>
      </w:pPr>
    </w:p>
    <w:p w14:paraId="009D94B7" w14:textId="77777777" w:rsidR="000A51EF" w:rsidRPr="00E3241B" w:rsidRDefault="000A51EF" w:rsidP="009649A4">
      <w:pPr>
        <w:spacing w:before="120" w:after="0" w:line="240" w:lineRule="auto"/>
        <w:ind w:right="284"/>
        <w:jc w:val="right"/>
        <w:rPr>
          <w:sz w:val="20"/>
          <w:szCs w:val="20"/>
          <w:lang w:val="en-GB"/>
        </w:rPr>
      </w:pPr>
    </w:p>
    <w:p w14:paraId="385EE6CE" w14:textId="77777777" w:rsidR="000A51EF" w:rsidRPr="00E3241B" w:rsidRDefault="000A51EF" w:rsidP="009649A4">
      <w:pPr>
        <w:spacing w:before="120" w:after="0" w:line="240" w:lineRule="auto"/>
        <w:ind w:right="284"/>
        <w:jc w:val="right"/>
        <w:rPr>
          <w:sz w:val="20"/>
          <w:szCs w:val="20"/>
          <w:lang w:val="en-GB"/>
        </w:rPr>
      </w:pPr>
    </w:p>
    <w:p w14:paraId="2BC93AC4" w14:textId="77777777" w:rsidR="000A51EF" w:rsidRPr="00E3241B" w:rsidRDefault="000A51EF" w:rsidP="009649A4">
      <w:pPr>
        <w:spacing w:before="120" w:after="0" w:line="240" w:lineRule="auto"/>
        <w:ind w:right="284"/>
        <w:jc w:val="right"/>
        <w:rPr>
          <w:sz w:val="20"/>
          <w:szCs w:val="20"/>
          <w:lang w:val="en-GB"/>
        </w:rPr>
      </w:pPr>
    </w:p>
    <w:p w14:paraId="61E02C8B" w14:textId="77777777" w:rsidR="000A51EF" w:rsidRPr="00E3241B" w:rsidRDefault="000A51EF" w:rsidP="009649A4">
      <w:pPr>
        <w:spacing w:before="120" w:after="0" w:line="240" w:lineRule="auto"/>
        <w:ind w:right="284"/>
        <w:jc w:val="right"/>
        <w:rPr>
          <w:sz w:val="20"/>
          <w:szCs w:val="20"/>
          <w:lang w:val="en-GB"/>
        </w:rPr>
      </w:pPr>
    </w:p>
    <w:p w14:paraId="7019CB4D" w14:textId="77777777" w:rsidR="000A51EF" w:rsidRPr="00E3241B" w:rsidRDefault="000A51EF" w:rsidP="009649A4">
      <w:pPr>
        <w:spacing w:before="120" w:after="0" w:line="240" w:lineRule="auto"/>
        <w:ind w:right="284"/>
        <w:jc w:val="right"/>
        <w:rPr>
          <w:sz w:val="20"/>
          <w:szCs w:val="20"/>
          <w:lang w:val="en-GB"/>
        </w:rPr>
      </w:pPr>
    </w:p>
    <w:p w14:paraId="28993E03" w14:textId="77777777" w:rsidR="0003350D" w:rsidRPr="00E3241B" w:rsidRDefault="0003350D" w:rsidP="009649A4">
      <w:pPr>
        <w:spacing w:before="120" w:after="0" w:line="240" w:lineRule="auto"/>
        <w:ind w:right="284"/>
        <w:jc w:val="right"/>
        <w:rPr>
          <w:sz w:val="20"/>
          <w:szCs w:val="20"/>
          <w:lang w:val="en-GB"/>
        </w:rPr>
      </w:pPr>
    </w:p>
    <w:p w14:paraId="19ECC871" w14:textId="77777777" w:rsidR="0003350D" w:rsidRPr="00E3241B" w:rsidRDefault="0003350D" w:rsidP="009649A4">
      <w:pPr>
        <w:spacing w:before="120" w:after="0" w:line="240" w:lineRule="auto"/>
        <w:ind w:right="284"/>
        <w:jc w:val="right"/>
        <w:rPr>
          <w:sz w:val="20"/>
          <w:szCs w:val="20"/>
          <w:lang w:val="en-GB"/>
        </w:rPr>
      </w:pPr>
    </w:p>
    <w:p w14:paraId="2BD2583D" w14:textId="77777777" w:rsidR="0003350D" w:rsidRPr="00E3241B" w:rsidRDefault="0003350D" w:rsidP="009649A4">
      <w:pPr>
        <w:spacing w:before="120" w:after="0" w:line="240" w:lineRule="auto"/>
        <w:ind w:right="284"/>
        <w:jc w:val="right"/>
        <w:rPr>
          <w:sz w:val="20"/>
          <w:szCs w:val="20"/>
          <w:lang w:val="en-GB"/>
        </w:rPr>
      </w:pPr>
    </w:p>
    <w:p w14:paraId="3F8FF70C" w14:textId="77777777" w:rsidR="0003350D" w:rsidRPr="00E3241B" w:rsidRDefault="0003350D" w:rsidP="009649A4">
      <w:pPr>
        <w:spacing w:before="120" w:after="0" w:line="240" w:lineRule="auto"/>
        <w:ind w:right="284"/>
        <w:jc w:val="right"/>
        <w:rPr>
          <w:sz w:val="20"/>
          <w:szCs w:val="20"/>
          <w:lang w:val="en-GB"/>
        </w:rPr>
      </w:pPr>
    </w:p>
    <w:p w14:paraId="11056DDD" w14:textId="77777777" w:rsidR="0003350D" w:rsidRPr="00E3241B" w:rsidRDefault="0003350D" w:rsidP="009649A4">
      <w:pPr>
        <w:spacing w:before="120" w:after="0" w:line="240" w:lineRule="auto"/>
        <w:ind w:right="284"/>
        <w:jc w:val="right"/>
        <w:rPr>
          <w:sz w:val="20"/>
          <w:szCs w:val="20"/>
          <w:lang w:val="en-GB"/>
        </w:rPr>
      </w:pPr>
    </w:p>
    <w:p w14:paraId="18547D59" w14:textId="77777777" w:rsidR="0003350D" w:rsidRPr="00E3241B" w:rsidRDefault="0003350D" w:rsidP="009649A4">
      <w:pPr>
        <w:spacing w:before="120" w:after="0" w:line="240" w:lineRule="auto"/>
        <w:ind w:right="284"/>
        <w:jc w:val="right"/>
        <w:rPr>
          <w:sz w:val="20"/>
          <w:szCs w:val="20"/>
          <w:lang w:val="en-GB"/>
        </w:rPr>
      </w:pPr>
    </w:p>
    <w:p w14:paraId="7C596C6F" w14:textId="77777777" w:rsidR="0003350D" w:rsidRPr="00E3241B" w:rsidRDefault="0003350D" w:rsidP="009649A4">
      <w:pPr>
        <w:spacing w:before="120" w:after="0" w:line="240" w:lineRule="auto"/>
        <w:ind w:right="284"/>
        <w:jc w:val="right"/>
        <w:rPr>
          <w:sz w:val="20"/>
          <w:szCs w:val="20"/>
          <w:lang w:val="en-GB"/>
        </w:rPr>
      </w:pPr>
    </w:p>
    <w:p w14:paraId="0DA1EBDE" w14:textId="77777777" w:rsidR="0003350D" w:rsidRPr="00E3241B" w:rsidRDefault="0003350D" w:rsidP="009649A4">
      <w:pPr>
        <w:spacing w:before="120" w:after="0" w:line="240" w:lineRule="auto"/>
        <w:ind w:right="284"/>
        <w:jc w:val="right"/>
        <w:rPr>
          <w:sz w:val="20"/>
          <w:szCs w:val="20"/>
          <w:lang w:val="en-GB"/>
        </w:rPr>
      </w:pPr>
    </w:p>
    <w:p w14:paraId="17E25BC6" w14:textId="77777777" w:rsidR="0003350D" w:rsidRPr="00E3241B" w:rsidRDefault="0003350D" w:rsidP="009649A4">
      <w:pPr>
        <w:spacing w:before="120" w:after="0" w:line="240" w:lineRule="auto"/>
        <w:ind w:right="284"/>
        <w:jc w:val="right"/>
        <w:rPr>
          <w:sz w:val="20"/>
          <w:szCs w:val="20"/>
          <w:lang w:val="en-GB"/>
        </w:rPr>
      </w:pPr>
    </w:p>
    <w:p w14:paraId="61E77047" w14:textId="77777777" w:rsidR="0003350D" w:rsidRPr="00E3241B" w:rsidRDefault="0003350D" w:rsidP="009649A4">
      <w:pPr>
        <w:spacing w:before="120" w:after="0" w:line="240" w:lineRule="auto"/>
        <w:ind w:right="284"/>
        <w:jc w:val="right"/>
        <w:rPr>
          <w:sz w:val="20"/>
          <w:szCs w:val="20"/>
          <w:lang w:val="en-GB"/>
        </w:rPr>
      </w:pPr>
    </w:p>
    <w:p w14:paraId="06CB3A39" w14:textId="77777777" w:rsidR="0003350D" w:rsidRPr="00E3241B" w:rsidRDefault="0003350D" w:rsidP="009649A4">
      <w:pPr>
        <w:spacing w:before="120" w:after="0" w:line="240" w:lineRule="auto"/>
        <w:ind w:right="284"/>
        <w:jc w:val="right"/>
        <w:rPr>
          <w:sz w:val="20"/>
          <w:szCs w:val="20"/>
          <w:lang w:val="en-GB"/>
        </w:rPr>
      </w:pPr>
    </w:p>
    <w:p w14:paraId="3D855BCC" w14:textId="77777777" w:rsidR="0003350D" w:rsidRPr="00E3241B" w:rsidRDefault="0003350D" w:rsidP="009649A4">
      <w:pPr>
        <w:spacing w:before="120" w:after="0" w:line="240" w:lineRule="auto"/>
        <w:ind w:right="284"/>
        <w:jc w:val="right"/>
        <w:rPr>
          <w:sz w:val="20"/>
          <w:szCs w:val="20"/>
          <w:lang w:val="en-GB"/>
        </w:rPr>
      </w:pPr>
    </w:p>
    <w:p w14:paraId="401F78B3" w14:textId="77777777" w:rsidR="0003350D" w:rsidRPr="00E3241B" w:rsidRDefault="0003350D" w:rsidP="009649A4">
      <w:pPr>
        <w:spacing w:before="120" w:after="0" w:line="240" w:lineRule="auto"/>
        <w:ind w:right="284"/>
        <w:jc w:val="right"/>
        <w:rPr>
          <w:sz w:val="20"/>
          <w:szCs w:val="20"/>
          <w:lang w:val="en-GB"/>
        </w:rPr>
      </w:pPr>
    </w:p>
    <w:p w14:paraId="126651D5" w14:textId="77777777" w:rsidR="0003350D" w:rsidRPr="00E3241B" w:rsidRDefault="0003350D" w:rsidP="009649A4">
      <w:pPr>
        <w:spacing w:before="120" w:after="0" w:line="240" w:lineRule="auto"/>
        <w:ind w:right="284"/>
        <w:jc w:val="right"/>
        <w:rPr>
          <w:sz w:val="20"/>
          <w:szCs w:val="20"/>
          <w:lang w:val="en-GB"/>
        </w:rPr>
      </w:pPr>
    </w:p>
    <w:p w14:paraId="7A5E13F2" w14:textId="77777777" w:rsidR="00BB23EB" w:rsidRPr="00E3241B" w:rsidRDefault="00BB23EB" w:rsidP="009649A4">
      <w:pPr>
        <w:spacing w:before="120" w:after="0" w:line="240" w:lineRule="auto"/>
        <w:ind w:right="284"/>
        <w:jc w:val="right"/>
        <w:rPr>
          <w:sz w:val="20"/>
          <w:szCs w:val="20"/>
          <w:lang w:val="en-GB"/>
        </w:rPr>
      </w:pPr>
    </w:p>
    <w:p w14:paraId="06301444" w14:textId="77777777" w:rsidR="00BB23EB" w:rsidRPr="00E3241B" w:rsidRDefault="00BB23EB" w:rsidP="009649A4">
      <w:pPr>
        <w:spacing w:before="120" w:after="0" w:line="240" w:lineRule="auto"/>
        <w:ind w:right="284"/>
        <w:jc w:val="right"/>
        <w:rPr>
          <w:sz w:val="20"/>
          <w:szCs w:val="20"/>
          <w:lang w:val="en-GB"/>
        </w:rPr>
      </w:pPr>
    </w:p>
    <w:p w14:paraId="7D863729" w14:textId="77777777" w:rsidR="00BB23EB" w:rsidRPr="00E3241B" w:rsidRDefault="00BB23EB" w:rsidP="009649A4">
      <w:pPr>
        <w:spacing w:before="120" w:after="0" w:line="240" w:lineRule="auto"/>
        <w:ind w:right="284"/>
        <w:jc w:val="right"/>
        <w:rPr>
          <w:sz w:val="20"/>
          <w:szCs w:val="20"/>
          <w:lang w:val="en-GB"/>
        </w:rPr>
      </w:pPr>
    </w:p>
    <w:p w14:paraId="20FF2485" w14:textId="77777777" w:rsidR="00BB23EB" w:rsidRPr="00E3241B" w:rsidRDefault="00BB23EB" w:rsidP="009649A4">
      <w:pPr>
        <w:spacing w:before="120" w:after="0" w:line="240" w:lineRule="auto"/>
        <w:ind w:right="284"/>
        <w:jc w:val="right"/>
        <w:rPr>
          <w:sz w:val="20"/>
          <w:szCs w:val="20"/>
          <w:lang w:val="en-GB"/>
        </w:rPr>
      </w:pPr>
    </w:p>
    <w:p w14:paraId="7728C945" w14:textId="77777777" w:rsidR="00BB23EB" w:rsidRPr="00E3241B" w:rsidRDefault="00BB23EB" w:rsidP="009649A4">
      <w:pPr>
        <w:spacing w:before="120" w:after="0" w:line="240" w:lineRule="auto"/>
        <w:ind w:right="284"/>
        <w:jc w:val="right"/>
        <w:rPr>
          <w:sz w:val="20"/>
          <w:szCs w:val="20"/>
          <w:lang w:val="en-GB"/>
        </w:rPr>
      </w:pPr>
    </w:p>
    <w:p w14:paraId="72BE5CCA" w14:textId="77777777" w:rsidR="00BB23EB" w:rsidRPr="00E3241B" w:rsidRDefault="00BB23EB" w:rsidP="009649A4">
      <w:pPr>
        <w:spacing w:before="120" w:after="0" w:line="240" w:lineRule="auto"/>
        <w:ind w:right="284"/>
        <w:jc w:val="right"/>
        <w:rPr>
          <w:sz w:val="20"/>
          <w:szCs w:val="20"/>
          <w:lang w:val="en-GB"/>
        </w:rPr>
      </w:pPr>
    </w:p>
    <w:p w14:paraId="0BFAB3FD" w14:textId="77777777" w:rsidR="009649A4" w:rsidRPr="00E3241B" w:rsidRDefault="009649A4" w:rsidP="000979EF">
      <w:pPr>
        <w:spacing w:before="120" w:after="0" w:line="240" w:lineRule="auto"/>
        <w:ind w:right="284"/>
        <w:rPr>
          <w:sz w:val="20"/>
          <w:szCs w:val="20"/>
          <w:lang w:val="en-GB"/>
        </w:rPr>
      </w:pPr>
    </w:p>
    <w:p w14:paraId="2BD7951A" w14:textId="733C144A" w:rsidR="00551144" w:rsidRPr="00E3241B" w:rsidRDefault="00551144" w:rsidP="00551144">
      <w:pPr>
        <w:spacing w:before="120"/>
        <w:ind w:right="284"/>
        <w:jc w:val="right"/>
        <w:rPr>
          <w:sz w:val="16"/>
          <w:szCs w:val="16"/>
          <w:lang w:val="en-GB"/>
        </w:rPr>
      </w:pPr>
      <w:r w:rsidRPr="00E3241B">
        <w:rPr>
          <w:sz w:val="16"/>
          <w:szCs w:val="16"/>
          <w:lang w:val="en-GB"/>
        </w:rPr>
        <w:t xml:space="preserve"> </w:t>
      </w:r>
      <w:r w:rsidR="002410D1" w:rsidRPr="00E3241B">
        <w:rPr>
          <w:sz w:val="16"/>
          <w:szCs w:val="16"/>
          <w:lang w:val="en-GB"/>
        </w:rPr>
        <w:t xml:space="preserve">OPOP, </w:t>
      </w:r>
      <w:r w:rsidRPr="00E3241B">
        <w:rPr>
          <w:sz w:val="16"/>
          <w:szCs w:val="16"/>
          <w:lang w:val="en-GB"/>
        </w:rPr>
        <w:t>s</w:t>
      </w:r>
      <w:r w:rsidR="002410D1" w:rsidRPr="00E3241B">
        <w:rPr>
          <w:sz w:val="16"/>
          <w:szCs w:val="16"/>
          <w:lang w:val="en-GB"/>
        </w:rPr>
        <w:t>.</w:t>
      </w:r>
      <w:r w:rsidRPr="00E3241B">
        <w:rPr>
          <w:sz w:val="16"/>
          <w:szCs w:val="16"/>
          <w:lang w:val="en-GB"/>
        </w:rPr>
        <w:t> r. o.</w:t>
      </w:r>
    </w:p>
    <w:p w14:paraId="087FD606" w14:textId="77777777" w:rsidR="00551144" w:rsidRPr="00E3241B" w:rsidRDefault="00551144" w:rsidP="00551144">
      <w:pPr>
        <w:spacing w:before="120"/>
        <w:ind w:right="284"/>
        <w:jc w:val="right"/>
        <w:rPr>
          <w:sz w:val="16"/>
          <w:szCs w:val="16"/>
          <w:lang w:val="en-GB"/>
        </w:rPr>
      </w:pPr>
      <w:proofErr w:type="spellStart"/>
      <w:r w:rsidRPr="00E3241B">
        <w:rPr>
          <w:sz w:val="16"/>
          <w:szCs w:val="16"/>
          <w:lang w:val="en-GB"/>
        </w:rPr>
        <w:t>Zašovská</w:t>
      </w:r>
      <w:proofErr w:type="spellEnd"/>
      <w:r w:rsidRPr="00E3241B">
        <w:rPr>
          <w:sz w:val="16"/>
          <w:szCs w:val="16"/>
          <w:lang w:val="en-GB"/>
        </w:rPr>
        <w:t xml:space="preserve"> 750</w:t>
      </w:r>
    </w:p>
    <w:p w14:paraId="2B4253E9" w14:textId="77777777" w:rsidR="00551144" w:rsidRPr="00E3241B" w:rsidRDefault="00551144" w:rsidP="00551144">
      <w:pPr>
        <w:spacing w:before="120"/>
        <w:ind w:right="284"/>
        <w:jc w:val="right"/>
        <w:rPr>
          <w:sz w:val="16"/>
          <w:szCs w:val="16"/>
          <w:lang w:val="en-GB"/>
        </w:rPr>
      </w:pPr>
      <w:r w:rsidRPr="00E3241B">
        <w:rPr>
          <w:sz w:val="16"/>
          <w:szCs w:val="16"/>
          <w:lang w:val="en-GB"/>
        </w:rPr>
        <w:t xml:space="preserve">757 01 </w:t>
      </w:r>
      <w:proofErr w:type="spellStart"/>
      <w:r w:rsidRPr="00E3241B">
        <w:rPr>
          <w:sz w:val="16"/>
          <w:szCs w:val="16"/>
          <w:lang w:val="en-GB"/>
        </w:rPr>
        <w:t>Valašské</w:t>
      </w:r>
      <w:proofErr w:type="spellEnd"/>
      <w:r w:rsidRPr="00E3241B">
        <w:rPr>
          <w:sz w:val="16"/>
          <w:szCs w:val="16"/>
          <w:lang w:val="en-GB"/>
        </w:rPr>
        <w:t xml:space="preserve"> </w:t>
      </w:r>
      <w:proofErr w:type="spellStart"/>
      <w:r w:rsidRPr="00E3241B">
        <w:rPr>
          <w:sz w:val="16"/>
          <w:szCs w:val="16"/>
          <w:lang w:val="en-GB"/>
        </w:rPr>
        <w:t>Meziříčí</w:t>
      </w:r>
      <w:proofErr w:type="spellEnd"/>
    </w:p>
    <w:p w14:paraId="2A99E02C" w14:textId="57410CD8" w:rsidR="00551144" w:rsidRPr="00E3241B" w:rsidRDefault="00B13584" w:rsidP="00551144">
      <w:pPr>
        <w:spacing w:before="120"/>
        <w:ind w:right="284"/>
        <w:jc w:val="right"/>
        <w:rPr>
          <w:sz w:val="16"/>
          <w:szCs w:val="16"/>
          <w:lang w:val="en-GB"/>
        </w:rPr>
      </w:pPr>
      <w:r>
        <w:rPr>
          <w:sz w:val="16"/>
          <w:szCs w:val="16"/>
          <w:lang w:val="en-GB"/>
        </w:rPr>
        <w:t>Bank account</w:t>
      </w:r>
      <w:r w:rsidR="00551144" w:rsidRPr="00E3241B">
        <w:rPr>
          <w:sz w:val="16"/>
          <w:szCs w:val="16"/>
          <w:lang w:val="en-GB"/>
        </w:rPr>
        <w:t>:</w:t>
      </w:r>
    </w:p>
    <w:p w14:paraId="6C39B93F" w14:textId="1AE519F9" w:rsidR="00551144" w:rsidRPr="00E3241B" w:rsidRDefault="00336E7A" w:rsidP="00551144">
      <w:pPr>
        <w:spacing w:before="120"/>
        <w:ind w:right="284"/>
        <w:jc w:val="right"/>
        <w:rPr>
          <w:sz w:val="16"/>
          <w:szCs w:val="16"/>
          <w:lang w:val="en-GB"/>
        </w:rPr>
      </w:pPr>
      <w:r w:rsidRPr="00E3241B">
        <w:rPr>
          <w:sz w:val="16"/>
          <w:szCs w:val="16"/>
          <w:lang w:val="en-GB"/>
        </w:rPr>
        <w:t>UNI CREDIT BANK</w:t>
      </w:r>
      <w:r w:rsidR="00551144" w:rsidRPr="00E3241B">
        <w:rPr>
          <w:sz w:val="16"/>
          <w:szCs w:val="16"/>
          <w:lang w:val="en-GB"/>
        </w:rPr>
        <w:t xml:space="preserve">., </w:t>
      </w:r>
      <w:r w:rsidR="00B13584">
        <w:rPr>
          <w:sz w:val="16"/>
          <w:szCs w:val="16"/>
          <w:lang w:val="en-GB"/>
        </w:rPr>
        <w:t>account No.</w:t>
      </w:r>
      <w:r w:rsidR="00551144" w:rsidRPr="00E3241B">
        <w:rPr>
          <w:sz w:val="16"/>
          <w:szCs w:val="16"/>
          <w:lang w:val="en-GB"/>
        </w:rPr>
        <w:t>:</w:t>
      </w:r>
      <w:r w:rsidRPr="00E3241B">
        <w:rPr>
          <w:sz w:val="16"/>
          <w:szCs w:val="16"/>
          <w:lang w:val="en-GB"/>
        </w:rPr>
        <w:t xml:space="preserve"> 1008228004/2700</w:t>
      </w:r>
    </w:p>
    <w:p w14:paraId="7D8487BD" w14:textId="18033D2C" w:rsidR="00551144" w:rsidRPr="00B13584" w:rsidRDefault="00551144" w:rsidP="00551144">
      <w:pPr>
        <w:spacing w:before="120"/>
        <w:ind w:right="284"/>
        <w:jc w:val="right"/>
        <w:rPr>
          <w:sz w:val="16"/>
          <w:szCs w:val="16"/>
          <w:lang w:val="es-ES"/>
        </w:rPr>
      </w:pPr>
      <w:r w:rsidRPr="00B13584">
        <w:rPr>
          <w:sz w:val="16"/>
          <w:szCs w:val="16"/>
          <w:lang w:val="es-ES"/>
        </w:rPr>
        <w:t>I</w:t>
      </w:r>
      <w:r w:rsidR="00B13584" w:rsidRPr="00B13584">
        <w:rPr>
          <w:sz w:val="16"/>
          <w:szCs w:val="16"/>
          <w:lang w:val="es-ES"/>
        </w:rPr>
        <w:t>D No.</w:t>
      </w:r>
      <w:r w:rsidRPr="00B13584">
        <w:rPr>
          <w:sz w:val="16"/>
          <w:szCs w:val="16"/>
          <w:lang w:val="es-ES"/>
        </w:rPr>
        <w:t xml:space="preserve">: </w:t>
      </w:r>
      <w:r w:rsidR="00336E7A" w:rsidRPr="00B13584">
        <w:rPr>
          <w:sz w:val="16"/>
          <w:szCs w:val="16"/>
          <w:lang w:val="es-ES"/>
        </w:rPr>
        <w:t xml:space="preserve">14091704, </w:t>
      </w:r>
      <w:r w:rsidR="00B13584" w:rsidRPr="00B13584">
        <w:rPr>
          <w:sz w:val="16"/>
          <w:szCs w:val="16"/>
          <w:lang w:val="es-ES"/>
        </w:rPr>
        <w:t>tax ID No.</w:t>
      </w:r>
      <w:r w:rsidR="00336E7A" w:rsidRPr="00B13584">
        <w:rPr>
          <w:sz w:val="16"/>
          <w:szCs w:val="16"/>
          <w:lang w:val="es-ES"/>
        </w:rPr>
        <w:t>: CZ14091704</w:t>
      </w:r>
    </w:p>
    <w:p w14:paraId="6058668D" w14:textId="74DA437B" w:rsidR="00551144" w:rsidRPr="00B13584" w:rsidRDefault="00551144" w:rsidP="00551144">
      <w:pPr>
        <w:spacing w:before="120"/>
        <w:ind w:right="284"/>
        <w:jc w:val="right"/>
        <w:rPr>
          <w:sz w:val="16"/>
          <w:szCs w:val="16"/>
          <w:lang w:val="en-GB"/>
        </w:rPr>
      </w:pPr>
      <w:r w:rsidRPr="00B13584">
        <w:rPr>
          <w:sz w:val="16"/>
          <w:szCs w:val="16"/>
          <w:lang w:val="en-GB"/>
        </w:rPr>
        <w:t>Tele</w:t>
      </w:r>
      <w:r w:rsidR="00B13584" w:rsidRPr="00B13584">
        <w:rPr>
          <w:sz w:val="16"/>
          <w:szCs w:val="16"/>
          <w:lang w:val="en-GB"/>
        </w:rPr>
        <w:t>phone</w:t>
      </w:r>
      <w:r w:rsidRPr="00B13584">
        <w:rPr>
          <w:sz w:val="16"/>
          <w:szCs w:val="16"/>
          <w:lang w:val="en-GB"/>
        </w:rPr>
        <w:t xml:space="preserve">: </w:t>
      </w:r>
      <w:r w:rsidR="00B13584" w:rsidRPr="00B13584">
        <w:rPr>
          <w:sz w:val="16"/>
          <w:szCs w:val="16"/>
          <w:lang w:val="en-GB"/>
        </w:rPr>
        <w:t>Sales Departm</w:t>
      </w:r>
      <w:r w:rsidR="00B13584">
        <w:rPr>
          <w:sz w:val="16"/>
          <w:szCs w:val="16"/>
          <w:lang w:val="en-GB"/>
        </w:rPr>
        <w:t>ent</w:t>
      </w:r>
      <w:r w:rsidRPr="00B13584">
        <w:rPr>
          <w:sz w:val="16"/>
          <w:szCs w:val="16"/>
          <w:lang w:val="en-GB"/>
        </w:rPr>
        <w:t xml:space="preserve">: 571 675 589, </w:t>
      </w:r>
      <w:r w:rsidR="00B13584">
        <w:rPr>
          <w:sz w:val="16"/>
          <w:szCs w:val="16"/>
          <w:lang w:val="en-GB"/>
        </w:rPr>
        <w:t>S</w:t>
      </w:r>
      <w:r w:rsidR="00B13584" w:rsidRPr="00B13584">
        <w:rPr>
          <w:sz w:val="16"/>
          <w:szCs w:val="16"/>
          <w:lang w:val="en-GB"/>
        </w:rPr>
        <w:t>e</w:t>
      </w:r>
      <w:r w:rsidR="00B13584">
        <w:rPr>
          <w:sz w:val="16"/>
          <w:szCs w:val="16"/>
          <w:lang w:val="en-GB"/>
        </w:rPr>
        <w:t>c</w:t>
      </w:r>
      <w:r w:rsidR="00B13584" w:rsidRPr="00B13584">
        <w:rPr>
          <w:sz w:val="16"/>
          <w:szCs w:val="16"/>
          <w:lang w:val="en-GB"/>
        </w:rPr>
        <w:t>retari</w:t>
      </w:r>
      <w:r w:rsidR="00B13584">
        <w:rPr>
          <w:sz w:val="16"/>
          <w:szCs w:val="16"/>
          <w:lang w:val="en-GB"/>
        </w:rPr>
        <w:t>a</w:t>
      </w:r>
      <w:r w:rsidR="00B13584" w:rsidRPr="00B13584">
        <w:rPr>
          <w:sz w:val="16"/>
          <w:szCs w:val="16"/>
          <w:lang w:val="en-GB"/>
        </w:rPr>
        <w:t>t</w:t>
      </w:r>
      <w:r w:rsidRPr="00B13584">
        <w:rPr>
          <w:sz w:val="16"/>
          <w:szCs w:val="16"/>
          <w:lang w:val="en-GB"/>
        </w:rPr>
        <w:t xml:space="preserve">: 571 611 250, </w:t>
      </w:r>
      <w:r w:rsidR="00B13584">
        <w:rPr>
          <w:sz w:val="16"/>
          <w:szCs w:val="16"/>
          <w:lang w:val="en-GB"/>
        </w:rPr>
        <w:t>Production</w:t>
      </w:r>
      <w:r w:rsidRPr="00B13584">
        <w:rPr>
          <w:sz w:val="16"/>
          <w:szCs w:val="16"/>
          <w:lang w:val="en-GB"/>
        </w:rPr>
        <w:t>: 571 675 405</w:t>
      </w:r>
    </w:p>
    <w:p w14:paraId="3A632A08" w14:textId="029B2902" w:rsidR="00551144" w:rsidRPr="00E3241B" w:rsidRDefault="008127B3" w:rsidP="00551144">
      <w:pPr>
        <w:spacing w:before="120"/>
        <w:ind w:right="284"/>
        <w:jc w:val="right"/>
        <w:rPr>
          <w:sz w:val="16"/>
          <w:szCs w:val="16"/>
          <w:lang w:val="en-GB"/>
        </w:rPr>
      </w:pPr>
      <w:r w:rsidRPr="00E3241B">
        <w:rPr>
          <w:noProof/>
          <w:sz w:val="20"/>
          <w:szCs w:val="20"/>
          <w:lang w:val="en-GB" w:eastAsia="cs-CZ"/>
        </w:rPr>
        <mc:AlternateContent>
          <mc:Choice Requires="wps">
            <w:drawing>
              <wp:anchor distT="0" distB="0" distL="114300" distR="114300" simplePos="0" relativeHeight="252116480" behindDoc="0" locked="0" layoutInCell="1" allowOverlap="1" wp14:anchorId="4BC1743F" wp14:editId="1521CD7D">
                <wp:simplePos x="0" y="0"/>
                <wp:positionH relativeFrom="margin">
                  <wp:posOffset>-2540</wp:posOffset>
                </wp:positionH>
                <wp:positionV relativeFrom="paragraph">
                  <wp:posOffset>272415</wp:posOffset>
                </wp:positionV>
                <wp:extent cx="6629400" cy="0"/>
                <wp:effectExtent l="0" t="0" r="19050" b="19050"/>
                <wp:wrapNone/>
                <wp:docPr id="2" name="Přímá spojnice 2"/>
                <wp:cNvGraphicFramePr/>
                <a:graphic xmlns:a="http://schemas.openxmlformats.org/drawingml/2006/main">
                  <a:graphicData uri="http://schemas.microsoft.com/office/word/2010/wordprocessingShape">
                    <wps:wsp>
                      <wps:cNvCnPr/>
                      <wps:spPr>
                        <a:xfrm flipH="1">
                          <a:off x="0" y="0"/>
                          <a:ext cx="66294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E53DC9" id="Přímá spojnice 2" o:spid="_x0000_s1026" style="position:absolute;flip:x;z-index:25211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21.45pt" to="521.8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" strokecolor="#ed7d31 [3205]" strokeweight=".5pt">
                <v:stroke joinstyle="miter"/>
                <w10:wrap anchorx="margin"/>
              </v:line>
            </w:pict>
          </mc:Fallback>
        </mc:AlternateContent>
      </w:r>
      <w:r w:rsidR="00B13584">
        <w:rPr>
          <w:sz w:val="16"/>
          <w:szCs w:val="16"/>
          <w:lang w:val="en-GB"/>
        </w:rPr>
        <w:t>Supply</w:t>
      </w:r>
      <w:r w:rsidR="00551144" w:rsidRPr="00E3241B">
        <w:rPr>
          <w:sz w:val="16"/>
          <w:szCs w:val="16"/>
          <w:lang w:val="en-GB"/>
        </w:rPr>
        <w:t xml:space="preserve">: 571 675 114, </w:t>
      </w:r>
      <w:r w:rsidR="00B13584">
        <w:rPr>
          <w:sz w:val="16"/>
          <w:szCs w:val="16"/>
          <w:lang w:val="en-GB"/>
        </w:rPr>
        <w:t>Financial Department</w:t>
      </w:r>
      <w:r w:rsidR="00551144" w:rsidRPr="00E3241B">
        <w:rPr>
          <w:sz w:val="16"/>
          <w:szCs w:val="16"/>
          <w:lang w:val="en-GB"/>
        </w:rPr>
        <w:t>: 571 675</w:t>
      </w:r>
      <w:r w:rsidR="000979EF" w:rsidRPr="00E3241B">
        <w:rPr>
          <w:sz w:val="16"/>
          <w:szCs w:val="16"/>
          <w:lang w:val="en-GB"/>
        </w:rPr>
        <w:t> </w:t>
      </w:r>
      <w:r w:rsidR="00551144" w:rsidRPr="00E3241B">
        <w:rPr>
          <w:sz w:val="16"/>
          <w:szCs w:val="16"/>
          <w:lang w:val="en-GB"/>
        </w:rPr>
        <w:t>472</w:t>
      </w:r>
    </w:p>
    <w:p w14:paraId="09504396" w14:textId="77777777" w:rsidR="000979EF" w:rsidRPr="00E3241B" w:rsidRDefault="000979EF" w:rsidP="00551144">
      <w:pPr>
        <w:spacing w:before="120"/>
        <w:ind w:right="284"/>
        <w:jc w:val="right"/>
        <w:rPr>
          <w:sz w:val="16"/>
          <w:szCs w:val="16"/>
          <w:lang w:val="en-GB"/>
        </w:rPr>
      </w:pPr>
    </w:p>
    <w:p w14:paraId="673D7A53" w14:textId="00E3EA56" w:rsidR="000979EF" w:rsidRPr="00E3241B" w:rsidRDefault="00B13584" w:rsidP="000979EF">
      <w:pPr>
        <w:rPr>
          <w:sz w:val="16"/>
          <w:szCs w:val="16"/>
          <w:lang w:val="en-GB"/>
        </w:rPr>
      </w:pPr>
      <w:r>
        <w:rPr>
          <w:sz w:val="16"/>
          <w:szCs w:val="16"/>
          <w:lang w:val="en-GB"/>
        </w:rPr>
        <w:t>Issue</w:t>
      </w:r>
      <w:r w:rsidR="00FC2FA2" w:rsidRPr="00E3241B">
        <w:rPr>
          <w:sz w:val="16"/>
          <w:szCs w:val="16"/>
          <w:lang w:val="en-GB"/>
        </w:rPr>
        <w:t>: 202</w:t>
      </w:r>
      <w:r w:rsidR="00336E7A" w:rsidRPr="00E3241B">
        <w:rPr>
          <w:sz w:val="16"/>
          <w:szCs w:val="16"/>
          <w:lang w:val="en-GB"/>
        </w:rPr>
        <w:t>4</w:t>
      </w:r>
      <w:r w:rsidR="00FC2FA2" w:rsidRPr="00E3241B">
        <w:rPr>
          <w:sz w:val="16"/>
          <w:szCs w:val="16"/>
          <w:lang w:val="en-GB"/>
        </w:rPr>
        <w:t>/</w:t>
      </w:r>
      <w:r w:rsidR="00336E7A" w:rsidRPr="00E3241B">
        <w:rPr>
          <w:sz w:val="16"/>
          <w:szCs w:val="16"/>
          <w:lang w:val="en-GB"/>
        </w:rPr>
        <w:t>04</w:t>
      </w:r>
    </w:p>
    <w:sectPr w:rsidR="000979EF" w:rsidRPr="00E3241B" w:rsidSect="000C23BF">
      <w:headerReference w:type="default" r:id="rId75"/>
      <w:footerReference w:type="default" r:id="rId76"/>
      <w:type w:val="continuous"/>
      <w:pgSz w:w="11906" w:h="16838"/>
      <w:pgMar w:top="720" w:right="720" w:bottom="720" w:left="720" w:header="283" w:footer="113"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16BB74" w14:textId="77777777" w:rsidR="005B525E" w:rsidRDefault="005B525E" w:rsidP="00B8536E">
      <w:pPr>
        <w:spacing w:after="0" w:line="240" w:lineRule="auto"/>
      </w:pPr>
      <w:r>
        <w:separator/>
      </w:r>
    </w:p>
  </w:endnote>
  <w:endnote w:type="continuationSeparator" w:id="0">
    <w:p w14:paraId="6B1A24E6" w14:textId="77777777" w:rsidR="005B525E" w:rsidRDefault="005B525E" w:rsidP="00B85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6390999"/>
      <w:docPartObj>
        <w:docPartGallery w:val="Page Numbers (Bottom of Page)"/>
        <w:docPartUnique/>
      </w:docPartObj>
    </w:sdtPr>
    <w:sdtEndPr/>
    <w:sdtContent>
      <w:p w14:paraId="2094ADCD" w14:textId="77777777" w:rsidR="00AD5037" w:rsidRDefault="00AD5037">
        <w:pPr>
          <w:pStyle w:val="Zpat"/>
          <w:jc w:val="right"/>
        </w:pPr>
        <w:r>
          <w:fldChar w:fldCharType="begin"/>
        </w:r>
        <w:r>
          <w:instrText>PAGE   \* MERGEFORMAT</w:instrText>
        </w:r>
        <w:r>
          <w:fldChar w:fldCharType="separate"/>
        </w:r>
        <w:r w:rsidR="00A112A3">
          <w:rPr>
            <w:noProof/>
          </w:rPr>
          <w:t>31</w:t>
        </w:r>
        <w:r>
          <w:fldChar w:fldCharType="end"/>
        </w:r>
      </w:p>
    </w:sdtContent>
  </w:sdt>
  <w:p w14:paraId="02DC5F54" w14:textId="77777777" w:rsidR="00AD5037" w:rsidRDefault="00AD503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03F2D1" w14:textId="77777777" w:rsidR="005B525E" w:rsidRDefault="005B525E" w:rsidP="00B8536E">
      <w:pPr>
        <w:spacing w:after="0" w:line="240" w:lineRule="auto"/>
      </w:pPr>
      <w:r>
        <w:separator/>
      </w:r>
    </w:p>
  </w:footnote>
  <w:footnote w:type="continuationSeparator" w:id="0">
    <w:p w14:paraId="7C168304" w14:textId="77777777" w:rsidR="005B525E" w:rsidRDefault="005B525E" w:rsidP="00B853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A48B6" w14:textId="0A176E88" w:rsidR="00AD5037" w:rsidRPr="00AC1E0C" w:rsidRDefault="00AD5037" w:rsidP="00AC1E0C">
    <w:pPr>
      <w:pStyle w:val="Zhlav"/>
      <w:rPr>
        <w:sz w:val="18"/>
      </w:rPr>
    </w:pPr>
    <w:r>
      <w:rPr>
        <w:sz w:val="18"/>
      </w:rPr>
      <w:tab/>
    </w:r>
    <w:r>
      <w:rPr>
        <w:sz w:val="18"/>
      </w:rPr>
      <w:tab/>
    </w:r>
    <w:proofErr w:type="spellStart"/>
    <w:r w:rsidRPr="00AC1E0C">
      <w:rPr>
        <w:sz w:val="18"/>
      </w:rPr>
      <w:t>Biopel</w:t>
    </w:r>
    <w:proofErr w:type="spellEnd"/>
    <w:r w:rsidRPr="00AC1E0C">
      <w:rPr>
        <w:sz w:val="18"/>
      </w:rPr>
      <w:t xml:space="preserve"> MINI - </w:t>
    </w:r>
    <w:proofErr w:type="spellStart"/>
    <w:r w:rsidR="00412599" w:rsidRPr="00412599">
      <w:rPr>
        <w:sz w:val="18"/>
      </w:rPr>
      <w:t>installation</w:t>
    </w:r>
    <w:proofErr w:type="spellEnd"/>
    <w:r w:rsidR="00412599" w:rsidRPr="00412599">
      <w:rPr>
        <w:sz w:val="18"/>
      </w:rPr>
      <w:t xml:space="preserve"> and </w:t>
    </w:r>
    <w:proofErr w:type="spellStart"/>
    <w:r w:rsidR="00412599" w:rsidRPr="00412599">
      <w:rPr>
        <w:sz w:val="18"/>
      </w:rPr>
      <w:t>operating</w:t>
    </w:r>
    <w:proofErr w:type="spellEnd"/>
    <w:r w:rsidR="00412599" w:rsidRPr="00412599">
      <w:rPr>
        <w:sz w:val="18"/>
      </w:rPr>
      <w:t xml:space="preserve"> </w:t>
    </w:r>
    <w:proofErr w:type="spellStart"/>
    <w:r w:rsidR="00412599" w:rsidRPr="00412599">
      <w:rPr>
        <w:sz w:val="18"/>
      </w:rPr>
      <w:t>instructions</w:t>
    </w:r>
    <w:proofErr w:type="spellEnd"/>
    <w:r>
      <w:rPr>
        <w:sz w:val="18"/>
      </w:rPr>
      <w:tab/>
    </w:r>
    <w:r>
      <w:rPr>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4" type="#_x0000_t75" style="width:22pt;height:22pt;visibility:visible;mso-wrap-style:square" o:bullet="t">
        <v:imagedata r:id="rId1" o:title=""/>
      </v:shape>
    </w:pict>
  </w:numPicBullet>
  <w:abstractNum w:abstractNumId="0" w15:restartNumberingAfterBreak="0">
    <w:nsid w:val="03BE4E69"/>
    <w:multiLevelType w:val="hybridMultilevel"/>
    <w:tmpl w:val="F62E0F4A"/>
    <w:lvl w:ilvl="0" w:tplc="090080D6">
      <w:start w:val="1"/>
      <w:numFmt w:val="decimal"/>
      <w:lvlText w:val="%1."/>
      <w:lvlJc w:val="left"/>
      <w:pPr>
        <w:ind w:left="720" w:hanging="360"/>
      </w:pPr>
      <w:rPr>
        <w:b w:val="0"/>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2D53F0"/>
    <w:multiLevelType w:val="hybridMultilevel"/>
    <w:tmpl w:val="C3A416F8"/>
    <w:lvl w:ilvl="0" w:tplc="2B52339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B381D"/>
    <w:multiLevelType w:val="hybridMultilevel"/>
    <w:tmpl w:val="DEAADCA6"/>
    <w:lvl w:ilvl="0" w:tplc="0409000F">
      <w:start w:val="1"/>
      <w:numFmt w:val="decimal"/>
      <w:lvlText w:val="%1."/>
      <w:lvlJc w:val="lef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BA0B81"/>
    <w:multiLevelType w:val="hybridMultilevel"/>
    <w:tmpl w:val="B5ECB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E21E4"/>
    <w:multiLevelType w:val="hybridMultilevel"/>
    <w:tmpl w:val="DE504A28"/>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5" w15:restartNumberingAfterBreak="0">
    <w:nsid w:val="0D051F19"/>
    <w:multiLevelType w:val="hybridMultilevel"/>
    <w:tmpl w:val="6520D2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EA4351"/>
    <w:multiLevelType w:val="hybridMultilevel"/>
    <w:tmpl w:val="A63A7DA2"/>
    <w:lvl w:ilvl="0" w:tplc="0405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10B76A01"/>
    <w:multiLevelType w:val="hybridMultilevel"/>
    <w:tmpl w:val="01AEB8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1E64687"/>
    <w:multiLevelType w:val="hybridMultilevel"/>
    <w:tmpl w:val="B282A3FA"/>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9" w15:restartNumberingAfterBreak="0">
    <w:nsid w:val="137652CC"/>
    <w:multiLevelType w:val="hybridMultilevel"/>
    <w:tmpl w:val="CF44F9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153FD7"/>
    <w:multiLevelType w:val="hybridMultilevel"/>
    <w:tmpl w:val="9F54FC7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17A83C67"/>
    <w:multiLevelType w:val="hybridMultilevel"/>
    <w:tmpl w:val="0526DA66"/>
    <w:lvl w:ilvl="0" w:tplc="0409000F">
      <w:start w:val="1"/>
      <w:numFmt w:val="decimal"/>
      <w:lvlText w:val="%1."/>
      <w:lvlJc w:val="left"/>
      <w:pPr>
        <w:ind w:left="720" w:hanging="360"/>
      </w:pPr>
    </w:lvl>
    <w:lvl w:ilvl="1" w:tplc="1F8A78D2">
      <w:start w:val="1"/>
      <w:numFmt w:val="lowerLetter"/>
      <w:lvlText w:val="%2."/>
      <w:lvlJc w:val="left"/>
      <w:pPr>
        <w:ind w:left="1440" w:hanging="360"/>
      </w:pPr>
      <w:rPr>
        <w:b/>
      </w:rPr>
    </w:lvl>
    <w:lvl w:ilvl="2" w:tplc="598E333C">
      <w:start w:val="1"/>
      <w:numFmt w:val="lowerRoman"/>
      <w:lvlText w:val="%3."/>
      <w:lvlJc w:val="right"/>
      <w:pPr>
        <w:ind w:left="2160" w:hanging="180"/>
      </w:pPr>
      <w:rPr>
        <w:b/>
      </w:rPr>
    </w:lvl>
    <w:lvl w:ilvl="3" w:tplc="04050013">
      <w:start w:val="1"/>
      <w:numFmt w:val="upp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2A36BE"/>
    <w:multiLevelType w:val="hybridMultilevel"/>
    <w:tmpl w:val="231C6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5548B5"/>
    <w:multiLevelType w:val="hybridMultilevel"/>
    <w:tmpl w:val="B558A542"/>
    <w:lvl w:ilvl="0" w:tplc="04050017">
      <w:start w:val="1"/>
      <w:numFmt w:val="lowerLetter"/>
      <w:lvlText w:val="%1)"/>
      <w:lvlJc w:val="left"/>
      <w:pPr>
        <w:ind w:left="288" w:hanging="360"/>
      </w:pPr>
      <w:rPr>
        <w:rFonts w:hint="default"/>
      </w:rPr>
    </w:lvl>
    <w:lvl w:ilvl="1" w:tplc="04090003">
      <w:start w:val="1"/>
      <w:numFmt w:val="bullet"/>
      <w:lvlText w:val="o"/>
      <w:lvlJc w:val="left"/>
      <w:pPr>
        <w:ind w:left="1008" w:hanging="360"/>
      </w:pPr>
      <w:rPr>
        <w:rFonts w:ascii="Courier New" w:hAnsi="Courier New" w:cs="Courier New" w:hint="default"/>
      </w:rPr>
    </w:lvl>
    <w:lvl w:ilvl="2" w:tplc="7916AF9C">
      <w:start w:val="1"/>
      <w:numFmt w:val="lowerRoman"/>
      <w:lvlText w:val="%3."/>
      <w:lvlJc w:val="left"/>
      <w:pPr>
        <w:ind w:left="2088" w:hanging="720"/>
      </w:pPr>
      <w:rPr>
        <w:rFont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4" w15:restartNumberingAfterBreak="0">
    <w:nsid w:val="24A80564"/>
    <w:multiLevelType w:val="hybridMultilevel"/>
    <w:tmpl w:val="107CD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5D1D79"/>
    <w:multiLevelType w:val="hybridMultilevel"/>
    <w:tmpl w:val="A89271B0"/>
    <w:lvl w:ilvl="0" w:tplc="0405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AAA6558"/>
    <w:multiLevelType w:val="hybridMultilevel"/>
    <w:tmpl w:val="4C3E4F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C4C29EA"/>
    <w:multiLevelType w:val="hybridMultilevel"/>
    <w:tmpl w:val="75EC7D56"/>
    <w:lvl w:ilvl="0" w:tplc="CDBAF84E">
      <w:start w:val="1"/>
      <w:numFmt w:val="bullet"/>
      <w:lvlText w:val=""/>
      <w:lvlJc w:val="left"/>
      <w:pPr>
        <w:ind w:left="1068" w:hanging="360"/>
      </w:pPr>
      <w:rPr>
        <w:rFonts w:ascii="Symbol" w:hAnsi="Symbol" w:hint="default"/>
        <w:sz w:val="22"/>
        <w:szCs w:val="22"/>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8" w15:restartNumberingAfterBreak="0">
    <w:nsid w:val="2C57382A"/>
    <w:multiLevelType w:val="hybridMultilevel"/>
    <w:tmpl w:val="A89271B0"/>
    <w:lvl w:ilvl="0" w:tplc="0405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C5C01B4"/>
    <w:multiLevelType w:val="hybridMultilevel"/>
    <w:tmpl w:val="96E2DF3E"/>
    <w:lvl w:ilvl="0" w:tplc="0405000F">
      <w:start w:val="1"/>
      <w:numFmt w:val="decimal"/>
      <w:lvlText w:val="%1."/>
      <w:lvlJc w:val="left"/>
      <w:pPr>
        <w:ind w:left="1080" w:hanging="360"/>
      </w:pPr>
    </w:lvl>
    <w:lvl w:ilvl="1" w:tplc="F6443112">
      <w:start w:val="1"/>
      <w:numFmt w:val="lowerLetter"/>
      <w:lvlText w:val="%2."/>
      <w:lvlJc w:val="left"/>
      <w:pPr>
        <w:ind w:left="1800" w:hanging="360"/>
      </w:pPr>
      <w:rPr>
        <w:sz w:val="22"/>
        <w:szCs w:val="22"/>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C5C7D3A"/>
    <w:multiLevelType w:val="hybridMultilevel"/>
    <w:tmpl w:val="EB362C12"/>
    <w:lvl w:ilvl="0" w:tplc="0405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42F35CC"/>
    <w:multiLevelType w:val="hybridMultilevel"/>
    <w:tmpl w:val="29063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F810FC"/>
    <w:multiLevelType w:val="hybridMultilevel"/>
    <w:tmpl w:val="8EDAAF00"/>
    <w:lvl w:ilvl="0" w:tplc="04050005">
      <w:start w:val="1"/>
      <w:numFmt w:val="bullet"/>
      <w:lvlText w:val=""/>
      <w:lvlJc w:val="left"/>
      <w:pPr>
        <w:ind w:left="2136" w:hanging="360"/>
      </w:pPr>
      <w:rPr>
        <w:rFonts w:ascii="Wingdings" w:hAnsi="Wingdings"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23" w15:restartNumberingAfterBreak="0">
    <w:nsid w:val="415A4B14"/>
    <w:multiLevelType w:val="hybridMultilevel"/>
    <w:tmpl w:val="F7E820EC"/>
    <w:lvl w:ilvl="0" w:tplc="522AA026">
      <w:start w:val="1"/>
      <w:numFmt w:val="decimal"/>
      <w:lvlText w:val="%1."/>
      <w:lvlJc w:val="left"/>
      <w:pPr>
        <w:ind w:left="1068" w:hanging="360"/>
      </w:pPr>
      <w:rPr>
        <w:rFonts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2D2D83"/>
    <w:multiLevelType w:val="hybridMultilevel"/>
    <w:tmpl w:val="5FF011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6014687"/>
    <w:multiLevelType w:val="multilevel"/>
    <w:tmpl w:val="4B266978"/>
    <w:lvl w:ilvl="0">
      <w:start w:val="1"/>
      <w:numFmt w:val="decimal"/>
      <w:lvlText w:val="%1."/>
      <w:lvlJc w:val="left"/>
      <w:pPr>
        <w:ind w:left="360" w:hanging="360"/>
      </w:pPr>
      <w:rPr>
        <w:color w:val="ED7D31" w:themeColor="accent2"/>
      </w:rPr>
    </w:lvl>
    <w:lvl w:ilvl="1">
      <w:start w:val="1"/>
      <w:numFmt w:val="decimal"/>
      <w:lvlText w:val="%1.%2."/>
      <w:lvlJc w:val="left"/>
      <w:pPr>
        <w:ind w:left="792" w:hanging="432"/>
      </w:pPr>
      <w:rPr>
        <w:b/>
        <w:color w:val="ED7D31" w:themeColor="accent2"/>
        <w:sz w:val="26"/>
        <w:szCs w:val="26"/>
      </w:rPr>
    </w:lvl>
    <w:lvl w:ilvl="2">
      <w:start w:val="1"/>
      <w:numFmt w:val="decimal"/>
      <w:lvlText w:val="%1.%2.%3."/>
      <w:lvlJc w:val="left"/>
      <w:pPr>
        <w:ind w:left="1224" w:hanging="504"/>
      </w:pPr>
      <w:rPr>
        <w:color w:val="ED7D31" w:themeColor="accent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C86859"/>
    <w:multiLevelType w:val="hybridMultilevel"/>
    <w:tmpl w:val="DE62F5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EA3143C"/>
    <w:multiLevelType w:val="hybridMultilevel"/>
    <w:tmpl w:val="DE12FD5A"/>
    <w:lvl w:ilvl="0" w:tplc="0405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204980"/>
    <w:multiLevelType w:val="hybridMultilevel"/>
    <w:tmpl w:val="B6C2C642"/>
    <w:lvl w:ilvl="0" w:tplc="EF1A40E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4353835"/>
    <w:multiLevelType w:val="hybridMultilevel"/>
    <w:tmpl w:val="DEAADCA6"/>
    <w:lvl w:ilvl="0" w:tplc="0409000F">
      <w:start w:val="1"/>
      <w:numFmt w:val="decimal"/>
      <w:lvlText w:val="%1."/>
      <w:lvlJc w:val="lef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14247F"/>
    <w:multiLevelType w:val="hybridMultilevel"/>
    <w:tmpl w:val="6018E9BA"/>
    <w:lvl w:ilvl="0" w:tplc="2A2A0E2A">
      <w:start w:val="1"/>
      <w:numFmt w:val="decimal"/>
      <w:lvlText w:val="%1."/>
      <w:lvlJc w:val="left"/>
      <w:pPr>
        <w:ind w:left="720" w:hanging="360"/>
      </w:pPr>
      <w:rPr>
        <w:rFonts w:asciiTheme="minorHAnsi" w:hAnsiTheme="minorHAnsi" w:cstheme="minorHAnsi" w:hint="default"/>
        <w:b w:val="0"/>
        <w:bCs/>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CEF7558"/>
    <w:multiLevelType w:val="hybridMultilevel"/>
    <w:tmpl w:val="F9DE46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0A3213A"/>
    <w:multiLevelType w:val="hybridMultilevel"/>
    <w:tmpl w:val="FF1C9CB4"/>
    <w:lvl w:ilvl="0" w:tplc="04090001">
      <w:start w:val="1"/>
      <w:numFmt w:val="bullet"/>
      <w:lvlText w:val=""/>
      <w:lvlJc w:val="left"/>
      <w:pPr>
        <w:ind w:left="1068" w:hanging="360"/>
      </w:pPr>
      <w:rPr>
        <w:rFonts w:ascii="Symbol" w:hAnsi="Symbol" w:hint="default"/>
      </w:rPr>
    </w:lvl>
    <w:lvl w:ilvl="1" w:tplc="04050001">
      <w:start w:val="1"/>
      <w:numFmt w:val="bullet"/>
      <w:lvlText w:val=""/>
      <w:lvlJc w:val="left"/>
      <w:pPr>
        <w:ind w:left="1788" w:hanging="360"/>
      </w:pPr>
      <w:rPr>
        <w:rFonts w:ascii="Symbol" w:hAnsi="Symbol"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3" w15:restartNumberingAfterBreak="0">
    <w:nsid w:val="622E5138"/>
    <w:multiLevelType w:val="hybridMultilevel"/>
    <w:tmpl w:val="9AEA6C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35F70A6"/>
    <w:multiLevelType w:val="hybridMultilevel"/>
    <w:tmpl w:val="BEA2E2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4277AE4"/>
    <w:multiLevelType w:val="hybridMultilevel"/>
    <w:tmpl w:val="C82AA65E"/>
    <w:lvl w:ilvl="0" w:tplc="CDBAF84E">
      <w:start w:val="1"/>
      <w:numFmt w:val="bullet"/>
      <w:lvlText w:val=""/>
      <w:lvlJc w:val="left"/>
      <w:pPr>
        <w:ind w:left="720" w:hanging="360"/>
      </w:pPr>
      <w:rPr>
        <w:rFonts w:ascii="Symbol" w:hAnsi="Symbol" w:hint="default"/>
        <w:sz w:val="22"/>
        <w:szCs w:val="22"/>
      </w:rPr>
    </w:lvl>
    <w:lvl w:ilvl="1" w:tplc="DCA2D99A">
      <w:start w:val="1"/>
      <w:numFmt w:val="bullet"/>
      <w:lvlText w:val="o"/>
      <w:lvlJc w:val="left"/>
      <w:pPr>
        <w:ind w:left="1440" w:hanging="360"/>
      </w:pPr>
      <w:rPr>
        <w:rFonts w:ascii="Courier New" w:hAnsi="Courier New" w:cs="Courier New" w:hint="default"/>
        <w:sz w:val="22"/>
        <w:szCs w:val="22"/>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831F94"/>
    <w:multiLevelType w:val="hybridMultilevel"/>
    <w:tmpl w:val="D696B99C"/>
    <w:lvl w:ilvl="0" w:tplc="0409000F">
      <w:start w:val="1"/>
      <w:numFmt w:val="decimal"/>
      <w:lvlText w:val="%1."/>
      <w:lvlJc w:val="left"/>
      <w:pPr>
        <w:ind w:left="1068" w:hanging="360"/>
      </w:pPr>
      <w:rPr>
        <w:rFonts w:hint="default"/>
      </w:rPr>
    </w:lvl>
    <w:lvl w:ilvl="1" w:tplc="F6443112">
      <w:start w:val="1"/>
      <w:numFmt w:val="lowerLetter"/>
      <w:lvlText w:val="%2."/>
      <w:lvlJc w:val="left"/>
      <w:pPr>
        <w:ind w:left="1788" w:hanging="360"/>
      </w:pPr>
      <w:rPr>
        <w:rFonts w:hint="default"/>
        <w:sz w:val="22"/>
        <w:szCs w:val="22"/>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7" w15:restartNumberingAfterBreak="0">
    <w:nsid w:val="68A30F8E"/>
    <w:multiLevelType w:val="hybridMultilevel"/>
    <w:tmpl w:val="5E568238"/>
    <w:lvl w:ilvl="0" w:tplc="0C209E32">
      <w:start w:val="1"/>
      <w:numFmt w:val="lowerLetter"/>
      <w:lvlText w:val="%1)"/>
      <w:lvlJc w:val="left"/>
      <w:pPr>
        <w:ind w:left="1080" w:hanging="360"/>
      </w:pPr>
      <w:rPr>
        <w:rFont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CE44896"/>
    <w:multiLevelType w:val="hybridMultilevel"/>
    <w:tmpl w:val="DEAADCA6"/>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3D4110"/>
    <w:multiLevelType w:val="hybridMultilevel"/>
    <w:tmpl w:val="1C54391E"/>
    <w:lvl w:ilvl="0" w:tplc="192ABD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5E1DAD"/>
    <w:multiLevelType w:val="hybridMultilevel"/>
    <w:tmpl w:val="754A26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716577C"/>
    <w:multiLevelType w:val="hybridMultilevel"/>
    <w:tmpl w:val="E6CA7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4F4E58"/>
    <w:multiLevelType w:val="hybridMultilevel"/>
    <w:tmpl w:val="6C3226DE"/>
    <w:lvl w:ilvl="0" w:tplc="B468967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D0D22BC"/>
    <w:multiLevelType w:val="hybridMultilevel"/>
    <w:tmpl w:val="A0BA9752"/>
    <w:lvl w:ilvl="0" w:tplc="8924BEAE">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90318595">
    <w:abstractNumId w:val="25"/>
  </w:num>
  <w:num w:numId="2" w16cid:durableId="352803808">
    <w:abstractNumId w:val="3"/>
  </w:num>
  <w:num w:numId="3" w16cid:durableId="81882132">
    <w:abstractNumId w:val="14"/>
  </w:num>
  <w:num w:numId="4" w16cid:durableId="789976972">
    <w:abstractNumId w:val="21"/>
  </w:num>
  <w:num w:numId="5" w16cid:durableId="1968243545">
    <w:abstractNumId w:val="20"/>
  </w:num>
  <w:num w:numId="6" w16cid:durableId="1765609217">
    <w:abstractNumId w:val="7"/>
  </w:num>
  <w:num w:numId="7" w16cid:durableId="596986650">
    <w:abstractNumId w:val="35"/>
  </w:num>
  <w:num w:numId="8" w16cid:durableId="1050039258">
    <w:abstractNumId w:val="37"/>
  </w:num>
  <w:num w:numId="9" w16cid:durableId="913315670">
    <w:abstractNumId w:val="18"/>
  </w:num>
  <w:num w:numId="10" w16cid:durableId="516967086">
    <w:abstractNumId w:val="19"/>
  </w:num>
  <w:num w:numId="11" w16cid:durableId="202249383">
    <w:abstractNumId w:val="41"/>
  </w:num>
  <w:num w:numId="12" w16cid:durableId="1425033553">
    <w:abstractNumId w:val="33"/>
  </w:num>
  <w:num w:numId="13" w16cid:durableId="66198584">
    <w:abstractNumId w:val="17"/>
  </w:num>
  <w:num w:numId="14" w16cid:durableId="615601016">
    <w:abstractNumId w:val="36"/>
  </w:num>
  <w:num w:numId="15" w16cid:durableId="990016423">
    <w:abstractNumId w:val="38"/>
  </w:num>
  <w:num w:numId="16" w16cid:durableId="1158032009">
    <w:abstractNumId w:val="29"/>
  </w:num>
  <w:num w:numId="17" w16cid:durableId="1674063075">
    <w:abstractNumId w:val="2"/>
  </w:num>
  <w:num w:numId="18" w16cid:durableId="882715665">
    <w:abstractNumId w:val="12"/>
  </w:num>
  <w:num w:numId="19" w16cid:durableId="294408318">
    <w:abstractNumId w:val="15"/>
  </w:num>
  <w:num w:numId="20" w16cid:durableId="657076816">
    <w:abstractNumId w:val="27"/>
  </w:num>
  <w:num w:numId="21" w16cid:durableId="474028896">
    <w:abstractNumId w:val="13"/>
  </w:num>
  <w:num w:numId="22" w16cid:durableId="333269874">
    <w:abstractNumId w:val="9"/>
  </w:num>
  <w:num w:numId="23" w16cid:durableId="1975402147">
    <w:abstractNumId w:val="31"/>
  </w:num>
  <w:num w:numId="24" w16cid:durableId="855119625">
    <w:abstractNumId w:val="16"/>
  </w:num>
  <w:num w:numId="25" w16cid:durableId="1096440760">
    <w:abstractNumId w:val="24"/>
  </w:num>
  <w:num w:numId="26" w16cid:durableId="659624287">
    <w:abstractNumId w:val="11"/>
  </w:num>
  <w:num w:numId="27" w16cid:durableId="1255821762">
    <w:abstractNumId w:val="39"/>
  </w:num>
  <w:num w:numId="28" w16cid:durableId="1773015184">
    <w:abstractNumId w:val="26"/>
  </w:num>
  <w:num w:numId="29" w16cid:durableId="1280992216">
    <w:abstractNumId w:val="23"/>
  </w:num>
  <w:num w:numId="30" w16cid:durableId="2026713035">
    <w:abstractNumId w:val="22"/>
  </w:num>
  <w:num w:numId="31" w16cid:durableId="780534612">
    <w:abstractNumId w:val="43"/>
  </w:num>
  <w:num w:numId="32" w16cid:durableId="239096288">
    <w:abstractNumId w:val="32"/>
  </w:num>
  <w:num w:numId="33" w16cid:durableId="1700274892">
    <w:abstractNumId w:val="34"/>
  </w:num>
  <w:num w:numId="34" w16cid:durableId="2125615433">
    <w:abstractNumId w:val="1"/>
  </w:num>
  <w:num w:numId="35" w16cid:durableId="321811673">
    <w:abstractNumId w:val="28"/>
  </w:num>
  <w:num w:numId="36" w16cid:durableId="46803806">
    <w:abstractNumId w:val="6"/>
  </w:num>
  <w:num w:numId="37" w16cid:durableId="105202388">
    <w:abstractNumId w:val="10"/>
  </w:num>
  <w:num w:numId="38" w16cid:durableId="1162431539">
    <w:abstractNumId w:val="42"/>
  </w:num>
  <w:num w:numId="39" w16cid:durableId="785586016">
    <w:abstractNumId w:val="5"/>
  </w:num>
  <w:num w:numId="40" w16cid:durableId="205139630">
    <w:abstractNumId w:val="0"/>
  </w:num>
  <w:num w:numId="41" w16cid:durableId="2137865228">
    <w:abstractNumId w:val="30"/>
  </w:num>
  <w:num w:numId="42" w16cid:durableId="1355575078">
    <w:abstractNumId w:val="40"/>
  </w:num>
  <w:num w:numId="43" w16cid:durableId="945845482">
    <w:abstractNumId w:val="8"/>
  </w:num>
  <w:num w:numId="44" w16cid:durableId="624897595">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2B6"/>
    <w:rsid w:val="0000079A"/>
    <w:rsid w:val="00000F35"/>
    <w:rsid w:val="0000141B"/>
    <w:rsid w:val="00001663"/>
    <w:rsid w:val="00003695"/>
    <w:rsid w:val="00003AC1"/>
    <w:rsid w:val="00005A84"/>
    <w:rsid w:val="00006A82"/>
    <w:rsid w:val="00006BB9"/>
    <w:rsid w:val="00007119"/>
    <w:rsid w:val="0000790A"/>
    <w:rsid w:val="00011178"/>
    <w:rsid w:val="000116A7"/>
    <w:rsid w:val="00013B4B"/>
    <w:rsid w:val="00016008"/>
    <w:rsid w:val="00016C99"/>
    <w:rsid w:val="0001734F"/>
    <w:rsid w:val="0001773E"/>
    <w:rsid w:val="00017F85"/>
    <w:rsid w:val="0002103B"/>
    <w:rsid w:val="000237D8"/>
    <w:rsid w:val="00026462"/>
    <w:rsid w:val="00026938"/>
    <w:rsid w:val="00026C0D"/>
    <w:rsid w:val="000275CD"/>
    <w:rsid w:val="0002784B"/>
    <w:rsid w:val="00027A66"/>
    <w:rsid w:val="00027B30"/>
    <w:rsid w:val="00027C5C"/>
    <w:rsid w:val="0003189F"/>
    <w:rsid w:val="00032307"/>
    <w:rsid w:val="0003350D"/>
    <w:rsid w:val="00033EE8"/>
    <w:rsid w:val="0003426B"/>
    <w:rsid w:val="00034381"/>
    <w:rsid w:val="00035B51"/>
    <w:rsid w:val="00036C96"/>
    <w:rsid w:val="00042344"/>
    <w:rsid w:val="00044482"/>
    <w:rsid w:val="00044989"/>
    <w:rsid w:val="00045431"/>
    <w:rsid w:val="000466AD"/>
    <w:rsid w:val="00047707"/>
    <w:rsid w:val="00050166"/>
    <w:rsid w:val="00053CA4"/>
    <w:rsid w:val="0005712D"/>
    <w:rsid w:val="000577FB"/>
    <w:rsid w:val="000607C4"/>
    <w:rsid w:val="00061C18"/>
    <w:rsid w:val="00062699"/>
    <w:rsid w:val="00062DAA"/>
    <w:rsid w:val="00064AD6"/>
    <w:rsid w:val="00066D1B"/>
    <w:rsid w:val="00066EC3"/>
    <w:rsid w:val="0006725B"/>
    <w:rsid w:val="00071781"/>
    <w:rsid w:val="00071C84"/>
    <w:rsid w:val="00072AEF"/>
    <w:rsid w:val="00073630"/>
    <w:rsid w:val="00073EEE"/>
    <w:rsid w:val="00074212"/>
    <w:rsid w:val="00075CD4"/>
    <w:rsid w:val="00076305"/>
    <w:rsid w:val="0007788B"/>
    <w:rsid w:val="00083379"/>
    <w:rsid w:val="00083454"/>
    <w:rsid w:val="00083D87"/>
    <w:rsid w:val="00084306"/>
    <w:rsid w:val="0008495A"/>
    <w:rsid w:val="0008507A"/>
    <w:rsid w:val="000864B3"/>
    <w:rsid w:val="000866A8"/>
    <w:rsid w:val="00087717"/>
    <w:rsid w:val="000877A4"/>
    <w:rsid w:val="00090543"/>
    <w:rsid w:val="000905C6"/>
    <w:rsid w:val="00090CD9"/>
    <w:rsid w:val="00090F53"/>
    <w:rsid w:val="0009259B"/>
    <w:rsid w:val="000937DF"/>
    <w:rsid w:val="000958B9"/>
    <w:rsid w:val="00096BD2"/>
    <w:rsid w:val="000979EF"/>
    <w:rsid w:val="000A125D"/>
    <w:rsid w:val="000A144C"/>
    <w:rsid w:val="000A1528"/>
    <w:rsid w:val="000A207C"/>
    <w:rsid w:val="000A48E8"/>
    <w:rsid w:val="000A51EF"/>
    <w:rsid w:val="000A5726"/>
    <w:rsid w:val="000A5D68"/>
    <w:rsid w:val="000A6EB2"/>
    <w:rsid w:val="000B029D"/>
    <w:rsid w:val="000B0A70"/>
    <w:rsid w:val="000B3D01"/>
    <w:rsid w:val="000B4F37"/>
    <w:rsid w:val="000B52B9"/>
    <w:rsid w:val="000B5936"/>
    <w:rsid w:val="000B64E2"/>
    <w:rsid w:val="000B7FD0"/>
    <w:rsid w:val="000C151C"/>
    <w:rsid w:val="000C23BF"/>
    <w:rsid w:val="000C2876"/>
    <w:rsid w:val="000C302C"/>
    <w:rsid w:val="000C3306"/>
    <w:rsid w:val="000C3936"/>
    <w:rsid w:val="000C3D4D"/>
    <w:rsid w:val="000C5914"/>
    <w:rsid w:val="000C59BF"/>
    <w:rsid w:val="000C5E67"/>
    <w:rsid w:val="000C5E73"/>
    <w:rsid w:val="000C5EFF"/>
    <w:rsid w:val="000C5F5C"/>
    <w:rsid w:val="000D192C"/>
    <w:rsid w:val="000D31D0"/>
    <w:rsid w:val="000D38C0"/>
    <w:rsid w:val="000D507E"/>
    <w:rsid w:val="000D5C0C"/>
    <w:rsid w:val="000D75AB"/>
    <w:rsid w:val="000E535A"/>
    <w:rsid w:val="000E5FF0"/>
    <w:rsid w:val="000F0747"/>
    <w:rsid w:val="000F1138"/>
    <w:rsid w:val="000F3A4E"/>
    <w:rsid w:val="000F4ADC"/>
    <w:rsid w:val="000F6079"/>
    <w:rsid w:val="000F749F"/>
    <w:rsid w:val="00100690"/>
    <w:rsid w:val="00100EE9"/>
    <w:rsid w:val="00102549"/>
    <w:rsid w:val="00103C85"/>
    <w:rsid w:val="001058EE"/>
    <w:rsid w:val="001060F6"/>
    <w:rsid w:val="001061B3"/>
    <w:rsid w:val="00106A4C"/>
    <w:rsid w:val="00106D1F"/>
    <w:rsid w:val="001078F3"/>
    <w:rsid w:val="001104CB"/>
    <w:rsid w:val="00112152"/>
    <w:rsid w:val="00114414"/>
    <w:rsid w:val="001150CD"/>
    <w:rsid w:val="00117CF1"/>
    <w:rsid w:val="00125778"/>
    <w:rsid w:val="00130191"/>
    <w:rsid w:val="001302FC"/>
    <w:rsid w:val="001303C8"/>
    <w:rsid w:val="0013067B"/>
    <w:rsid w:val="001308BE"/>
    <w:rsid w:val="001308DA"/>
    <w:rsid w:val="00131019"/>
    <w:rsid w:val="00132A43"/>
    <w:rsid w:val="00132AB9"/>
    <w:rsid w:val="00133DD1"/>
    <w:rsid w:val="00135630"/>
    <w:rsid w:val="00136143"/>
    <w:rsid w:val="00136421"/>
    <w:rsid w:val="00137D92"/>
    <w:rsid w:val="001405DA"/>
    <w:rsid w:val="00140F93"/>
    <w:rsid w:val="00141040"/>
    <w:rsid w:val="001413F0"/>
    <w:rsid w:val="001422B6"/>
    <w:rsid w:val="00142662"/>
    <w:rsid w:val="00142A13"/>
    <w:rsid w:val="001446E1"/>
    <w:rsid w:val="00144C7D"/>
    <w:rsid w:val="001469B3"/>
    <w:rsid w:val="0014711F"/>
    <w:rsid w:val="0014717C"/>
    <w:rsid w:val="00147FCA"/>
    <w:rsid w:val="00150FDC"/>
    <w:rsid w:val="00151325"/>
    <w:rsid w:val="00151E08"/>
    <w:rsid w:val="0015221C"/>
    <w:rsid w:val="0015626D"/>
    <w:rsid w:val="00160C9C"/>
    <w:rsid w:val="001614BC"/>
    <w:rsid w:val="00161802"/>
    <w:rsid w:val="00162780"/>
    <w:rsid w:val="00162E06"/>
    <w:rsid w:val="001632C1"/>
    <w:rsid w:val="001658D4"/>
    <w:rsid w:val="001659AF"/>
    <w:rsid w:val="00176475"/>
    <w:rsid w:val="00176C7B"/>
    <w:rsid w:val="00177FB6"/>
    <w:rsid w:val="00180282"/>
    <w:rsid w:val="00180324"/>
    <w:rsid w:val="00180ED5"/>
    <w:rsid w:val="001834DE"/>
    <w:rsid w:val="001838B9"/>
    <w:rsid w:val="00184BA9"/>
    <w:rsid w:val="00186AC0"/>
    <w:rsid w:val="001906A1"/>
    <w:rsid w:val="00190825"/>
    <w:rsid w:val="00191B4D"/>
    <w:rsid w:val="00192EFF"/>
    <w:rsid w:val="00193DBA"/>
    <w:rsid w:val="00194A11"/>
    <w:rsid w:val="00195D76"/>
    <w:rsid w:val="00195E64"/>
    <w:rsid w:val="00196E7E"/>
    <w:rsid w:val="0019741E"/>
    <w:rsid w:val="00197565"/>
    <w:rsid w:val="001A33F5"/>
    <w:rsid w:val="001A4224"/>
    <w:rsid w:val="001A4F5C"/>
    <w:rsid w:val="001B038B"/>
    <w:rsid w:val="001B1CD9"/>
    <w:rsid w:val="001B217C"/>
    <w:rsid w:val="001B3504"/>
    <w:rsid w:val="001B3F2A"/>
    <w:rsid w:val="001B4243"/>
    <w:rsid w:val="001B45B2"/>
    <w:rsid w:val="001B529F"/>
    <w:rsid w:val="001B60FB"/>
    <w:rsid w:val="001C041F"/>
    <w:rsid w:val="001C134C"/>
    <w:rsid w:val="001C1462"/>
    <w:rsid w:val="001C22DA"/>
    <w:rsid w:val="001C27FB"/>
    <w:rsid w:val="001C37A7"/>
    <w:rsid w:val="001C389C"/>
    <w:rsid w:val="001C407C"/>
    <w:rsid w:val="001C4F05"/>
    <w:rsid w:val="001C562B"/>
    <w:rsid w:val="001C5E07"/>
    <w:rsid w:val="001C66C4"/>
    <w:rsid w:val="001C6FBA"/>
    <w:rsid w:val="001C7C50"/>
    <w:rsid w:val="001D0E28"/>
    <w:rsid w:val="001D12A2"/>
    <w:rsid w:val="001D220F"/>
    <w:rsid w:val="001D2790"/>
    <w:rsid w:val="001D382F"/>
    <w:rsid w:val="001D3A0C"/>
    <w:rsid w:val="001D3C42"/>
    <w:rsid w:val="001D457A"/>
    <w:rsid w:val="001D4A0A"/>
    <w:rsid w:val="001D786F"/>
    <w:rsid w:val="001E05ED"/>
    <w:rsid w:val="001E1F71"/>
    <w:rsid w:val="001E212C"/>
    <w:rsid w:val="001E4F4B"/>
    <w:rsid w:val="001E5D36"/>
    <w:rsid w:val="001E5F5C"/>
    <w:rsid w:val="001E685F"/>
    <w:rsid w:val="001E6986"/>
    <w:rsid w:val="001E6FE7"/>
    <w:rsid w:val="001E79D2"/>
    <w:rsid w:val="001F0B70"/>
    <w:rsid w:val="001F1298"/>
    <w:rsid w:val="001F26EF"/>
    <w:rsid w:val="001F2D67"/>
    <w:rsid w:val="001F52BB"/>
    <w:rsid w:val="001F5603"/>
    <w:rsid w:val="001F6450"/>
    <w:rsid w:val="0020008F"/>
    <w:rsid w:val="0020111A"/>
    <w:rsid w:val="00201F24"/>
    <w:rsid w:val="0020368D"/>
    <w:rsid w:val="00204AC6"/>
    <w:rsid w:val="00205EFE"/>
    <w:rsid w:val="00207BBB"/>
    <w:rsid w:val="002107FD"/>
    <w:rsid w:val="002112FE"/>
    <w:rsid w:val="00211852"/>
    <w:rsid w:val="00211B60"/>
    <w:rsid w:val="0021233A"/>
    <w:rsid w:val="002159A5"/>
    <w:rsid w:val="00215E81"/>
    <w:rsid w:val="00216B10"/>
    <w:rsid w:val="0021747F"/>
    <w:rsid w:val="00222EF0"/>
    <w:rsid w:val="00223646"/>
    <w:rsid w:val="00223B51"/>
    <w:rsid w:val="00223CDD"/>
    <w:rsid w:val="00225D9F"/>
    <w:rsid w:val="00226505"/>
    <w:rsid w:val="00226548"/>
    <w:rsid w:val="0022661C"/>
    <w:rsid w:val="002274E1"/>
    <w:rsid w:val="00231E2E"/>
    <w:rsid w:val="0023354A"/>
    <w:rsid w:val="00233A5C"/>
    <w:rsid w:val="0023413B"/>
    <w:rsid w:val="00234D6E"/>
    <w:rsid w:val="002350E1"/>
    <w:rsid w:val="00235314"/>
    <w:rsid w:val="00237A82"/>
    <w:rsid w:val="002409C8"/>
    <w:rsid w:val="002410D1"/>
    <w:rsid w:val="00241327"/>
    <w:rsid w:val="00241E9A"/>
    <w:rsid w:val="002433A1"/>
    <w:rsid w:val="00245B53"/>
    <w:rsid w:val="00246CFA"/>
    <w:rsid w:val="00246D44"/>
    <w:rsid w:val="002478BA"/>
    <w:rsid w:val="00250A9C"/>
    <w:rsid w:val="00251542"/>
    <w:rsid w:val="00252E2C"/>
    <w:rsid w:val="002569E7"/>
    <w:rsid w:val="00256BDC"/>
    <w:rsid w:val="002603C4"/>
    <w:rsid w:val="002623E5"/>
    <w:rsid w:val="0026387E"/>
    <w:rsid w:val="002639D0"/>
    <w:rsid w:val="00263F3E"/>
    <w:rsid w:val="00265BEC"/>
    <w:rsid w:val="00270D5E"/>
    <w:rsid w:val="00271BB8"/>
    <w:rsid w:val="00272B3F"/>
    <w:rsid w:val="00273AB3"/>
    <w:rsid w:val="00274B71"/>
    <w:rsid w:val="00274C96"/>
    <w:rsid w:val="00275EF4"/>
    <w:rsid w:val="00276334"/>
    <w:rsid w:val="002767FA"/>
    <w:rsid w:val="00276FA7"/>
    <w:rsid w:val="002817D0"/>
    <w:rsid w:val="002819BD"/>
    <w:rsid w:val="00282467"/>
    <w:rsid w:val="002830C7"/>
    <w:rsid w:val="00285422"/>
    <w:rsid w:val="002863DA"/>
    <w:rsid w:val="0028655A"/>
    <w:rsid w:val="00287910"/>
    <w:rsid w:val="00287A0A"/>
    <w:rsid w:val="00290330"/>
    <w:rsid w:val="00290988"/>
    <w:rsid w:val="00292CC5"/>
    <w:rsid w:val="002934EE"/>
    <w:rsid w:val="002943F2"/>
    <w:rsid w:val="0029487E"/>
    <w:rsid w:val="0029553D"/>
    <w:rsid w:val="002965D2"/>
    <w:rsid w:val="00296A99"/>
    <w:rsid w:val="00296E36"/>
    <w:rsid w:val="00297450"/>
    <w:rsid w:val="002A0AF8"/>
    <w:rsid w:val="002A110A"/>
    <w:rsid w:val="002A2088"/>
    <w:rsid w:val="002A290E"/>
    <w:rsid w:val="002A31BC"/>
    <w:rsid w:val="002A456D"/>
    <w:rsid w:val="002A55E2"/>
    <w:rsid w:val="002A5819"/>
    <w:rsid w:val="002A5B73"/>
    <w:rsid w:val="002B216E"/>
    <w:rsid w:val="002B36B4"/>
    <w:rsid w:val="002B3B28"/>
    <w:rsid w:val="002B3E7F"/>
    <w:rsid w:val="002B765E"/>
    <w:rsid w:val="002C1C1B"/>
    <w:rsid w:val="002C2817"/>
    <w:rsid w:val="002C298E"/>
    <w:rsid w:val="002C3911"/>
    <w:rsid w:val="002C55FB"/>
    <w:rsid w:val="002C685A"/>
    <w:rsid w:val="002D0279"/>
    <w:rsid w:val="002D0688"/>
    <w:rsid w:val="002D169C"/>
    <w:rsid w:val="002D1B21"/>
    <w:rsid w:val="002D233D"/>
    <w:rsid w:val="002D2388"/>
    <w:rsid w:val="002D320E"/>
    <w:rsid w:val="002D49B0"/>
    <w:rsid w:val="002D538C"/>
    <w:rsid w:val="002D63FD"/>
    <w:rsid w:val="002D6728"/>
    <w:rsid w:val="002E0239"/>
    <w:rsid w:val="002E0D91"/>
    <w:rsid w:val="002E2A5B"/>
    <w:rsid w:val="002E362C"/>
    <w:rsid w:val="002E3751"/>
    <w:rsid w:val="002E3F6B"/>
    <w:rsid w:val="002E51D3"/>
    <w:rsid w:val="002E5225"/>
    <w:rsid w:val="002E7354"/>
    <w:rsid w:val="002F1914"/>
    <w:rsid w:val="002F2071"/>
    <w:rsid w:val="002F25FF"/>
    <w:rsid w:val="002F4035"/>
    <w:rsid w:val="002F4215"/>
    <w:rsid w:val="002F4EFB"/>
    <w:rsid w:val="002F5C39"/>
    <w:rsid w:val="00300369"/>
    <w:rsid w:val="00306135"/>
    <w:rsid w:val="0031176C"/>
    <w:rsid w:val="00314849"/>
    <w:rsid w:val="003158BF"/>
    <w:rsid w:val="00316C82"/>
    <w:rsid w:val="00317FB8"/>
    <w:rsid w:val="003201E7"/>
    <w:rsid w:val="0032148D"/>
    <w:rsid w:val="0032173D"/>
    <w:rsid w:val="003217BF"/>
    <w:rsid w:val="00321E12"/>
    <w:rsid w:val="00322C6A"/>
    <w:rsid w:val="00323347"/>
    <w:rsid w:val="00324A83"/>
    <w:rsid w:val="00325192"/>
    <w:rsid w:val="003257EE"/>
    <w:rsid w:val="0032662D"/>
    <w:rsid w:val="00327014"/>
    <w:rsid w:val="0032764C"/>
    <w:rsid w:val="0033168E"/>
    <w:rsid w:val="00331D87"/>
    <w:rsid w:val="00332CE8"/>
    <w:rsid w:val="00333679"/>
    <w:rsid w:val="00334BA9"/>
    <w:rsid w:val="00334C3D"/>
    <w:rsid w:val="00334F2C"/>
    <w:rsid w:val="003360BC"/>
    <w:rsid w:val="0033661D"/>
    <w:rsid w:val="00336E7A"/>
    <w:rsid w:val="003371C1"/>
    <w:rsid w:val="00337895"/>
    <w:rsid w:val="00337B7A"/>
    <w:rsid w:val="003405CB"/>
    <w:rsid w:val="00340DE4"/>
    <w:rsid w:val="00341C57"/>
    <w:rsid w:val="00341E02"/>
    <w:rsid w:val="00341FD3"/>
    <w:rsid w:val="00342638"/>
    <w:rsid w:val="0034279D"/>
    <w:rsid w:val="00344E9B"/>
    <w:rsid w:val="003451A8"/>
    <w:rsid w:val="00345BF2"/>
    <w:rsid w:val="00346323"/>
    <w:rsid w:val="0034636C"/>
    <w:rsid w:val="00346639"/>
    <w:rsid w:val="0034739C"/>
    <w:rsid w:val="00352D82"/>
    <w:rsid w:val="00352DDC"/>
    <w:rsid w:val="003531BE"/>
    <w:rsid w:val="00353DC8"/>
    <w:rsid w:val="003546B8"/>
    <w:rsid w:val="0035485A"/>
    <w:rsid w:val="003567F9"/>
    <w:rsid w:val="0035740E"/>
    <w:rsid w:val="00360643"/>
    <w:rsid w:val="00360CDC"/>
    <w:rsid w:val="003610B6"/>
    <w:rsid w:val="00361800"/>
    <w:rsid w:val="00361BE5"/>
    <w:rsid w:val="00364B35"/>
    <w:rsid w:val="003669FC"/>
    <w:rsid w:val="00366E49"/>
    <w:rsid w:val="003679F2"/>
    <w:rsid w:val="003710BF"/>
    <w:rsid w:val="00371AC6"/>
    <w:rsid w:val="00372FF1"/>
    <w:rsid w:val="00374F34"/>
    <w:rsid w:val="00375295"/>
    <w:rsid w:val="00375448"/>
    <w:rsid w:val="00375955"/>
    <w:rsid w:val="00375E29"/>
    <w:rsid w:val="00376557"/>
    <w:rsid w:val="0038073B"/>
    <w:rsid w:val="00381EFA"/>
    <w:rsid w:val="00382642"/>
    <w:rsid w:val="003845AD"/>
    <w:rsid w:val="00385F37"/>
    <w:rsid w:val="003909BF"/>
    <w:rsid w:val="00392477"/>
    <w:rsid w:val="00392874"/>
    <w:rsid w:val="00394012"/>
    <w:rsid w:val="00394F7D"/>
    <w:rsid w:val="0039780E"/>
    <w:rsid w:val="003A17CF"/>
    <w:rsid w:val="003A2D03"/>
    <w:rsid w:val="003A3BEE"/>
    <w:rsid w:val="003A4045"/>
    <w:rsid w:val="003A44B0"/>
    <w:rsid w:val="003A4B2E"/>
    <w:rsid w:val="003A66E7"/>
    <w:rsid w:val="003B0CB9"/>
    <w:rsid w:val="003B113F"/>
    <w:rsid w:val="003B1EC6"/>
    <w:rsid w:val="003B5AF7"/>
    <w:rsid w:val="003B698A"/>
    <w:rsid w:val="003B7007"/>
    <w:rsid w:val="003B714F"/>
    <w:rsid w:val="003C1178"/>
    <w:rsid w:val="003C21E8"/>
    <w:rsid w:val="003C25B9"/>
    <w:rsid w:val="003C475E"/>
    <w:rsid w:val="003C5474"/>
    <w:rsid w:val="003D0157"/>
    <w:rsid w:val="003D1DF0"/>
    <w:rsid w:val="003D1FF0"/>
    <w:rsid w:val="003D2316"/>
    <w:rsid w:val="003D337E"/>
    <w:rsid w:val="003D5515"/>
    <w:rsid w:val="003D564D"/>
    <w:rsid w:val="003D6688"/>
    <w:rsid w:val="003E1C55"/>
    <w:rsid w:val="003E3618"/>
    <w:rsid w:val="003E38AF"/>
    <w:rsid w:val="003E39E5"/>
    <w:rsid w:val="003E5A83"/>
    <w:rsid w:val="003E6415"/>
    <w:rsid w:val="003E66DB"/>
    <w:rsid w:val="003E6D05"/>
    <w:rsid w:val="003F0F97"/>
    <w:rsid w:val="003F1742"/>
    <w:rsid w:val="003F6D7D"/>
    <w:rsid w:val="003F790B"/>
    <w:rsid w:val="00400FA7"/>
    <w:rsid w:val="00401FDC"/>
    <w:rsid w:val="004021B3"/>
    <w:rsid w:val="00402907"/>
    <w:rsid w:val="00404477"/>
    <w:rsid w:val="00404E71"/>
    <w:rsid w:val="00407020"/>
    <w:rsid w:val="00410749"/>
    <w:rsid w:val="00412599"/>
    <w:rsid w:val="00412D64"/>
    <w:rsid w:val="00413ACA"/>
    <w:rsid w:val="0041505D"/>
    <w:rsid w:val="0041601A"/>
    <w:rsid w:val="0041717A"/>
    <w:rsid w:val="00417264"/>
    <w:rsid w:val="00417D6D"/>
    <w:rsid w:val="00420BB2"/>
    <w:rsid w:val="004215E0"/>
    <w:rsid w:val="00421CFD"/>
    <w:rsid w:val="00423217"/>
    <w:rsid w:val="004236F6"/>
    <w:rsid w:val="00424792"/>
    <w:rsid w:val="004254BC"/>
    <w:rsid w:val="00426824"/>
    <w:rsid w:val="00426BFC"/>
    <w:rsid w:val="00427222"/>
    <w:rsid w:val="00430409"/>
    <w:rsid w:val="00430B3B"/>
    <w:rsid w:val="004314B4"/>
    <w:rsid w:val="004318EC"/>
    <w:rsid w:val="00431D3C"/>
    <w:rsid w:val="00433485"/>
    <w:rsid w:val="0043361A"/>
    <w:rsid w:val="0043438D"/>
    <w:rsid w:val="004369F1"/>
    <w:rsid w:val="00441008"/>
    <w:rsid w:val="004410AE"/>
    <w:rsid w:val="004417E9"/>
    <w:rsid w:val="00441BD1"/>
    <w:rsid w:val="00441F42"/>
    <w:rsid w:val="00443AB5"/>
    <w:rsid w:val="004441F6"/>
    <w:rsid w:val="00445251"/>
    <w:rsid w:val="00447CCE"/>
    <w:rsid w:val="004505B8"/>
    <w:rsid w:val="0045097F"/>
    <w:rsid w:val="00452272"/>
    <w:rsid w:val="004525E6"/>
    <w:rsid w:val="00452973"/>
    <w:rsid w:val="004536D3"/>
    <w:rsid w:val="00455E78"/>
    <w:rsid w:val="004569ED"/>
    <w:rsid w:val="00456A54"/>
    <w:rsid w:val="00457CAB"/>
    <w:rsid w:val="00460E1B"/>
    <w:rsid w:val="00462317"/>
    <w:rsid w:val="0046232A"/>
    <w:rsid w:val="004629EB"/>
    <w:rsid w:val="00462B49"/>
    <w:rsid w:val="00463ED8"/>
    <w:rsid w:val="00464174"/>
    <w:rsid w:val="00466FF5"/>
    <w:rsid w:val="0047099F"/>
    <w:rsid w:val="00472CD8"/>
    <w:rsid w:val="00475461"/>
    <w:rsid w:val="00476902"/>
    <w:rsid w:val="00476CCB"/>
    <w:rsid w:val="0048042E"/>
    <w:rsid w:val="004851AC"/>
    <w:rsid w:val="00485967"/>
    <w:rsid w:val="00485CF1"/>
    <w:rsid w:val="0048689C"/>
    <w:rsid w:val="004868CB"/>
    <w:rsid w:val="00486DA9"/>
    <w:rsid w:val="004909C6"/>
    <w:rsid w:val="00490B7B"/>
    <w:rsid w:val="00490E50"/>
    <w:rsid w:val="00493327"/>
    <w:rsid w:val="004935EC"/>
    <w:rsid w:val="004950F9"/>
    <w:rsid w:val="004A120C"/>
    <w:rsid w:val="004A26F8"/>
    <w:rsid w:val="004A3187"/>
    <w:rsid w:val="004A35A1"/>
    <w:rsid w:val="004A3A68"/>
    <w:rsid w:val="004A58A3"/>
    <w:rsid w:val="004A7FC7"/>
    <w:rsid w:val="004B0B97"/>
    <w:rsid w:val="004B33F1"/>
    <w:rsid w:val="004B484C"/>
    <w:rsid w:val="004B5DFB"/>
    <w:rsid w:val="004B60F1"/>
    <w:rsid w:val="004B7308"/>
    <w:rsid w:val="004B7DF5"/>
    <w:rsid w:val="004C06F5"/>
    <w:rsid w:val="004C1A4D"/>
    <w:rsid w:val="004C1DCA"/>
    <w:rsid w:val="004C2ABD"/>
    <w:rsid w:val="004C4B21"/>
    <w:rsid w:val="004C4D59"/>
    <w:rsid w:val="004C64DC"/>
    <w:rsid w:val="004C698C"/>
    <w:rsid w:val="004C6F17"/>
    <w:rsid w:val="004C799F"/>
    <w:rsid w:val="004D3666"/>
    <w:rsid w:val="004D4D33"/>
    <w:rsid w:val="004D5565"/>
    <w:rsid w:val="004D572B"/>
    <w:rsid w:val="004D58B6"/>
    <w:rsid w:val="004D599B"/>
    <w:rsid w:val="004D78F9"/>
    <w:rsid w:val="004D7BEB"/>
    <w:rsid w:val="004E02C1"/>
    <w:rsid w:val="004E0C6C"/>
    <w:rsid w:val="004E1AFE"/>
    <w:rsid w:val="004E1DF4"/>
    <w:rsid w:val="004E2E97"/>
    <w:rsid w:val="004E4E38"/>
    <w:rsid w:val="004F0296"/>
    <w:rsid w:val="004F0B84"/>
    <w:rsid w:val="004F20F0"/>
    <w:rsid w:val="004F3426"/>
    <w:rsid w:val="004F5824"/>
    <w:rsid w:val="004F5F28"/>
    <w:rsid w:val="004F6846"/>
    <w:rsid w:val="004F6BEC"/>
    <w:rsid w:val="00500EED"/>
    <w:rsid w:val="00501208"/>
    <w:rsid w:val="00501217"/>
    <w:rsid w:val="00501884"/>
    <w:rsid w:val="005021D8"/>
    <w:rsid w:val="00503840"/>
    <w:rsid w:val="005056F2"/>
    <w:rsid w:val="005057DD"/>
    <w:rsid w:val="00505D1F"/>
    <w:rsid w:val="00507A61"/>
    <w:rsid w:val="00511293"/>
    <w:rsid w:val="005112B5"/>
    <w:rsid w:val="00511B87"/>
    <w:rsid w:val="00513535"/>
    <w:rsid w:val="005135B0"/>
    <w:rsid w:val="00513A99"/>
    <w:rsid w:val="005152DF"/>
    <w:rsid w:val="00515705"/>
    <w:rsid w:val="00515720"/>
    <w:rsid w:val="00515F60"/>
    <w:rsid w:val="005163F2"/>
    <w:rsid w:val="00516BCF"/>
    <w:rsid w:val="0051714A"/>
    <w:rsid w:val="0052406B"/>
    <w:rsid w:val="00524673"/>
    <w:rsid w:val="00524F7D"/>
    <w:rsid w:val="00525274"/>
    <w:rsid w:val="00527F08"/>
    <w:rsid w:val="005305A0"/>
    <w:rsid w:val="005321A1"/>
    <w:rsid w:val="00533392"/>
    <w:rsid w:val="00534150"/>
    <w:rsid w:val="005341BF"/>
    <w:rsid w:val="00534DC3"/>
    <w:rsid w:val="0053696C"/>
    <w:rsid w:val="005369F1"/>
    <w:rsid w:val="00537FAA"/>
    <w:rsid w:val="00541182"/>
    <w:rsid w:val="005421FC"/>
    <w:rsid w:val="0054222D"/>
    <w:rsid w:val="00542B81"/>
    <w:rsid w:val="0054336A"/>
    <w:rsid w:val="00544242"/>
    <w:rsid w:val="005446C8"/>
    <w:rsid w:val="00546767"/>
    <w:rsid w:val="00546B11"/>
    <w:rsid w:val="00547123"/>
    <w:rsid w:val="00547178"/>
    <w:rsid w:val="0055082A"/>
    <w:rsid w:val="00551144"/>
    <w:rsid w:val="00551A0C"/>
    <w:rsid w:val="00552E63"/>
    <w:rsid w:val="0055417B"/>
    <w:rsid w:val="0055435B"/>
    <w:rsid w:val="0055523F"/>
    <w:rsid w:val="00555C70"/>
    <w:rsid w:val="005561A0"/>
    <w:rsid w:val="005603E4"/>
    <w:rsid w:val="005614A0"/>
    <w:rsid w:val="0056187B"/>
    <w:rsid w:val="0056250C"/>
    <w:rsid w:val="0056272B"/>
    <w:rsid w:val="005628AF"/>
    <w:rsid w:val="00562ADD"/>
    <w:rsid w:val="0056308D"/>
    <w:rsid w:val="00563643"/>
    <w:rsid w:val="00563B0F"/>
    <w:rsid w:val="00564871"/>
    <w:rsid w:val="0056655E"/>
    <w:rsid w:val="00566948"/>
    <w:rsid w:val="0056786C"/>
    <w:rsid w:val="00570015"/>
    <w:rsid w:val="00572EA7"/>
    <w:rsid w:val="00573179"/>
    <w:rsid w:val="0057396B"/>
    <w:rsid w:val="005740C8"/>
    <w:rsid w:val="005745F9"/>
    <w:rsid w:val="00575DB3"/>
    <w:rsid w:val="00575E89"/>
    <w:rsid w:val="005766E8"/>
    <w:rsid w:val="00580380"/>
    <w:rsid w:val="00580932"/>
    <w:rsid w:val="00581400"/>
    <w:rsid w:val="00581620"/>
    <w:rsid w:val="00582793"/>
    <w:rsid w:val="0058343F"/>
    <w:rsid w:val="00587C23"/>
    <w:rsid w:val="00590F7B"/>
    <w:rsid w:val="00591DAD"/>
    <w:rsid w:val="005932B4"/>
    <w:rsid w:val="00593BC0"/>
    <w:rsid w:val="00593F9C"/>
    <w:rsid w:val="0059420B"/>
    <w:rsid w:val="00594321"/>
    <w:rsid w:val="00594ACB"/>
    <w:rsid w:val="005955C0"/>
    <w:rsid w:val="00595E08"/>
    <w:rsid w:val="00597444"/>
    <w:rsid w:val="005975A8"/>
    <w:rsid w:val="005A0831"/>
    <w:rsid w:val="005A26EB"/>
    <w:rsid w:val="005A3573"/>
    <w:rsid w:val="005A36B8"/>
    <w:rsid w:val="005A3AE5"/>
    <w:rsid w:val="005A45E8"/>
    <w:rsid w:val="005A6B55"/>
    <w:rsid w:val="005B3E1C"/>
    <w:rsid w:val="005B43D6"/>
    <w:rsid w:val="005B4CB2"/>
    <w:rsid w:val="005B525E"/>
    <w:rsid w:val="005B54FD"/>
    <w:rsid w:val="005B5BFB"/>
    <w:rsid w:val="005B5D72"/>
    <w:rsid w:val="005B64D7"/>
    <w:rsid w:val="005B70F7"/>
    <w:rsid w:val="005B74D5"/>
    <w:rsid w:val="005B77FF"/>
    <w:rsid w:val="005B7B51"/>
    <w:rsid w:val="005C0728"/>
    <w:rsid w:val="005C2BF5"/>
    <w:rsid w:val="005C3028"/>
    <w:rsid w:val="005C41B6"/>
    <w:rsid w:val="005C4ACE"/>
    <w:rsid w:val="005C4DFE"/>
    <w:rsid w:val="005C521A"/>
    <w:rsid w:val="005C6079"/>
    <w:rsid w:val="005C6347"/>
    <w:rsid w:val="005D004E"/>
    <w:rsid w:val="005D32B4"/>
    <w:rsid w:val="005D5282"/>
    <w:rsid w:val="005D7509"/>
    <w:rsid w:val="005D77DB"/>
    <w:rsid w:val="005E1DAB"/>
    <w:rsid w:val="005E2D78"/>
    <w:rsid w:val="005E2F05"/>
    <w:rsid w:val="005E3530"/>
    <w:rsid w:val="005E4C53"/>
    <w:rsid w:val="005E51D6"/>
    <w:rsid w:val="005E5453"/>
    <w:rsid w:val="005E68E2"/>
    <w:rsid w:val="005E79FF"/>
    <w:rsid w:val="005F1590"/>
    <w:rsid w:val="005F22BE"/>
    <w:rsid w:val="005F24AD"/>
    <w:rsid w:val="005F5A5D"/>
    <w:rsid w:val="005F7154"/>
    <w:rsid w:val="005F7F27"/>
    <w:rsid w:val="006009C8"/>
    <w:rsid w:val="006010CB"/>
    <w:rsid w:val="0060114B"/>
    <w:rsid w:val="00601205"/>
    <w:rsid w:val="00603381"/>
    <w:rsid w:val="00604196"/>
    <w:rsid w:val="00605AD8"/>
    <w:rsid w:val="00605DB8"/>
    <w:rsid w:val="00606DC6"/>
    <w:rsid w:val="006074D6"/>
    <w:rsid w:val="00611BBF"/>
    <w:rsid w:val="00611D31"/>
    <w:rsid w:val="006146F9"/>
    <w:rsid w:val="00614B7F"/>
    <w:rsid w:val="00616433"/>
    <w:rsid w:val="006165AB"/>
    <w:rsid w:val="0061755C"/>
    <w:rsid w:val="006218FA"/>
    <w:rsid w:val="00622C1F"/>
    <w:rsid w:val="00623914"/>
    <w:rsid w:val="00623C44"/>
    <w:rsid w:val="00624A33"/>
    <w:rsid w:val="00624D78"/>
    <w:rsid w:val="006253D3"/>
    <w:rsid w:val="00626C38"/>
    <w:rsid w:val="00627441"/>
    <w:rsid w:val="0063134C"/>
    <w:rsid w:val="0063358F"/>
    <w:rsid w:val="00633A8F"/>
    <w:rsid w:val="00633EB9"/>
    <w:rsid w:val="00634D92"/>
    <w:rsid w:val="00640437"/>
    <w:rsid w:val="006404CA"/>
    <w:rsid w:val="00640517"/>
    <w:rsid w:val="00640793"/>
    <w:rsid w:val="00640EF5"/>
    <w:rsid w:val="0064148B"/>
    <w:rsid w:val="006427C1"/>
    <w:rsid w:val="00642C3A"/>
    <w:rsid w:val="00643A28"/>
    <w:rsid w:val="0064660D"/>
    <w:rsid w:val="006517C1"/>
    <w:rsid w:val="00653014"/>
    <w:rsid w:val="006536E8"/>
    <w:rsid w:val="00653BD4"/>
    <w:rsid w:val="00655CD2"/>
    <w:rsid w:val="00657119"/>
    <w:rsid w:val="006576DB"/>
    <w:rsid w:val="00660919"/>
    <w:rsid w:val="006623BF"/>
    <w:rsid w:val="006666F0"/>
    <w:rsid w:val="0067127F"/>
    <w:rsid w:val="006718C2"/>
    <w:rsid w:val="006719FC"/>
    <w:rsid w:val="006731F0"/>
    <w:rsid w:val="00673A78"/>
    <w:rsid w:val="00676CF5"/>
    <w:rsid w:val="00677759"/>
    <w:rsid w:val="006824B9"/>
    <w:rsid w:val="006845DB"/>
    <w:rsid w:val="00684CA6"/>
    <w:rsid w:val="00685321"/>
    <w:rsid w:val="006860BF"/>
    <w:rsid w:val="00687098"/>
    <w:rsid w:val="006876BA"/>
    <w:rsid w:val="006918C5"/>
    <w:rsid w:val="0069239B"/>
    <w:rsid w:val="006923B5"/>
    <w:rsid w:val="00692842"/>
    <w:rsid w:val="0069359D"/>
    <w:rsid w:val="00693843"/>
    <w:rsid w:val="00693C56"/>
    <w:rsid w:val="00694270"/>
    <w:rsid w:val="0069433B"/>
    <w:rsid w:val="00694350"/>
    <w:rsid w:val="0069439C"/>
    <w:rsid w:val="006A0203"/>
    <w:rsid w:val="006A0D4A"/>
    <w:rsid w:val="006A4809"/>
    <w:rsid w:val="006A549A"/>
    <w:rsid w:val="006A6483"/>
    <w:rsid w:val="006A6D3C"/>
    <w:rsid w:val="006A74CF"/>
    <w:rsid w:val="006B2108"/>
    <w:rsid w:val="006B2544"/>
    <w:rsid w:val="006B2A62"/>
    <w:rsid w:val="006B2C88"/>
    <w:rsid w:val="006B39D6"/>
    <w:rsid w:val="006B7453"/>
    <w:rsid w:val="006C217A"/>
    <w:rsid w:val="006C2BBB"/>
    <w:rsid w:val="006C2E51"/>
    <w:rsid w:val="006C4C92"/>
    <w:rsid w:val="006C67B9"/>
    <w:rsid w:val="006C6DEE"/>
    <w:rsid w:val="006D0E01"/>
    <w:rsid w:val="006D1011"/>
    <w:rsid w:val="006D3341"/>
    <w:rsid w:val="006D4718"/>
    <w:rsid w:val="006E03F0"/>
    <w:rsid w:val="006E0570"/>
    <w:rsid w:val="006E5060"/>
    <w:rsid w:val="006E5513"/>
    <w:rsid w:val="006E6713"/>
    <w:rsid w:val="006E674B"/>
    <w:rsid w:val="006E6A9C"/>
    <w:rsid w:val="006E7CD7"/>
    <w:rsid w:val="006F051C"/>
    <w:rsid w:val="006F2D1F"/>
    <w:rsid w:val="006F2FAC"/>
    <w:rsid w:val="006F3BC2"/>
    <w:rsid w:val="006F4549"/>
    <w:rsid w:val="006F511D"/>
    <w:rsid w:val="006F578A"/>
    <w:rsid w:val="006F7E7C"/>
    <w:rsid w:val="00701025"/>
    <w:rsid w:val="00704400"/>
    <w:rsid w:val="00705CDB"/>
    <w:rsid w:val="0070778D"/>
    <w:rsid w:val="007101A7"/>
    <w:rsid w:val="007103EF"/>
    <w:rsid w:val="0071119F"/>
    <w:rsid w:val="00713951"/>
    <w:rsid w:val="00714200"/>
    <w:rsid w:val="007202ED"/>
    <w:rsid w:val="00720AD9"/>
    <w:rsid w:val="00723028"/>
    <w:rsid w:val="00724264"/>
    <w:rsid w:val="007248B2"/>
    <w:rsid w:val="00724D9E"/>
    <w:rsid w:val="00724EE1"/>
    <w:rsid w:val="0072603E"/>
    <w:rsid w:val="00727747"/>
    <w:rsid w:val="007316A6"/>
    <w:rsid w:val="007316FC"/>
    <w:rsid w:val="0073264C"/>
    <w:rsid w:val="007328A6"/>
    <w:rsid w:val="00733E91"/>
    <w:rsid w:val="007357A0"/>
    <w:rsid w:val="00735F0E"/>
    <w:rsid w:val="0073639A"/>
    <w:rsid w:val="00736AC1"/>
    <w:rsid w:val="00736FCD"/>
    <w:rsid w:val="00737319"/>
    <w:rsid w:val="007376B1"/>
    <w:rsid w:val="007406D2"/>
    <w:rsid w:val="00741CD4"/>
    <w:rsid w:val="00742F90"/>
    <w:rsid w:val="00743028"/>
    <w:rsid w:val="00743C1A"/>
    <w:rsid w:val="00745154"/>
    <w:rsid w:val="0074517F"/>
    <w:rsid w:val="007461D5"/>
    <w:rsid w:val="007463D9"/>
    <w:rsid w:val="00746600"/>
    <w:rsid w:val="007505B5"/>
    <w:rsid w:val="0075322B"/>
    <w:rsid w:val="00753297"/>
    <w:rsid w:val="007535A0"/>
    <w:rsid w:val="007538AC"/>
    <w:rsid w:val="00755C43"/>
    <w:rsid w:val="00756BEC"/>
    <w:rsid w:val="00756CAF"/>
    <w:rsid w:val="00756FFA"/>
    <w:rsid w:val="00757E5C"/>
    <w:rsid w:val="00760800"/>
    <w:rsid w:val="00760AB1"/>
    <w:rsid w:val="007639E7"/>
    <w:rsid w:val="00766560"/>
    <w:rsid w:val="00767BC1"/>
    <w:rsid w:val="0077214F"/>
    <w:rsid w:val="007731FA"/>
    <w:rsid w:val="007737D0"/>
    <w:rsid w:val="007749A7"/>
    <w:rsid w:val="00774C26"/>
    <w:rsid w:val="007763C0"/>
    <w:rsid w:val="00776ED1"/>
    <w:rsid w:val="00780585"/>
    <w:rsid w:val="007808A2"/>
    <w:rsid w:val="007826E1"/>
    <w:rsid w:val="007827AD"/>
    <w:rsid w:val="00782F11"/>
    <w:rsid w:val="00783E6A"/>
    <w:rsid w:val="0078493D"/>
    <w:rsid w:val="00785FD2"/>
    <w:rsid w:val="0078617F"/>
    <w:rsid w:val="00786A38"/>
    <w:rsid w:val="00787C05"/>
    <w:rsid w:val="00792D61"/>
    <w:rsid w:val="00793BE2"/>
    <w:rsid w:val="00794AA4"/>
    <w:rsid w:val="00795B40"/>
    <w:rsid w:val="00797750"/>
    <w:rsid w:val="007A122D"/>
    <w:rsid w:val="007A135A"/>
    <w:rsid w:val="007A1D68"/>
    <w:rsid w:val="007A4057"/>
    <w:rsid w:val="007A44D1"/>
    <w:rsid w:val="007A4A43"/>
    <w:rsid w:val="007A5195"/>
    <w:rsid w:val="007A7D2D"/>
    <w:rsid w:val="007B2BA6"/>
    <w:rsid w:val="007B5941"/>
    <w:rsid w:val="007B741A"/>
    <w:rsid w:val="007B77C1"/>
    <w:rsid w:val="007B7AD2"/>
    <w:rsid w:val="007B7C10"/>
    <w:rsid w:val="007C06EB"/>
    <w:rsid w:val="007C2594"/>
    <w:rsid w:val="007C37C3"/>
    <w:rsid w:val="007C400E"/>
    <w:rsid w:val="007C42D1"/>
    <w:rsid w:val="007C4D7F"/>
    <w:rsid w:val="007D2729"/>
    <w:rsid w:val="007D3099"/>
    <w:rsid w:val="007D373F"/>
    <w:rsid w:val="007D4ED7"/>
    <w:rsid w:val="007D5280"/>
    <w:rsid w:val="007D6B14"/>
    <w:rsid w:val="007E0CDA"/>
    <w:rsid w:val="007E1D20"/>
    <w:rsid w:val="007E2A00"/>
    <w:rsid w:val="007E3DBA"/>
    <w:rsid w:val="007E4855"/>
    <w:rsid w:val="007E48A1"/>
    <w:rsid w:val="007E4D2A"/>
    <w:rsid w:val="007E4D88"/>
    <w:rsid w:val="007E7C25"/>
    <w:rsid w:val="007E7C5C"/>
    <w:rsid w:val="007F0F3A"/>
    <w:rsid w:val="007F1818"/>
    <w:rsid w:val="007F2277"/>
    <w:rsid w:val="007F266F"/>
    <w:rsid w:val="007F2A18"/>
    <w:rsid w:val="007F3642"/>
    <w:rsid w:val="007F42CC"/>
    <w:rsid w:val="007F43A8"/>
    <w:rsid w:val="007F4765"/>
    <w:rsid w:val="007F4BBC"/>
    <w:rsid w:val="007F4F93"/>
    <w:rsid w:val="007F622F"/>
    <w:rsid w:val="007F7031"/>
    <w:rsid w:val="007F73B0"/>
    <w:rsid w:val="007F78BB"/>
    <w:rsid w:val="008004C7"/>
    <w:rsid w:val="00802743"/>
    <w:rsid w:val="00802B44"/>
    <w:rsid w:val="00803C05"/>
    <w:rsid w:val="00803E00"/>
    <w:rsid w:val="008055E2"/>
    <w:rsid w:val="00805F66"/>
    <w:rsid w:val="00806D3B"/>
    <w:rsid w:val="00807157"/>
    <w:rsid w:val="00810866"/>
    <w:rsid w:val="008112A5"/>
    <w:rsid w:val="00811385"/>
    <w:rsid w:val="008127B3"/>
    <w:rsid w:val="00813E14"/>
    <w:rsid w:val="008169A3"/>
    <w:rsid w:val="00817A26"/>
    <w:rsid w:val="00817EC0"/>
    <w:rsid w:val="008209CB"/>
    <w:rsid w:val="008219CB"/>
    <w:rsid w:val="00822F35"/>
    <w:rsid w:val="00823AD1"/>
    <w:rsid w:val="00823EA3"/>
    <w:rsid w:val="00825DFD"/>
    <w:rsid w:val="00826DB1"/>
    <w:rsid w:val="00827517"/>
    <w:rsid w:val="00827BCF"/>
    <w:rsid w:val="008302B2"/>
    <w:rsid w:val="0083227C"/>
    <w:rsid w:val="00832321"/>
    <w:rsid w:val="00832CA6"/>
    <w:rsid w:val="00832D0E"/>
    <w:rsid w:val="00834D90"/>
    <w:rsid w:val="008354F5"/>
    <w:rsid w:val="00835795"/>
    <w:rsid w:val="00835E05"/>
    <w:rsid w:val="00836C0B"/>
    <w:rsid w:val="00841878"/>
    <w:rsid w:val="00842344"/>
    <w:rsid w:val="00842D35"/>
    <w:rsid w:val="00843298"/>
    <w:rsid w:val="0084387F"/>
    <w:rsid w:val="00844CCD"/>
    <w:rsid w:val="00844D30"/>
    <w:rsid w:val="0084564D"/>
    <w:rsid w:val="00845B81"/>
    <w:rsid w:val="008474C1"/>
    <w:rsid w:val="00851393"/>
    <w:rsid w:val="00851701"/>
    <w:rsid w:val="00852618"/>
    <w:rsid w:val="00852727"/>
    <w:rsid w:val="00852993"/>
    <w:rsid w:val="00856AAF"/>
    <w:rsid w:val="00856F77"/>
    <w:rsid w:val="00857662"/>
    <w:rsid w:val="00857669"/>
    <w:rsid w:val="0086225B"/>
    <w:rsid w:val="008624C9"/>
    <w:rsid w:val="00863116"/>
    <w:rsid w:val="008636FE"/>
    <w:rsid w:val="00865AB2"/>
    <w:rsid w:val="00866490"/>
    <w:rsid w:val="00866B23"/>
    <w:rsid w:val="00867A3C"/>
    <w:rsid w:val="00872083"/>
    <w:rsid w:val="00874A2E"/>
    <w:rsid w:val="00875CFA"/>
    <w:rsid w:val="00875F7B"/>
    <w:rsid w:val="008768A7"/>
    <w:rsid w:val="00877393"/>
    <w:rsid w:val="00880B33"/>
    <w:rsid w:val="00880E2B"/>
    <w:rsid w:val="00880FDA"/>
    <w:rsid w:val="00881742"/>
    <w:rsid w:val="00885DB2"/>
    <w:rsid w:val="008873FC"/>
    <w:rsid w:val="00887C2A"/>
    <w:rsid w:val="0089003C"/>
    <w:rsid w:val="00892C01"/>
    <w:rsid w:val="00893927"/>
    <w:rsid w:val="00893AAD"/>
    <w:rsid w:val="00893D25"/>
    <w:rsid w:val="00894466"/>
    <w:rsid w:val="008A26A8"/>
    <w:rsid w:val="008A3136"/>
    <w:rsid w:val="008A543F"/>
    <w:rsid w:val="008A5806"/>
    <w:rsid w:val="008A5B1E"/>
    <w:rsid w:val="008A633B"/>
    <w:rsid w:val="008A692D"/>
    <w:rsid w:val="008A6BB3"/>
    <w:rsid w:val="008A7EE1"/>
    <w:rsid w:val="008B1679"/>
    <w:rsid w:val="008B21F8"/>
    <w:rsid w:val="008B2DD2"/>
    <w:rsid w:val="008B31D4"/>
    <w:rsid w:val="008B5E94"/>
    <w:rsid w:val="008B7955"/>
    <w:rsid w:val="008C013B"/>
    <w:rsid w:val="008C1618"/>
    <w:rsid w:val="008C1655"/>
    <w:rsid w:val="008C21C5"/>
    <w:rsid w:val="008C3159"/>
    <w:rsid w:val="008C48F2"/>
    <w:rsid w:val="008C4C3B"/>
    <w:rsid w:val="008C4FB4"/>
    <w:rsid w:val="008C5A60"/>
    <w:rsid w:val="008C64BB"/>
    <w:rsid w:val="008C7CFE"/>
    <w:rsid w:val="008D13F1"/>
    <w:rsid w:val="008D1890"/>
    <w:rsid w:val="008D2903"/>
    <w:rsid w:val="008D2DD6"/>
    <w:rsid w:val="008D4BB2"/>
    <w:rsid w:val="008D7A0C"/>
    <w:rsid w:val="008E1256"/>
    <w:rsid w:val="008E17D4"/>
    <w:rsid w:val="008E236A"/>
    <w:rsid w:val="008E3166"/>
    <w:rsid w:val="008E473E"/>
    <w:rsid w:val="008E5F28"/>
    <w:rsid w:val="008E6C4D"/>
    <w:rsid w:val="008E6F80"/>
    <w:rsid w:val="008E6FF5"/>
    <w:rsid w:val="008F1D50"/>
    <w:rsid w:val="008F1EE1"/>
    <w:rsid w:val="008F2BA4"/>
    <w:rsid w:val="008F2DA0"/>
    <w:rsid w:val="008F44AE"/>
    <w:rsid w:val="008F47F1"/>
    <w:rsid w:val="008F4B08"/>
    <w:rsid w:val="0090242F"/>
    <w:rsid w:val="009030F6"/>
    <w:rsid w:val="00903EEF"/>
    <w:rsid w:val="00903F7B"/>
    <w:rsid w:val="00904AFE"/>
    <w:rsid w:val="00905426"/>
    <w:rsid w:val="00906B2B"/>
    <w:rsid w:val="00906F0C"/>
    <w:rsid w:val="009071E5"/>
    <w:rsid w:val="009079CC"/>
    <w:rsid w:val="00911DFD"/>
    <w:rsid w:val="00911F61"/>
    <w:rsid w:val="00913967"/>
    <w:rsid w:val="00915456"/>
    <w:rsid w:val="00917484"/>
    <w:rsid w:val="00920459"/>
    <w:rsid w:val="009218D7"/>
    <w:rsid w:val="00921C7D"/>
    <w:rsid w:val="00922590"/>
    <w:rsid w:val="0092288D"/>
    <w:rsid w:val="009242C3"/>
    <w:rsid w:val="009244A7"/>
    <w:rsid w:val="00924EE8"/>
    <w:rsid w:val="009254E4"/>
    <w:rsid w:val="00925B80"/>
    <w:rsid w:val="00926740"/>
    <w:rsid w:val="009309A6"/>
    <w:rsid w:val="0093168E"/>
    <w:rsid w:val="00931A1E"/>
    <w:rsid w:val="009337C8"/>
    <w:rsid w:val="0093422E"/>
    <w:rsid w:val="00935D26"/>
    <w:rsid w:val="009372A6"/>
    <w:rsid w:val="00937CB7"/>
    <w:rsid w:val="00941255"/>
    <w:rsid w:val="00941733"/>
    <w:rsid w:val="00941938"/>
    <w:rsid w:val="00941B34"/>
    <w:rsid w:val="00941BD7"/>
    <w:rsid w:val="00942CA5"/>
    <w:rsid w:val="00943FE1"/>
    <w:rsid w:val="009444CC"/>
    <w:rsid w:val="009512B6"/>
    <w:rsid w:val="00951BAF"/>
    <w:rsid w:val="00952F72"/>
    <w:rsid w:val="00954EC5"/>
    <w:rsid w:val="00955475"/>
    <w:rsid w:val="009606F2"/>
    <w:rsid w:val="00962F80"/>
    <w:rsid w:val="00963433"/>
    <w:rsid w:val="00963FE8"/>
    <w:rsid w:val="00964048"/>
    <w:rsid w:val="009643C9"/>
    <w:rsid w:val="00964726"/>
    <w:rsid w:val="009649A4"/>
    <w:rsid w:val="00964F2D"/>
    <w:rsid w:val="00965C89"/>
    <w:rsid w:val="00965FE3"/>
    <w:rsid w:val="00966988"/>
    <w:rsid w:val="009712B3"/>
    <w:rsid w:val="00971C1F"/>
    <w:rsid w:val="00974E5C"/>
    <w:rsid w:val="0097647D"/>
    <w:rsid w:val="00976BA0"/>
    <w:rsid w:val="00976F45"/>
    <w:rsid w:val="0098083F"/>
    <w:rsid w:val="00980E5C"/>
    <w:rsid w:val="00981A03"/>
    <w:rsid w:val="00982BDF"/>
    <w:rsid w:val="00984910"/>
    <w:rsid w:val="00984FD0"/>
    <w:rsid w:val="00986571"/>
    <w:rsid w:val="0099021E"/>
    <w:rsid w:val="0099060A"/>
    <w:rsid w:val="00991D4B"/>
    <w:rsid w:val="0099279C"/>
    <w:rsid w:val="00992BAF"/>
    <w:rsid w:val="009932BF"/>
    <w:rsid w:val="00993B14"/>
    <w:rsid w:val="00995946"/>
    <w:rsid w:val="00995CA1"/>
    <w:rsid w:val="009976D0"/>
    <w:rsid w:val="009A0608"/>
    <w:rsid w:val="009A25A4"/>
    <w:rsid w:val="009A2B3F"/>
    <w:rsid w:val="009A3A78"/>
    <w:rsid w:val="009A3E1C"/>
    <w:rsid w:val="009A3EC8"/>
    <w:rsid w:val="009A4105"/>
    <w:rsid w:val="009A4EA2"/>
    <w:rsid w:val="009A5A0A"/>
    <w:rsid w:val="009A5F9E"/>
    <w:rsid w:val="009A6092"/>
    <w:rsid w:val="009A774B"/>
    <w:rsid w:val="009B2418"/>
    <w:rsid w:val="009B3B17"/>
    <w:rsid w:val="009B62BC"/>
    <w:rsid w:val="009B64EA"/>
    <w:rsid w:val="009B7815"/>
    <w:rsid w:val="009C0F50"/>
    <w:rsid w:val="009C10AB"/>
    <w:rsid w:val="009C15BA"/>
    <w:rsid w:val="009C1762"/>
    <w:rsid w:val="009C23BD"/>
    <w:rsid w:val="009C2478"/>
    <w:rsid w:val="009C3E2D"/>
    <w:rsid w:val="009C3F6C"/>
    <w:rsid w:val="009C615C"/>
    <w:rsid w:val="009C6F60"/>
    <w:rsid w:val="009C72D6"/>
    <w:rsid w:val="009D08FD"/>
    <w:rsid w:val="009D1BB4"/>
    <w:rsid w:val="009D3447"/>
    <w:rsid w:val="009D3A12"/>
    <w:rsid w:val="009D4893"/>
    <w:rsid w:val="009D49B3"/>
    <w:rsid w:val="009D5CF4"/>
    <w:rsid w:val="009D63AC"/>
    <w:rsid w:val="009D6EBC"/>
    <w:rsid w:val="009D727D"/>
    <w:rsid w:val="009D72F2"/>
    <w:rsid w:val="009D77E4"/>
    <w:rsid w:val="009D7CF7"/>
    <w:rsid w:val="009E0239"/>
    <w:rsid w:val="009E10B0"/>
    <w:rsid w:val="009E1670"/>
    <w:rsid w:val="009E28E1"/>
    <w:rsid w:val="009E45F8"/>
    <w:rsid w:val="009F0705"/>
    <w:rsid w:val="009F1B9F"/>
    <w:rsid w:val="009F220A"/>
    <w:rsid w:val="009F2716"/>
    <w:rsid w:val="009F3B7E"/>
    <w:rsid w:val="009F4985"/>
    <w:rsid w:val="009F4B43"/>
    <w:rsid w:val="009F5795"/>
    <w:rsid w:val="009F65B3"/>
    <w:rsid w:val="009F665B"/>
    <w:rsid w:val="00A0008D"/>
    <w:rsid w:val="00A00142"/>
    <w:rsid w:val="00A005AA"/>
    <w:rsid w:val="00A01134"/>
    <w:rsid w:val="00A013E1"/>
    <w:rsid w:val="00A01F57"/>
    <w:rsid w:val="00A03633"/>
    <w:rsid w:val="00A04D42"/>
    <w:rsid w:val="00A05716"/>
    <w:rsid w:val="00A05EBA"/>
    <w:rsid w:val="00A07514"/>
    <w:rsid w:val="00A0755D"/>
    <w:rsid w:val="00A07AA5"/>
    <w:rsid w:val="00A10077"/>
    <w:rsid w:val="00A10999"/>
    <w:rsid w:val="00A10C2C"/>
    <w:rsid w:val="00A112A3"/>
    <w:rsid w:val="00A126BB"/>
    <w:rsid w:val="00A13471"/>
    <w:rsid w:val="00A149D5"/>
    <w:rsid w:val="00A1507F"/>
    <w:rsid w:val="00A1571E"/>
    <w:rsid w:val="00A20107"/>
    <w:rsid w:val="00A21225"/>
    <w:rsid w:val="00A21553"/>
    <w:rsid w:val="00A22194"/>
    <w:rsid w:val="00A22EE3"/>
    <w:rsid w:val="00A23B05"/>
    <w:rsid w:val="00A25427"/>
    <w:rsid w:val="00A25B20"/>
    <w:rsid w:val="00A26001"/>
    <w:rsid w:val="00A26AF8"/>
    <w:rsid w:val="00A31C90"/>
    <w:rsid w:val="00A32895"/>
    <w:rsid w:val="00A32C60"/>
    <w:rsid w:val="00A33287"/>
    <w:rsid w:val="00A338CE"/>
    <w:rsid w:val="00A3562B"/>
    <w:rsid w:val="00A36DB1"/>
    <w:rsid w:val="00A3739D"/>
    <w:rsid w:val="00A41F9F"/>
    <w:rsid w:val="00A420E5"/>
    <w:rsid w:val="00A4429B"/>
    <w:rsid w:val="00A45E30"/>
    <w:rsid w:val="00A47490"/>
    <w:rsid w:val="00A505BC"/>
    <w:rsid w:val="00A509A3"/>
    <w:rsid w:val="00A50B82"/>
    <w:rsid w:val="00A50E26"/>
    <w:rsid w:val="00A520C3"/>
    <w:rsid w:val="00A52B71"/>
    <w:rsid w:val="00A52BAC"/>
    <w:rsid w:val="00A5300F"/>
    <w:rsid w:val="00A530ED"/>
    <w:rsid w:val="00A55537"/>
    <w:rsid w:val="00A63167"/>
    <w:rsid w:val="00A65BC6"/>
    <w:rsid w:val="00A65D23"/>
    <w:rsid w:val="00A67844"/>
    <w:rsid w:val="00A7009D"/>
    <w:rsid w:val="00A71B61"/>
    <w:rsid w:val="00A71BDC"/>
    <w:rsid w:val="00A723B6"/>
    <w:rsid w:val="00A733A4"/>
    <w:rsid w:val="00A73F6A"/>
    <w:rsid w:val="00A7609E"/>
    <w:rsid w:val="00A76DBD"/>
    <w:rsid w:val="00A7733B"/>
    <w:rsid w:val="00A802C6"/>
    <w:rsid w:val="00A81747"/>
    <w:rsid w:val="00A81DC1"/>
    <w:rsid w:val="00A821A5"/>
    <w:rsid w:val="00A82C07"/>
    <w:rsid w:val="00A83818"/>
    <w:rsid w:val="00A841DB"/>
    <w:rsid w:val="00A852B1"/>
    <w:rsid w:val="00A8643F"/>
    <w:rsid w:val="00A872F0"/>
    <w:rsid w:val="00A87838"/>
    <w:rsid w:val="00A8799D"/>
    <w:rsid w:val="00A87D74"/>
    <w:rsid w:val="00A92C34"/>
    <w:rsid w:val="00A931BC"/>
    <w:rsid w:val="00A93215"/>
    <w:rsid w:val="00A93C20"/>
    <w:rsid w:val="00A95F1F"/>
    <w:rsid w:val="00A96844"/>
    <w:rsid w:val="00A969DA"/>
    <w:rsid w:val="00A96C7F"/>
    <w:rsid w:val="00AA39DA"/>
    <w:rsid w:val="00AA4084"/>
    <w:rsid w:val="00AA52D3"/>
    <w:rsid w:val="00AA5D14"/>
    <w:rsid w:val="00AA731F"/>
    <w:rsid w:val="00AB177C"/>
    <w:rsid w:val="00AB2F86"/>
    <w:rsid w:val="00AB40E8"/>
    <w:rsid w:val="00AB4894"/>
    <w:rsid w:val="00AB48E6"/>
    <w:rsid w:val="00AB4A11"/>
    <w:rsid w:val="00AB7316"/>
    <w:rsid w:val="00AC03F6"/>
    <w:rsid w:val="00AC1181"/>
    <w:rsid w:val="00AC126D"/>
    <w:rsid w:val="00AC18DC"/>
    <w:rsid w:val="00AC1E0C"/>
    <w:rsid w:val="00AC24BB"/>
    <w:rsid w:val="00AC2BAE"/>
    <w:rsid w:val="00AC4648"/>
    <w:rsid w:val="00AC4DEA"/>
    <w:rsid w:val="00AC574F"/>
    <w:rsid w:val="00AC5B22"/>
    <w:rsid w:val="00AC5E9D"/>
    <w:rsid w:val="00AD4C74"/>
    <w:rsid w:val="00AD5037"/>
    <w:rsid w:val="00AD56D2"/>
    <w:rsid w:val="00AD6D8A"/>
    <w:rsid w:val="00AD6EF1"/>
    <w:rsid w:val="00AE09E6"/>
    <w:rsid w:val="00AE1726"/>
    <w:rsid w:val="00AE3F45"/>
    <w:rsid w:val="00AE4490"/>
    <w:rsid w:val="00AE4DCC"/>
    <w:rsid w:val="00AE50BF"/>
    <w:rsid w:val="00AE59F3"/>
    <w:rsid w:val="00AF07FF"/>
    <w:rsid w:val="00AF2CED"/>
    <w:rsid w:val="00AF3B41"/>
    <w:rsid w:val="00AF4A40"/>
    <w:rsid w:val="00AF4EAD"/>
    <w:rsid w:val="00AF741A"/>
    <w:rsid w:val="00B0169A"/>
    <w:rsid w:val="00B01B38"/>
    <w:rsid w:val="00B02EE9"/>
    <w:rsid w:val="00B04CEB"/>
    <w:rsid w:val="00B101BB"/>
    <w:rsid w:val="00B117D1"/>
    <w:rsid w:val="00B134F2"/>
    <w:rsid w:val="00B13584"/>
    <w:rsid w:val="00B13E63"/>
    <w:rsid w:val="00B13F4C"/>
    <w:rsid w:val="00B1462E"/>
    <w:rsid w:val="00B162D9"/>
    <w:rsid w:val="00B17EE5"/>
    <w:rsid w:val="00B20C22"/>
    <w:rsid w:val="00B22B66"/>
    <w:rsid w:val="00B24D29"/>
    <w:rsid w:val="00B27657"/>
    <w:rsid w:val="00B276F7"/>
    <w:rsid w:val="00B27A4F"/>
    <w:rsid w:val="00B30582"/>
    <w:rsid w:val="00B31E6B"/>
    <w:rsid w:val="00B320A0"/>
    <w:rsid w:val="00B32667"/>
    <w:rsid w:val="00B34CE3"/>
    <w:rsid w:val="00B35F5B"/>
    <w:rsid w:val="00B36223"/>
    <w:rsid w:val="00B37073"/>
    <w:rsid w:val="00B37CC5"/>
    <w:rsid w:val="00B43192"/>
    <w:rsid w:val="00B437C7"/>
    <w:rsid w:val="00B457A5"/>
    <w:rsid w:val="00B45860"/>
    <w:rsid w:val="00B46A79"/>
    <w:rsid w:val="00B5061A"/>
    <w:rsid w:val="00B52EE4"/>
    <w:rsid w:val="00B533DE"/>
    <w:rsid w:val="00B53FB0"/>
    <w:rsid w:val="00B548BD"/>
    <w:rsid w:val="00B5501D"/>
    <w:rsid w:val="00B5628E"/>
    <w:rsid w:val="00B56711"/>
    <w:rsid w:val="00B5693D"/>
    <w:rsid w:val="00B579D3"/>
    <w:rsid w:val="00B57E0C"/>
    <w:rsid w:val="00B607E0"/>
    <w:rsid w:val="00B63497"/>
    <w:rsid w:val="00B63B33"/>
    <w:rsid w:val="00B63B46"/>
    <w:rsid w:val="00B63E31"/>
    <w:rsid w:val="00B64730"/>
    <w:rsid w:val="00B64B97"/>
    <w:rsid w:val="00B65FDE"/>
    <w:rsid w:val="00B66712"/>
    <w:rsid w:val="00B66EFE"/>
    <w:rsid w:val="00B714E6"/>
    <w:rsid w:val="00B7198C"/>
    <w:rsid w:val="00B71B92"/>
    <w:rsid w:val="00B72DE6"/>
    <w:rsid w:val="00B73303"/>
    <w:rsid w:val="00B7497A"/>
    <w:rsid w:val="00B75AD4"/>
    <w:rsid w:val="00B7711E"/>
    <w:rsid w:val="00B7747B"/>
    <w:rsid w:val="00B774BC"/>
    <w:rsid w:val="00B77DC3"/>
    <w:rsid w:val="00B825DE"/>
    <w:rsid w:val="00B8272D"/>
    <w:rsid w:val="00B837E5"/>
    <w:rsid w:val="00B83A36"/>
    <w:rsid w:val="00B83F43"/>
    <w:rsid w:val="00B8536E"/>
    <w:rsid w:val="00B85D50"/>
    <w:rsid w:val="00B86A91"/>
    <w:rsid w:val="00B877FA"/>
    <w:rsid w:val="00B9074C"/>
    <w:rsid w:val="00B9193E"/>
    <w:rsid w:val="00B92014"/>
    <w:rsid w:val="00B92334"/>
    <w:rsid w:val="00B9304A"/>
    <w:rsid w:val="00B934B4"/>
    <w:rsid w:val="00B949AD"/>
    <w:rsid w:val="00B95532"/>
    <w:rsid w:val="00B9786F"/>
    <w:rsid w:val="00B97D7C"/>
    <w:rsid w:val="00BA2E63"/>
    <w:rsid w:val="00BA3DCF"/>
    <w:rsid w:val="00BA4FC3"/>
    <w:rsid w:val="00BA54AE"/>
    <w:rsid w:val="00BA743E"/>
    <w:rsid w:val="00BB05E0"/>
    <w:rsid w:val="00BB20F9"/>
    <w:rsid w:val="00BB23EB"/>
    <w:rsid w:val="00BB2BF8"/>
    <w:rsid w:val="00BB52FB"/>
    <w:rsid w:val="00BB54A3"/>
    <w:rsid w:val="00BB5F66"/>
    <w:rsid w:val="00BC0F74"/>
    <w:rsid w:val="00BC15F1"/>
    <w:rsid w:val="00BC2076"/>
    <w:rsid w:val="00BC22A0"/>
    <w:rsid w:val="00BC2F73"/>
    <w:rsid w:val="00BC3666"/>
    <w:rsid w:val="00BC3914"/>
    <w:rsid w:val="00BC4E55"/>
    <w:rsid w:val="00BC608C"/>
    <w:rsid w:val="00BD0515"/>
    <w:rsid w:val="00BD1BF3"/>
    <w:rsid w:val="00BD2465"/>
    <w:rsid w:val="00BD5B6A"/>
    <w:rsid w:val="00BD6505"/>
    <w:rsid w:val="00BD6CD7"/>
    <w:rsid w:val="00BE0151"/>
    <w:rsid w:val="00BE17ED"/>
    <w:rsid w:val="00BE1940"/>
    <w:rsid w:val="00BE1CF7"/>
    <w:rsid w:val="00BE3543"/>
    <w:rsid w:val="00BE3EAC"/>
    <w:rsid w:val="00BE468E"/>
    <w:rsid w:val="00BE49A5"/>
    <w:rsid w:val="00BE6647"/>
    <w:rsid w:val="00BF041F"/>
    <w:rsid w:val="00BF2119"/>
    <w:rsid w:val="00BF227A"/>
    <w:rsid w:val="00BF48F8"/>
    <w:rsid w:val="00BF4DFC"/>
    <w:rsid w:val="00BF500B"/>
    <w:rsid w:val="00BF53E0"/>
    <w:rsid w:val="00BF5485"/>
    <w:rsid w:val="00BF5777"/>
    <w:rsid w:val="00BF5CA1"/>
    <w:rsid w:val="00BF6C09"/>
    <w:rsid w:val="00C0157B"/>
    <w:rsid w:val="00C03412"/>
    <w:rsid w:val="00C03470"/>
    <w:rsid w:val="00C03AD3"/>
    <w:rsid w:val="00C03B39"/>
    <w:rsid w:val="00C0512A"/>
    <w:rsid w:val="00C05EF4"/>
    <w:rsid w:val="00C067B8"/>
    <w:rsid w:val="00C06B21"/>
    <w:rsid w:val="00C075DE"/>
    <w:rsid w:val="00C11970"/>
    <w:rsid w:val="00C13A76"/>
    <w:rsid w:val="00C141BF"/>
    <w:rsid w:val="00C159ED"/>
    <w:rsid w:val="00C22673"/>
    <w:rsid w:val="00C22EA8"/>
    <w:rsid w:val="00C23B58"/>
    <w:rsid w:val="00C2506A"/>
    <w:rsid w:val="00C2744D"/>
    <w:rsid w:val="00C27FA6"/>
    <w:rsid w:val="00C30468"/>
    <w:rsid w:val="00C31734"/>
    <w:rsid w:val="00C336D6"/>
    <w:rsid w:val="00C33ED1"/>
    <w:rsid w:val="00C357DC"/>
    <w:rsid w:val="00C36CD4"/>
    <w:rsid w:val="00C37C1B"/>
    <w:rsid w:val="00C41E45"/>
    <w:rsid w:val="00C44A00"/>
    <w:rsid w:val="00C44F6B"/>
    <w:rsid w:val="00C4669F"/>
    <w:rsid w:val="00C503E2"/>
    <w:rsid w:val="00C50401"/>
    <w:rsid w:val="00C518F6"/>
    <w:rsid w:val="00C51958"/>
    <w:rsid w:val="00C525E8"/>
    <w:rsid w:val="00C53316"/>
    <w:rsid w:val="00C53D18"/>
    <w:rsid w:val="00C55AB5"/>
    <w:rsid w:val="00C62665"/>
    <w:rsid w:val="00C62AA5"/>
    <w:rsid w:val="00C637AE"/>
    <w:rsid w:val="00C63931"/>
    <w:rsid w:val="00C642A1"/>
    <w:rsid w:val="00C6480C"/>
    <w:rsid w:val="00C64903"/>
    <w:rsid w:val="00C65124"/>
    <w:rsid w:val="00C654FF"/>
    <w:rsid w:val="00C663FC"/>
    <w:rsid w:val="00C665B8"/>
    <w:rsid w:val="00C67270"/>
    <w:rsid w:val="00C7027B"/>
    <w:rsid w:val="00C702E2"/>
    <w:rsid w:val="00C702EF"/>
    <w:rsid w:val="00C7083F"/>
    <w:rsid w:val="00C70E18"/>
    <w:rsid w:val="00C70FDA"/>
    <w:rsid w:val="00C71633"/>
    <w:rsid w:val="00C71741"/>
    <w:rsid w:val="00C71872"/>
    <w:rsid w:val="00C71EF0"/>
    <w:rsid w:val="00C73021"/>
    <w:rsid w:val="00C7606B"/>
    <w:rsid w:val="00C779F7"/>
    <w:rsid w:val="00C82AA9"/>
    <w:rsid w:val="00C82E4A"/>
    <w:rsid w:val="00C84342"/>
    <w:rsid w:val="00C84F4E"/>
    <w:rsid w:val="00C85FBF"/>
    <w:rsid w:val="00C87F78"/>
    <w:rsid w:val="00C908E5"/>
    <w:rsid w:val="00C91C84"/>
    <w:rsid w:val="00C91CEB"/>
    <w:rsid w:val="00C9360E"/>
    <w:rsid w:val="00C948EE"/>
    <w:rsid w:val="00C94936"/>
    <w:rsid w:val="00C9510C"/>
    <w:rsid w:val="00CA2540"/>
    <w:rsid w:val="00CA254C"/>
    <w:rsid w:val="00CA3D1B"/>
    <w:rsid w:val="00CA4999"/>
    <w:rsid w:val="00CA51B3"/>
    <w:rsid w:val="00CA5FFF"/>
    <w:rsid w:val="00CA617E"/>
    <w:rsid w:val="00CA6577"/>
    <w:rsid w:val="00CA6964"/>
    <w:rsid w:val="00CA72FD"/>
    <w:rsid w:val="00CA7579"/>
    <w:rsid w:val="00CB1B2F"/>
    <w:rsid w:val="00CB2344"/>
    <w:rsid w:val="00CB24F1"/>
    <w:rsid w:val="00CB3F70"/>
    <w:rsid w:val="00CB4075"/>
    <w:rsid w:val="00CB4C91"/>
    <w:rsid w:val="00CB689C"/>
    <w:rsid w:val="00CB69E3"/>
    <w:rsid w:val="00CC16A7"/>
    <w:rsid w:val="00CC188D"/>
    <w:rsid w:val="00CC24A4"/>
    <w:rsid w:val="00CC289C"/>
    <w:rsid w:val="00CC28AD"/>
    <w:rsid w:val="00CC2E8C"/>
    <w:rsid w:val="00CC3C71"/>
    <w:rsid w:val="00CC490A"/>
    <w:rsid w:val="00CC52CA"/>
    <w:rsid w:val="00CC5F27"/>
    <w:rsid w:val="00CC7E52"/>
    <w:rsid w:val="00CC7FA3"/>
    <w:rsid w:val="00CD006C"/>
    <w:rsid w:val="00CD0903"/>
    <w:rsid w:val="00CD142A"/>
    <w:rsid w:val="00CD39CF"/>
    <w:rsid w:val="00CD5861"/>
    <w:rsid w:val="00CD58A6"/>
    <w:rsid w:val="00CD5993"/>
    <w:rsid w:val="00CD5AD5"/>
    <w:rsid w:val="00CD7C5C"/>
    <w:rsid w:val="00CE0139"/>
    <w:rsid w:val="00CE0D5A"/>
    <w:rsid w:val="00CE0F7D"/>
    <w:rsid w:val="00CE323E"/>
    <w:rsid w:val="00CF1A4C"/>
    <w:rsid w:val="00CF3D9F"/>
    <w:rsid w:val="00CF54F0"/>
    <w:rsid w:val="00CF6722"/>
    <w:rsid w:val="00CF6E90"/>
    <w:rsid w:val="00D0272A"/>
    <w:rsid w:val="00D02C8A"/>
    <w:rsid w:val="00D03E52"/>
    <w:rsid w:val="00D06822"/>
    <w:rsid w:val="00D1279C"/>
    <w:rsid w:val="00D12CC0"/>
    <w:rsid w:val="00D1307F"/>
    <w:rsid w:val="00D13352"/>
    <w:rsid w:val="00D1460B"/>
    <w:rsid w:val="00D146CA"/>
    <w:rsid w:val="00D15A4F"/>
    <w:rsid w:val="00D20147"/>
    <w:rsid w:val="00D2132F"/>
    <w:rsid w:val="00D22E2B"/>
    <w:rsid w:val="00D23723"/>
    <w:rsid w:val="00D2398D"/>
    <w:rsid w:val="00D24206"/>
    <w:rsid w:val="00D242C3"/>
    <w:rsid w:val="00D24796"/>
    <w:rsid w:val="00D24F53"/>
    <w:rsid w:val="00D27F9F"/>
    <w:rsid w:val="00D351A6"/>
    <w:rsid w:val="00D35691"/>
    <w:rsid w:val="00D36803"/>
    <w:rsid w:val="00D37B3D"/>
    <w:rsid w:val="00D403F7"/>
    <w:rsid w:val="00D41C72"/>
    <w:rsid w:val="00D41FBE"/>
    <w:rsid w:val="00D43163"/>
    <w:rsid w:val="00D435A5"/>
    <w:rsid w:val="00D44647"/>
    <w:rsid w:val="00D450A9"/>
    <w:rsid w:val="00D47921"/>
    <w:rsid w:val="00D47C5A"/>
    <w:rsid w:val="00D5014F"/>
    <w:rsid w:val="00D51325"/>
    <w:rsid w:val="00D5294A"/>
    <w:rsid w:val="00D5367C"/>
    <w:rsid w:val="00D5469A"/>
    <w:rsid w:val="00D565F6"/>
    <w:rsid w:val="00D60222"/>
    <w:rsid w:val="00D6387A"/>
    <w:rsid w:val="00D63A03"/>
    <w:rsid w:val="00D63B25"/>
    <w:rsid w:val="00D65324"/>
    <w:rsid w:val="00D66C25"/>
    <w:rsid w:val="00D70FE7"/>
    <w:rsid w:val="00D72785"/>
    <w:rsid w:val="00D72F98"/>
    <w:rsid w:val="00D73375"/>
    <w:rsid w:val="00D7355C"/>
    <w:rsid w:val="00D7439E"/>
    <w:rsid w:val="00D74E9A"/>
    <w:rsid w:val="00D770E6"/>
    <w:rsid w:val="00D7752D"/>
    <w:rsid w:val="00D77C44"/>
    <w:rsid w:val="00D80184"/>
    <w:rsid w:val="00D8080E"/>
    <w:rsid w:val="00D82658"/>
    <w:rsid w:val="00D82AC7"/>
    <w:rsid w:val="00D82FE7"/>
    <w:rsid w:val="00D84BEF"/>
    <w:rsid w:val="00D859DE"/>
    <w:rsid w:val="00D86667"/>
    <w:rsid w:val="00D8689A"/>
    <w:rsid w:val="00D873B1"/>
    <w:rsid w:val="00D87E53"/>
    <w:rsid w:val="00D90414"/>
    <w:rsid w:val="00D905BE"/>
    <w:rsid w:val="00D909B7"/>
    <w:rsid w:val="00D91668"/>
    <w:rsid w:val="00D92294"/>
    <w:rsid w:val="00D925C4"/>
    <w:rsid w:val="00D93B73"/>
    <w:rsid w:val="00D956C4"/>
    <w:rsid w:val="00D96C97"/>
    <w:rsid w:val="00D97CBA"/>
    <w:rsid w:val="00DA0A5F"/>
    <w:rsid w:val="00DA222B"/>
    <w:rsid w:val="00DA3499"/>
    <w:rsid w:val="00DA44FD"/>
    <w:rsid w:val="00DA4764"/>
    <w:rsid w:val="00DA51F8"/>
    <w:rsid w:val="00DA5A37"/>
    <w:rsid w:val="00DA5B8F"/>
    <w:rsid w:val="00DA7E96"/>
    <w:rsid w:val="00DB0833"/>
    <w:rsid w:val="00DB17A3"/>
    <w:rsid w:val="00DB198D"/>
    <w:rsid w:val="00DB2E2E"/>
    <w:rsid w:val="00DB469F"/>
    <w:rsid w:val="00DB46D7"/>
    <w:rsid w:val="00DB4E26"/>
    <w:rsid w:val="00DB4FCE"/>
    <w:rsid w:val="00DB687D"/>
    <w:rsid w:val="00DB71CB"/>
    <w:rsid w:val="00DB7DCD"/>
    <w:rsid w:val="00DC093C"/>
    <w:rsid w:val="00DC1615"/>
    <w:rsid w:val="00DC2397"/>
    <w:rsid w:val="00DC31E2"/>
    <w:rsid w:val="00DC3569"/>
    <w:rsid w:val="00DC4BBD"/>
    <w:rsid w:val="00DC5750"/>
    <w:rsid w:val="00DC5E26"/>
    <w:rsid w:val="00DC67D3"/>
    <w:rsid w:val="00DC6A00"/>
    <w:rsid w:val="00DC7144"/>
    <w:rsid w:val="00DC7937"/>
    <w:rsid w:val="00DD0F15"/>
    <w:rsid w:val="00DD1F21"/>
    <w:rsid w:val="00DD3FD6"/>
    <w:rsid w:val="00DD4450"/>
    <w:rsid w:val="00DD559F"/>
    <w:rsid w:val="00DD6C23"/>
    <w:rsid w:val="00DD6C4F"/>
    <w:rsid w:val="00DD79C1"/>
    <w:rsid w:val="00DD7DEC"/>
    <w:rsid w:val="00DD7F08"/>
    <w:rsid w:val="00DE0F8C"/>
    <w:rsid w:val="00DE22E4"/>
    <w:rsid w:val="00DE26EE"/>
    <w:rsid w:val="00DE29ED"/>
    <w:rsid w:val="00DE3122"/>
    <w:rsid w:val="00DE4373"/>
    <w:rsid w:val="00DF2050"/>
    <w:rsid w:val="00DF2443"/>
    <w:rsid w:val="00DF35BF"/>
    <w:rsid w:val="00DF42D4"/>
    <w:rsid w:val="00DF5455"/>
    <w:rsid w:val="00DF57F9"/>
    <w:rsid w:val="00E011D5"/>
    <w:rsid w:val="00E01572"/>
    <w:rsid w:val="00E034AE"/>
    <w:rsid w:val="00E0664F"/>
    <w:rsid w:val="00E06D66"/>
    <w:rsid w:val="00E10B17"/>
    <w:rsid w:val="00E13352"/>
    <w:rsid w:val="00E14E13"/>
    <w:rsid w:val="00E202A6"/>
    <w:rsid w:val="00E20AFD"/>
    <w:rsid w:val="00E22D76"/>
    <w:rsid w:val="00E23737"/>
    <w:rsid w:val="00E23AE3"/>
    <w:rsid w:val="00E25A54"/>
    <w:rsid w:val="00E25F9E"/>
    <w:rsid w:val="00E3210F"/>
    <w:rsid w:val="00E3215B"/>
    <w:rsid w:val="00E3241B"/>
    <w:rsid w:val="00E32946"/>
    <w:rsid w:val="00E330EC"/>
    <w:rsid w:val="00E331FF"/>
    <w:rsid w:val="00E357C8"/>
    <w:rsid w:val="00E3618D"/>
    <w:rsid w:val="00E36253"/>
    <w:rsid w:val="00E376CB"/>
    <w:rsid w:val="00E37B8F"/>
    <w:rsid w:val="00E37C8C"/>
    <w:rsid w:val="00E40420"/>
    <w:rsid w:val="00E40651"/>
    <w:rsid w:val="00E40A95"/>
    <w:rsid w:val="00E41058"/>
    <w:rsid w:val="00E411D9"/>
    <w:rsid w:val="00E41A1A"/>
    <w:rsid w:val="00E424C3"/>
    <w:rsid w:val="00E4335D"/>
    <w:rsid w:val="00E43640"/>
    <w:rsid w:val="00E438BF"/>
    <w:rsid w:val="00E44ADC"/>
    <w:rsid w:val="00E44B89"/>
    <w:rsid w:val="00E45792"/>
    <w:rsid w:val="00E45D1B"/>
    <w:rsid w:val="00E47A93"/>
    <w:rsid w:val="00E47D74"/>
    <w:rsid w:val="00E47E92"/>
    <w:rsid w:val="00E500D6"/>
    <w:rsid w:val="00E505DB"/>
    <w:rsid w:val="00E538F1"/>
    <w:rsid w:val="00E53AB9"/>
    <w:rsid w:val="00E61B33"/>
    <w:rsid w:val="00E65510"/>
    <w:rsid w:val="00E65AB2"/>
    <w:rsid w:val="00E665B0"/>
    <w:rsid w:val="00E66C31"/>
    <w:rsid w:val="00E70D6A"/>
    <w:rsid w:val="00E71750"/>
    <w:rsid w:val="00E72993"/>
    <w:rsid w:val="00E72BB7"/>
    <w:rsid w:val="00E774AD"/>
    <w:rsid w:val="00E77CB6"/>
    <w:rsid w:val="00E824BF"/>
    <w:rsid w:val="00E828F9"/>
    <w:rsid w:val="00E82AC3"/>
    <w:rsid w:val="00E83871"/>
    <w:rsid w:val="00E83AB4"/>
    <w:rsid w:val="00E8496E"/>
    <w:rsid w:val="00E850CB"/>
    <w:rsid w:val="00E858F6"/>
    <w:rsid w:val="00E86121"/>
    <w:rsid w:val="00E865F0"/>
    <w:rsid w:val="00E922BC"/>
    <w:rsid w:val="00E92FE6"/>
    <w:rsid w:val="00E94DEF"/>
    <w:rsid w:val="00E958BD"/>
    <w:rsid w:val="00E95954"/>
    <w:rsid w:val="00E97E24"/>
    <w:rsid w:val="00EA0CAC"/>
    <w:rsid w:val="00EA1A9F"/>
    <w:rsid w:val="00EA2CB9"/>
    <w:rsid w:val="00EA3028"/>
    <w:rsid w:val="00EA550D"/>
    <w:rsid w:val="00EA5D89"/>
    <w:rsid w:val="00EA5FFE"/>
    <w:rsid w:val="00EA6C64"/>
    <w:rsid w:val="00EA72D7"/>
    <w:rsid w:val="00EA7A8C"/>
    <w:rsid w:val="00EA7E1F"/>
    <w:rsid w:val="00EB02E1"/>
    <w:rsid w:val="00EB04C3"/>
    <w:rsid w:val="00EB0824"/>
    <w:rsid w:val="00EB1B59"/>
    <w:rsid w:val="00EB2406"/>
    <w:rsid w:val="00EB24B5"/>
    <w:rsid w:val="00EB27C6"/>
    <w:rsid w:val="00EB3C4F"/>
    <w:rsid w:val="00EB56A3"/>
    <w:rsid w:val="00EB62BE"/>
    <w:rsid w:val="00EB68CC"/>
    <w:rsid w:val="00EB7F1D"/>
    <w:rsid w:val="00EC1E4C"/>
    <w:rsid w:val="00EC2BF7"/>
    <w:rsid w:val="00EC39AD"/>
    <w:rsid w:val="00EC53C8"/>
    <w:rsid w:val="00EC6C0A"/>
    <w:rsid w:val="00EC7A64"/>
    <w:rsid w:val="00ED007B"/>
    <w:rsid w:val="00ED0A25"/>
    <w:rsid w:val="00ED6103"/>
    <w:rsid w:val="00ED6DEC"/>
    <w:rsid w:val="00ED7870"/>
    <w:rsid w:val="00EE0064"/>
    <w:rsid w:val="00EE051F"/>
    <w:rsid w:val="00EE2049"/>
    <w:rsid w:val="00EE2832"/>
    <w:rsid w:val="00EE395C"/>
    <w:rsid w:val="00EE3EB7"/>
    <w:rsid w:val="00EE487E"/>
    <w:rsid w:val="00EE4FA0"/>
    <w:rsid w:val="00EE5755"/>
    <w:rsid w:val="00EE6F8F"/>
    <w:rsid w:val="00EF0466"/>
    <w:rsid w:val="00EF07BA"/>
    <w:rsid w:val="00EF14E1"/>
    <w:rsid w:val="00EF2BB0"/>
    <w:rsid w:val="00EF3407"/>
    <w:rsid w:val="00EF3589"/>
    <w:rsid w:val="00EF3E0D"/>
    <w:rsid w:val="00EF41F0"/>
    <w:rsid w:val="00EF4B46"/>
    <w:rsid w:val="00EF5985"/>
    <w:rsid w:val="00EF696F"/>
    <w:rsid w:val="00F01E2E"/>
    <w:rsid w:val="00F03C4E"/>
    <w:rsid w:val="00F055B4"/>
    <w:rsid w:val="00F0563E"/>
    <w:rsid w:val="00F0587B"/>
    <w:rsid w:val="00F064E2"/>
    <w:rsid w:val="00F1131A"/>
    <w:rsid w:val="00F11A06"/>
    <w:rsid w:val="00F11DEF"/>
    <w:rsid w:val="00F12422"/>
    <w:rsid w:val="00F1372F"/>
    <w:rsid w:val="00F13B82"/>
    <w:rsid w:val="00F15973"/>
    <w:rsid w:val="00F15B96"/>
    <w:rsid w:val="00F21A47"/>
    <w:rsid w:val="00F220B3"/>
    <w:rsid w:val="00F235B3"/>
    <w:rsid w:val="00F24ADD"/>
    <w:rsid w:val="00F277AD"/>
    <w:rsid w:val="00F31D5B"/>
    <w:rsid w:val="00F3289A"/>
    <w:rsid w:val="00F33BDE"/>
    <w:rsid w:val="00F36CF2"/>
    <w:rsid w:val="00F3733C"/>
    <w:rsid w:val="00F428AB"/>
    <w:rsid w:val="00F42EE3"/>
    <w:rsid w:val="00F4433A"/>
    <w:rsid w:val="00F46890"/>
    <w:rsid w:val="00F5344B"/>
    <w:rsid w:val="00F537C4"/>
    <w:rsid w:val="00F54A36"/>
    <w:rsid w:val="00F603A2"/>
    <w:rsid w:val="00F60413"/>
    <w:rsid w:val="00F615C5"/>
    <w:rsid w:val="00F6241E"/>
    <w:rsid w:val="00F62F32"/>
    <w:rsid w:val="00F63969"/>
    <w:rsid w:val="00F6553A"/>
    <w:rsid w:val="00F65B7D"/>
    <w:rsid w:val="00F660C5"/>
    <w:rsid w:val="00F6723F"/>
    <w:rsid w:val="00F6759E"/>
    <w:rsid w:val="00F702DC"/>
    <w:rsid w:val="00F70652"/>
    <w:rsid w:val="00F7210C"/>
    <w:rsid w:val="00F72E1D"/>
    <w:rsid w:val="00F734F6"/>
    <w:rsid w:val="00F751D6"/>
    <w:rsid w:val="00F77855"/>
    <w:rsid w:val="00F77A1F"/>
    <w:rsid w:val="00F80DD4"/>
    <w:rsid w:val="00F80FE6"/>
    <w:rsid w:val="00F8384D"/>
    <w:rsid w:val="00F8416E"/>
    <w:rsid w:val="00F8548B"/>
    <w:rsid w:val="00F873F5"/>
    <w:rsid w:val="00F9011E"/>
    <w:rsid w:val="00F9066F"/>
    <w:rsid w:val="00F92C6F"/>
    <w:rsid w:val="00F92CE4"/>
    <w:rsid w:val="00F952B6"/>
    <w:rsid w:val="00F95818"/>
    <w:rsid w:val="00F959AE"/>
    <w:rsid w:val="00F95F6E"/>
    <w:rsid w:val="00F96194"/>
    <w:rsid w:val="00F964B7"/>
    <w:rsid w:val="00F969FC"/>
    <w:rsid w:val="00FA0220"/>
    <w:rsid w:val="00FA057B"/>
    <w:rsid w:val="00FA0A7F"/>
    <w:rsid w:val="00FA0E0E"/>
    <w:rsid w:val="00FA364B"/>
    <w:rsid w:val="00FA3D69"/>
    <w:rsid w:val="00FA546A"/>
    <w:rsid w:val="00FA5E80"/>
    <w:rsid w:val="00FA6011"/>
    <w:rsid w:val="00FA63EE"/>
    <w:rsid w:val="00FA7004"/>
    <w:rsid w:val="00FB2697"/>
    <w:rsid w:val="00FB5785"/>
    <w:rsid w:val="00FB6181"/>
    <w:rsid w:val="00FB7460"/>
    <w:rsid w:val="00FB7B09"/>
    <w:rsid w:val="00FC045E"/>
    <w:rsid w:val="00FC086D"/>
    <w:rsid w:val="00FC0C4F"/>
    <w:rsid w:val="00FC2FA2"/>
    <w:rsid w:val="00FD0996"/>
    <w:rsid w:val="00FD09AB"/>
    <w:rsid w:val="00FD0A68"/>
    <w:rsid w:val="00FD1C5C"/>
    <w:rsid w:val="00FD2338"/>
    <w:rsid w:val="00FD267D"/>
    <w:rsid w:val="00FD2D3A"/>
    <w:rsid w:val="00FE0293"/>
    <w:rsid w:val="00FE0395"/>
    <w:rsid w:val="00FE1AAD"/>
    <w:rsid w:val="00FE31AC"/>
    <w:rsid w:val="00FE3935"/>
    <w:rsid w:val="00FE4708"/>
    <w:rsid w:val="00FE4A7A"/>
    <w:rsid w:val="00FE5035"/>
    <w:rsid w:val="00FE6957"/>
    <w:rsid w:val="00FE71DD"/>
    <w:rsid w:val="00FE7290"/>
    <w:rsid w:val="00FE7D9D"/>
    <w:rsid w:val="00FF0609"/>
    <w:rsid w:val="00FF12FD"/>
    <w:rsid w:val="00FF2190"/>
    <w:rsid w:val="00FF306F"/>
    <w:rsid w:val="00FF318A"/>
    <w:rsid w:val="00FF36AD"/>
    <w:rsid w:val="00FF4B28"/>
    <w:rsid w:val="00FF4B2C"/>
    <w:rsid w:val="00FF68E2"/>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C9CDEAF"/>
  <w15:docId w15:val="{D51A71AC-8A76-4072-8585-DD9965332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35B51"/>
    <w:pPr>
      <w:keepNext/>
      <w:keepLines/>
      <w:spacing w:before="240" w:after="0"/>
      <w:outlineLvl w:val="0"/>
    </w:pPr>
    <w:rPr>
      <w:rFonts w:asciiTheme="majorHAnsi" w:eastAsiaTheme="majorEastAsia" w:hAnsiTheme="majorHAnsi" w:cstheme="majorBidi"/>
      <w:b/>
      <w:sz w:val="32"/>
      <w:szCs w:val="32"/>
    </w:rPr>
  </w:style>
  <w:style w:type="paragraph" w:styleId="Nadpis2">
    <w:name w:val="heading 2"/>
    <w:basedOn w:val="Normln"/>
    <w:next w:val="Normln"/>
    <w:link w:val="Nadpis2Char"/>
    <w:uiPriority w:val="9"/>
    <w:unhideWhenUsed/>
    <w:qFormat/>
    <w:rsid w:val="00DD7DEC"/>
    <w:pPr>
      <w:keepNext/>
      <w:keepLines/>
      <w:spacing w:before="40" w:after="0"/>
      <w:outlineLvl w:val="1"/>
    </w:pPr>
    <w:rPr>
      <w:rFonts w:asciiTheme="majorHAnsi" w:eastAsiaTheme="majorEastAsia" w:hAnsiTheme="majorHAnsi" w:cstheme="majorBidi"/>
      <w:b/>
      <w:sz w:val="26"/>
      <w:szCs w:val="26"/>
    </w:rPr>
  </w:style>
  <w:style w:type="paragraph" w:styleId="Nadpis3">
    <w:name w:val="heading 3"/>
    <w:basedOn w:val="Normln"/>
    <w:next w:val="Normln"/>
    <w:link w:val="Nadpis3Char"/>
    <w:uiPriority w:val="9"/>
    <w:unhideWhenUsed/>
    <w:qFormat/>
    <w:rsid w:val="00CC7E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
    <w:next w:val="Normln"/>
    <w:link w:val="Nadpis5Char"/>
    <w:uiPriority w:val="9"/>
    <w:semiHidden/>
    <w:unhideWhenUsed/>
    <w:qFormat/>
    <w:rsid w:val="005D004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8536E"/>
    <w:pPr>
      <w:tabs>
        <w:tab w:val="center" w:pos="4703"/>
        <w:tab w:val="right" w:pos="9406"/>
      </w:tabs>
      <w:spacing w:after="0" w:line="240" w:lineRule="auto"/>
    </w:pPr>
  </w:style>
  <w:style w:type="character" w:customStyle="1" w:styleId="ZhlavChar">
    <w:name w:val="Záhlaví Char"/>
    <w:basedOn w:val="Standardnpsmoodstavce"/>
    <w:link w:val="Zhlav"/>
    <w:uiPriority w:val="99"/>
    <w:rsid w:val="00B8536E"/>
    <w:rPr>
      <w:lang w:val="en-US"/>
    </w:rPr>
  </w:style>
  <w:style w:type="paragraph" w:styleId="Zpat">
    <w:name w:val="footer"/>
    <w:basedOn w:val="Normln"/>
    <w:link w:val="ZpatChar"/>
    <w:uiPriority w:val="99"/>
    <w:unhideWhenUsed/>
    <w:rsid w:val="00B8536E"/>
    <w:pPr>
      <w:tabs>
        <w:tab w:val="center" w:pos="4703"/>
        <w:tab w:val="right" w:pos="9406"/>
      </w:tabs>
      <w:spacing w:after="0" w:line="240" w:lineRule="auto"/>
    </w:pPr>
  </w:style>
  <w:style w:type="character" w:customStyle="1" w:styleId="ZpatChar">
    <w:name w:val="Zápatí Char"/>
    <w:basedOn w:val="Standardnpsmoodstavce"/>
    <w:link w:val="Zpat"/>
    <w:uiPriority w:val="99"/>
    <w:rsid w:val="00B8536E"/>
    <w:rPr>
      <w:lang w:val="en-US"/>
    </w:rPr>
  </w:style>
  <w:style w:type="character" w:styleId="Zstupntext">
    <w:name w:val="Placeholder Text"/>
    <w:basedOn w:val="Standardnpsmoodstavce"/>
    <w:uiPriority w:val="99"/>
    <w:semiHidden/>
    <w:rsid w:val="00B8536E"/>
    <w:rPr>
      <w:color w:val="808080"/>
    </w:rPr>
  </w:style>
  <w:style w:type="character" w:customStyle="1" w:styleId="Nadpis1Char">
    <w:name w:val="Nadpis 1 Char"/>
    <w:basedOn w:val="Standardnpsmoodstavce"/>
    <w:link w:val="Nadpis1"/>
    <w:uiPriority w:val="9"/>
    <w:rsid w:val="00035B51"/>
    <w:rPr>
      <w:rFonts w:asciiTheme="majorHAnsi" w:eastAsiaTheme="majorEastAsia" w:hAnsiTheme="majorHAnsi" w:cstheme="majorBidi"/>
      <w:b/>
      <w:sz w:val="32"/>
      <w:szCs w:val="32"/>
      <w:lang w:val="en-US"/>
    </w:rPr>
  </w:style>
  <w:style w:type="paragraph" w:styleId="Odstavecseseznamem">
    <w:name w:val="List Paragraph"/>
    <w:basedOn w:val="Normln"/>
    <w:uiPriority w:val="34"/>
    <w:qFormat/>
    <w:rsid w:val="00486DA9"/>
    <w:pPr>
      <w:ind w:left="720"/>
      <w:contextualSpacing/>
    </w:pPr>
  </w:style>
  <w:style w:type="paragraph" w:styleId="Nadpisobsahu">
    <w:name w:val="TOC Heading"/>
    <w:basedOn w:val="Nadpis1"/>
    <w:next w:val="Normln"/>
    <w:uiPriority w:val="39"/>
    <w:unhideWhenUsed/>
    <w:qFormat/>
    <w:rsid w:val="00011178"/>
    <w:pPr>
      <w:outlineLvl w:val="9"/>
    </w:pPr>
    <w:rPr>
      <w:b w:val="0"/>
      <w:color w:val="2E74B5" w:themeColor="accent1" w:themeShade="BF"/>
    </w:rPr>
  </w:style>
  <w:style w:type="paragraph" w:styleId="Obsah1">
    <w:name w:val="toc 1"/>
    <w:basedOn w:val="Normln"/>
    <w:next w:val="Normln"/>
    <w:autoRedefine/>
    <w:uiPriority w:val="39"/>
    <w:unhideWhenUsed/>
    <w:rsid w:val="00BB5F66"/>
    <w:pPr>
      <w:tabs>
        <w:tab w:val="left" w:pos="440"/>
        <w:tab w:val="right" w:leader="dot" w:pos="10456"/>
      </w:tabs>
      <w:spacing w:after="100"/>
    </w:pPr>
  </w:style>
  <w:style w:type="character" w:styleId="Hypertextovodkaz">
    <w:name w:val="Hyperlink"/>
    <w:basedOn w:val="Standardnpsmoodstavce"/>
    <w:uiPriority w:val="99"/>
    <w:unhideWhenUsed/>
    <w:rsid w:val="00011178"/>
    <w:rPr>
      <w:color w:val="0563C1" w:themeColor="hyperlink"/>
      <w:u w:val="single"/>
    </w:rPr>
  </w:style>
  <w:style w:type="character" w:customStyle="1" w:styleId="Nadpis2Char">
    <w:name w:val="Nadpis 2 Char"/>
    <w:basedOn w:val="Standardnpsmoodstavce"/>
    <w:link w:val="Nadpis2"/>
    <w:uiPriority w:val="9"/>
    <w:rsid w:val="00DD7DEC"/>
    <w:rPr>
      <w:rFonts w:asciiTheme="majorHAnsi" w:eastAsiaTheme="majorEastAsia" w:hAnsiTheme="majorHAnsi" w:cstheme="majorBidi"/>
      <w:b/>
      <w:sz w:val="26"/>
      <w:szCs w:val="26"/>
      <w:lang w:val="en-US"/>
    </w:rPr>
  </w:style>
  <w:style w:type="character" w:styleId="Odkaznakoment">
    <w:name w:val="annotation reference"/>
    <w:basedOn w:val="Standardnpsmoodstavce"/>
    <w:uiPriority w:val="99"/>
    <w:semiHidden/>
    <w:unhideWhenUsed/>
    <w:rsid w:val="002E3F6B"/>
    <w:rPr>
      <w:sz w:val="16"/>
      <w:szCs w:val="16"/>
    </w:rPr>
  </w:style>
  <w:style w:type="paragraph" w:styleId="Textkomente">
    <w:name w:val="annotation text"/>
    <w:basedOn w:val="Normln"/>
    <w:link w:val="TextkomenteChar"/>
    <w:uiPriority w:val="99"/>
    <w:semiHidden/>
    <w:unhideWhenUsed/>
    <w:rsid w:val="002E3F6B"/>
    <w:pPr>
      <w:spacing w:line="240" w:lineRule="auto"/>
    </w:pPr>
    <w:rPr>
      <w:sz w:val="20"/>
      <w:szCs w:val="20"/>
    </w:rPr>
  </w:style>
  <w:style w:type="character" w:customStyle="1" w:styleId="TextkomenteChar">
    <w:name w:val="Text komentáře Char"/>
    <w:basedOn w:val="Standardnpsmoodstavce"/>
    <w:link w:val="Textkomente"/>
    <w:uiPriority w:val="99"/>
    <w:semiHidden/>
    <w:rsid w:val="002E3F6B"/>
    <w:rPr>
      <w:sz w:val="20"/>
      <w:szCs w:val="20"/>
      <w:lang w:val="en-US"/>
    </w:rPr>
  </w:style>
  <w:style w:type="paragraph" w:styleId="Pedmtkomente">
    <w:name w:val="annotation subject"/>
    <w:basedOn w:val="Textkomente"/>
    <w:next w:val="Textkomente"/>
    <w:link w:val="PedmtkomenteChar"/>
    <w:uiPriority w:val="99"/>
    <w:semiHidden/>
    <w:unhideWhenUsed/>
    <w:rsid w:val="002E3F6B"/>
    <w:rPr>
      <w:b/>
      <w:bCs/>
    </w:rPr>
  </w:style>
  <w:style w:type="character" w:customStyle="1" w:styleId="PedmtkomenteChar">
    <w:name w:val="Předmět komentáře Char"/>
    <w:basedOn w:val="TextkomenteChar"/>
    <w:link w:val="Pedmtkomente"/>
    <w:uiPriority w:val="99"/>
    <w:semiHidden/>
    <w:rsid w:val="002E3F6B"/>
    <w:rPr>
      <w:b/>
      <w:bCs/>
      <w:sz w:val="20"/>
      <w:szCs w:val="20"/>
      <w:lang w:val="en-US"/>
    </w:rPr>
  </w:style>
  <w:style w:type="paragraph" w:styleId="Textbubliny">
    <w:name w:val="Balloon Text"/>
    <w:basedOn w:val="Normln"/>
    <w:link w:val="TextbublinyChar"/>
    <w:uiPriority w:val="99"/>
    <w:semiHidden/>
    <w:unhideWhenUsed/>
    <w:rsid w:val="002E3F6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E3F6B"/>
    <w:rPr>
      <w:rFonts w:ascii="Segoe UI" w:hAnsi="Segoe UI" w:cs="Segoe UI"/>
      <w:sz w:val="18"/>
      <w:szCs w:val="18"/>
      <w:lang w:val="en-US"/>
    </w:rPr>
  </w:style>
  <w:style w:type="paragraph" w:styleId="Nzev">
    <w:name w:val="Title"/>
    <w:basedOn w:val="Normln"/>
    <w:next w:val="Normln"/>
    <w:link w:val="NzevChar"/>
    <w:uiPriority w:val="10"/>
    <w:qFormat/>
    <w:rsid w:val="002E3F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E3F6B"/>
    <w:rPr>
      <w:rFonts w:asciiTheme="majorHAnsi" w:eastAsiaTheme="majorEastAsia" w:hAnsiTheme="majorHAnsi" w:cstheme="majorBidi"/>
      <w:spacing w:val="-10"/>
      <w:kern w:val="28"/>
      <w:sz w:val="56"/>
      <w:szCs w:val="56"/>
      <w:lang w:val="en-US"/>
    </w:rPr>
  </w:style>
  <w:style w:type="paragraph" w:styleId="Zkladntext">
    <w:name w:val="Body Text"/>
    <w:basedOn w:val="Normln"/>
    <w:link w:val="ZkladntextChar"/>
    <w:uiPriority w:val="99"/>
    <w:unhideWhenUsed/>
    <w:rsid w:val="002E3F6B"/>
    <w:pPr>
      <w:spacing w:after="120"/>
    </w:pPr>
  </w:style>
  <w:style w:type="character" w:customStyle="1" w:styleId="ZkladntextChar">
    <w:name w:val="Základní text Char"/>
    <w:basedOn w:val="Standardnpsmoodstavce"/>
    <w:link w:val="Zkladntext"/>
    <w:uiPriority w:val="99"/>
    <w:rsid w:val="002E3F6B"/>
    <w:rPr>
      <w:lang w:val="en-US"/>
    </w:rPr>
  </w:style>
  <w:style w:type="paragraph" w:styleId="Zkladntextodsazen">
    <w:name w:val="Body Text Indent"/>
    <w:basedOn w:val="Normln"/>
    <w:link w:val="ZkladntextodsazenChar"/>
    <w:uiPriority w:val="99"/>
    <w:unhideWhenUsed/>
    <w:rsid w:val="002E3F6B"/>
    <w:pPr>
      <w:spacing w:after="120"/>
      <w:ind w:left="283"/>
    </w:pPr>
  </w:style>
  <w:style w:type="character" w:customStyle="1" w:styleId="ZkladntextodsazenChar">
    <w:name w:val="Základní text odsazený Char"/>
    <w:basedOn w:val="Standardnpsmoodstavce"/>
    <w:link w:val="Zkladntextodsazen"/>
    <w:uiPriority w:val="99"/>
    <w:rsid w:val="002E3F6B"/>
    <w:rPr>
      <w:lang w:val="en-US"/>
    </w:rPr>
  </w:style>
  <w:style w:type="paragraph" w:styleId="Podnadpis">
    <w:name w:val="Subtitle"/>
    <w:basedOn w:val="Normln"/>
    <w:next w:val="Normln"/>
    <w:link w:val="PodnadpisChar"/>
    <w:uiPriority w:val="11"/>
    <w:qFormat/>
    <w:rsid w:val="002E3F6B"/>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2E3F6B"/>
    <w:rPr>
      <w:rFonts w:eastAsiaTheme="minorEastAsia"/>
      <w:color w:val="5A5A5A" w:themeColor="text1" w:themeTint="A5"/>
      <w:spacing w:val="15"/>
      <w:lang w:val="en-US"/>
    </w:rPr>
  </w:style>
  <w:style w:type="paragraph" w:styleId="Zkladntext-prvnodsazen2">
    <w:name w:val="Body Text First Indent 2"/>
    <w:basedOn w:val="Zkladntextodsazen"/>
    <w:link w:val="Zkladntext-prvnodsazen2Char"/>
    <w:uiPriority w:val="99"/>
    <w:unhideWhenUsed/>
    <w:rsid w:val="002E3F6B"/>
    <w:pPr>
      <w:spacing w:after="160"/>
      <w:ind w:left="360" w:firstLine="360"/>
    </w:pPr>
  </w:style>
  <w:style w:type="character" w:customStyle="1" w:styleId="Zkladntext-prvnodsazen2Char">
    <w:name w:val="Základní text - první odsazený 2 Char"/>
    <w:basedOn w:val="ZkladntextodsazenChar"/>
    <w:link w:val="Zkladntext-prvnodsazen2"/>
    <w:uiPriority w:val="99"/>
    <w:rsid w:val="002E3F6B"/>
    <w:rPr>
      <w:lang w:val="en-US"/>
    </w:rPr>
  </w:style>
  <w:style w:type="paragraph" w:styleId="Obsah2">
    <w:name w:val="toc 2"/>
    <w:basedOn w:val="Normln"/>
    <w:next w:val="Normln"/>
    <w:autoRedefine/>
    <w:uiPriority w:val="39"/>
    <w:unhideWhenUsed/>
    <w:rsid w:val="00AE1726"/>
    <w:pPr>
      <w:spacing w:after="100"/>
      <w:ind w:left="220"/>
    </w:pPr>
  </w:style>
  <w:style w:type="paragraph" w:customStyle="1" w:styleId="Default">
    <w:name w:val="Default"/>
    <w:rsid w:val="00E77CB6"/>
    <w:pPr>
      <w:autoSpaceDE w:val="0"/>
      <w:autoSpaceDN w:val="0"/>
      <w:adjustRightInd w:val="0"/>
      <w:spacing w:after="0" w:line="240" w:lineRule="auto"/>
    </w:pPr>
    <w:rPr>
      <w:rFonts w:ascii="Arial" w:hAnsi="Arial" w:cs="Arial"/>
      <w:color w:val="000000"/>
      <w:sz w:val="24"/>
      <w:szCs w:val="24"/>
      <w:lang w:val="en-US"/>
    </w:rPr>
  </w:style>
  <w:style w:type="paragraph" w:styleId="Bezmezer">
    <w:name w:val="No Spacing"/>
    <w:uiPriority w:val="1"/>
    <w:qFormat/>
    <w:rsid w:val="0015626D"/>
    <w:pPr>
      <w:spacing w:after="0" w:line="240" w:lineRule="auto"/>
    </w:pPr>
  </w:style>
  <w:style w:type="character" w:customStyle="1" w:styleId="Nadpis3Char">
    <w:name w:val="Nadpis 3 Char"/>
    <w:basedOn w:val="Standardnpsmoodstavce"/>
    <w:link w:val="Nadpis3"/>
    <w:uiPriority w:val="9"/>
    <w:rsid w:val="00CC7E52"/>
    <w:rPr>
      <w:rFonts w:asciiTheme="majorHAnsi" w:eastAsiaTheme="majorEastAsia" w:hAnsiTheme="majorHAnsi" w:cstheme="majorBidi"/>
      <w:color w:val="1F4D78" w:themeColor="accent1" w:themeShade="7F"/>
      <w:sz w:val="24"/>
      <w:szCs w:val="24"/>
    </w:rPr>
  </w:style>
  <w:style w:type="table" w:styleId="Mkatabulky">
    <w:name w:val="Table Grid"/>
    <w:basedOn w:val="Normlntabulka"/>
    <w:uiPriority w:val="39"/>
    <w:rsid w:val="00501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link w:val="Zkladntext3Char"/>
    <w:uiPriority w:val="99"/>
    <w:semiHidden/>
    <w:unhideWhenUsed/>
    <w:rsid w:val="00D13352"/>
    <w:pPr>
      <w:spacing w:after="120"/>
    </w:pPr>
    <w:rPr>
      <w:sz w:val="16"/>
      <w:szCs w:val="16"/>
    </w:rPr>
  </w:style>
  <w:style w:type="character" w:customStyle="1" w:styleId="Zkladntext3Char">
    <w:name w:val="Základní text 3 Char"/>
    <w:basedOn w:val="Standardnpsmoodstavce"/>
    <w:link w:val="Zkladntext3"/>
    <w:uiPriority w:val="99"/>
    <w:semiHidden/>
    <w:rsid w:val="00D13352"/>
    <w:rPr>
      <w:sz w:val="16"/>
      <w:szCs w:val="16"/>
    </w:rPr>
  </w:style>
  <w:style w:type="character" w:customStyle="1" w:styleId="Nadpis5Char">
    <w:name w:val="Nadpis 5 Char"/>
    <w:basedOn w:val="Standardnpsmoodstavce"/>
    <w:link w:val="Nadpis5"/>
    <w:uiPriority w:val="9"/>
    <w:semiHidden/>
    <w:rsid w:val="005D004E"/>
    <w:rPr>
      <w:rFonts w:asciiTheme="majorHAnsi" w:eastAsiaTheme="majorEastAsia" w:hAnsiTheme="majorHAnsi" w:cstheme="majorBidi"/>
      <w:color w:val="2E74B5" w:themeColor="accent1" w:themeShade="BF"/>
    </w:rPr>
  </w:style>
  <w:style w:type="paragraph" w:styleId="Zkladntext2">
    <w:name w:val="Body Text 2"/>
    <w:basedOn w:val="Normln"/>
    <w:link w:val="Zkladntext2Char"/>
    <w:uiPriority w:val="99"/>
    <w:semiHidden/>
    <w:unhideWhenUsed/>
    <w:rsid w:val="00BB20F9"/>
    <w:pPr>
      <w:spacing w:after="120" w:line="480" w:lineRule="auto"/>
    </w:pPr>
  </w:style>
  <w:style w:type="character" w:customStyle="1" w:styleId="Zkladntext2Char">
    <w:name w:val="Základní text 2 Char"/>
    <w:basedOn w:val="Standardnpsmoodstavce"/>
    <w:link w:val="Zkladntext2"/>
    <w:uiPriority w:val="99"/>
    <w:semiHidden/>
    <w:rsid w:val="00BB20F9"/>
  </w:style>
  <w:style w:type="paragraph" w:styleId="Normlnweb">
    <w:name w:val="Normal (Web)"/>
    <w:basedOn w:val="Normln"/>
    <w:uiPriority w:val="99"/>
    <w:semiHidden/>
    <w:unhideWhenUsed/>
    <w:rsid w:val="0038073B"/>
    <w:rPr>
      <w:rFonts w:ascii="Times New Roman" w:hAnsi="Times New Roman" w:cs="Times New Roman"/>
      <w:sz w:val="24"/>
      <w:szCs w:val="24"/>
    </w:rPr>
  </w:style>
  <w:style w:type="character" w:styleId="Nevyeenzmnka">
    <w:name w:val="Unresolved Mention"/>
    <w:basedOn w:val="Standardnpsmoodstavce"/>
    <w:uiPriority w:val="99"/>
    <w:semiHidden/>
    <w:unhideWhenUsed/>
    <w:rsid w:val="00A013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6406">
      <w:bodyDiv w:val="1"/>
      <w:marLeft w:val="0"/>
      <w:marRight w:val="0"/>
      <w:marTop w:val="0"/>
      <w:marBottom w:val="0"/>
      <w:divBdr>
        <w:top w:val="none" w:sz="0" w:space="0" w:color="auto"/>
        <w:left w:val="none" w:sz="0" w:space="0" w:color="auto"/>
        <w:bottom w:val="none" w:sz="0" w:space="0" w:color="auto"/>
        <w:right w:val="none" w:sz="0" w:space="0" w:color="auto"/>
      </w:divBdr>
    </w:div>
    <w:div w:id="14118277">
      <w:bodyDiv w:val="1"/>
      <w:marLeft w:val="0"/>
      <w:marRight w:val="0"/>
      <w:marTop w:val="0"/>
      <w:marBottom w:val="0"/>
      <w:divBdr>
        <w:top w:val="none" w:sz="0" w:space="0" w:color="auto"/>
        <w:left w:val="none" w:sz="0" w:space="0" w:color="auto"/>
        <w:bottom w:val="none" w:sz="0" w:space="0" w:color="auto"/>
        <w:right w:val="none" w:sz="0" w:space="0" w:color="auto"/>
      </w:divBdr>
    </w:div>
    <w:div w:id="22052076">
      <w:bodyDiv w:val="1"/>
      <w:marLeft w:val="0"/>
      <w:marRight w:val="0"/>
      <w:marTop w:val="0"/>
      <w:marBottom w:val="0"/>
      <w:divBdr>
        <w:top w:val="none" w:sz="0" w:space="0" w:color="auto"/>
        <w:left w:val="none" w:sz="0" w:space="0" w:color="auto"/>
        <w:bottom w:val="none" w:sz="0" w:space="0" w:color="auto"/>
        <w:right w:val="none" w:sz="0" w:space="0" w:color="auto"/>
      </w:divBdr>
    </w:div>
    <w:div w:id="30888996">
      <w:bodyDiv w:val="1"/>
      <w:marLeft w:val="0"/>
      <w:marRight w:val="0"/>
      <w:marTop w:val="0"/>
      <w:marBottom w:val="0"/>
      <w:divBdr>
        <w:top w:val="none" w:sz="0" w:space="0" w:color="auto"/>
        <w:left w:val="none" w:sz="0" w:space="0" w:color="auto"/>
        <w:bottom w:val="none" w:sz="0" w:space="0" w:color="auto"/>
        <w:right w:val="none" w:sz="0" w:space="0" w:color="auto"/>
      </w:divBdr>
    </w:div>
    <w:div w:id="56170493">
      <w:bodyDiv w:val="1"/>
      <w:marLeft w:val="0"/>
      <w:marRight w:val="0"/>
      <w:marTop w:val="0"/>
      <w:marBottom w:val="0"/>
      <w:divBdr>
        <w:top w:val="none" w:sz="0" w:space="0" w:color="auto"/>
        <w:left w:val="none" w:sz="0" w:space="0" w:color="auto"/>
        <w:bottom w:val="none" w:sz="0" w:space="0" w:color="auto"/>
        <w:right w:val="none" w:sz="0" w:space="0" w:color="auto"/>
      </w:divBdr>
    </w:div>
    <w:div w:id="58284925">
      <w:bodyDiv w:val="1"/>
      <w:marLeft w:val="0"/>
      <w:marRight w:val="0"/>
      <w:marTop w:val="0"/>
      <w:marBottom w:val="0"/>
      <w:divBdr>
        <w:top w:val="none" w:sz="0" w:space="0" w:color="auto"/>
        <w:left w:val="none" w:sz="0" w:space="0" w:color="auto"/>
        <w:bottom w:val="none" w:sz="0" w:space="0" w:color="auto"/>
        <w:right w:val="none" w:sz="0" w:space="0" w:color="auto"/>
      </w:divBdr>
    </w:div>
    <w:div w:id="67651716">
      <w:bodyDiv w:val="1"/>
      <w:marLeft w:val="0"/>
      <w:marRight w:val="0"/>
      <w:marTop w:val="0"/>
      <w:marBottom w:val="0"/>
      <w:divBdr>
        <w:top w:val="none" w:sz="0" w:space="0" w:color="auto"/>
        <w:left w:val="none" w:sz="0" w:space="0" w:color="auto"/>
        <w:bottom w:val="none" w:sz="0" w:space="0" w:color="auto"/>
        <w:right w:val="none" w:sz="0" w:space="0" w:color="auto"/>
      </w:divBdr>
    </w:div>
    <w:div w:id="75176121">
      <w:bodyDiv w:val="1"/>
      <w:marLeft w:val="0"/>
      <w:marRight w:val="0"/>
      <w:marTop w:val="0"/>
      <w:marBottom w:val="0"/>
      <w:divBdr>
        <w:top w:val="none" w:sz="0" w:space="0" w:color="auto"/>
        <w:left w:val="none" w:sz="0" w:space="0" w:color="auto"/>
        <w:bottom w:val="none" w:sz="0" w:space="0" w:color="auto"/>
        <w:right w:val="none" w:sz="0" w:space="0" w:color="auto"/>
      </w:divBdr>
    </w:div>
    <w:div w:id="100732122">
      <w:bodyDiv w:val="1"/>
      <w:marLeft w:val="0"/>
      <w:marRight w:val="0"/>
      <w:marTop w:val="0"/>
      <w:marBottom w:val="0"/>
      <w:divBdr>
        <w:top w:val="none" w:sz="0" w:space="0" w:color="auto"/>
        <w:left w:val="none" w:sz="0" w:space="0" w:color="auto"/>
        <w:bottom w:val="none" w:sz="0" w:space="0" w:color="auto"/>
        <w:right w:val="none" w:sz="0" w:space="0" w:color="auto"/>
      </w:divBdr>
    </w:div>
    <w:div w:id="115803182">
      <w:bodyDiv w:val="1"/>
      <w:marLeft w:val="0"/>
      <w:marRight w:val="0"/>
      <w:marTop w:val="0"/>
      <w:marBottom w:val="0"/>
      <w:divBdr>
        <w:top w:val="none" w:sz="0" w:space="0" w:color="auto"/>
        <w:left w:val="none" w:sz="0" w:space="0" w:color="auto"/>
        <w:bottom w:val="none" w:sz="0" w:space="0" w:color="auto"/>
        <w:right w:val="none" w:sz="0" w:space="0" w:color="auto"/>
      </w:divBdr>
    </w:div>
    <w:div w:id="137385313">
      <w:bodyDiv w:val="1"/>
      <w:marLeft w:val="0"/>
      <w:marRight w:val="0"/>
      <w:marTop w:val="0"/>
      <w:marBottom w:val="0"/>
      <w:divBdr>
        <w:top w:val="none" w:sz="0" w:space="0" w:color="auto"/>
        <w:left w:val="none" w:sz="0" w:space="0" w:color="auto"/>
        <w:bottom w:val="none" w:sz="0" w:space="0" w:color="auto"/>
        <w:right w:val="none" w:sz="0" w:space="0" w:color="auto"/>
      </w:divBdr>
    </w:div>
    <w:div w:id="154230097">
      <w:bodyDiv w:val="1"/>
      <w:marLeft w:val="0"/>
      <w:marRight w:val="0"/>
      <w:marTop w:val="0"/>
      <w:marBottom w:val="0"/>
      <w:divBdr>
        <w:top w:val="none" w:sz="0" w:space="0" w:color="auto"/>
        <w:left w:val="none" w:sz="0" w:space="0" w:color="auto"/>
        <w:bottom w:val="none" w:sz="0" w:space="0" w:color="auto"/>
        <w:right w:val="none" w:sz="0" w:space="0" w:color="auto"/>
      </w:divBdr>
    </w:div>
    <w:div w:id="157699368">
      <w:bodyDiv w:val="1"/>
      <w:marLeft w:val="0"/>
      <w:marRight w:val="0"/>
      <w:marTop w:val="0"/>
      <w:marBottom w:val="0"/>
      <w:divBdr>
        <w:top w:val="none" w:sz="0" w:space="0" w:color="auto"/>
        <w:left w:val="none" w:sz="0" w:space="0" w:color="auto"/>
        <w:bottom w:val="none" w:sz="0" w:space="0" w:color="auto"/>
        <w:right w:val="none" w:sz="0" w:space="0" w:color="auto"/>
      </w:divBdr>
    </w:div>
    <w:div w:id="176892422">
      <w:bodyDiv w:val="1"/>
      <w:marLeft w:val="0"/>
      <w:marRight w:val="0"/>
      <w:marTop w:val="0"/>
      <w:marBottom w:val="0"/>
      <w:divBdr>
        <w:top w:val="none" w:sz="0" w:space="0" w:color="auto"/>
        <w:left w:val="none" w:sz="0" w:space="0" w:color="auto"/>
        <w:bottom w:val="none" w:sz="0" w:space="0" w:color="auto"/>
        <w:right w:val="none" w:sz="0" w:space="0" w:color="auto"/>
      </w:divBdr>
    </w:div>
    <w:div w:id="186407890">
      <w:bodyDiv w:val="1"/>
      <w:marLeft w:val="0"/>
      <w:marRight w:val="0"/>
      <w:marTop w:val="0"/>
      <w:marBottom w:val="0"/>
      <w:divBdr>
        <w:top w:val="none" w:sz="0" w:space="0" w:color="auto"/>
        <w:left w:val="none" w:sz="0" w:space="0" w:color="auto"/>
        <w:bottom w:val="none" w:sz="0" w:space="0" w:color="auto"/>
        <w:right w:val="none" w:sz="0" w:space="0" w:color="auto"/>
      </w:divBdr>
    </w:div>
    <w:div w:id="225923100">
      <w:bodyDiv w:val="1"/>
      <w:marLeft w:val="0"/>
      <w:marRight w:val="0"/>
      <w:marTop w:val="0"/>
      <w:marBottom w:val="0"/>
      <w:divBdr>
        <w:top w:val="none" w:sz="0" w:space="0" w:color="auto"/>
        <w:left w:val="none" w:sz="0" w:space="0" w:color="auto"/>
        <w:bottom w:val="none" w:sz="0" w:space="0" w:color="auto"/>
        <w:right w:val="none" w:sz="0" w:space="0" w:color="auto"/>
      </w:divBdr>
    </w:div>
    <w:div w:id="231816530">
      <w:bodyDiv w:val="1"/>
      <w:marLeft w:val="0"/>
      <w:marRight w:val="0"/>
      <w:marTop w:val="0"/>
      <w:marBottom w:val="0"/>
      <w:divBdr>
        <w:top w:val="none" w:sz="0" w:space="0" w:color="auto"/>
        <w:left w:val="none" w:sz="0" w:space="0" w:color="auto"/>
        <w:bottom w:val="none" w:sz="0" w:space="0" w:color="auto"/>
        <w:right w:val="none" w:sz="0" w:space="0" w:color="auto"/>
      </w:divBdr>
    </w:div>
    <w:div w:id="235675787">
      <w:bodyDiv w:val="1"/>
      <w:marLeft w:val="0"/>
      <w:marRight w:val="0"/>
      <w:marTop w:val="0"/>
      <w:marBottom w:val="0"/>
      <w:divBdr>
        <w:top w:val="none" w:sz="0" w:space="0" w:color="auto"/>
        <w:left w:val="none" w:sz="0" w:space="0" w:color="auto"/>
        <w:bottom w:val="none" w:sz="0" w:space="0" w:color="auto"/>
        <w:right w:val="none" w:sz="0" w:space="0" w:color="auto"/>
      </w:divBdr>
    </w:div>
    <w:div w:id="239143197">
      <w:bodyDiv w:val="1"/>
      <w:marLeft w:val="0"/>
      <w:marRight w:val="0"/>
      <w:marTop w:val="0"/>
      <w:marBottom w:val="0"/>
      <w:divBdr>
        <w:top w:val="none" w:sz="0" w:space="0" w:color="auto"/>
        <w:left w:val="none" w:sz="0" w:space="0" w:color="auto"/>
        <w:bottom w:val="none" w:sz="0" w:space="0" w:color="auto"/>
        <w:right w:val="none" w:sz="0" w:space="0" w:color="auto"/>
      </w:divBdr>
    </w:div>
    <w:div w:id="241373583">
      <w:bodyDiv w:val="1"/>
      <w:marLeft w:val="0"/>
      <w:marRight w:val="0"/>
      <w:marTop w:val="0"/>
      <w:marBottom w:val="0"/>
      <w:divBdr>
        <w:top w:val="none" w:sz="0" w:space="0" w:color="auto"/>
        <w:left w:val="none" w:sz="0" w:space="0" w:color="auto"/>
        <w:bottom w:val="none" w:sz="0" w:space="0" w:color="auto"/>
        <w:right w:val="none" w:sz="0" w:space="0" w:color="auto"/>
      </w:divBdr>
    </w:div>
    <w:div w:id="250893626">
      <w:bodyDiv w:val="1"/>
      <w:marLeft w:val="0"/>
      <w:marRight w:val="0"/>
      <w:marTop w:val="0"/>
      <w:marBottom w:val="0"/>
      <w:divBdr>
        <w:top w:val="none" w:sz="0" w:space="0" w:color="auto"/>
        <w:left w:val="none" w:sz="0" w:space="0" w:color="auto"/>
        <w:bottom w:val="none" w:sz="0" w:space="0" w:color="auto"/>
        <w:right w:val="none" w:sz="0" w:space="0" w:color="auto"/>
      </w:divBdr>
    </w:div>
    <w:div w:id="262107568">
      <w:bodyDiv w:val="1"/>
      <w:marLeft w:val="0"/>
      <w:marRight w:val="0"/>
      <w:marTop w:val="0"/>
      <w:marBottom w:val="0"/>
      <w:divBdr>
        <w:top w:val="none" w:sz="0" w:space="0" w:color="auto"/>
        <w:left w:val="none" w:sz="0" w:space="0" w:color="auto"/>
        <w:bottom w:val="none" w:sz="0" w:space="0" w:color="auto"/>
        <w:right w:val="none" w:sz="0" w:space="0" w:color="auto"/>
      </w:divBdr>
    </w:div>
    <w:div w:id="264505859">
      <w:bodyDiv w:val="1"/>
      <w:marLeft w:val="0"/>
      <w:marRight w:val="0"/>
      <w:marTop w:val="0"/>
      <w:marBottom w:val="0"/>
      <w:divBdr>
        <w:top w:val="none" w:sz="0" w:space="0" w:color="auto"/>
        <w:left w:val="none" w:sz="0" w:space="0" w:color="auto"/>
        <w:bottom w:val="none" w:sz="0" w:space="0" w:color="auto"/>
        <w:right w:val="none" w:sz="0" w:space="0" w:color="auto"/>
      </w:divBdr>
    </w:div>
    <w:div w:id="284846036">
      <w:bodyDiv w:val="1"/>
      <w:marLeft w:val="0"/>
      <w:marRight w:val="0"/>
      <w:marTop w:val="0"/>
      <w:marBottom w:val="0"/>
      <w:divBdr>
        <w:top w:val="none" w:sz="0" w:space="0" w:color="auto"/>
        <w:left w:val="none" w:sz="0" w:space="0" w:color="auto"/>
        <w:bottom w:val="none" w:sz="0" w:space="0" w:color="auto"/>
        <w:right w:val="none" w:sz="0" w:space="0" w:color="auto"/>
      </w:divBdr>
    </w:div>
    <w:div w:id="296761769">
      <w:bodyDiv w:val="1"/>
      <w:marLeft w:val="0"/>
      <w:marRight w:val="0"/>
      <w:marTop w:val="0"/>
      <w:marBottom w:val="0"/>
      <w:divBdr>
        <w:top w:val="none" w:sz="0" w:space="0" w:color="auto"/>
        <w:left w:val="none" w:sz="0" w:space="0" w:color="auto"/>
        <w:bottom w:val="none" w:sz="0" w:space="0" w:color="auto"/>
        <w:right w:val="none" w:sz="0" w:space="0" w:color="auto"/>
      </w:divBdr>
    </w:div>
    <w:div w:id="305362102">
      <w:bodyDiv w:val="1"/>
      <w:marLeft w:val="0"/>
      <w:marRight w:val="0"/>
      <w:marTop w:val="0"/>
      <w:marBottom w:val="0"/>
      <w:divBdr>
        <w:top w:val="none" w:sz="0" w:space="0" w:color="auto"/>
        <w:left w:val="none" w:sz="0" w:space="0" w:color="auto"/>
        <w:bottom w:val="none" w:sz="0" w:space="0" w:color="auto"/>
        <w:right w:val="none" w:sz="0" w:space="0" w:color="auto"/>
      </w:divBdr>
    </w:div>
    <w:div w:id="316157424">
      <w:bodyDiv w:val="1"/>
      <w:marLeft w:val="0"/>
      <w:marRight w:val="0"/>
      <w:marTop w:val="0"/>
      <w:marBottom w:val="0"/>
      <w:divBdr>
        <w:top w:val="none" w:sz="0" w:space="0" w:color="auto"/>
        <w:left w:val="none" w:sz="0" w:space="0" w:color="auto"/>
        <w:bottom w:val="none" w:sz="0" w:space="0" w:color="auto"/>
        <w:right w:val="none" w:sz="0" w:space="0" w:color="auto"/>
      </w:divBdr>
    </w:div>
    <w:div w:id="320816327">
      <w:bodyDiv w:val="1"/>
      <w:marLeft w:val="0"/>
      <w:marRight w:val="0"/>
      <w:marTop w:val="0"/>
      <w:marBottom w:val="0"/>
      <w:divBdr>
        <w:top w:val="none" w:sz="0" w:space="0" w:color="auto"/>
        <w:left w:val="none" w:sz="0" w:space="0" w:color="auto"/>
        <w:bottom w:val="none" w:sz="0" w:space="0" w:color="auto"/>
        <w:right w:val="none" w:sz="0" w:space="0" w:color="auto"/>
      </w:divBdr>
    </w:div>
    <w:div w:id="328293923">
      <w:bodyDiv w:val="1"/>
      <w:marLeft w:val="0"/>
      <w:marRight w:val="0"/>
      <w:marTop w:val="0"/>
      <w:marBottom w:val="0"/>
      <w:divBdr>
        <w:top w:val="none" w:sz="0" w:space="0" w:color="auto"/>
        <w:left w:val="none" w:sz="0" w:space="0" w:color="auto"/>
        <w:bottom w:val="none" w:sz="0" w:space="0" w:color="auto"/>
        <w:right w:val="none" w:sz="0" w:space="0" w:color="auto"/>
      </w:divBdr>
    </w:div>
    <w:div w:id="331033769">
      <w:bodyDiv w:val="1"/>
      <w:marLeft w:val="0"/>
      <w:marRight w:val="0"/>
      <w:marTop w:val="0"/>
      <w:marBottom w:val="0"/>
      <w:divBdr>
        <w:top w:val="none" w:sz="0" w:space="0" w:color="auto"/>
        <w:left w:val="none" w:sz="0" w:space="0" w:color="auto"/>
        <w:bottom w:val="none" w:sz="0" w:space="0" w:color="auto"/>
        <w:right w:val="none" w:sz="0" w:space="0" w:color="auto"/>
      </w:divBdr>
    </w:div>
    <w:div w:id="334917994">
      <w:bodyDiv w:val="1"/>
      <w:marLeft w:val="0"/>
      <w:marRight w:val="0"/>
      <w:marTop w:val="0"/>
      <w:marBottom w:val="0"/>
      <w:divBdr>
        <w:top w:val="none" w:sz="0" w:space="0" w:color="auto"/>
        <w:left w:val="none" w:sz="0" w:space="0" w:color="auto"/>
        <w:bottom w:val="none" w:sz="0" w:space="0" w:color="auto"/>
        <w:right w:val="none" w:sz="0" w:space="0" w:color="auto"/>
      </w:divBdr>
    </w:div>
    <w:div w:id="336689695">
      <w:bodyDiv w:val="1"/>
      <w:marLeft w:val="0"/>
      <w:marRight w:val="0"/>
      <w:marTop w:val="0"/>
      <w:marBottom w:val="0"/>
      <w:divBdr>
        <w:top w:val="none" w:sz="0" w:space="0" w:color="auto"/>
        <w:left w:val="none" w:sz="0" w:space="0" w:color="auto"/>
        <w:bottom w:val="none" w:sz="0" w:space="0" w:color="auto"/>
        <w:right w:val="none" w:sz="0" w:space="0" w:color="auto"/>
      </w:divBdr>
    </w:div>
    <w:div w:id="355665739">
      <w:bodyDiv w:val="1"/>
      <w:marLeft w:val="0"/>
      <w:marRight w:val="0"/>
      <w:marTop w:val="0"/>
      <w:marBottom w:val="0"/>
      <w:divBdr>
        <w:top w:val="none" w:sz="0" w:space="0" w:color="auto"/>
        <w:left w:val="none" w:sz="0" w:space="0" w:color="auto"/>
        <w:bottom w:val="none" w:sz="0" w:space="0" w:color="auto"/>
        <w:right w:val="none" w:sz="0" w:space="0" w:color="auto"/>
      </w:divBdr>
    </w:div>
    <w:div w:id="381639253">
      <w:bodyDiv w:val="1"/>
      <w:marLeft w:val="0"/>
      <w:marRight w:val="0"/>
      <w:marTop w:val="0"/>
      <w:marBottom w:val="0"/>
      <w:divBdr>
        <w:top w:val="none" w:sz="0" w:space="0" w:color="auto"/>
        <w:left w:val="none" w:sz="0" w:space="0" w:color="auto"/>
        <w:bottom w:val="none" w:sz="0" w:space="0" w:color="auto"/>
        <w:right w:val="none" w:sz="0" w:space="0" w:color="auto"/>
      </w:divBdr>
    </w:div>
    <w:div w:id="392967339">
      <w:bodyDiv w:val="1"/>
      <w:marLeft w:val="0"/>
      <w:marRight w:val="0"/>
      <w:marTop w:val="0"/>
      <w:marBottom w:val="0"/>
      <w:divBdr>
        <w:top w:val="none" w:sz="0" w:space="0" w:color="auto"/>
        <w:left w:val="none" w:sz="0" w:space="0" w:color="auto"/>
        <w:bottom w:val="none" w:sz="0" w:space="0" w:color="auto"/>
        <w:right w:val="none" w:sz="0" w:space="0" w:color="auto"/>
      </w:divBdr>
    </w:div>
    <w:div w:id="394819312">
      <w:bodyDiv w:val="1"/>
      <w:marLeft w:val="0"/>
      <w:marRight w:val="0"/>
      <w:marTop w:val="0"/>
      <w:marBottom w:val="0"/>
      <w:divBdr>
        <w:top w:val="none" w:sz="0" w:space="0" w:color="auto"/>
        <w:left w:val="none" w:sz="0" w:space="0" w:color="auto"/>
        <w:bottom w:val="none" w:sz="0" w:space="0" w:color="auto"/>
        <w:right w:val="none" w:sz="0" w:space="0" w:color="auto"/>
      </w:divBdr>
    </w:div>
    <w:div w:id="405687963">
      <w:bodyDiv w:val="1"/>
      <w:marLeft w:val="0"/>
      <w:marRight w:val="0"/>
      <w:marTop w:val="0"/>
      <w:marBottom w:val="0"/>
      <w:divBdr>
        <w:top w:val="none" w:sz="0" w:space="0" w:color="auto"/>
        <w:left w:val="none" w:sz="0" w:space="0" w:color="auto"/>
        <w:bottom w:val="none" w:sz="0" w:space="0" w:color="auto"/>
        <w:right w:val="none" w:sz="0" w:space="0" w:color="auto"/>
      </w:divBdr>
    </w:div>
    <w:div w:id="412748982">
      <w:bodyDiv w:val="1"/>
      <w:marLeft w:val="0"/>
      <w:marRight w:val="0"/>
      <w:marTop w:val="0"/>
      <w:marBottom w:val="0"/>
      <w:divBdr>
        <w:top w:val="none" w:sz="0" w:space="0" w:color="auto"/>
        <w:left w:val="none" w:sz="0" w:space="0" w:color="auto"/>
        <w:bottom w:val="none" w:sz="0" w:space="0" w:color="auto"/>
        <w:right w:val="none" w:sz="0" w:space="0" w:color="auto"/>
      </w:divBdr>
    </w:div>
    <w:div w:id="413010808">
      <w:bodyDiv w:val="1"/>
      <w:marLeft w:val="0"/>
      <w:marRight w:val="0"/>
      <w:marTop w:val="0"/>
      <w:marBottom w:val="0"/>
      <w:divBdr>
        <w:top w:val="none" w:sz="0" w:space="0" w:color="auto"/>
        <w:left w:val="none" w:sz="0" w:space="0" w:color="auto"/>
        <w:bottom w:val="none" w:sz="0" w:space="0" w:color="auto"/>
        <w:right w:val="none" w:sz="0" w:space="0" w:color="auto"/>
      </w:divBdr>
    </w:div>
    <w:div w:id="418215801">
      <w:bodyDiv w:val="1"/>
      <w:marLeft w:val="0"/>
      <w:marRight w:val="0"/>
      <w:marTop w:val="0"/>
      <w:marBottom w:val="0"/>
      <w:divBdr>
        <w:top w:val="none" w:sz="0" w:space="0" w:color="auto"/>
        <w:left w:val="none" w:sz="0" w:space="0" w:color="auto"/>
        <w:bottom w:val="none" w:sz="0" w:space="0" w:color="auto"/>
        <w:right w:val="none" w:sz="0" w:space="0" w:color="auto"/>
      </w:divBdr>
    </w:div>
    <w:div w:id="430472841">
      <w:bodyDiv w:val="1"/>
      <w:marLeft w:val="0"/>
      <w:marRight w:val="0"/>
      <w:marTop w:val="0"/>
      <w:marBottom w:val="0"/>
      <w:divBdr>
        <w:top w:val="none" w:sz="0" w:space="0" w:color="auto"/>
        <w:left w:val="none" w:sz="0" w:space="0" w:color="auto"/>
        <w:bottom w:val="none" w:sz="0" w:space="0" w:color="auto"/>
        <w:right w:val="none" w:sz="0" w:space="0" w:color="auto"/>
      </w:divBdr>
    </w:div>
    <w:div w:id="439835511">
      <w:bodyDiv w:val="1"/>
      <w:marLeft w:val="0"/>
      <w:marRight w:val="0"/>
      <w:marTop w:val="0"/>
      <w:marBottom w:val="0"/>
      <w:divBdr>
        <w:top w:val="none" w:sz="0" w:space="0" w:color="auto"/>
        <w:left w:val="none" w:sz="0" w:space="0" w:color="auto"/>
        <w:bottom w:val="none" w:sz="0" w:space="0" w:color="auto"/>
        <w:right w:val="none" w:sz="0" w:space="0" w:color="auto"/>
      </w:divBdr>
    </w:div>
    <w:div w:id="455680989">
      <w:bodyDiv w:val="1"/>
      <w:marLeft w:val="0"/>
      <w:marRight w:val="0"/>
      <w:marTop w:val="0"/>
      <w:marBottom w:val="0"/>
      <w:divBdr>
        <w:top w:val="none" w:sz="0" w:space="0" w:color="auto"/>
        <w:left w:val="none" w:sz="0" w:space="0" w:color="auto"/>
        <w:bottom w:val="none" w:sz="0" w:space="0" w:color="auto"/>
        <w:right w:val="none" w:sz="0" w:space="0" w:color="auto"/>
      </w:divBdr>
    </w:div>
    <w:div w:id="458689624">
      <w:bodyDiv w:val="1"/>
      <w:marLeft w:val="0"/>
      <w:marRight w:val="0"/>
      <w:marTop w:val="0"/>
      <w:marBottom w:val="0"/>
      <w:divBdr>
        <w:top w:val="none" w:sz="0" w:space="0" w:color="auto"/>
        <w:left w:val="none" w:sz="0" w:space="0" w:color="auto"/>
        <w:bottom w:val="none" w:sz="0" w:space="0" w:color="auto"/>
        <w:right w:val="none" w:sz="0" w:space="0" w:color="auto"/>
      </w:divBdr>
    </w:div>
    <w:div w:id="462162387">
      <w:bodyDiv w:val="1"/>
      <w:marLeft w:val="0"/>
      <w:marRight w:val="0"/>
      <w:marTop w:val="0"/>
      <w:marBottom w:val="0"/>
      <w:divBdr>
        <w:top w:val="none" w:sz="0" w:space="0" w:color="auto"/>
        <w:left w:val="none" w:sz="0" w:space="0" w:color="auto"/>
        <w:bottom w:val="none" w:sz="0" w:space="0" w:color="auto"/>
        <w:right w:val="none" w:sz="0" w:space="0" w:color="auto"/>
      </w:divBdr>
    </w:div>
    <w:div w:id="467745645">
      <w:bodyDiv w:val="1"/>
      <w:marLeft w:val="0"/>
      <w:marRight w:val="0"/>
      <w:marTop w:val="0"/>
      <w:marBottom w:val="0"/>
      <w:divBdr>
        <w:top w:val="none" w:sz="0" w:space="0" w:color="auto"/>
        <w:left w:val="none" w:sz="0" w:space="0" w:color="auto"/>
        <w:bottom w:val="none" w:sz="0" w:space="0" w:color="auto"/>
        <w:right w:val="none" w:sz="0" w:space="0" w:color="auto"/>
      </w:divBdr>
    </w:div>
    <w:div w:id="486628819">
      <w:bodyDiv w:val="1"/>
      <w:marLeft w:val="0"/>
      <w:marRight w:val="0"/>
      <w:marTop w:val="0"/>
      <w:marBottom w:val="0"/>
      <w:divBdr>
        <w:top w:val="none" w:sz="0" w:space="0" w:color="auto"/>
        <w:left w:val="none" w:sz="0" w:space="0" w:color="auto"/>
        <w:bottom w:val="none" w:sz="0" w:space="0" w:color="auto"/>
        <w:right w:val="none" w:sz="0" w:space="0" w:color="auto"/>
      </w:divBdr>
    </w:div>
    <w:div w:id="515733674">
      <w:bodyDiv w:val="1"/>
      <w:marLeft w:val="0"/>
      <w:marRight w:val="0"/>
      <w:marTop w:val="0"/>
      <w:marBottom w:val="0"/>
      <w:divBdr>
        <w:top w:val="none" w:sz="0" w:space="0" w:color="auto"/>
        <w:left w:val="none" w:sz="0" w:space="0" w:color="auto"/>
        <w:bottom w:val="none" w:sz="0" w:space="0" w:color="auto"/>
        <w:right w:val="none" w:sz="0" w:space="0" w:color="auto"/>
      </w:divBdr>
    </w:div>
    <w:div w:id="526601643">
      <w:bodyDiv w:val="1"/>
      <w:marLeft w:val="0"/>
      <w:marRight w:val="0"/>
      <w:marTop w:val="0"/>
      <w:marBottom w:val="0"/>
      <w:divBdr>
        <w:top w:val="none" w:sz="0" w:space="0" w:color="auto"/>
        <w:left w:val="none" w:sz="0" w:space="0" w:color="auto"/>
        <w:bottom w:val="none" w:sz="0" w:space="0" w:color="auto"/>
        <w:right w:val="none" w:sz="0" w:space="0" w:color="auto"/>
      </w:divBdr>
    </w:div>
    <w:div w:id="536624167">
      <w:bodyDiv w:val="1"/>
      <w:marLeft w:val="0"/>
      <w:marRight w:val="0"/>
      <w:marTop w:val="0"/>
      <w:marBottom w:val="0"/>
      <w:divBdr>
        <w:top w:val="none" w:sz="0" w:space="0" w:color="auto"/>
        <w:left w:val="none" w:sz="0" w:space="0" w:color="auto"/>
        <w:bottom w:val="none" w:sz="0" w:space="0" w:color="auto"/>
        <w:right w:val="none" w:sz="0" w:space="0" w:color="auto"/>
      </w:divBdr>
    </w:div>
    <w:div w:id="536699725">
      <w:bodyDiv w:val="1"/>
      <w:marLeft w:val="0"/>
      <w:marRight w:val="0"/>
      <w:marTop w:val="0"/>
      <w:marBottom w:val="0"/>
      <w:divBdr>
        <w:top w:val="none" w:sz="0" w:space="0" w:color="auto"/>
        <w:left w:val="none" w:sz="0" w:space="0" w:color="auto"/>
        <w:bottom w:val="none" w:sz="0" w:space="0" w:color="auto"/>
        <w:right w:val="none" w:sz="0" w:space="0" w:color="auto"/>
      </w:divBdr>
    </w:div>
    <w:div w:id="537819584">
      <w:bodyDiv w:val="1"/>
      <w:marLeft w:val="0"/>
      <w:marRight w:val="0"/>
      <w:marTop w:val="0"/>
      <w:marBottom w:val="0"/>
      <w:divBdr>
        <w:top w:val="none" w:sz="0" w:space="0" w:color="auto"/>
        <w:left w:val="none" w:sz="0" w:space="0" w:color="auto"/>
        <w:bottom w:val="none" w:sz="0" w:space="0" w:color="auto"/>
        <w:right w:val="none" w:sz="0" w:space="0" w:color="auto"/>
      </w:divBdr>
    </w:div>
    <w:div w:id="541672500">
      <w:bodyDiv w:val="1"/>
      <w:marLeft w:val="0"/>
      <w:marRight w:val="0"/>
      <w:marTop w:val="0"/>
      <w:marBottom w:val="0"/>
      <w:divBdr>
        <w:top w:val="none" w:sz="0" w:space="0" w:color="auto"/>
        <w:left w:val="none" w:sz="0" w:space="0" w:color="auto"/>
        <w:bottom w:val="none" w:sz="0" w:space="0" w:color="auto"/>
        <w:right w:val="none" w:sz="0" w:space="0" w:color="auto"/>
      </w:divBdr>
    </w:div>
    <w:div w:id="544608445">
      <w:bodyDiv w:val="1"/>
      <w:marLeft w:val="0"/>
      <w:marRight w:val="0"/>
      <w:marTop w:val="0"/>
      <w:marBottom w:val="0"/>
      <w:divBdr>
        <w:top w:val="none" w:sz="0" w:space="0" w:color="auto"/>
        <w:left w:val="none" w:sz="0" w:space="0" w:color="auto"/>
        <w:bottom w:val="none" w:sz="0" w:space="0" w:color="auto"/>
        <w:right w:val="none" w:sz="0" w:space="0" w:color="auto"/>
      </w:divBdr>
    </w:div>
    <w:div w:id="549536781">
      <w:bodyDiv w:val="1"/>
      <w:marLeft w:val="0"/>
      <w:marRight w:val="0"/>
      <w:marTop w:val="0"/>
      <w:marBottom w:val="0"/>
      <w:divBdr>
        <w:top w:val="none" w:sz="0" w:space="0" w:color="auto"/>
        <w:left w:val="none" w:sz="0" w:space="0" w:color="auto"/>
        <w:bottom w:val="none" w:sz="0" w:space="0" w:color="auto"/>
        <w:right w:val="none" w:sz="0" w:space="0" w:color="auto"/>
      </w:divBdr>
    </w:div>
    <w:div w:id="557785437">
      <w:bodyDiv w:val="1"/>
      <w:marLeft w:val="0"/>
      <w:marRight w:val="0"/>
      <w:marTop w:val="0"/>
      <w:marBottom w:val="0"/>
      <w:divBdr>
        <w:top w:val="none" w:sz="0" w:space="0" w:color="auto"/>
        <w:left w:val="none" w:sz="0" w:space="0" w:color="auto"/>
        <w:bottom w:val="none" w:sz="0" w:space="0" w:color="auto"/>
        <w:right w:val="none" w:sz="0" w:space="0" w:color="auto"/>
      </w:divBdr>
    </w:div>
    <w:div w:id="574896017">
      <w:bodyDiv w:val="1"/>
      <w:marLeft w:val="0"/>
      <w:marRight w:val="0"/>
      <w:marTop w:val="0"/>
      <w:marBottom w:val="0"/>
      <w:divBdr>
        <w:top w:val="none" w:sz="0" w:space="0" w:color="auto"/>
        <w:left w:val="none" w:sz="0" w:space="0" w:color="auto"/>
        <w:bottom w:val="none" w:sz="0" w:space="0" w:color="auto"/>
        <w:right w:val="none" w:sz="0" w:space="0" w:color="auto"/>
      </w:divBdr>
    </w:div>
    <w:div w:id="576087404">
      <w:bodyDiv w:val="1"/>
      <w:marLeft w:val="0"/>
      <w:marRight w:val="0"/>
      <w:marTop w:val="0"/>
      <w:marBottom w:val="0"/>
      <w:divBdr>
        <w:top w:val="none" w:sz="0" w:space="0" w:color="auto"/>
        <w:left w:val="none" w:sz="0" w:space="0" w:color="auto"/>
        <w:bottom w:val="none" w:sz="0" w:space="0" w:color="auto"/>
        <w:right w:val="none" w:sz="0" w:space="0" w:color="auto"/>
      </w:divBdr>
    </w:div>
    <w:div w:id="577136334">
      <w:bodyDiv w:val="1"/>
      <w:marLeft w:val="0"/>
      <w:marRight w:val="0"/>
      <w:marTop w:val="0"/>
      <w:marBottom w:val="0"/>
      <w:divBdr>
        <w:top w:val="none" w:sz="0" w:space="0" w:color="auto"/>
        <w:left w:val="none" w:sz="0" w:space="0" w:color="auto"/>
        <w:bottom w:val="none" w:sz="0" w:space="0" w:color="auto"/>
        <w:right w:val="none" w:sz="0" w:space="0" w:color="auto"/>
      </w:divBdr>
    </w:div>
    <w:div w:id="583611845">
      <w:bodyDiv w:val="1"/>
      <w:marLeft w:val="0"/>
      <w:marRight w:val="0"/>
      <w:marTop w:val="0"/>
      <w:marBottom w:val="0"/>
      <w:divBdr>
        <w:top w:val="none" w:sz="0" w:space="0" w:color="auto"/>
        <w:left w:val="none" w:sz="0" w:space="0" w:color="auto"/>
        <w:bottom w:val="none" w:sz="0" w:space="0" w:color="auto"/>
        <w:right w:val="none" w:sz="0" w:space="0" w:color="auto"/>
      </w:divBdr>
    </w:div>
    <w:div w:id="591089587">
      <w:bodyDiv w:val="1"/>
      <w:marLeft w:val="0"/>
      <w:marRight w:val="0"/>
      <w:marTop w:val="0"/>
      <w:marBottom w:val="0"/>
      <w:divBdr>
        <w:top w:val="none" w:sz="0" w:space="0" w:color="auto"/>
        <w:left w:val="none" w:sz="0" w:space="0" w:color="auto"/>
        <w:bottom w:val="none" w:sz="0" w:space="0" w:color="auto"/>
        <w:right w:val="none" w:sz="0" w:space="0" w:color="auto"/>
      </w:divBdr>
    </w:div>
    <w:div w:id="640119333">
      <w:bodyDiv w:val="1"/>
      <w:marLeft w:val="0"/>
      <w:marRight w:val="0"/>
      <w:marTop w:val="0"/>
      <w:marBottom w:val="0"/>
      <w:divBdr>
        <w:top w:val="none" w:sz="0" w:space="0" w:color="auto"/>
        <w:left w:val="none" w:sz="0" w:space="0" w:color="auto"/>
        <w:bottom w:val="none" w:sz="0" w:space="0" w:color="auto"/>
        <w:right w:val="none" w:sz="0" w:space="0" w:color="auto"/>
      </w:divBdr>
    </w:div>
    <w:div w:id="654918542">
      <w:bodyDiv w:val="1"/>
      <w:marLeft w:val="0"/>
      <w:marRight w:val="0"/>
      <w:marTop w:val="0"/>
      <w:marBottom w:val="0"/>
      <w:divBdr>
        <w:top w:val="none" w:sz="0" w:space="0" w:color="auto"/>
        <w:left w:val="none" w:sz="0" w:space="0" w:color="auto"/>
        <w:bottom w:val="none" w:sz="0" w:space="0" w:color="auto"/>
        <w:right w:val="none" w:sz="0" w:space="0" w:color="auto"/>
      </w:divBdr>
    </w:div>
    <w:div w:id="660542625">
      <w:bodyDiv w:val="1"/>
      <w:marLeft w:val="0"/>
      <w:marRight w:val="0"/>
      <w:marTop w:val="0"/>
      <w:marBottom w:val="0"/>
      <w:divBdr>
        <w:top w:val="none" w:sz="0" w:space="0" w:color="auto"/>
        <w:left w:val="none" w:sz="0" w:space="0" w:color="auto"/>
        <w:bottom w:val="none" w:sz="0" w:space="0" w:color="auto"/>
        <w:right w:val="none" w:sz="0" w:space="0" w:color="auto"/>
      </w:divBdr>
    </w:div>
    <w:div w:id="661809406">
      <w:bodyDiv w:val="1"/>
      <w:marLeft w:val="0"/>
      <w:marRight w:val="0"/>
      <w:marTop w:val="0"/>
      <w:marBottom w:val="0"/>
      <w:divBdr>
        <w:top w:val="none" w:sz="0" w:space="0" w:color="auto"/>
        <w:left w:val="none" w:sz="0" w:space="0" w:color="auto"/>
        <w:bottom w:val="none" w:sz="0" w:space="0" w:color="auto"/>
        <w:right w:val="none" w:sz="0" w:space="0" w:color="auto"/>
      </w:divBdr>
    </w:div>
    <w:div w:id="669286265">
      <w:bodyDiv w:val="1"/>
      <w:marLeft w:val="0"/>
      <w:marRight w:val="0"/>
      <w:marTop w:val="0"/>
      <w:marBottom w:val="0"/>
      <w:divBdr>
        <w:top w:val="none" w:sz="0" w:space="0" w:color="auto"/>
        <w:left w:val="none" w:sz="0" w:space="0" w:color="auto"/>
        <w:bottom w:val="none" w:sz="0" w:space="0" w:color="auto"/>
        <w:right w:val="none" w:sz="0" w:space="0" w:color="auto"/>
      </w:divBdr>
    </w:div>
    <w:div w:id="675159101">
      <w:bodyDiv w:val="1"/>
      <w:marLeft w:val="0"/>
      <w:marRight w:val="0"/>
      <w:marTop w:val="0"/>
      <w:marBottom w:val="0"/>
      <w:divBdr>
        <w:top w:val="none" w:sz="0" w:space="0" w:color="auto"/>
        <w:left w:val="none" w:sz="0" w:space="0" w:color="auto"/>
        <w:bottom w:val="none" w:sz="0" w:space="0" w:color="auto"/>
        <w:right w:val="none" w:sz="0" w:space="0" w:color="auto"/>
      </w:divBdr>
    </w:div>
    <w:div w:id="684211690">
      <w:bodyDiv w:val="1"/>
      <w:marLeft w:val="0"/>
      <w:marRight w:val="0"/>
      <w:marTop w:val="0"/>
      <w:marBottom w:val="0"/>
      <w:divBdr>
        <w:top w:val="none" w:sz="0" w:space="0" w:color="auto"/>
        <w:left w:val="none" w:sz="0" w:space="0" w:color="auto"/>
        <w:bottom w:val="none" w:sz="0" w:space="0" w:color="auto"/>
        <w:right w:val="none" w:sz="0" w:space="0" w:color="auto"/>
      </w:divBdr>
    </w:div>
    <w:div w:id="686716153">
      <w:bodyDiv w:val="1"/>
      <w:marLeft w:val="0"/>
      <w:marRight w:val="0"/>
      <w:marTop w:val="0"/>
      <w:marBottom w:val="0"/>
      <w:divBdr>
        <w:top w:val="none" w:sz="0" w:space="0" w:color="auto"/>
        <w:left w:val="none" w:sz="0" w:space="0" w:color="auto"/>
        <w:bottom w:val="none" w:sz="0" w:space="0" w:color="auto"/>
        <w:right w:val="none" w:sz="0" w:space="0" w:color="auto"/>
      </w:divBdr>
    </w:div>
    <w:div w:id="687945477">
      <w:bodyDiv w:val="1"/>
      <w:marLeft w:val="0"/>
      <w:marRight w:val="0"/>
      <w:marTop w:val="0"/>
      <w:marBottom w:val="0"/>
      <w:divBdr>
        <w:top w:val="none" w:sz="0" w:space="0" w:color="auto"/>
        <w:left w:val="none" w:sz="0" w:space="0" w:color="auto"/>
        <w:bottom w:val="none" w:sz="0" w:space="0" w:color="auto"/>
        <w:right w:val="none" w:sz="0" w:space="0" w:color="auto"/>
      </w:divBdr>
    </w:div>
    <w:div w:id="702291189">
      <w:bodyDiv w:val="1"/>
      <w:marLeft w:val="0"/>
      <w:marRight w:val="0"/>
      <w:marTop w:val="0"/>
      <w:marBottom w:val="0"/>
      <w:divBdr>
        <w:top w:val="none" w:sz="0" w:space="0" w:color="auto"/>
        <w:left w:val="none" w:sz="0" w:space="0" w:color="auto"/>
        <w:bottom w:val="none" w:sz="0" w:space="0" w:color="auto"/>
        <w:right w:val="none" w:sz="0" w:space="0" w:color="auto"/>
      </w:divBdr>
    </w:div>
    <w:div w:id="705832074">
      <w:bodyDiv w:val="1"/>
      <w:marLeft w:val="0"/>
      <w:marRight w:val="0"/>
      <w:marTop w:val="0"/>
      <w:marBottom w:val="0"/>
      <w:divBdr>
        <w:top w:val="none" w:sz="0" w:space="0" w:color="auto"/>
        <w:left w:val="none" w:sz="0" w:space="0" w:color="auto"/>
        <w:bottom w:val="none" w:sz="0" w:space="0" w:color="auto"/>
        <w:right w:val="none" w:sz="0" w:space="0" w:color="auto"/>
      </w:divBdr>
    </w:div>
    <w:div w:id="706414523">
      <w:bodyDiv w:val="1"/>
      <w:marLeft w:val="0"/>
      <w:marRight w:val="0"/>
      <w:marTop w:val="0"/>
      <w:marBottom w:val="0"/>
      <w:divBdr>
        <w:top w:val="none" w:sz="0" w:space="0" w:color="auto"/>
        <w:left w:val="none" w:sz="0" w:space="0" w:color="auto"/>
        <w:bottom w:val="none" w:sz="0" w:space="0" w:color="auto"/>
        <w:right w:val="none" w:sz="0" w:space="0" w:color="auto"/>
      </w:divBdr>
    </w:div>
    <w:div w:id="711032216">
      <w:bodyDiv w:val="1"/>
      <w:marLeft w:val="0"/>
      <w:marRight w:val="0"/>
      <w:marTop w:val="0"/>
      <w:marBottom w:val="0"/>
      <w:divBdr>
        <w:top w:val="none" w:sz="0" w:space="0" w:color="auto"/>
        <w:left w:val="none" w:sz="0" w:space="0" w:color="auto"/>
        <w:bottom w:val="none" w:sz="0" w:space="0" w:color="auto"/>
        <w:right w:val="none" w:sz="0" w:space="0" w:color="auto"/>
      </w:divBdr>
    </w:div>
    <w:div w:id="718935757">
      <w:bodyDiv w:val="1"/>
      <w:marLeft w:val="0"/>
      <w:marRight w:val="0"/>
      <w:marTop w:val="0"/>
      <w:marBottom w:val="0"/>
      <w:divBdr>
        <w:top w:val="none" w:sz="0" w:space="0" w:color="auto"/>
        <w:left w:val="none" w:sz="0" w:space="0" w:color="auto"/>
        <w:bottom w:val="none" w:sz="0" w:space="0" w:color="auto"/>
        <w:right w:val="none" w:sz="0" w:space="0" w:color="auto"/>
      </w:divBdr>
    </w:div>
    <w:div w:id="731000440">
      <w:bodyDiv w:val="1"/>
      <w:marLeft w:val="0"/>
      <w:marRight w:val="0"/>
      <w:marTop w:val="0"/>
      <w:marBottom w:val="0"/>
      <w:divBdr>
        <w:top w:val="none" w:sz="0" w:space="0" w:color="auto"/>
        <w:left w:val="none" w:sz="0" w:space="0" w:color="auto"/>
        <w:bottom w:val="none" w:sz="0" w:space="0" w:color="auto"/>
        <w:right w:val="none" w:sz="0" w:space="0" w:color="auto"/>
      </w:divBdr>
    </w:div>
    <w:div w:id="735207355">
      <w:bodyDiv w:val="1"/>
      <w:marLeft w:val="0"/>
      <w:marRight w:val="0"/>
      <w:marTop w:val="0"/>
      <w:marBottom w:val="0"/>
      <w:divBdr>
        <w:top w:val="none" w:sz="0" w:space="0" w:color="auto"/>
        <w:left w:val="none" w:sz="0" w:space="0" w:color="auto"/>
        <w:bottom w:val="none" w:sz="0" w:space="0" w:color="auto"/>
        <w:right w:val="none" w:sz="0" w:space="0" w:color="auto"/>
      </w:divBdr>
    </w:div>
    <w:div w:id="738744759">
      <w:bodyDiv w:val="1"/>
      <w:marLeft w:val="0"/>
      <w:marRight w:val="0"/>
      <w:marTop w:val="0"/>
      <w:marBottom w:val="0"/>
      <w:divBdr>
        <w:top w:val="none" w:sz="0" w:space="0" w:color="auto"/>
        <w:left w:val="none" w:sz="0" w:space="0" w:color="auto"/>
        <w:bottom w:val="none" w:sz="0" w:space="0" w:color="auto"/>
        <w:right w:val="none" w:sz="0" w:space="0" w:color="auto"/>
      </w:divBdr>
    </w:div>
    <w:div w:id="740444573">
      <w:bodyDiv w:val="1"/>
      <w:marLeft w:val="0"/>
      <w:marRight w:val="0"/>
      <w:marTop w:val="0"/>
      <w:marBottom w:val="0"/>
      <w:divBdr>
        <w:top w:val="none" w:sz="0" w:space="0" w:color="auto"/>
        <w:left w:val="none" w:sz="0" w:space="0" w:color="auto"/>
        <w:bottom w:val="none" w:sz="0" w:space="0" w:color="auto"/>
        <w:right w:val="none" w:sz="0" w:space="0" w:color="auto"/>
      </w:divBdr>
    </w:div>
    <w:div w:id="756752393">
      <w:bodyDiv w:val="1"/>
      <w:marLeft w:val="0"/>
      <w:marRight w:val="0"/>
      <w:marTop w:val="0"/>
      <w:marBottom w:val="0"/>
      <w:divBdr>
        <w:top w:val="none" w:sz="0" w:space="0" w:color="auto"/>
        <w:left w:val="none" w:sz="0" w:space="0" w:color="auto"/>
        <w:bottom w:val="none" w:sz="0" w:space="0" w:color="auto"/>
        <w:right w:val="none" w:sz="0" w:space="0" w:color="auto"/>
      </w:divBdr>
    </w:div>
    <w:div w:id="774398728">
      <w:bodyDiv w:val="1"/>
      <w:marLeft w:val="0"/>
      <w:marRight w:val="0"/>
      <w:marTop w:val="0"/>
      <w:marBottom w:val="0"/>
      <w:divBdr>
        <w:top w:val="none" w:sz="0" w:space="0" w:color="auto"/>
        <w:left w:val="none" w:sz="0" w:space="0" w:color="auto"/>
        <w:bottom w:val="none" w:sz="0" w:space="0" w:color="auto"/>
        <w:right w:val="none" w:sz="0" w:space="0" w:color="auto"/>
      </w:divBdr>
    </w:div>
    <w:div w:id="782654589">
      <w:bodyDiv w:val="1"/>
      <w:marLeft w:val="0"/>
      <w:marRight w:val="0"/>
      <w:marTop w:val="0"/>
      <w:marBottom w:val="0"/>
      <w:divBdr>
        <w:top w:val="none" w:sz="0" w:space="0" w:color="auto"/>
        <w:left w:val="none" w:sz="0" w:space="0" w:color="auto"/>
        <w:bottom w:val="none" w:sz="0" w:space="0" w:color="auto"/>
        <w:right w:val="none" w:sz="0" w:space="0" w:color="auto"/>
      </w:divBdr>
    </w:div>
    <w:div w:id="783236730">
      <w:bodyDiv w:val="1"/>
      <w:marLeft w:val="0"/>
      <w:marRight w:val="0"/>
      <w:marTop w:val="0"/>
      <w:marBottom w:val="0"/>
      <w:divBdr>
        <w:top w:val="none" w:sz="0" w:space="0" w:color="auto"/>
        <w:left w:val="none" w:sz="0" w:space="0" w:color="auto"/>
        <w:bottom w:val="none" w:sz="0" w:space="0" w:color="auto"/>
        <w:right w:val="none" w:sz="0" w:space="0" w:color="auto"/>
      </w:divBdr>
    </w:div>
    <w:div w:id="822084139">
      <w:bodyDiv w:val="1"/>
      <w:marLeft w:val="0"/>
      <w:marRight w:val="0"/>
      <w:marTop w:val="0"/>
      <w:marBottom w:val="0"/>
      <w:divBdr>
        <w:top w:val="none" w:sz="0" w:space="0" w:color="auto"/>
        <w:left w:val="none" w:sz="0" w:space="0" w:color="auto"/>
        <w:bottom w:val="none" w:sz="0" w:space="0" w:color="auto"/>
        <w:right w:val="none" w:sz="0" w:space="0" w:color="auto"/>
      </w:divBdr>
    </w:div>
    <w:div w:id="822159787">
      <w:bodyDiv w:val="1"/>
      <w:marLeft w:val="0"/>
      <w:marRight w:val="0"/>
      <w:marTop w:val="0"/>
      <w:marBottom w:val="0"/>
      <w:divBdr>
        <w:top w:val="none" w:sz="0" w:space="0" w:color="auto"/>
        <w:left w:val="none" w:sz="0" w:space="0" w:color="auto"/>
        <w:bottom w:val="none" w:sz="0" w:space="0" w:color="auto"/>
        <w:right w:val="none" w:sz="0" w:space="0" w:color="auto"/>
      </w:divBdr>
    </w:div>
    <w:div w:id="844201768">
      <w:bodyDiv w:val="1"/>
      <w:marLeft w:val="0"/>
      <w:marRight w:val="0"/>
      <w:marTop w:val="0"/>
      <w:marBottom w:val="0"/>
      <w:divBdr>
        <w:top w:val="none" w:sz="0" w:space="0" w:color="auto"/>
        <w:left w:val="none" w:sz="0" w:space="0" w:color="auto"/>
        <w:bottom w:val="none" w:sz="0" w:space="0" w:color="auto"/>
        <w:right w:val="none" w:sz="0" w:space="0" w:color="auto"/>
      </w:divBdr>
    </w:div>
    <w:div w:id="858548933">
      <w:bodyDiv w:val="1"/>
      <w:marLeft w:val="0"/>
      <w:marRight w:val="0"/>
      <w:marTop w:val="0"/>
      <w:marBottom w:val="0"/>
      <w:divBdr>
        <w:top w:val="none" w:sz="0" w:space="0" w:color="auto"/>
        <w:left w:val="none" w:sz="0" w:space="0" w:color="auto"/>
        <w:bottom w:val="none" w:sz="0" w:space="0" w:color="auto"/>
        <w:right w:val="none" w:sz="0" w:space="0" w:color="auto"/>
      </w:divBdr>
    </w:div>
    <w:div w:id="859703944">
      <w:bodyDiv w:val="1"/>
      <w:marLeft w:val="0"/>
      <w:marRight w:val="0"/>
      <w:marTop w:val="0"/>
      <w:marBottom w:val="0"/>
      <w:divBdr>
        <w:top w:val="none" w:sz="0" w:space="0" w:color="auto"/>
        <w:left w:val="none" w:sz="0" w:space="0" w:color="auto"/>
        <w:bottom w:val="none" w:sz="0" w:space="0" w:color="auto"/>
        <w:right w:val="none" w:sz="0" w:space="0" w:color="auto"/>
      </w:divBdr>
    </w:div>
    <w:div w:id="865869231">
      <w:bodyDiv w:val="1"/>
      <w:marLeft w:val="0"/>
      <w:marRight w:val="0"/>
      <w:marTop w:val="0"/>
      <w:marBottom w:val="0"/>
      <w:divBdr>
        <w:top w:val="none" w:sz="0" w:space="0" w:color="auto"/>
        <w:left w:val="none" w:sz="0" w:space="0" w:color="auto"/>
        <w:bottom w:val="none" w:sz="0" w:space="0" w:color="auto"/>
        <w:right w:val="none" w:sz="0" w:space="0" w:color="auto"/>
      </w:divBdr>
    </w:div>
    <w:div w:id="871456477">
      <w:bodyDiv w:val="1"/>
      <w:marLeft w:val="0"/>
      <w:marRight w:val="0"/>
      <w:marTop w:val="0"/>
      <w:marBottom w:val="0"/>
      <w:divBdr>
        <w:top w:val="none" w:sz="0" w:space="0" w:color="auto"/>
        <w:left w:val="none" w:sz="0" w:space="0" w:color="auto"/>
        <w:bottom w:val="none" w:sz="0" w:space="0" w:color="auto"/>
        <w:right w:val="none" w:sz="0" w:space="0" w:color="auto"/>
      </w:divBdr>
    </w:div>
    <w:div w:id="878669544">
      <w:bodyDiv w:val="1"/>
      <w:marLeft w:val="0"/>
      <w:marRight w:val="0"/>
      <w:marTop w:val="0"/>
      <w:marBottom w:val="0"/>
      <w:divBdr>
        <w:top w:val="none" w:sz="0" w:space="0" w:color="auto"/>
        <w:left w:val="none" w:sz="0" w:space="0" w:color="auto"/>
        <w:bottom w:val="none" w:sz="0" w:space="0" w:color="auto"/>
        <w:right w:val="none" w:sz="0" w:space="0" w:color="auto"/>
      </w:divBdr>
    </w:div>
    <w:div w:id="886720575">
      <w:bodyDiv w:val="1"/>
      <w:marLeft w:val="0"/>
      <w:marRight w:val="0"/>
      <w:marTop w:val="0"/>
      <w:marBottom w:val="0"/>
      <w:divBdr>
        <w:top w:val="none" w:sz="0" w:space="0" w:color="auto"/>
        <w:left w:val="none" w:sz="0" w:space="0" w:color="auto"/>
        <w:bottom w:val="none" w:sz="0" w:space="0" w:color="auto"/>
        <w:right w:val="none" w:sz="0" w:space="0" w:color="auto"/>
      </w:divBdr>
    </w:div>
    <w:div w:id="891649191">
      <w:bodyDiv w:val="1"/>
      <w:marLeft w:val="0"/>
      <w:marRight w:val="0"/>
      <w:marTop w:val="0"/>
      <w:marBottom w:val="0"/>
      <w:divBdr>
        <w:top w:val="none" w:sz="0" w:space="0" w:color="auto"/>
        <w:left w:val="none" w:sz="0" w:space="0" w:color="auto"/>
        <w:bottom w:val="none" w:sz="0" w:space="0" w:color="auto"/>
        <w:right w:val="none" w:sz="0" w:space="0" w:color="auto"/>
      </w:divBdr>
    </w:div>
    <w:div w:id="892930110">
      <w:bodyDiv w:val="1"/>
      <w:marLeft w:val="0"/>
      <w:marRight w:val="0"/>
      <w:marTop w:val="0"/>
      <w:marBottom w:val="0"/>
      <w:divBdr>
        <w:top w:val="none" w:sz="0" w:space="0" w:color="auto"/>
        <w:left w:val="none" w:sz="0" w:space="0" w:color="auto"/>
        <w:bottom w:val="none" w:sz="0" w:space="0" w:color="auto"/>
        <w:right w:val="none" w:sz="0" w:space="0" w:color="auto"/>
      </w:divBdr>
    </w:div>
    <w:div w:id="894508777">
      <w:bodyDiv w:val="1"/>
      <w:marLeft w:val="0"/>
      <w:marRight w:val="0"/>
      <w:marTop w:val="0"/>
      <w:marBottom w:val="0"/>
      <w:divBdr>
        <w:top w:val="none" w:sz="0" w:space="0" w:color="auto"/>
        <w:left w:val="none" w:sz="0" w:space="0" w:color="auto"/>
        <w:bottom w:val="none" w:sz="0" w:space="0" w:color="auto"/>
        <w:right w:val="none" w:sz="0" w:space="0" w:color="auto"/>
      </w:divBdr>
    </w:div>
    <w:div w:id="946932991">
      <w:bodyDiv w:val="1"/>
      <w:marLeft w:val="0"/>
      <w:marRight w:val="0"/>
      <w:marTop w:val="0"/>
      <w:marBottom w:val="0"/>
      <w:divBdr>
        <w:top w:val="none" w:sz="0" w:space="0" w:color="auto"/>
        <w:left w:val="none" w:sz="0" w:space="0" w:color="auto"/>
        <w:bottom w:val="none" w:sz="0" w:space="0" w:color="auto"/>
        <w:right w:val="none" w:sz="0" w:space="0" w:color="auto"/>
      </w:divBdr>
    </w:div>
    <w:div w:id="949124154">
      <w:bodyDiv w:val="1"/>
      <w:marLeft w:val="0"/>
      <w:marRight w:val="0"/>
      <w:marTop w:val="0"/>
      <w:marBottom w:val="0"/>
      <w:divBdr>
        <w:top w:val="none" w:sz="0" w:space="0" w:color="auto"/>
        <w:left w:val="none" w:sz="0" w:space="0" w:color="auto"/>
        <w:bottom w:val="none" w:sz="0" w:space="0" w:color="auto"/>
        <w:right w:val="none" w:sz="0" w:space="0" w:color="auto"/>
      </w:divBdr>
    </w:div>
    <w:div w:id="949553797">
      <w:bodyDiv w:val="1"/>
      <w:marLeft w:val="0"/>
      <w:marRight w:val="0"/>
      <w:marTop w:val="0"/>
      <w:marBottom w:val="0"/>
      <w:divBdr>
        <w:top w:val="none" w:sz="0" w:space="0" w:color="auto"/>
        <w:left w:val="none" w:sz="0" w:space="0" w:color="auto"/>
        <w:bottom w:val="none" w:sz="0" w:space="0" w:color="auto"/>
        <w:right w:val="none" w:sz="0" w:space="0" w:color="auto"/>
      </w:divBdr>
    </w:div>
    <w:div w:id="950697855">
      <w:bodyDiv w:val="1"/>
      <w:marLeft w:val="0"/>
      <w:marRight w:val="0"/>
      <w:marTop w:val="0"/>
      <w:marBottom w:val="0"/>
      <w:divBdr>
        <w:top w:val="none" w:sz="0" w:space="0" w:color="auto"/>
        <w:left w:val="none" w:sz="0" w:space="0" w:color="auto"/>
        <w:bottom w:val="none" w:sz="0" w:space="0" w:color="auto"/>
        <w:right w:val="none" w:sz="0" w:space="0" w:color="auto"/>
      </w:divBdr>
    </w:div>
    <w:div w:id="953555628">
      <w:bodyDiv w:val="1"/>
      <w:marLeft w:val="0"/>
      <w:marRight w:val="0"/>
      <w:marTop w:val="0"/>
      <w:marBottom w:val="0"/>
      <w:divBdr>
        <w:top w:val="none" w:sz="0" w:space="0" w:color="auto"/>
        <w:left w:val="none" w:sz="0" w:space="0" w:color="auto"/>
        <w:bottom w:val="none" w:sz="0" w:space="0" w:color="auto"/>
        <w:right w:val="none" w:sz="0" w:space="0" w:color="auto"/>
      </w:divBdr>
    </w:div>
    <w:div w:id="960190500">
      <w:bodyDiv w:val="1"/>
      <w:marLeft w:val="0"/>
      <w:marRight w:val="0"/>
      <w:marTop w:val="0"/>
      <w:marBottom w:val="0"/>
      <w:divBdr>
        <w:top w:val="none" w:sz="0" w:space="0" w:color="auto"/>
        <w:left w:val="none" w:sz="0" w:space="0" w:color="auto"/>
        <w:bottom w:val="none" w:sz="0" w:space="0" w:color="auto"/>
        <w:right w:val="none" w:sz="0" w:space="0" w:color="auto"/>
      </w:divBdr>
    </w:div>
    <w:div w:id="974523167">
      <w:bodyDiv w:val="1"/>
      <w:marLeft w:val="0"/>
      <w:marRight w:val="0"/>
      <w:marTop w:val="0"/>
      <w:marBottom w:val="0"/>
      <w:divBdr>
        <w:top w:val="none" w:sz="0" w:space="0" w:color="auto"/>
        <w:left w:val="none" w:sz="0" w:space="0" w:color="auto"/>
        <w:bottom w:val="none" w:sz="0" w:space="0" w:color="auto"/>
        <w:right w:val="none" w:sz="0" w:space="0" w:color="auto"/>
      </w:divBdr>
    </w:div>
    <w:div w:id="975840014">
      <w:bodyDiv w:val="1"/>
      <w:marLeft w:val="0"/>
      <w:marRight w:val="0"/>
      <w:marTop w:val="0"/>
      <w:marBottom w:val="0"/>
      <w:divBdr>
        <w:top w:val="none" w:sz="0" w:space="0" w:color="auto"/>
        <w:left w:val="none" w:sz="0" w:space="0" w:color="auto"/>
        <w:bottom w:val="none" w:sz="0" w:space="0" w:color="auto"/>
        <w:right w:val="none" w:sz="0" w:space="0" w:color="auto"/>
      </w:divBdr>
    </w:div>
    <w:div w:id="976880131">
      <w:bodyDiv w:val="1"/>
      <w:marLeft w:val="0"/>
      <w:marRight w:val="0"/>
      <w:marTop w:val="0"/>
      <w:marBottom w:val="0"/>
      <w:divBdr>
        <w:top w:val="none" w:sz="0" w:space="0" w:color="auto"/>
        <w:left w:val="none" w:sz="0" w:space="0" w:color="auto"/>
        <w:bottom w:val="none" w:sz="0" w:space="0" w:color="auto"/>
        <w:right w:val="none" w:sz="0" w:space="0" w:color="auto"/>
      </w:divBdr>
    </w:div>
    <w:div w:id="977032742">
      <w:bodyDiv w:val="1"/>
      <w:marLeft w:val="0"/>
      <w:marRight w:val="0"/>
      <w:marTop w:val="0"/>
      <w:marBottom w:val="0"/>
      <w:divBdr>
        <w:top w:val="none" w:sz="0" w:space="0" w:color="auto"/>
        <w:left w:val="none" w:sz="0" w:space="0" w:color="auto"/>
        <w:bottom w:val="none" w:sz="0" w:space="0" w:color="auto"/>
        <w:right w:val="none" w:sz="0" w:space="0" w:color="auto"/>
      </w:divBdr>
    </w:div>
    <w:div w:id="986010894">
      <w:bodyDiv w:val="1"/>
      <w:marLeft w:val="0"/>
      <w:marRight w:val="0"/>
      <w:marTop w:val="0"/>
      <w:marBottom w:val="0"/>
      <w:divBdr>
        <w:top w:val="none" w:sz="0" w:space="0" w:color="auto"/>
        <w:left w:val="none" w:sz="0" w:space="0" w:color="auto"/>
        <w:bottom w:val="none" w:sz="0" w:space="0" w:color="auto"/>
        <w:right w:val="none" w:sz="0" w:space="0" w:color="auto"/>
      </w:divBdr>
    </w:div>
    <w:div w:id="986781901">
      <w:bodyDiv w:val="1"/>
      <w:marLeft w:val="0"/>
      <w:marRight w:val="0"/>
      <w:marTop w:val="0"/>
      <w:marBottom w:val="0"/>
      <w:divBdr>
        <w:top w:val="none" w:sz="0" w:space="0" w:color="auto"/>
        <w:left w:val="none" w:sz="0" w:space="0" w:color="auto"/>
        <w:bottom w:val="none" w:sz="0" w:space="0" w:color="auto"/>
        <w:right w:val="none" w:sz="0" w:space="0" w:color="auto"/>
      </w:divBdr>
    </w:div>
    <w:div w:id="987514158">
      <w:bodyDiv w:val="1"/>
      <w:marLeft w:val="0"/>
      <w:marRight w:val="0"/>
      <w:marTop w:val="0"/>
      <w:marBottom w:val="0"/>
      <w:divBdr>
        <w:top w:val="none" w:sz="0" w:space="0" w:color="auto"/>
        <w:left w:val="none" w:sz="0" w:space="0" w:color="auto"/>
        <w:bottom w:val="none" w:sz="0" w:space="0" w:color="auto"/>
        <w:right w:val="none" w:sz="0" w:space="0" w:color="auto"/>
      </w:divBdr>
    </w:div>
    <w:div w:id="1002515501">
      <w:bodyDiv w:val="1"/>
      <w:marLeft w:val="0"/>
      <w:marRight w:val="0"/>
      <w:marTop w:val="0"/>
      <w:marBottom w:val="0"/>
      <w:divBdr>
        <w:top w:val="none" w:sz="0" w:space="0" w:color="auto"/>
        <w:left w:val="none" w:sz="0" w:space="0" w:color="auto"/>
        <w:bottom w:val="none" w:sz="0" w:space="0" w:color="auto"/>
        <w:right w:val="none" w:sz="0" w:space="0" w:color="auto"/>
      </w:divBdr>
    </w:div>
    <w:div w:id="1011226972">
      <w:bodyDiv w:val="1"/>
      <w:marLeft w:val="0"/>
      <w:marRight w:val="0"/>
      <w:marTop w:val="0"/>
      <w:marBottom w:val="0"/>
      <w:divBdr>
        <w:top w:val="none" w:sz="0" w:space="0" w:color="auto"/>
        <w:left w:val="none" w:sz="0" w:space="0" w:color="auto"/>
        <w:bottom w:val="none" w:sz="0" w:space="0" w:color="auto"/>
        <w:right w:val="none" w:sz="0" w:space="0" w:color="auto"/>
      </w:divBdr>
    </w:div>
    <w:div w:id="1014920023">
      <w:bodyDiv w:val="1"/>
      <w:marLeft w:val="0"/>
      <w:marRight w:val="0"/>
      <w:marTop w:val="0"/>
      <w:marBottom w:val="0"/>
      <w:divBdr>
        <w:top w:val="none" w:sz="0" w:space="0" w:color="auto"/>
        <w:left w:val="none" w:sz="0" w:space="0" w:color="auto"/>
        <w:bottom w:val="none" w:sz="0" w:space="0" w:color="auto"/>
        <w:right w:val="none" w:sz="0" w:space="0" w:color="auto"/>
      </w:divBdr>
    </w:div>
    <w:div w:id="1040939604">
      <w:bodyDiv w:val="1"/>
      <w:marLeft w:val="0"/>
      <w:marRight w:val="0"/>
      <w:marTop w:val="0"/>
      <w:marBottom w:val="0"/>
      <w:divBdr>
        <w:top w:val="none" w:sz="0" w:space="0" w:color="auto"/>
        <w:left w:val="none" w:sz="0" w:space="0" w:color="auto"/>
        <w:bottom w:val="none" w:sz="0" w:space="0" w:color="auto"/>
        <w:right w:val="none" w:sz="0" w:space="0" w:color="auto"/>
      </w:divBdr>
    </w:div>
    <w:div w:id="1050426058">
      <w:bodyDiv w:val="1"/>
      <w:marLeft w:val="0"/>
      <w:marRight w:val="0"/>
      <w:marTop w:val="0"/>
      <w:marBottom w:val="0"/>
      <w:divBdr>
        <w:top w:val="none" w:sz="0" w:space="0" w:color="auto"/>
        <w:left w:val="none" w:sz="0" w:space="0" w:color="auto"/>
        <w:bottom w:val="none" w:sz="0" w:space="0" w:color="auto"/>
        <w:right w:val="none" w:sz="0" w:space="0" w:color="auto"/>
      </w:divBdr>
    </w:div>
    <w:div w:id="1056855041">
      <w:bodyDiv w:val="1"/>
      <w:marLeft w:val="0"/>
      <w:marRight w:val="0"/>
      <w:marTop w:val="0"/>
      <w:marBottom w:val="0"/>
      <w:divBdr>
        <w:top w:val="none" w:sz="0" w:space="0" w:color="auto"/>
        <w:left w:val="none" w:sz="0" w:space="0" w:color="auto"/>
        <w:bottom w:val="none" w:sz="0" w:space="0" w:color="auto"/>
        <w:right w:val="none" w:sz="0" w:space="0" w:color="auto"/>
      </w:divBdr>
    </w:div>
    <w:div w:id="1070494853">
      <w:bodyDiv w:val="1"/>
      <w:marLeft w:val="0"/>
      <w:marRight w:val="0"/>
      <w:marTop w:val="0"/>
      <w:marBottom w:val="0"/>
      <w:divBdr>
        <w:top w:val="none" w:sz="0" w:space="0" w:color="auto"/>
        <w:left w:val="none" w:sz="0" w:space="0" w:color="auto"/>
        <w:bottom w:val="none" w:sz="0" w:space="0" w:color="auto"/>
        <w:right w:val="none" w:sz="0" w:space="0" w:color="auto"/>
      </w:divBdr>
    </w:div>
    <w:div w:id="1079210387">
      <w:bodyDiv w:val="1"/>
      <w:marLeft w:val="0"/>
      <w:marRight w:val="0"/>
      <w:marTop w:val="0"/>
      <w:marBottom w:val="0"/>
      <w:divBdr>
        <w:top w:val="none" w:sz="0" w:space="0" w:color="auto"/>
        <w:left w:val="none" w:sz="0" w:space="0" w:color="auto"/>
        <w:bottom w:val="none" w:sz="0" w:space="0" w:color="auto"/>
        <w:right w:val="none" w:sz="0" w:space="0" w:color="auto"/>
      </w:divBdr>
    </w:div>
    <w:div w:id="1088112434">
      <w:bodyDiv w:val="1"/>
      <w:marLeft w:val="0"/>
      <w:marRight w:val="0"/>
      <w:marTop w:val="0"/>
      <w:marBottom w:val="0"/>
      <w:divBdr>
        <w:top w:val="none" w:sz="0" w:space="0" w:color="auto"/>
        <w:left w:val="none" w:sz="0" w:space="0" w:color="auto"/>
        <w:bottom w:val="none" w:sz="0" w:space="0" w:color="auto"/>
        <w:right w:val="none" w:sz="0" w:space="0" w:color="auto"/>
      </w:divBdr>
    </w:div>
    <w:div w:id="1097867012">
      <w:bodyDiv w:val="1"/>
      <w:marLeft w:val="0"/>
      <w:marRight w:val="0"/>
      <w:marTop w:val="0"/>
      <w:marBottom w:val="0"/>
      <w:divBdr>
        <w:top w:val="none" w:sz="0" w:space="0" w:color="auto"/>
        <w:left w:val="none" w:sz="0" w:space="0" w:color="auto"/>
        <w:bottom w:val="none" w:sz="0" w:space="0" w:color="auto"/>
        <w:right w:val="none" w:sz="0" w:space="0" w:color="auto"/>
      </w:divBdr>
    </w:div>
    <w:div w:id="1103039193">
      <w:bodyDiv w:val="1"/>
      <w:marLeft w:val="0"/>
      <w:marRight w:val="0"/>
      <w:marTop w:val="0"/>
      <w:marBottom w:val="0"/>
      <w:divBdr>
        <w:top w:val="none" w:sz="0" w:space="0" w:color="auto"/>
        <w:left w:val="none" w:sz="0" w:space="0" w:color="auto"/>
        <w:bottom w:val="none" w:sz="0" w:space="0" w:color="auto"/>
        <w:right w:val="none" w:sz="0" w:space="0" w:color="auto"/>
      </w:divBdr>
    </w:div>
    <w:div w:id="1104109084">
      <w:bodyDiv w:val="1"/>
      <w:marLeft w:val="0"/>
      <w:marRight w:val="0"/>
      <w:marTop w:val="0"/>
      <w:marBottom w:val="0"/>
      <w:divBdr>
        <w:top w:val="none" w:sz="0" w:space="0" w:color="auto"/>
        <w:left w:val="none" w:sz="0" w:space="0" w:color="auto"/>
        <w:bottom w:val="none" w:sz="0" w:space="0" w:color="auto"/>
        <w:right w:val="none" w:sz="0" w:space="0" w:color="auto"/>
      </w:divBdr>
    </w:div>
    <w:div w:id="1104762576">
      <w:bodyDiv w:val="1"/>
      <w:marLeft w:val="0"/>
      <w:marRight w:val="0"/>
      <w:marTop w:val="0"/>
      <w:marBottom w:val="0"/>
      <w:divBdr>
        <w:top w:val="none" w:sz="0" w:space="0" w:color="auto"/>
        <w:left w:val="none" w:sz="0" w:space="0" w:color="auto"/>
        <w:bottom w:val="none" w:sz="0" w:space="0" w:color="auto"/>
        <w:right w:val="none" w:sz="0" w:space="0" w:color="auto"/>
      </w:divBdr>
    </w:div>
    <w:div w:id="1110203750">
      <w:bodyDiv w:val="1"/>
      <w:marLeft w:val="0"/>
      <w:marRight w:val="0"/>
      <w:marTop w:val="0"/>
      <w:marBottom w:val="0"/>
      <w:divBdr>
        <w:top w:val="none" w:sz="0" w:space="0" w:color="auto"/>
        <w:left w:val="none" w:sz="0" w:space="0" w:color="auto"/>
        <w:bottom w:val="none" w:sz="0" w:space="0" w:color="auto"/>
        <w:right w:val="none" w:sz="0" w:space="0" w:color="auto"/>
      </w:divBdr>
    </w:div>
    <w:div w:id="1126894222">
      <w:bodyDiv w:val="1"/>
      <w:marLeft w:val="0"/>
      <w:marRight w:val="0"/>
      <w:marTop w:val="0"/>
      <w:marBottom w:val="0"/>
      <w:divBdr>
        <w:top w:val="none" w:sz="0" w:space="0" w:color="auto"/>
        <w:left w:val="none" w:sz="0" w:space="0" w:color="auto"/>
        <w:bottom w:val="none" w:sz="0" w:space="0" w:color="auto"/>
        <w:right w:val="none" w:sz="0" w:space="0" w:color="auto"/>
      </w:divBdr>
    </w:div>
    <w:div w:id="1131900360">
      <w:bodyDiv w:val="1"/>
      <w:marLeft w:val="0"/>
      <w:marRight w:val="0"/>
      <w:marTop w:val="0"/>
      <w:marBottom w:val="0"/>
      <w:divBdr>
        <w:top w:val="none" w:sz="0" w:space="0" w:color="auto"/>
        <w:left w:val="none" w:sz="0" w:space="0" w:color="auto"/>
        <w:bottom w:val="none" w:sz="0" w:space="0" w:color="auto"/>
        <w:right w:val="none" w:sz="0" w:space="0" w:color="auto"/>
      </w:divBdr>
    </w:div>
    <w:div w:id="1132334165">
      <w:bodyDiv w:val="1"/>
      <w:marLeft w:val="0"/>
      <w:marRight w:val="0"/>
      <w:marTop w:val="0"/>
      <w:marBottom w:val="0"/>
      <w:divBdr>
        <w:top w:val="none" w:sz="0" w:space="0" w:color="auto"/>
        <w:left w:val="none" w:sz="0" w:space="0" w:color="auto"/>
        <w:bottom w:val="none" w:sz="0" w:space="0" w:color="auto"/>
        <w:right w:val="none" w:sz="0" w:space="0" w:color="auto"/>
      </w:divBdr>
    </w:div>
    <w:div w:id="1148979868">
      <w:bodyDiv w:val="1"/>
      <w:marLeft w:val="0"/>
      <w:marRight w:val="0"/>
      <w:marTop w:val="0"/>
      <w:marBottom w:val="0"/>
      <w:divBdr>
        <w:top w:val="none" w:sz="0" w:space="0" w:color="auto"/>
        <w:left w:val="none" w:sz="0" w:space="0" w:color="auto"/>
        <w:bottom w:val="none" w:sz="0" w:space="0" w:color="auto"/>
        <w:right w:val="none" w:sz="0" w:space="0" w:color="auto"/>
      </w:divBdr>
    </w:div>
    <w:div w:id="1149174819">
      <w:bodyDiv w:val="1"/>
      <w:marLeft w:val="0"/>
      <w:marRight w:val="0"/>
      <w:marTop w:val="0"/>
      <w:marBottom w:val="0"/>
      <w:divBdr>
        <w:top w:val="none" w:sz="0" w:space="0" w:color="auto"/>
        <w:left w:val="none" w:sz="0" w:space="0" w:color="auto"/>
        <w:bottom w:val="none" w:sz="0" w:space="0" w:color="auto"/>
        <w:right w:val="none" w:sz="0" w:space="0" w:color="auto"/>
      </w:divBdr>
    </w:div>
    <w:div w:id="1149371454">
      <w:bodyDiv w:val="1"/>
      <w:marLeft w:val="0"/>
      <w:marRight w:val="0"/>
      <w:marTop w:val="0"/>
      <w:marBottom w:val="0"/>
      <w:divBdr>
        <w:top w:val="none" w:sz="0" w:space="0" w:color="auto"/>
        <w:left w:val="none" w:sz="0" w:space="0" w:color="auto"/>
        <w:bottom w:val="none" w:sz="0" w:space="0" w:color="auto"/>
        <w:right w:val="none" w:sz="0" w:space="0" w:color="auto"/>
      </w:divBdr>
    </w:div>
    <w:div w:id="1155029305">
      <w:bodyDiv w:val="1"/>
      <w:marLeft w:val="0"/>
      <w:marRight w:val="0"/>
      <w:marTop w:val="0"/>
      <w:marBottom w:val="0"/>
      <w:divBdr>
        <w:top w:val="none" w:sz="0" w:space="0" w:color="auto"/>
        <w:left w:val="none" w:sz="0" w:space="0" w:color="auto"/>
        <w:bottom w:val="none" w:sz="0" w:space="0" w:color="auto"/>
        <w:right w:val="none" w:sz="0" w:space="0" w:color="auto"/>
      </w:divBdr>
    </w:div>
    <w:div w:id="1171986100">
      <w:bodyDiv w:val="1"/>
      <w:marLeft w:val="0"/>
      <w:marRight w:val="0"/>
      <w:marTop w:val="0"/>
      <w:marBottom w:val="0"/>
      <w:divBdr>
        <w:top w:val="none" w:sz="0" w:space="0" w:color="auto"/>
        <w:left w:val="none" w:sz="0" w:space="0" w:color="auto"/>
        <w:bottom w:val="none" w:sz="0" w:space="0" w:color="auto"/>
        <w:right w:val="none" w:sz="0" w:space="0" w:color="auto"/>
      </w:divBdr>
    </w:div>
    <w:div w:id="1197891029">
      <w:bodyDiv w:val="1"/>
      <w:marLeft w:val="0"/>
      <w:marRight w:val="0"/>
      <w:marTop w:val="0"/>
      <w:marBottom w:val="0"/>
      <w:divBdr>
        <w:top w:val="none" w:sz="0" w:space="0" w:color="auto"/>
        <w:left w:val="none" w:sz="0" w:space="0" w:color="auto"/>
        <w:bottom w:val="none" w:sz="0" w:space="0" w:color="auto"/>
        <w:right w:val="none" w:sz="0" w:space="0" w:color="auto"/>
      </w:divBdr>
    </w:div>
    <w:div w:id="1199585269">
      <w:bodyDiv w:val="1"/>
      <w:marLeft w:val="0"/>
      <w:marRight w:val="0"/>
      <w:marTop w:val="0"/>
      <w:marBottom w:val="0"/>
      <w:divBdr>
        <w:top w:val="none" w:sz="0" w:space="0" w:color="auto"/>
        <w:left w:val="none" w:sz="0" w:space="0" w:color="auto"/>
        <w:bottom w:val="none" w:sz="0" w:space="0" w:color="auto"/>
        <w:right w:val="none" w:sz="0" w:space="0" w:color="auto"/>
      </w:divBdr>
    </w:div>
    <w:div w:id="1202279705">
      <w:bodyDiv w:val="1"/>
      <w:marLeft w:val="0"/>
      <w:marRight w:val="0"/>
      <w:marTop w:val="0"/>
      <w:marBottom w:val="0"/>
      <w:divBdr>
        <w:top w:val="none" w:sz="0" w:space="0" w:color="auto"/>
        <w:left w:val="none" w:sz="0" w:space="0" w:color="auto"/>
        <w:bottom w:val="none" w:sz="0" w:space="0" w:color="auto"/>
        <w:right w:val="none" w:sz="0" w:space="0" w:color="auto"/>
      </w:divBdr>
    </w:div>
    <w:div w:id="1217863335">
      <w:bodyDiv w:val="1"/>
      <w:marLeft w:val="0"/>
      <w:marRight w:val="0"/>
      <w:marTop w:val="0"/>
      <w:marBottom w:val="0"/>
      <w:divBdr>
        <w:top w:val="none" w:sz="0" w:space="0" w:color="auto"/>
        <w:left w:val="none" w:sz="0" w:space="0" w:color="auto"/>
        <w:bottom w:val="none" w:sz="0" w:space="0" w:color="auto"/>
        <w:right w:val="none" w:sz="0" w:space="0" w:color="auto"/>
      </w:divBdr>
    </w:div>
    <w:div w:id="1220703466">
      <w:bodyDiv w:val="1"/>
      <w:marLeft w:val="0"/>
      <w:marRight w:val="0"/>
      <w:marTop w:val="0"/>
      <w:marBottom w:val="0"/>
      <w:divBdr>
        <w:top w:val="none" w:sz="0" w:space="0" w:color="auto"/>
        <w:left w:val="none" w:sz="0" w:space="0" w:color="auto"/>
        <w:bottom w:val="none" w:sz="0" w:space="0" w:color="auto"/>
        <w:right w:val="none" w:sz="0" w:space="0" w:color="auto"/>
      </w:divBdr>
    </w:div>
    <w:div w:id="1232351811">
      <w:bodyDiv w:val="1"/>
      <w:marLeft w:val="0"/>
      <w:marRight w:val="0"/>
      <w:marTop w:val="0"/>
      <w:marBottom w:val="0"/>
      <w:divBdr>
        <w:top w:val="none" w:sz="0" w:space="0" w:color="auto"/>
        <w:left w:val="none" w:sz="0" w:space="0" w:color="auto"/>
        <w:bottom w:val="none" w:sz="0" w:space="0" w:color="auto"/>
        <w:right w:val="none" w:sz="0" w:space="0" w:color="auto"/>
      </w:divBdr>
    </w:div>
    <w:div w:id="1235512358">
      <w:bodyDiv w:val="1"/>
      <w:marLeft w:val="0"/>
      <w:marRight w:val="0"/>
      <w:marTop w:val="0"/>
      <w:marBottom w:val="0"/>
      <w:divBdr>
        <w:top w:val="none" w:sz="0" w:space="0" w:color="auto"/>
        <w:left w:val="none" w:sz="0" w:space="0" w:color="auto"/>
        <w:bottom w:val="none" w:sz="0" w:space="0" w:color="auto"/>
        <w:right w:val="none" w:sz="0" w:space="0" w:color="auto"/>
      </w:divBdr>
    </w:div>
    <w:div w:id="1272543199">
      <w:bodyDiv w:val="1"/>
      <w:marLeft w:val="0"/>
      <w:marRight w:val="0"/>
      <w:marTop w:val="0"/>
      <w:marBottom w:val="0"/>
      <w:divBdr>
        <w:top w:val="none" w:sz="0" w:space="0" w:color="auto"/>
        <w:left w:val="none" w:sz="0" w:space="0" w:color="auto"/>
        <w:bottom w:val="none" w:sz="0" w:space="0" w:color="auto"/>
        <w:right w:val="none" w:sz="0" w:space="0" w:color="auto"/>
      </w:divBdr>
    </w:div>
    <w:div w:id="1276406705">
      <w:bodyDiv w:val="1"/>
      <w:marLeft w:val="0"/>
      <w:marRight w:val="0"/>
      <w:marTop w:val="0"/>
      <w:marBottom w:val="0"/>
      <w:divBdr>
        <w:top w:val="none" w:sz="0" w:space="0" w:color="auto"/>
        <w:left w:val="none" w:sz="0" w:space="0" w:color="auto"/>
        <w:bottom w:val="none" w:sz="0" w:space="0" w:color="auto"/>
        <w:right w:val="none" w:sz="0" w:space="0" w:color="auto"/>
      </w:divBdr>
    </w:div>
    <w:div w:id="1277374323">
      <w:bodyDiv w:val="1"/>
      <w:marLeft w:val="0"/>
      <w:marRight w:val="0"/>
      <w:marTop w:val="0"/>
      <w:marBottom w:val="0"/>
      <w:divBdr>
        <w:top w:val="none" w:sz="0" w:space="0" w:color="auto"/>
        <w:left w:val="none" w:sz="0" w:space="0" w:color="auto"/>
        <w:bottom w:val="none" w:sz="0" w:space="0" w:color="auto"/>
        <w:right w:val="none" w:sz="0" w:space="0" w:color="auto"/>
      </w:divBdr>
    </w:div>
    <w:div w:id="1288659807">
      <w:bodyDiv w:val="1"/>
      <w:marLeft w:val="0"/>
      <w:marRight w:val="0"/>
      <w:marTop w:val="0"/>
      <w:marBottom w:val="0"/>
      <w:divBdr>
        <w:top w:val="none" w:sz="0" w:space="0" w:color="auto"/>
        <w:left w:val="none" w:sz="0" w:space="0" w:color="auto"/>
        <w:bottom w:val="none" w:sz="0" w:space="0" w:color="auto"/>
        <w:right w:val="none" w:sz="0" w:space="0" w:color="auto"/>
      </w:divBdr>
    </w:div>
    <w:div w:id="1291353208">
      <w:bodyDiv w:val="1"/>
      <w:marLeft w:val="0"/>
      <w:marRight w:val="0"/>
      <w:marTop w:val="0"/>
      <w:marBottom w:val="0"/>
      <w:divBdr>
        <w:top w:val="none" w:sz="0" w:space="0" w:color="auto"/>
        <w:left w:val="none" w:sz="0" w:space="0" w:color="auto"/>
        <w:bottom w:val="none" w:sz="0" w:space="0" w:color="auto"/>
        <w:right w:val="none" w:sz="0" w:space="0" w:color="auto"/>
      </w:divBdr>
    </w:div>
    <w:div w:id="1299338602">
      <w:bodyDiv w:val="1"/>
      <w:marLeft w:val="0"/>
      <w:marRight w:val="0"/>
      <w:marTop w:val="0"/>
      <w:marBottom w:val="0"/>
      <w:divBdr>
        <w:top w:val="none" w:sz="0" w:space="0" w:color="auto"/>
        <w:left w:val="none" w:sz="0" w:space="0" w:color="auto"/>
        <w:bottom w:val="none" w:sz="0" w:space="0" w:color="auto"/>
        <w:right w:val="none" w:sz="0" w:space="0" w:color="auto"/>
      </w:divBdr>
    </w:div>
    <w:div w:id="1300725701">
      <w:bodyDiv w:val="1"/>
      <w:marLeft w:val="0"/>
      <w:marRight w:val="0"/>
      <w:marTop w:val="0"/>
      <w:marBottom w:val="0"/>
      <w:divBdr>
        <w:top w:val="none" w:sz="0" w:space="0" w:color="auto"/>
        <w:left w:val="none" w:sz="0" w:space="0" w:color="auto"/>
        <w:bottom w:val="none" w:sz="0" w:space="0" w:color="auto"/>
        <w:right w:val="none" w:sz="0" w:space="0" w:color="auto"/>
      </w:divBdr>
    </w:div>
    <w:div w:id="1314522500">
      <w:bodyDiv w:val="1"/>
      <w:marLeft w:val="0"/>
      <w:marRight w:val="0"/>
      <w:marTop w:val="0"/>
      <w:marBottom w:val="0"/>
      <w:divBdr>
        <w:top w:val="none" w:sz="0" w:space="0" w:color="auto"/>
        <w:left w:val="none" w:sz="0" w:space="0" w:color="auto"/>
        <w:bottom w:val="none" w:sz="0" w:space="0" w:color="auto"/>
        <w:right w:val="none" w:sz="0" w:space="0" w:color="auto"/>
      </w:divBdr>
    </w:div>
    <w:div w:id="1321273579">
      <w:bodyDiv w:val="1"/>
      <w:marLeft w:val="0"/>
      <w:marRight w:val="0"/>
      <w:marTop w:val="0"/>
      <w:marBottom w:val="0"/>
      <w:divBdr>
        <w:top w:val="none" w:sz="0" w:space="0" w:color="auto"/>
        <w:left w:val="none" w:sz="0" w:space="0" w:color="auto"/>
        <w:bottom w:val="none" w:sz="0" w:space="0" w:color="auto"/>
        <w:right w:val="none" w:sz="0" w:space="0" w:color="auto"/>
      </w:divBdr>
    </w:div>
    <w:div w:id="1325164043">
      <w:bodyDiv w:val="1"/>
      <w:marLeft w:val="0"/>
      <w:marRight w:val="0"/>
      <w:marTop w:val="0"/>
      <w:marBottom w:val="0"/>
      <w:divBdr>
        <w:top w:val="none" w:sz="0" w:space="0" w:color="auto"/>
        <w:left w:val="none" w:sz="0" w:space="0" w:color="auto"/>
        <w:bottom w:val="none" w:sz="0" w:space="0" w:color="auto"/>
        <w:right w:val="none" w:sz="0" w:space="0" w:color="auto"/>
      </w:divBdr>
    </w:div>
    <w:div w:id="1329022612">
      <w:bodyDiv w:val="1"/>
      <w:marLeft w:val="0"/>
      <w:marRight w:val="0"/>
      <w:marTop w:val="0"/>
      <w:marBottom w:val="0"/>
      <w:divBdr>
        <w:top w:val="none" w:sz="0" w:space="0" w:color="auto"/>
        <w:left w:val="none" w:sz="0" w:space="0" w:color="auto"/>
        <w:bottom w:val="none" w:sz="0" w:space="0" w:color="auto"/>
        <w:right w:val="none" w:sz="0" w:space="0" w:color="auto"/>
      </w:divBdr>
    </w:div>
    <w:div w:id="1338658384">
      <w:bodyDiv w:val="1"/>
      <w:marLeft w:val="0"/>
      <w:marRight w:val="0"/>
      <w:marTop w:val="0"/>
      <w:marBottom w:val="0"/>
      <w:divBdr>
        <w:top w:val="none" w:sz="0" w:space="0" w:color="auto"/>
        <w:left w:val="none" w:sz="0" w:space="0" w:color="auto"/>
        <w:bottom w:val="none" w:sz="0" w:space="0" w:color="auto"/>
        <w:right w:val="none" w:sz="0" w:space="0" w:color="auto"/>
      </w:divBdr>
    </w:div>
    <w:div w:id="1355841270">
      <w:bodyDiv w:val="1"/>
      <w:marLeft w:val="0"/>
      <w:marRight w:val="0"/>
      <w:marTop w:val="0"/>
      <w:marBottom w:val="0"/>
      <w:divBdr>
        <w:top w:val="none" w:sz="0" w:space="0" w:color="auto"/>
        <w:left w:val="none" w:sz="0" w:space="0" w:color="auto"/>
        <w:bottom w:val="none" w:sz="0" w:space="0" w:color="auto"/>
        <w:right w:val="none" w:sz="0" w:space="0" w:color="auto"/>
      </w:divBdr>
    </w:div>
    <w:div w:id="1359501291">
      <w:bodyDiv w:val="1"/>
      <w:marLeft w:val="0"/>
      <w:marRight w:val="0"/>
      <w:marTop w:val="0"/>
      <w:marBottom w:val="0"/>
      <w:divBdr>
        <w:top w:val="none" w:sz="0" w:space="0" w:color="auto"/>
        <w:left w:val="none" w:sz="0" w:space="0" w:color="auto"/>
        <w:bottom w:val="none" w:sz="0" w:space="0" w:color="auto"/>
        <w:right w:val="none" w:sz="0" w:space="0" w:color="auto"/>
      </w:divBdr>
    </w:div>
    <w:div w:id="1383404347">
      <w:bodyDiv w:val="1"/>
      <w:marLeft w:val="0"/>
      <w:marRight w:val="0"/>
      <w:marTop w:val="0"/>
      <w:marBottom w:val="0"/>
      <w:divBdr>
        <w:top w:val="none" w:sz="0" w:space="0" w:color="auto"/>
        <w:left w:val="none" w:sz="0" w:space="0" w:color="auto"/>
        <w:bottom w:val="none" w:sz="0" w:space="0" w:color="auto"/>
        <w:right w:val="none" w:sz="0" w:space="0" w:color="auto"/>
      </w:divBdr>
    </w:div>
    <w:div w:id="1386491915">
      <w:bodyDiv w:val="1"/>
      <w:marLeft w:val="0"/>
      <w:marRight w:val="0"/>
      <w:marTop w:val="0"/>
      <w:marBottom w:val="0"/>
      <w:divBdr>
        <w:top w:val="none" w:sz="0" w:space="0" w:color="auto"/>
        <w:left w:val="none" w:sz="0" w:space="0" w:color="auto"/>
        <w:bottom w:val="none" w:sz="0" w:space="0" w:color="auto"/>
        <w:right w:val="none" w:sz="0" w:space="0" w:color="auto"/>
      </w:divBdr>
    </w:div>
    <w:div w:id="1391802362">
      <w:bodyDiv w:val="1"/>
      <w:marLeft w:val="0"/>
      <w:marRight w:val="0"/>
      <w:marTop w:val="0"/>
      <w:marBottom w:val="0"/>
      <w:divBdr>
        <w:top w:val="none" w:sz="0" w:space="0" w:color="auto"/>
        <w:left w:val="none" w:sz="0" w:space="0" w:color="auto"/>
        <w:bottom w:val="none" w:sz="0" w:space="0" w:color="auto"/>
        <w:right w:val="none" w:sz="0" w:space="0" w:color="auto"/>
      </w:divBdr>
    </w:div>
    <w:div w:id="1409497100">
      <w:bodyDiv w:val="1"/>
      <w:marLeft w:val="0"/>
      <w:marRight w:val="0"/>
      <w:marTop w:val="0"/>
      <w:marBottom w:val="0"/>
      <w:divBdr>
        <w:top w:val="none" w:sz="0" w:space="0" w:color="auto"/>
        <w:left w:val="none" w:sz="0" w:space="0" w:color="auto"/>
        <w:bottom w:val="none" w:sz="0" w:space="0" w:color="auto"/>
        <w:right w:val="none" w:sz="0" w:space="0" w:color="auto"/>
      </w:divBdr>
    </w:div>
    <w:div w:id="1410805007">
      <w:bodyDiv w:val="1"/>
      <w:marLeft w:val="0"/>
      <w:marRight w:val="0"/>
      <w:marTop w:val="0"/>
      <w:marBottom w:val="0"/>
      <w:divBdr>
        <w:top w:val="none" w:sz="0" w:space="0" w:color="auto"/>
        <w:left w:val="none" w:sz="0" w:space="0" w:color="auto"/>
        <w:bottom w:val="none" w:sz="0" w:space="0" w:color="auto"/>
        <w:right w:val="none" w:sz="0" w:space="0" w:color="auto"/>
      </w:divBdr>
    </w:div>
    <w:div w:id="1413356342">
      <w:bodyDiv w:val="1"/>
      <w:marLeft w:val="0"/>
      <w:marRight w:val="0"/>
      <w:marTop w:val="0"/>
      <w:marBottom w:val="0"/>
      <w:divBdr>
        <w:top w:val="none" w:sz="0" w:space="0" w:color="auto"/>
        <w:left w:val="none" w:sz="0" w:space="0" w:color="auto"/>
        <w:bottom w:val="none" w:sz="0" w:space="0" w:color="auto"/>
        <w:right w:val="none" w:sz="0" w:space="0" w:color="auto"/>
      </w:divBdr>
    </w:div>
    <w:div w:id="1423063542">
      <w:bodyDiv w:val="1"/>
      <w:marLeft w:val="0"/>
      <w:marRight w:val="0"/>
      <w:marTop w:val="0"/>
      <w:marBottom w:val="0"/>
      <w:divBdr>
        <w:top w:val="none" w:sz="0" w:space="0" w:color="auto"/>
        <w:left w:val="none" w:sz="0" w:space="0" w:color="auto"/>
        <w:bottom w:val="none" w:sz="0" w:space="0" w:color="auto"/>
        <w:right w:val="none" w:sz="0" w:space="0" w:color="auto"/>
      </w:divBdr>
    </w:div>
    <w:div w:id="1425998462">
      <w:bodyDiv w:val="1"/>
      <w:marLeft w:val="0"/>
      <w:marRight w:val="0"/>
      <w:marTop w:val="0"/>
      <w:marBottom w:val="0"/>
      <w:divBdr>
        <w:top w:val="none" w:sz="0" w:space="0" w:color="auto"/>
        <w:left w:val="none" w:sz="0" w:space="0" w:color="auto"/>
        <w:bottom w:val="none" w:sz="0" w:space="0" w:color="auto"/>
        <w:right w:val="none" w:sz="0" w:space="0" w:color="auto"/>
      </w:divBdr>
    </w:div>
    <w:div w:id="1431313468">
      <w:bodyDiv w:val="1"/>
      <w:marLeft w:val="0"/>
      <w:marRight w:val="0"/>
      <w:marTop w:val="0"/>
      <w:marBottom w:val="0"/>
      <w:divBdr>
        <w:top w:val="none" w:sz="0" w:space="0" w:color="auto"/>
        <w:left w:val="none" w:sz="0" w:space="0" w:color="auto"/>
        <w:bottom w:val="none" w:sz="0" w:space="0" w:color="auto"/>
        <w:right w:val="none" w:sz="0" w:space="0" w:color="auto"/>
      </w:divBdr>
    </w:div>
    <w:div w:id="1436167893">
      <w:bodyDiv w:val="1"/>
      <w:marLeft w:val="0"/>
      <w:marRight w:val="0"/>
      <w:marTop w:val="0"/>
      <w:marBottom w:val="0"/>
      <w:divBdr>
        <w:top w:val="none" w:sz="0" w:space="0" w:color="auto"/>
        <w:left w:val="none" w:sz="0" w:space="0" w:color="auto"/>
        <w:bottom w:val="none" w:sz="0" w:space="0" w:color="auto"/>
        <w:right w:val="none" w:sz="0" w:space="0" w:color="auto"/>
      </w:divBdr>
    </w:div>
    <w:div w:id="1439325290">
      <w:bodyDiv w:val="1"/>
      <w:marLeft w:val="0"/>
      <w:marRight w:val="0"/>
      <w:marTop w:val="0"/>
      <w:marBottom w:val="0"/>
      <w:divBdr>
        <w:top w:val="none" w:sz="0" w:space="0" w:color="auto"/>
        <w:left w:val="none" w:sz="0" w:space="0" w:color="auto"/>
        <w:bottom w:val="none" w:sz="0" w:space="0" w:color="auto"/>
        <w:right w:val="none" w:sz="0" w:space="0" w:color="auto"/>
      </w:divBdr>
    </w:div>
    <w:div w:id="1440173872">
      <w:bodyDiv w:val="1"/>
      <w:marLeft w:val="0"/>
      <w:marRight w:val="0"/>
      <w:marTop w:val="0"/>
      <w:marBottom w:val="0"/>
      <w:divBdr>
        <w:top w:val="none" w:sz="0" w:space="0" w:color="auto"/>
        <w:left w:val="none" w:sz="0" w:space="0" w:color="auto"/>
        <w:bottom w:val="none" w:sz="0" w:space="0" w:color="auto"/>
        <w:right w:val="none" w:sz="0" w:space="0" w:color="auto"/>
      </w:divBdr>
    </w:div>
    <w:div w:id="1442409305">
      <w:bodyDiv w:val="1"/>
      <w:marLeft w:val="0"/>
      <w:marRight w:val="0"/>
      <w:marTop w:val="0"/>
      <w:marBottom w:val="0"/>
      <w:divBdr>
        <w:top w:val="none" w:sz="0" w:space="0" w:color="auto"/>
        <w:left w:val="none" w:sz="0" w:space="0" w:color="auto"/>
        <w:bottom w:val="none" w:sz="0" w:space="0" w:color="auto"/>
        <w:right w:val="none" w:sz="0" w:space="0" w:color="auto"/>
      </w:divBdr>
    </w:div>
    <w:div w:id="1450903259">
      <w:bodyDiv w:val="1"/>
      <w:marLeft w:val="0"/>
      <w:marRight w:val="0"/>
      <w:marTop w:val="0"/>
      <w:marBottom w:val="0"/>
      <w:divBdr>
        <w:top w:val="none" w:sz="0" w:space="0" w:color="auto"/>
        <w:left w:val="none" w:sz="0" w:space="0" w:color="auto"/>
        <w:bottom w:val="none" w:sz="0" w:space="0" w:color="auto"/>
        <w:right w:val="none" w:sz="0" w:space="0" w:color="auto"/>
      </w:divBdr>
    </w:div>
    <w:div w:id="1464037924">
      <w:bodyDiv w:val="1"/>
      <w:marLeft w:val="0"/>
      <w:marRight w:val="0"/>
      <w:marTop w:val="0"/>
      <w:marBottom w:val="0"/>
      <w:divBdr>
        <w:top w:val="none" w:sz="0" w:space="0" w:color="auto"/>
        <w:left w:val="none" w:sz="0" w:space="0" w:color="auto"/>
        <w:bottom w:val="none" w:sz="0" w:space="0" w:color="auto"/>
        <w:right w:val="none" w:sz="0" w:space="0" w:color="auto"/>
      </w:divBdr>
    </w:div>
    <w:div w:id="1472669261">
      <w:bodyDiv w:val="1"/>
      <w:marLeft w:val="0"/>
      <w:marRight w:val="0"/>
      <w:marTop w:val="0"/>
      <w:marBottom w:val="0"/>
      <w:divBdr>
        <w:top w:val="none" w:sz="0" w:space="0" w:color="auto"/>
        <w:left w:val="none" w:sz="0" w:space="0" w:color="auto"/>
        <w:bottom w:val="none" w:sz="0" w:space="0" w:color="auto"/>
        <w:right w:val="none" w:sz="0" w:space="0" w:color="auto"/>
      </w:divBdr>
    </w:div>
    <w:div w:id="1476070742">
      <w:bodyDiv w:val="1"/>
      <w:marLeft w:val="0"/>
      <w:marRight w:val="0"/>
      <w:marTop w:val="0"/>
      <w:marBottom w:val="0"/>
      <w:divBdr>
        <w:top w:val="none" w:sz="0" w:space="0" w:color="auto"/>
        <w:left w:val="none" w:sz="0" w:space="0" w:color="auto"/>
        <w:bottom w:val="none" w:sz="0" w:space="0" w:color="auto"/>
        <w:right w:val="none" w:sz="0" w:space="0" w:color="auto"/>
      </w:divBdr>
    </w:div>
    <w:div w:id="1488090554">
      <w:bodyDiv w:val="1"/>
      <w:marLeft w:val="0"/>
      <w:marRight w:val="0"/>
      <w:marTop w:val="0"/>
      <w:marBottom w:val="0"/>
      <w:divBdr>
        <w:top w:val="none" w:sz="0" w:space="0" w:color="auto"/>
        <w:left w:val="none" w:sz="0" w:space="0" w:color="auto"/>
        <w:bottom w:val="none" w:sz="0" w:space="0" w:color="auto"/>
        <w:right w:val="none" w:sz="0" w:space="0" w:color="auto"/>
      </w:divBdr>
    </w:div>
    <w:div w:id="1495024464">
      <w:bodyDiv w:val="1"/>
      <w:marLeft w:val="0"/>
      <w:marRight w:val="0"/>
      <w:marTop w:val="0"/>
      <w:marBottom w:val="0"/>
      <w:divBdr>
        <w:top w:val="none" w:sz="0" w:space="0" w:color="auto"/>
        <w:left w:val="none" w:sz="0" w:space="0" w:color="auto"/>
        <w:bottom w:val="none" w:sz="0" w:space="0" w:color="auto"/>
        <w:right w:val="none" w:sz="0" w:space="0" w:color="auto"/>
      </w:divBdr>
    </w:div>
    <w:div w:id="1523471049">
      <w:bodyDiv w:val="1"/>
      <w:marLeft w:val="0"/>
      <w:marRight w:val="0"/>
      <w:marTop w:val="0"/>
      <w:marBottom w:val="0"/>
      <w:divBdr>
        <w:top w:val="none" w:sz="0" w:space="0" w:color="auto"/>
        <w:left w:val="none" w:sz="0" w:space="0" w:color="auto"/>
        <w:bottom w:val="none" w:sz="0" w:space="0" w:color="auto"/>
        <w:right w:val="none" w:sz="0" w:space="0" w:color="auto"/>
      </w:divBdr>
    </w:div>
    <w:div w:id="1542324621">
      <w:bodyDiv w:val="1"/>
      <w:marLeft w:val="0"/>
      <w:marRight w:val="0"/>
      <w:marTop w:val="0"/>
      <w:marBottom w:val="0"/>
      <w:divBdr>
        <w:top w:val="none" w:sz="0" w:space="0" w:color="auto"/>
        <w:left w:val="none" w:sz="0" w:space="0" w:color="auto"/>
        <w:bottom w:val="none" w:sz="0" w:space="0" w:color="auto"/>
        <w:right w:val="none" w:sz="0" w:space="0" w:color="auto"/>
      </w:divBdr>
    </w:div>
    <w:div w:id="1546598591">
      <w:bodyDiv w:val="1"/>
      <w:marLeft w:val="0"/>
      <w:marRight w:val="0"/>
      <w:marTop w:val="0"/>
      <w:marBottom w:val="0"/>
      <w:divBdr>
        <w:top w:val="none" w:sz="0" w:space="0" w:color="auto"/>
        <w:left w:val="none" w:sz="0" w:space="0" w:color="auto"/>
        <w:bottom w:val="none" w:sz="0" w:space="0" w:color="auto"/>
        <w:right w:val="none" w:sz="0" w:space="0" w:color="auto"/>
      </w:divBdr>
    </w:div>
    <w:div w:id="1551764213">
      <w:bodyDiv w:val="1"/>
      <w:marLeft w:val="0"/>
      <w:marRight w:val="0"/>
      <w:marTop w:val="0"/>
      <w:marBottom w:val="0"/>
      <w:divBdr>
        <w:top w:val="none" w:sz="0" w:space="0" w:color="auto"/>
        <w:left w:val="none" w:sz="0" w:space="0" w:color="auto"/>
        <w:bottom w:val="none" w:sz="0" w:space="0" w:color="auto"/>
        <w:right w:val="none" w:sz="0" w:space="0" w:color="auto"/>
      </w:divBdr>
    </w:div>
    <w:div w:id="1567034101">
      <w:bodyDiv w:val="1"/>
      <w:marLeft w:val="0"/>
      <w:marRight w:val="0"/>
      <w:marTop w:val="0"/>
      <w:marBottom w:val="0"/>
      <w:divBdr>
        <w:top w:val="none" w:sz="0" w:space="0" w:color="auto"/>
        <w:left w:val="none" w:sz="0" w:space="0" w:color="auto"/>
        <w:bottom w:val="none" w:sz="0" w:space="0" w:color="auto"/>
        <w:right w:val="none" w:sz="0" w:space="0" w:color="auto"/>
      </w:divBdr>
    </w:div>
    <w:div w:id="1571111942">
      <w:bodyDiv w:val="1"/>
      <w:marLeft w:val="0"/>
      <w:marRight w:val="0"/>
      <w:marTop w:val="0"/>
      <w:marBottom w:val="0"/>
      <w:divBdr>
        <w:top w:val="none" w:sz="0" w:space="0" w:color="auto"/>
        <w:left w:val="none" w:sz="0" w:space="0" w:color="auto"/>
        <w:bottom w:val="none" w:sz="0" w:space="0" w:color="auto"/>
        <w:right w:val="none" w:sz="0" w:space="0" w:color="auto"/>
      </w:divBdr>
    </w:div>
    <w:div w:id="1589997993">
      <w:bodyDiv w:val="1"/>
      <w:marLeft w:val="0"/>
      <w:marRight w:val="0"/>
      <w:marTop w:val="0"/>
      <w:marBottom w:val="0"/>
      <w:divBdr>
        <w:top w:val="none" w:sz="0" w:space="0" w:color="auto"/>
        <w:left w:val="none" w:sz="0" w:space="0" w:color="auto"/>
        <w:bottom w:val="none" w:sz="0" w:space="0" w:color="auto"/>
        <w:right w:val="none" w:sz="0" w:space="0" w:color="auto"/>
      </w:divBdr>
    </w:div>
    <w:div w:id="1597865416">
      <w:bodyDiv w:val="1"/>
      <w:marLeft w:val="0"/>
      <w:marRight w:val="0"/>
      <w:marTop w:val="0"/>
      <w:marBottom w:val="0"/>
      <w:divBdr>
        <w:top w:val="none" w:sz="0" w:space="0" w:color="auto"/>
        <w:left w:val="none" w:sz="0" w:space="0" w:color="auto"/>
        <w:bottom w:val="none" w:sz="0" w:space="0" w:color="auto"/>
        <w:right w:val="none" w:sz="0" w:space="0" w:color="auto"/>
      </w:divBdr>
    </w:div>
    <w:div w:id="1609772138">
      <w:bodyDiv w:val="1"/>
      <w:marLeft w:val="0"/>
      <w:marRight w:val="0"/>
      <w:marTop w:val="0"/>
      <w:marBottom w:val="0"/>
      <w:divBdr>
        <w:top w:val="none" w:sz="0" w:space="0" w:color="auto"/>
        <w:left w:val="none" w:sz="0" w:space="0" w:color="auto"/>
        <w:bottom w:val="none" w:sz="0" w:space="0" w:color="auto"/>
        <w:right w:val="none" w:sz="0" w:space="0" w:color="auto"/>
      </w:divBdr>
    </w:div>
    <w:div w:id="1616475022">
      <w:bodyDiv w:val="1"/>
      <w:marLeft w:val="0"/>
      <w:marRight w:val="0"/>
      <w:marTop w:val="0"/>
      <w:marBottom w:val="0"/>
      <w:divBdr>
        <w:top w:val="none" w:sz="0" w:space="0" w:color="auto"/>
        <w:left w:val="none" w:sz="0" w:space="0" w:color="auto"/>
        <w:bottom w:val="none" w:sz="0" w:space="0" w:color="auto"/>
        <w:right w:val="none" w:sz="0" w:space="0" w:color="auto"/>
      </w:divBdr>
    </w:div>
    <w:div w:id="1617373514">
      <w:bodyDiv w:val="1"/>
      <w:marLeft w:val="0"/>
      <w:marRight w:val="0"/>
      <w:marTop w:val="0"/>
      <w:marBottom w:val="0"/>
      <w:divBdr>
        <w:top w:val="none" w:sz="0" w:space="0" w:color="auto"/>
        <w:left w:val="none" w:sz="0" w:space="0" w:color="auto"/>
        <w:bottom w:val="none" w:sz="0" w:space="0" w:color="auto"/>
        <w:right w:val="none" w:sz="0" w:space="0" w:color="auto"/>
      </w:divBdr>
    </w:div>
    <w:div w:id="1617785999">
      <w:bodyDiv w:val="1"/>
      <w:marLeft w:val="0"/>
      <w:marRight w:val="0"/>
      <w:marTop w:val="0"/>
      <w:marBottom w:val="0"/>
      <w:divBdr>
        <w:top w:val="none" w:sz="0" w:space="0" w:color="auto"/>
        <w:left w:val="none" w:sz="0" w:space="0" w:color="auto"/>
        <w:bottom w:val="none" w:sz="0" w:space="0" w:color="auto"/>
        <w:right w:val="none" w:sz="0" w:space="0" w:color="auto"/>
      </w:divBdr>
    </w:div>
    <w:div w:id="1642688348">
      <w:bodyDiv w:val="1"/>
      <w:marLeft w:val="0"/>
      <w:marRight w:val="0"/>
      <w:marTop w:val="0"/>
      <w:marBottom w:val="0"/>
      <w:divBdr>
        <w:top w:val="none" w:sz="0" w:space="0" w:color="auto"/>
        <w:left w:val="none" w:sz="0" w:space="0" w:color="auto"/>
        <w:bottom w:val="none" w:sz="0" w:space="0" w:color="auto"/>
        <w:right w:val="none" w:sz="0" w:space="0" w:color="auto"/>
      </w:divBdr>
    </w:div>
    <w:div w:id="1665207476">
      <w:bodyDiv w:val="1"/>
      <w:marLeft w:val="0"/>
      <w:marRight w:val="0"/>
      <w:marTop w:val="0"/>
      <w:marBottom w:val="0"/>
      <w:divBdr>
        <w:top w:val="none" w:sz="0" w:space="0" w:color="auto"/>
        <w:left w:val="none" w:sz="0" w:space="0" w:color="auto"/>
        <w:bottom w:val="none" w:sz="0" w:space="0" w:color="auto"/>
        <w:right w:val="none" w:sz="0" w:space="0" w:color="auto"/>
      </w:divBdr>
    </w:div>
    <w:div w:id="1669866303">
      <w:bodyDiv w:val="1"/>
      <w:marLeft w:val="0"/>
      <w:marRight w:val="0"/>
      <w:marTop w:val="0"/>
      <w:marBottom w:val="0"/>
      <w:divBdr>
        <w:top w:val="none" w:sz="0" w:space="0" w:color="auto"/>
        <w:left w:val="none" w:sz="0" w:space="0" w:color="auto"/>
        <w:bottom w:val="none" w:sz="0" w:space="0" w:color="auto"/>
        <w:right w:val="none" w:sz="0" w:space="0" w:color="auto"/>
      </w:divBdr>
    </w:div>
    <w:div w:id="1685743996">
      <w:bodyDiv w:val="1"/>
      <w:marLeft w:val="0"/>
      <w:marRight w:val="0"/>
      <w:marTop w:val="0"/>
      <w:marBottom w:val="0"/>
      <w:divBdr>
        <w:top w:val="none" w:sz="0" w:space="0" w:color="auto"/>
        <w:left w:val="none" w:sz="0" w:space="0" w:color="auto"/>
        <w:bottom w:val="none" w:sz="0" w:space="0" w:color="auto"/>
        <w:right w:val="none" w:sz="0" w:space="0" w:color="auto"/>
      </w:divBdr>
    </w:div>
    <w:div w:id="1687631264">
      <w:bodyDiv w:val="1"/>
      <w:marLeft w:val="0"/>
      <w:marRight w:val="0"/>
      <w:marTop w:val="0"/>
      <w:marBottom w:val="0"/>
      <w:divBdr>
        <w:top w:val="none" w:sz="0" w:space="0" w:color="auto"/>
        <w:left w:val="none" w:sz="0" w:space="0" w:color="auto"/>
        <w:bottom w:val="none" w:sz="0" w:space="0" w:color="auto"/>
        <w:right w:val="none" w:sz="0" w:space="0" w:color="auto"/>
      </w:divBdr>
    </w:div>
    <w:div w:id="1709142775">
      <w:bodyDiv w:val="1"/>
      <w:marLeft w:val="0"/>
      <w:marRight w:val="0"/>
      <w:marTop w:val="0"/>
      <w:marBottom w:val="0"/>
      <w:divBdr>
        <w:top w:val="none" w:sz="0" w:space="0" w:color="auto"/>
        <w:left w:val="none" w:sz="0" w:space="0" w:color="auto"/>
        <w:bottom w:val="none" w:sz="0" w:space="0" w:color="auto"/>
        <w:right w:val="none" w:sz="0" w:space="0" w:color="auto"/>
      </w:divBdr>
    </w:div>
    <w:div w:id="1714843829">
      <w:bodyDiv w:val="1"/>
      <w:marLeft w:val="0"/>
      <w:marRight w:val="0"/>
      <w:marTop w:val="0"/>
      <w:marBottom w:val="0"/>
      <w:divBdr>
        <w:top w:val="none" w:sz="0" w:space="0" w:color="auto"/>
        <w:left w:val="none" w:sz="0" w:space="0" w:color="auto"/>
        <w:bottom w:val="none" w:sz="0" w:space="0" w:color="auto"/>
        <w:right w:val="none" w:sz="0" w:space="0" w:color="auto"/>
      </w:divBdr>
    </w:div>
    <w:div w:id="1734113515">
      <w:bodyDiv w:val="1"/>
      <w:marLeft w:val="0"/>
      <w:marRight w:val="0"/>
      <w:marTop w:val="0"/>
      <w:marBottom w:val="0"/>
      <w:divBdr>
        <w:top w:val="none" w:sz="0" w:space="0" w:color="auto"/>
        <w:left w:val="none" w:sz="0" w:space="0" w:color="auto"/>
        <w:bottom w:val="none" w:sz="0" w:space="0" w:color="auto"/>
        <w:right w:val="none" w:sz="0" w:space="0" w:color="auto"/>
      </w:divBdr>
    </w:div>
    <w:div w:id="1735930472">
      <w:bodyDiv w:val="1"/>
      <w:marLeft w:val="0"/>
      <w:marRight w:val="0"/>
      <w:marTop w:val="0"/>
      <w:marBottom w:val="0"/>
      <w:divBdr>
        <w:top w:val="none" w:sz="0" w:space="0" w:color="auto"/>
        <w:left w:val="none" w:sz="0" w:space="0" w:color="auto"/>
        <w:bottom w:val="none" w:sz="0" w:space="0" w:color="auto"/>
        <w:right w:val="none" w:sz="0" w:space="0" w:color="auto"/>
      </w:divBdr>
    </w:div>
    <w:div w:id="1740051581">
      <w:bodyDiv w:val="1"/>
      <w:marLeft w:val="0"/>
      <w:marRight w:val="0"/>
      <w:marTop w:val="0"/>
      <w:marBottom w:val="0"/>
      <w:divBdr>
        <w:top w:val="none" w:sz="0" w:space="0" w:color="auto"/>
        <w:left w:val="none" w:sz="0" w:space="0" w:color="auto"/>
        <w:bottom w:val="none" w:sz="0" w:space="0" w:color="auto"/>
        <w:right w:val="none" w:sz="0" w:space="0" w:color="auto"/>
      </w:divBdr>
    </w:div>
    <w:div w:id="1742869417">
      <w:bodyDiv w:val="1"/>
      <w:marLeft w:val="0"/>
      <w:marRight w:val="0"/>
      <w:marTop w:val="0"/>
      <w:marBottom w:val="0"/>
      <w:divBdr>
        <w:top w:val="none" w:sz="0" w:space="0" w:color="auto"/>
        <w:left w:val="none" w:sz="0" w:space="0" w:color="auto"/>
        <w:bottom w:val="none" w:sz="0" w:space="0" w:color="auto"/>
        <w:right w:val="none" w:sz="0" w:space="0" w:color="auto"/>
      </w:divBdr>
    </w:div>
    <w:div w:id="1753238807">
      <w:bodyDiv w:val="1"/>
      <w:marLeft w:val="0"/>
      <w:marRight w:val="0"/>
      <w:marTop w:val="0"/>
      <w:marBottom w:val="0"/>
      <w:divBdr>
        <w:top w:val="none" w:sz="0" w:space="0" w:color="auto"/>
        <w:left w:val="none" w:sz="0" w:space="0" w:color="auto"/>
        <w:bottom w:val="none" w:sz="0" w:space="0" w:color="auto"/>
        <w:right w:val="none" w:sz="0" w:space="0" w:color="auto"/>
      </w:divBdr>
    </w:div>
    <w:div w:id="1753350849">
      <w:bodyDiv w:val="1"/>
      <w:marLeft w:val="0"/>
      <w:marRight w:val="0"/>
      <w:marTop w:val="0"/>
      <w:marBottom w:val="0"/>
      <w:divBdr>
        <w:top w:val="none" w:sz="0" w:space="0" w:color="auto"/>
        <w:left w:val="none" w:sz="0" w:space="0" w:color="auto"/>
        <w:bottom w:val="none" w:sz="0" w:space="0" w:color="auto"/>
        <w:right w:val="none" w:sz="0" w:space="0" w:color="auto"/>
      </w:divBdr>
    </w:div>
    <w:div w:id="1753695800">
      <w:bodyDiv w:val="1"/>
      <w:marLeft w:val="0"/>
      <w:marRight w:val="0"/>
      <w:marTop w:val="0"/>
      <w:marBottom w:val="0"/>
      <w:divBdr>
        <w:top w:val="none" w:sz="0" w:space="0" w:color="auto"/>
        <w:left w:val="none" w:sz="0" w:space="0" w:color="auto"/>
        <w:bottom w:val="none" w:sz="0" w:space="0" w:color="auto"/>
        <w:right w:val="none" w:sz="0" w:space="0" w:color="auto"/>
      </w:divBdr>
    </w:div>
    <w:div w:id="1755516945">
      <w:bodyDiv w:val="1"/>
      <w:marLeft w:val="0"/>
      <w:marRight w:val="0"/>
      <w:marTop w:val="0"/>
      <w:marBottom w:val="0"/>
      <w:divBdr>
        <w:top w:val="none" w:sz="0" w:space="0" w:color="auto"/>
        <w:left w:val="none" w:sz="0" w:space="0" w:color="auto"/>
        <w:bottom w:val="none" w:sz="0" w:space="0" w:color="auto"/>
        <w:right w:val="none" w:sz="0" w:space="0" w:color="auto"/>
      </w:divBdr>
    </w:div>
    <w:div w:id="1762871266">
      <w:bodyDiv w:val="1"/>
      <w:marLeft w:val="0"/>
      <w:marRight w:val="0"/>
      <w:marTop w:val="0"/>
      <w:marBottom w:val="0"/>
      <w:divBdr>
        <w:top w:val="none" w:sz="0" w:space="0" w:color="auto"/>
        <w:left w:val="none" w:sz="0" w:space="0" w:color="auto"/>
        <w:bottom w:val="none" w:sz="0" w:space="0" w:color="auto"/>
        <w:right w:val="none" w:sz="0" w:space="0" w:color="auto"/>
      </w:divBdr>
    </w:div>
    <w:div w:id="1764063431">
      <w:bodyDiv w:val="1"/>
      <w:marLeft w:val="0"/>
      <w:marRight w:val="0"/>
      <w:marTop w:val="0"/>
      <w:marBottom w:val="0"/>
      <w:divBdr>
        <w:top w:val="none" w:sz="0" w:space="0" w:color="auto"/>
        <w:left w:val="none" w:sz="0" w:space="0" w:color="auto"/>
        <w:bottom w:val="none" w:sz="0" w:space="0" w:color="auto"/>
        <w:right w:val="none" w:sz="0" w:space="0" w:color="auto"/>
      </w:divBdr>
    </w:div>
    <w:div w:id="1771505383">
      <w:bodyDiv w:val="1"/>
      <w:marLeft w:val="0"/>
      <w:marRight w:val="0"/>
      <w:marTop w:val="0"/>
      <w:marBottom w:val="0"/>
      <w:divBdr>
        <w:top w:val="none" w:sz="0" w:space="0" w:color="auto"/>
        <w:left w:val="none" w:sz="0" w:space="0" w:color="auto"/>
        <w:bottom w:val="none" w:sz="0" w:space="0" w:color="auto"/>
        <w:right w:val="none" w:sz="0" w:space="0" w:color="auto"/>
      </w:divBdr>
    </w:div>
    <w:div w:id="1773473962">
      <w:bodyDiv w:val="1"/>
      <w:marLeft w:val="0"/>
      <w:marRight w:val="0"/>
      <w:marTop w:val="0"/>
      <w:marBottom w:val="0"/>
      <w:divBdr>
        <w:top w:val="none" w:sz="0" w:space="0" w:color="auto"/>
        <w:left w:val="none" w:sz="0" w:space="0" w:color="auto"/>
        <w:bottom w:val="none" w:sz="0" w:space="0" w:color="auto"/>
        <w:right w:val="none" w:sz="0" w:space="0" w:color="auto"/>
      </w:divBdr>
    </w:div>
    <w:div w:id="1787771806">
      <w:bodyDiv w:val="1"/>
      <w:marLeft w:val="0"/>
      <w:marRight w:val="0"/>
      <w:marTop w:val="0"/>
      <w:marBottom w:val="0"/>
      <w:divBdr>
        <w:top w:val="none" w:sz="0" w:space="0" w:color="auto"/>
        <w:left w:val="none" w:sz="0" w:space="0" w:color="auto"/>
        <w:bottom w:val="none" w:sz="0" w:space="0" w:color="auto"/>
        <w:right w:val="none" w:sz="0" w:space="0" w:color="auto"/>
      </w:divBdr>
    </w:div>
    <w:div w:id="1806771261">
      <w:bodyDiv w:val="1"/>
      <w:marLeft w:val="0"/>
      <w:marRight w:val="0"/>
      <w:marTop w:val="0"/>
      <w:marBottom w:val="0"/>
      <w:divBdr>
        <w:top w:val="none" w:sz="0" w:space="0" w:color="auto"/>
        <w:left w:val="none" w:sz="0" w:space="0" w:color="auto"/>
        <w:bottom w:val="none" w:sz="0" w:space="0" w:color="auto"/>
        <w:right w:val="none" w:sz="0" w:space="0" w:color="auto"/>
      </w:divBdr>
    </w:div>
    <w:div w:id="1810970658">
      <w:bodyDiv w:val="1"/>
      <w:marLeft w:val="0"/>
      <w:marRight w:val="0"/>
      <w:marTop w:val="0"/>
      <w:marBottom w:val="0"/>
      <w:divBdr>
        <w:top w:val="none" w:sz="0" w:space="0" w:color="auto"/>
        <w:left w:val="none" w:sz="0" w:space="0" w:color="auto"/>
        <w:bottom w:val="none" w:sz="0" w:space="0" w:color="auto"/>
        <w:right w:val="none" w:sz="0" w:space="0" w:color="auto"/>
      </w:divBdr>
    </w:div>
    <w:div w:id="1817607994">
      <w:bodyDiv w:val="1"/>
      <w:marLeft w:val="0"/>
      <w:marRight w:val="0"/>
      <w:marTop w:val="0"/>
      <w:marBottom w:val="0"/>
      <w:divBdr>
        <w:top w:val="none" w:sz="0" w:space="0" w:color="auto"/>
        <w:left w:val="none" w:sz="0" w:space="0" w:color="auto"/>
        <w:bottom w:val="none" w:sz="0" w:space="0" w:color="auto"/>
        <w:right w:val="none" w:sz="0" w:space="0" w:color="auto"/>
      </w:divBdr>
    </w:div>
    <w:div w:id="1821724232">
      <w:bodyDiv w:val="1"/>
      <w:marLeft w:val="0"/>
      <w:marRight w:val="0"/>
      <w:marTop w:val="0"/>
      <w:marBottom w:val="0"/>
      <w:divBdr>
        <w:top w:val="none" w:sz="0" w:space="0" w:color="auto"/>
        <w:left w:val="none" w:sz="0" w:space="0" w:color="auto"/>
        <w:bottom w:val="none" w:sz="0" w:space="0" w:color="auto"/>
        <w:right w:val="none" w:sz="0" w:space="0" w:color="auto"/>
      </w:divBdr>
    </w:div>
    <w:div w:id="1827286108">
      <w:bodyDiv w:val="1"/>
      <w:marLeft w:val="0"/>
      <w:marRight w:val="0"/>
      <w:marTop w:val="0"/>
      <w:marBottom w:val="0"/>
      <w:divBdr>
        <w:top w:val="none" w:sz="0" w:space="0" w:color="auto"/>
        <w:left w:val="none" w:sz="0" w:space="0" w:color="auto"/>
        <w:bottom w:val="none" w:sz="0" w:space="0" w:color="auto"/>
        <w:right w:val="none" w:sz="0" w:space="0" w:color="auto"/>
      </w:divBdr>
    </w:div>
    <w:div w:id="1837108804">
      <w:bodyDiv w:val="1"/>
      <w:marLeft w:val="0"/>
      <w:marRight w:val="0"/>
      <w:marTop w:val="0"/>
      <w:marBottom w:val="0"/>
      <w:divBdr>
        <w:top w:val="none" w:sz="0" w:space="0" w:color="auto"/>
        <w:left w:val="none" w:sz="0" w:space="0" w:color="auto"/>
        <w:bottom w:val="none" w:sz="0" w:space="0" w:color="auto"/>
        <w:right w:val="none" w:sz="0" w:space="0" w:color="auto"/>
      </w:divBdr>
    </w:div>
    <w:div w:id="1843159779">
      <w:bodyDiv w:val="1"/>
      <w:marLeft w:val="0"/>
      <w:marRight w:val="0"/>
      <w:marTop w:val="0"/>
      <w:marBottom w:val="0"/>
      <w:divBdr>
        <w:top w:val="none" w:sz="0" w:space="0" w:color="auto"/>
        <w:left w:val="none" w:sz="0" w:space="0" w:color="auto"/>
        <w:bottom w:val="none" w:sz="0" w:space="0" w:color="auto"/>
        <w:right w:val="none" w:sz="0" w:space="0" w:color="auto"/>
      </w:divBdr>
    </w:div>
    <w:div w:id="1874881920">
      <w:bodyDiv w:val="1"/>
      <w:marLeft w:val="0"/>
      <w:marRight w:val="0"/>
      <w:marTop w:val="0"/>
      <w:marBottom w:val="0"/>
      <w:divBdr>
        <w:top w:val="none" w:sz="0" w:space="0" w:color="auto"/>
        <w:left w:val="none" w:sz="0" w:space="0" w:color="auto"/>
        <w:bottom w:val="none" w:sz="0" w:space="0" w:color="auto"/>
        <w:right w:val="none" w:sz="0" w:space="0" w:color="auto"/>
      </w:divBdr>
    </w:div>
    <w:div w:id="1876961378">
      <w:bodyDiv w:val="1"/>
      <w:marLeft w:val="0"/>
      <w:marRight w:val="0"/>
      <w:marTop w:val="0"/>
      <w:marBottom w:val="0"/>
      <w:divBdr>
        <w:top w:val="none" w:sz="0" w:space="0" w:color="auto"/>
        <w:left w:val="none" w:sz="0" w:space="0" w:color="auto"/>
        <w:bottom w:val="none" w:sz="0" w:space="0" w:color="auto"/>
        <w:right w:val="none" w:sz="0" w:space="0" w:color="auto"/>
      </w:divBdr>
    </w:div>
    <w:div w:id="1885633963">
      <w:bodyDiv w:val="1"/>
      <w:marLeft w:val="0"/>
      <w:marRight w:val="0"/>
      <w:marTop w:val="0"/>
      <w:marBottom w:val="0"/>
      <w:divBdr>
        <w:top w:val="none" w:sz="0" w:space="0" w:color="auto"/>
        <w:left w:val="none" w:sz="0" w:space="0" w:color="auto"/>
        <w:bottom w:val="none" w:sz="0" w:space="0" w:color="auto"/>
        <w:right w:val="none" w:sz="0" w:space="0" w:color="auto"/>
      </w:divBdr>
    </w:div>
    <w:div w:id="1893733135">
      <w:bodyDiv w:val="1"/>
      <w:marLeft w:val="0"/>
      <w:marRight w:val="0"/>
      <w:marTop w:val="0"/>
      <w:marBottom w:val="0"/>
      <w:divBdr>
        <w:top w:val="none" w:sz="0" w:space="0" w:color="auto"/>
        <w:left w:val="none" w:sz="0" w:space="0" w:color="auto"/>
        <w:bottom w:val="none" w:sz="0" w:space="0" w:color="auto"/>
        <w:right w:val="none" w:sz="0" w:space="0" w:color="auto"/>
      </w:divBdr>
    </w:div>
    <w:div w:id="1922173716">
      <w:bodyDiv w:val="1"/>
      <w:marLeft w:val="0"/>
      <w:marRight w:val="0"/>
      <w:marTop w:val="0"/>
      <w:marBottom w:val="0"/>
      <w:divBdr>
        <w:top w:val="none" w:sz="0" w:space="0" w:color="auto"/>
        <w:left w:val="none" w:sz="0" w:space="0" w:color="auto"/>
        <w:bottom w:val="none" w:sz="0" w:space="0" w:color="auto"/>
        <w:right w:val="none" w:sz="0" w:space="0" w:color="auto"/>
      </w:divBdr>
    </w:div>
    <w:div w:id="1922834148">
      <w:bodyDiv w:val="1"/>
      <w:marLeft w:val="0"/>
      <w:marRight w:val="0"/>
      <w:marTop w:val="0"/>
      <w:marBottom w:val="0"/>
      <w:divBdr>
        <w:top w:val="none" w:sz="0" w:space="0" w:color="auto"/>
        <w:left w:val="none" w:sz="0" w:space="0" w:color="auto"/>
        <w:bottom w:val="none" w:sz="0" w:space="0" w:color="auto"/>
        <w:right w:val="none" w:sz="0" w:space="0" w:color="auto"/>
      </w:divBdr>
    </w:div>
    <w:div w:id="1930772019">
      <w:bodyDiv w:val="1"/>
      <w:marLeft w:val="0"/>
      <w:marRight w:val="0"/>
      <w:marTop w:val="0"/>
      <w:marBottom w:val="0"/>
      <w:divBdr>
        <w:top w:val="none" w:sz="0" w:space="0" w:color="auto"/>
        <w:left w:val="none" w:sz="0" w:space="0" w:color="auto"/>
        <w:bottom w:val="none" w:sz="0" w:space="0" w:color="auto"/>
        <w:right w:val="none" w:sz="0" w:space="0" w:color="auto"/>
      </w:divBdr>
    </w:div>
    <w:div w:id="1939831842">
      <w:bodyDiv w:val="1"/>
      <w:marLeft w:val="0"/>
      <w:marRight w:val="0"/>
      <w:marTop w:val="0"/>
      <w:marBottom w:val="0"/>
      <w:divBdr>
        <w:top w:val="none" w:sz="0" w:space="0" w:color="auto"/>
        <w:left w:val="none" w:sz="0" w:space="0" w:color="auto"/>
        <w:bottom w:val="none" w:sz="0" w:space="0" w:color="auto"/>
        <w:right w:val="none" w:sz="0" w:space="0" w:color="auto"/>
      </w:divBdr>
    </w:div>
    <w:div w:id="1946959834">
      <w:bodyDiv w:val="1"/>
      <w:marLeft w:val="0"/>
      <w:marRight w:val="0"/>
      <w:marTop w:val="0"/>
      <w:marBottom w:val="0"/>
      <w:divBdr>
        <w:top w:val="none" w:sz="0" w:space="0" w:color="auto"/>
        <w:left w:val="none" w:sz="0" w:space="0" w:color="auto"/>
        <w:bottom w:val="none" w:sz="0" w:space="0" w:color="auto"/>
        <w:right w:val="none" w:sz="0" w:space="0" w:color="auto"/>
      </w:divBdr>
    </w:div>
    <w:div w:id="1967160241">
      <w:bodyDiv w:val="1"/>
      <w:marLeft w:val="0"/>
      <w:marRight w:val="0"/>
      <w:marTop w:val="0"/>
      <w:marBottom w:val="0"/>
      <w:divBdr>
        <w:top w:val="none" w:sz="0" w:space="0" w:color="auto"/>
        <w:left w:val="none" w:sz="0" w:space="0" w:color="auto"/>
        <w:bottom w:val="none" w:sz="0" w:space="0" w:color="auto"/>
        <w:right w:val="none" w:sz="0" w:space="0" w:color="auto"/>
      </w:divBdr>
    </w:div>
    <w:div w:id="1968075813">
      <w:bodyDiv w:val="1"/>
      <w:marLeft w:val="0"/>
      <w:marRight w:val="0"/>
      <w:marTop w:val="0"/>
      <w:marBottom w:val="0"/>
      <w:divBdr>
        <w:top w:val="none" w:sz="0" w:space="0" w:color="auto"/>
        <w:left w:val="none" w:sz="0" w:space="0" w:color="auto"/>
        <w:bottom w:val="none" w:sz="0" w:space="0" w:color="auto"/>
        <w:right w:val="none" w:sz="0" w:space="0" w:color="auto"/>
      </w:divBdr>
    </w:div>
    <w:div w:id="1977175253">
      <w:bodyDiv w:val="1"/>
      <w:marLeft w:val="0"/>
      <w:marRight w:val="0"/>
      <w:marTop w:val="0"/>
      <w:marBottom w:val="0"/>
      <w:divBdr>
        <w:top w:val="none" w:sz="0" w:space="0" w:color="auto"/>
        <w:left w:val="none" w:sz="0" w:space="0" w:color="auto"/>
        <w:bottom w:val="none" w:sz="0" w:space="0" w:color="auto"/>
        <w:right w:val="none" w:sz="0" w:space="0" w:color="auto"/>
      </w:divBdr>
    </w:div>
    <w:div w:id="1995798315">
      <w:bodyDiv w:val="1"/>
      <w:marLeft w:val="0"/>
      <w:marRight w:val="0"/>
      <w:marTop w:val="0"/>
      <w:marBottom w:val="0"/>
      <w:divBdr>
        <w:top w:val="none" w:sz="0" w:space="0" w:color="auto"/>
        <w:left w:val="none" w:sz="0" w:space="0" w:color="auto"/>
        <w:bottom w:val="none" w:sz="0" w:space="0" w:color="auto"/>
        <w:right w:val="none" w:sz="0" w:space="0" w:color="auto"/>
      </w:divBdr>
    </w:div>
    <w:div w:id="1999112544">
      <w:bodyDiv w:val="1"/>
      <w:marLeft w:val="0"/>
      <w:marRight w:val="0"/>
      <w:marTop w:val="0"/>
      <w:marBottom w:val="0"/>
      <w:divBdr>
        <w:top w:val="none" w:sz="0" w:space="0" w:color="auto"/>
        <w:left w:val="none" w:sz="0" w:space="0" w:color="auto"/>
        <w:bottom w:val="none" w:sz="0" w:space="0" w:color="auto"/>
        <w:right w:val="none" w:sz="0" w:space="0" w:color="auto"/>
      </w:divBdr>
    </w:div>
    <w:div w:id="2001342972">
      <w:bodyDiv w:val="1"/>
      <w:marLeft w:val="0"/>
      <w:marRight w:val="0"/>
      <w:marTop w:val="0"/>
      <w:marBottom w:val="0"/>
      <w:divBdr>
        <w:top w:val="none" w:sz="0" w:space="0" w:color="auto"/>
        <w:left w:val="none" w:sz="0" w:space="0" w:color="auto"/>
        <w:bottom w:val="none" w:sz="0" w:space="0" w:color="auto"/>
        <w:right w:val="none" w:sz="0" w:space="0" w:color="auto"/>
      </w:divBdr>
    </w:div>
    <w:div w:id="2004621989">
      <w:bodyDiv w:val="1"/>
      <w:marLeft w:val="0"/>
      <w:marRight w:val="0"/>
      <w:marTop w:val="0"/>
      <w:marBottom w:val="0"/>
      <w:divBdr>
        <w:top w:val="none" w:sz="0" w:space="0" w:color="auto"/>
        <w:left w:val="none" w:sz="0" w:space="0" w:color="auto"/>
        <w:bottom w:val="none" w:sz="0" w:space="0" w:color="auto"/>
        <w:right w:val="none" w:sz="0" w:space="0" w:color="auto"/>
      </w:divBdr>
    </w:div>
    <w:div w:id="2014070396">
      <w:bodyDiv w:val="1"/>
      <w:marLeft w:val="0"/>
      <w:marRight w:val="0"/>
      <w:marTop w:val="0"/>
      <w:marBottom w:val="0"/>
      <w:divBdr>
        <w:top w:val="none" w:sz="0" w:space="0" w:color="auto"/>
        <w:left w:val="none" w:sz="0" w:space="0" w:color="auto"/>
        <w:bottom w:val="none" w:sz="0" w:space="0" w:color="auto"/>
        <w:right w:val="none" w:sz="0" w:space="0" w:color="auto"/>
      </w:divBdr>
    </w:div>
    <w:div w:id="2026130316">
      <w:bodyDiv w:val="1"/>
      <w:marLeft w:val="0"/>
      <w:marRight w:val="0"/>
      <w:marTop w:val="0"/>
      <w:marBottom w:val="0"/>
      <w:divBdr>
        <w:top w:val="none" w:sz="0" w:space="0" w:color="auto"/>
        <w:left w:val="none" w:sz="0" w:space="0" w:color="auto"/>
        <w:bottom w:val="none" w:sz="0" w:space="0" w:color="auto"/>
        <w:right w:val="none" w:sz="0" w:space="0" w:color="auto"/>
      </w:divBdr>
    </w:div>
    <w:div w:id="2029988651">
      <w:bodyDiv w:val="1"/>
      <w:marLeft w:val="0"/>
      <w:marRight w:val="0"/>
      <w:marTop w:val="0"/>
      <w:marBottom w:val="0"/>
      <w:divBdr>
        <w:top w:val="none" w:sz="0" w:space="0" w:color="auto"/>
        <w:left w:val="none" w:sz="0" w:space="0" w:color="auto"/>
        <w:bottom w:val="none" w:sz="0" w:space="0" w:color="auto"/>
        <w:right w:val="none" w:sz="0" w:space="0" w:color="auto"/>
      </w:divBdr>
    </w:div>
    <w:div w:id="2044557513">
      <w:bodyDiv w:val="1"/>
      <w:marLeft w:val="0"/>
      <w:marRight w:val="0"/>
      <w:marTop w:val="0"/>
      <w:marBottom w:val="0"/>
      <w:divBdr>
        <w:top w:val="none" w:sz="0" w:space="0" w:color="auto"/>
        <w:left w:val="none" w:sz="0" w:space="0" w:color="auto"/>
        <w:bottom w:val="none" w:sz="0" w:space="0" w:color="auto"/>
        <w:right w:val="none" w:sz="0" w:space="0" w:color="auto"/>
      </w:divBdr>
    </w:div>
    <w:div w:id="2050907359">
      <w:bodyDiv w:val="1"/>
      <w:marLeft w:val="0"/>
      <w:marRight w:val="0"/>
      <w:marTop w:val="0"/>
      <w:marBottom w:val="0"/>
      <w:divBdr>
        <w:top w:val="none" w:sz="0" w:space="0" w:color="auto"/>
        <w:left w:val="none" w:sz="0" w:space="0" w:color="auto"/>
        <w:bottom w:val="none" w:sz="0" w:space="0" w:color="auto"/>
        <w:right w:val="none" w:sz="0" w:space="0" w:color="auto"/>
      </w:divBdr>
    </w:div>
    <w:div w:id="2055350856">
      <w:bodyDiv w:val="1"/>
      <w:marLeft w:val="0"/>
      <w:marRight w:val="0"/>
      <w:marTop w:val="0"/>
      <w:marBottom w:val="0"/>
      <w:divBdr>
        <w:top w:val="none" w:sz="0" w:space="0" w:color="auto"/>
        <w:left w:val="none" w:sz="0" w:space="0" w:color="auto"/>
        <w:bottom w:val="none" w:sz="0" w:space="0" w:color="auto"/>
        <w:right w:val="none" w:sz="0" w:space="0" w:color="auto"/>
      </w:divBdr>
    </w:div>
    <w:div w:id="2067219276">
      <w:bodyDiv w:val="1"/>
      <w:marLeft w:val="0"/>
      <w:marRight w:val="0"/>
      <w:marTop w:val="0"/>
      <w:marBottom w:val="0"/>
      <w:divBdr>
        <w:top w:val="none" w:sz="0" w:space="0" w:color="auto"/>
        <w:left w:val="none" w:sz="0" w:space="0" w:color="auto"/>
        <w:bottom w:val="none" w:sz="0" w:space="0" w:color="auto"/>
        <w:right w:val="none" w:sz="0" w:space="0" w:color="auto"/>
      </w:divBdr>
    </w:div>
    <w:div w:id="2082173234">
      <w:bodyDiv w:val="1"/>
      <w:marLeft w:val="0"/>
      <w:marRight w:val="0"/>
      <w:marTop w:val="0"/>
      <w:marBottom w:val="0"/>
      <w:divBdr>
        <w:top w:val="none" w:sz="0" w:space="0" w:color="auto"/>
        <w:left w:val="none" w:sz="0" w:space="0" w:color="auto"/>
        <w:bottom w:val="none" w:sz="0" w:space="0" w:color="auto"/>
        <w:right w:val="none" w:sz="0" w:space="0" w:color="auto"/>
      </w:divBdr>
    </w:div>
    <w:div w:id="2092772431">
      <w:bodyDiv w:val="1"/>
      <w:marLeft w:val="0"/>
      <w:marRight w:val="0"/>
      <w:marTop w:val="0"/>
      <w:marBottom w:val="0"/>
      <w:divBdr>
        <w:top w:val="none" w:sz="0" w:space="0" w:color="auto"/>
        <w:left w:val="none" w:sz="0" w:space="0" w:color="auto"/>
        <w:bottom w:val="none" w:sz="0" w:space="0" w:color="auto"/>
        <w:right w:val="none" w:sz="0" w:space="0" w:color="auto"/>
      </w:divBdr>
    </w:div>
    <w:div w:id="2098822209">
      <w:bodyDiv w:val="1"/>
      <w:marLeft w:val="0"/>
      <w:marRight w:val="0"/>
      <w:marTop w:val="0"/>
      <w:marBottom w:val="0"/>
      <w:divBdr>
        <w:top w:val="none" w:sz="0" w:space="0" w:color="auto"/>
        <w:left w:val="none" w:sz="0" w:space="0" w:color="auto"/>
        <w:bottom w:val="none" w:sz="0" w:space="0" w:color="auto"/>
        <w:right w:val="none" w:sz="0" w:space="0" w:color="auto"/>
      </w:divBdr>
    </w:div>
    <w:div w:id="2099212619">
      <w:bodyDiv w:val="1"/>
      <w:marLeft w:val="0"/>
      <w:marRight w:val="0"/>
      <w:marTop w:val="0"/>
      <w:marBottom w:val="0"/>
      <w:divBdr>
        <w:top w:val="none" w:sz="0" w:space="0" w:color="auto"/>
        <w:left w:val="none" w:sz="0" w:space="0" w:color="auto"/>
        <w:bottom w:val="none" w:sz="0" w:space="0" w:color="auto"/>
        <w:right w:val="none" w:sz="0" w:space="0" w:color="auto"/>
      </w:divBdr>
    </w:div>
    <w:div w:id="2102406549">
      <w:bodyDiv w:val="1"/>
      <w:marLeft w:val="0"/>
      <w:marRight w:val="0"/>
      <w:marTop w:val="0"/>
      <w:marBottom w:val="0"/>
      <w:divBdr>
        <w:top w:val="none" w:sz="0" w:space="0" w:color="auto"/>
        <w:left w:val="none" w:sz="0" w:space="0" w:color="auto"/>
        <w:bottom w:val="none" w:sz="0" w:space="0" w:color="auto"/>
        <w:right w:val="none" w:sz="0" w:space="0" w:color="auto"/>
      </w:divBdr>
    </w:div>
    <w:div w:id="2119639692">
      <w:bodyDiv w:val="1"/>
      <w:marLeft w:val="0"/>
      <w:marRight w:val="0"/>
      <w:marTop w:val="0"/>
      <w:marBottom w:val="0"/>
      <w:divBdr>
        <w:top w:val="none" w:sz="0" w:space="0" w:color="auto"/>
        <w:left w:val="none" w:sz="0" w:space="0" w:color="auto"/>
        <w:bottom w:val="none" w:sz="0" w:space="0" w:color="auto"/>
        <w:right w:val="none" w:sz="0" w:space="0" w:color="auto"/>
      </w:divBdr>
    </w:div>
    <w:div w:id="2126731846">
      <w:bodyDiv w:val="1"/>
      <w:marLeft w:val="0"/>
      <w:marRight w:val="0"/>
      <w:marTop w:val="0"/>
      <w:marBottom w:val="0"/>
      <w:divBdr>
        <w:top w:val="none" w:sz="0" w:space="0" w:color="auto"/>
        <w:left w:val="none" w:sz="0" w:space="0" w:color="auto"/>
        <w:bottom w:val="none" w:sz="0" w:space="0" w:color="auto"/>
        <w:right w:val="none" w:sz="0" w:space="0" w:color="auto"/>
      </w:divBdr>
    </w:div>
    <w:div w:id="2141724260">
      <w:bodyDiv w:val="1"/>
      <w:marLeft w:val="0"/>
      <w:marRight w:val="0"/>
      <w:marTop w:val="0"/>
      <w:marBottom w:val="0"/>
      <w:divBdr>
        <w:top w:val="none" w:sz="0" w:space="0" w:color="auto"/>
        <w:left w:val="none" w:sz="0" w:space="0" w:color="auto"/>
        <w:bottom w:val="none" w:sz="0" w:space="0" w:color="auto"/>
        <w:right w:val="none" w:sz="0" w:space="0" w:color="auto"/>
      </w:divBdr>
    </w:div>
    <w:div w:id="214253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echnicke-normy-csn.cz/csn-en-13501-1-730860-222113.html" TargetMode="External"/><Relationship Id="rId21" Type="http://schemas.openxmlformats.org/officeDocument/2006/relationships/image" Target="media/image15.png"/><Relationship Id="rId42" Type="http://schemas.openxmlformats.org/officeDocument/2006/relationships/image" Target="media/image35.jp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0.png"/><Relationship Id="rId16" Type="http://schemas.openxmlformats.org/officeDocument/2006/relationships/image" Target="media/image10.png"/><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8.png"/><Relationship Id="rId74" Type="http://schemas.openxmlformats.org/officeDocument/2006/relationships/image" Target="media/image66.png"/><Relationship Id="rId5" Type="http://schemas.openxmlformats.org/officeDocument/2006/relationships/webSettings" Target="webSettings.xml"/><Relationship Id="rId61" Type="http://schemas.openxmlformats.org/officeDocument/2006/relationships/image" Target="media/image54.jpeg"/><Relationship Id="rId19" Type="http://schemas.openxmlformats.org/officeDocument/2006/relationships/image" Target="media/image1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emf"/><Relationship Id="rId48" Type="http://schemas.openxmlformats.org/officeDocument/2006/relationships/image" Target="media/image41.png"/><Relationship Id="rId56" Type="http://schemas.openxmlformats.org/officeDocument/2006/relationships/image" Target="media/image49.png"/><Relationship Id="rId64" Type="http://schemas.microsoft.com/office/2007/relationships/hdphoto" Target="media/hdphoto1.wdp"/><Relationship Id="rId69" Type="http://schemas.openxmlformats.org/officeDocument/2006/relationships/image" Target="media/image61.png"/><Relationship Id="rId77"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59.png"/><Relationship Id="rId20" Type="http://schemas.openxmlformats.org/officeDocument/2006/relationships/image" Target="media/image14.pn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image" Target="media/image55.jpeg"/><Relationship Id="rId70" Type="http://schemas.openxmlformats.org/officeDocument/2006/relationships/image" Target="media/image62.pn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4.JPG"/><Relationship Id="rId31" Type="http://schemas.openxmlformats.org/officeDocument/2006/relationships/image" Target="media/image24.jpeg"/><Relationship Id="rId44" Type="http://schemas.openxmlformats.org/officeDocument/2006/relationships/image" Target="media/image37.jp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3.png"/><Relationship Id="rId2" Type="http://schemas.openxmlformats.org/officeDocument/2006/relationships/numbering" Target="numbering.xml"/><Relationship Id="rId29" Type="http://schemas.openxmlformats.org/officeDocument/2006/relationships/image" Target="media/image22.jp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D54BF-AD5F-4EE9-A27E-150CF245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15212</TotalTime>
  <Pages>1</Pages>
  <Words>24227</Words>
  <Characters>142944</Characters>
  <Application>Microsoft Office Word</Application>
  <DocSecurity>0</DocSecurity>
  <Lines>1191</Lines>
  <Paragraphs>333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Velička Jakub, Ing.</dc:creator>
  <cp:keywords/>
  <dc:description/>
  <cp:lastModifiedBy>Aleš Matušek</cp:lastModifiedBy>
  <cp:revision>500</cp:revision>
  <cp:lastPrinted>2024-04-09T09:02:00Z</cp:lastPrinted>
  <dcterms:created xsi:type="dcterms:W3CDTF">2023-11-30T06:44:00Z</dcterms:created>
  <dcterms:modified xsi:type="dcterms:W3CDTF">2024-08-29T03:37:00Z</dcterms:modified>
</cp:coreProperties>
</file>